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79068" w14:textId="77777777" w:rsidR="003E5158" w:rsidRDefault="003E5158">
      <w:pPr>
        <w:pStyle w:val="BodyText"/>
        <w:rPr>
          <w:b/>
        </w:rPr>
      </w:pPr>
    </w:p>
    <w:p w14:paraId="285BBDAD" w14:textId="77777777" w:rsidR="003E5158" w:rsidRDefault="00B71FF8">
      <w:pPr>
        <w:ind w:left="119" w:right="135"/>
        <w:rPr>
          <w:b/>
          <w:sz w:val="24"/>
        </w:rPr>
      </w:pPr>
      <w:r>
        <w:rPr>
          <w:b/>
          <w:sz w:val="24"/>
        </w:rPr>
        <w:t>Administrative</w:t>
      </w:r>
      <w:r>
        <w:rPr>
          <w:b/>
          <w:spacing w:val="-5"/>
          <w:sz w:val="24"/>
        </w:rPr>
        <w:t xml:space="preserve"> </w:t>
      </w:r>
      <w:r>
        <w:rPr>
          <w:b/>
          <w:sz w:val="24"/>
        </w:rPr>
        <w:t>Hearings</w:t>
      </w:r>
      <w:r>
        <w:rPr>
          <w:b/>
          <w:spacing w:val="-5"/>
          <w:sz w:val="24"/>
        </w:rPr>
        <w:t xml:space="preserve"> </w:t>
      </w:r>
      <w:r>
        <w:rPr>
          <w:b/>
          <w:sz w:val="24"/>
        </w:rPr>
        <w:t>Office’s</w:t>
      </w:r>
      <w:r>
        <w:rPr>
          <w:b/>
          <w:spacing w:val="-5"/>
          <w:sz w:val="24"/>
        </w:rPr>
        <w:t xml:space="preserve"> </w:t>
      </w:r>
      <w:r>
        <w:rPr>
          <w:b/>
          <w:sz w:val="24"/>
        </w:rPr>
        <w:t>recommended</w:t>
      </w:r>
      <w:r>
        <w:rPr>
          <w:b/>
          <w:spacing w:val="-5"/>
          <w:sz w:val="24"/>
        </w:rPr>
        <w:t xml:space="preserve"> </w:t>
      </w:r>
      <w:r>
        <w:rPr>
          <w:b/>
          <w:sz w:val="24"/>
        </w:rPr>
        <w:t>edits</w:t>
      </w:r>
      <w:r>
        <w:rPr>
          <w:b/>
          <w:spacing w:val="-5"/>
          <w:sz w:val="24"/>
        </w:rPr>
        <w:t xml:space="preserve"> </w:t>
      </w:r>
      <w:r>
        <w:rPr>
          <w:b/>
          <w:sz w:val="24"/>
        </w:rPr>
        <w:t>to</w:t>
      </w:r>
      <w:r>
        <w:rPr>
          <w:b/>
          <w:spacing w:val="-5"/>
          <w:sz w:val="24"/>
        </w:rPr>
        <w:t xml:space="preserve"> </w:t>
      </w:r>
      <w:r>
        <w:rPr>
          <w:b/>
          <w:sz w:val="24"/>
        </w:rPr>
        <w:t>proposed</w:t>
      </w:r>
      <w:r>
        <w:rPr>
          <w:b/>
          <w:spacing w:val="-5"/>
          <w:sz w:val="24"/>
        </w:rPr>
        <w:t xml:space="preserve"> </w:t>
      </w:r>
      <w:r>
        <w:rPr>
          <w:b/>
          <w:sz w:val="24"/>
        </w:rPr>
        <w:t>order</w:t>
      </w:r>
      <w:r>
        <w:rPr>
          <w:b/>
          <w:spacing w:val="-5"/>
          <w:sz w:val="24"/>
        </w:rPr>
        <w:t xml:space="preserve"> </w:t>
      </w:r>
      <w:r>
        <w:rPr>
          <w:b/>
          <w:sz w:val="24"/>
        </w:rPr>
        <w:t xml:space="preserve">prepared by the Administrative Hearings Office (AHO) on the draft Cease and Desist Order (CDO) issued by the Assistant Deputy Director for the Division of Water Rights (Division) Permitting and Enforcement Branch to </w:t>
      </w:r>
      <w:proofErr w:type="spellStart"/>
      <w:r>
        <w:rPr>
          <w:b/>
          <w:sz w:val="24"/>
        </w:rPr>
        <w:t>BlueTriton</w:t>
      </w:r>
      <w:proofErr w:type="spellEnd"/>
      <w:r>
        <w:rPr>
          <w:b/>
          <w:sz w:val="24"/>
        </w:rPr>
        <w:t xml:space="preserve"> Brands, Inc. (</w:t>
      </w:r>
      <w:proofErr w:type="spellStart"/>
      <w:r>
        <w:rPr>
          <w:b/>
          <w:sz w:val="24"/>
        </w:rPr>
        <w:t>BlueTriton</w:t>
      </w:r>
      <w:proofErr w:type="spellEnd"/>
      <w:r>
        <w:rPr>
          <w:b/>
          <w:sz w:val="24"/>
        </w:rPr>
        <w:t>) and</w:t>
      </w:r>
      <w:r>
        <w:rPr>
          <w:b/>
          <w:sz w:val="24"/>
        </w:rPr>
        <w:t xml:space="preserve"> on </w:t>
      </w:r>
      <w:proofErr w:type="spellStart"/>
      <w:r>
        <w:rPr>
          <w:b/>
          <w:sz w:val="24"/>
        </w:rPr>
        <w:t>BlueTriton’s</w:t>
      </w:r>
      <w:proofErr w:type="spellEnd"/>
      <w:r>
        <w:rPr>
          <w:b/>
          <w:sz w:val="24"/>
        </w:rPr>
        <w:t xml:space="preserve"> request to set aside proposed order and motion to stay further action.</w:t>
      </w:r>
      <w:r>
        <w:rPr>
          <w:b/>
          <w:spacing w:val="40"/>
          <w:sz w:val="24"/>
        </w:rPr>
        <w:t xml:space="preserve"> </w:t>
      </w:r>
      <w:r>
        <w:rPr>
          <w:b/>
          <w:sz w:val="24"/>
        </w:rPr>
        <w:t>(References are to text page numbers.)</w:t>
      </w:r>
    </w:p>
    <w:p w14:paraId="62884BCB" w14:textId="77777777" w:rsidR="003E5158" w:rsidRDefault="003E5158">
      <w:pPr>
        <w:pStyle w:val="BodyText"/>
        <w:rPr>
          <w:b/>
        </w:rPr>
      </w:pPr>
    </w:p>
    <w:p w14:paraId="21D0A28F" w14:textId="77777777" w:rsidR="003E5158" w:rsidRDefault="00B71FF8">
      <w:pPr>
        <w:pStyle w:val="BodyText"/>
        <w:ind w:left="120"/>
      </w:pPr>
      <w:r>
        <w:rPr>
          <w:u w:val="single"/>
        </w:rPr>
        <w:t>On</w:t>
      </w:r>
      <w:r>
        <w:rPr>
          <w:spacing w:val="-6"/>
          <w:u w:val="single"/>
        </w:rPr>
        <w:t xml:space="preserve"> </w:t>
      </w:r>
      <w:r>
        <w:rPr>
          <w:u w:val="single"/>
        </w:rPr>
        <w:t>page</w:t>
      </w:r>
      <w:r>
        <w:rPr>
          <w:spacing w:val="-4"/>
          <w:u w:val="single"/>
        </w:rPr>
        <w:t xml:space="preserve"> </w:t>
      </w:r>
      <w:r>
        <w:rPr>
          <w:u w:val="single"/>
        </w:rPr>
        <w:t>3,</w:t>
      </w:r>
      <w:r>
        <w:rPr>
          <w:spacing w:val="-3"/>
          <w:u w:val="single"/>
        </w:rPr>
        <w:t xml:space="preserve"> </w:t>
      </w:r>
      <w:r>
        <w:rPr>
          <w:u w:val="single"/>
        </w:rPr>
        <w:t>third</w:t>
      </w:r>
      <w:r>
        <w:rPr>
          <w:spacing w:val="-4"/>
          <w:u w:val="single"/>
        </w:rPr>
        <w:t xml:space="preserve"> </w:t>
      </w:r>
      <w:r>
        <w:rPr>
          <w:u w:val="single"/>
        </w:rPr>
        <w:t>paragraph,</w:t>
      </w:r>
      <w:r>
        <w:rPr>
          <w:spacing w:val="-3"/>
          <w:u w:val="single"/>
        </w:rPr>
        <w:t xml:space="preserve"> </w:t>
      </w:r>
      <w:r>
        <w:rPr>
          <w:u w:val="single"/>
        </w:rPr>
        <w:t>edit</w:t>
      </w:r>
      <w:r>
        <w:rPr>
          <w:spacing w:val="-4"/>
          <w:u w:val="single"/>
        </w:rPr>
        <w:t xml:space="preserve"> </w:t>
      </w:r>
      <w:r>
        <w:rPr>
          <w:u w:val="single"/>
        </w:rPr>
        <w:t>the</w:t>
      </w:r>
      <w:r>
        <w:rPr>
          <w:spacing w:val="-4"/>
          <w:u w:val="single"/>
        </w:rPr>
        <w:t xml:space="preserve"> </w:t>
      </w:r>
      <w:r>
        <w:rPr>
          <w:u w:val="single"/>
        </w:rPr>
        <w:t>second</w:t>
      </w:r>
      <w:r>
        <w:rPr>
          <w:spacing w:val="-3"/>
          <w:u w:val="single"/>
        </w:rPr>
        <w:t xml:space="preserve"> </w:t>
      </w:r>
      <w:r>
        <w:rPr>
          <w:u w:val="single"/>
        </w:rPr>
        <w:t>sentence</w:t>
      </w:r>
      <w:r>
        <w:rPr>
          <w:spacing w:val="-4"/>
          <w:u w:val="single"/>
        </w:rPr>
        <w:t xml:space="preserve"> </w:t>
      </w:r>
      <w:r>
        <w:rPr>
          <w:u w:val="single"/>
        </w:rPr>
        <w:t>as</w:t>
      </w:r>
      <w:r>
        <w:rPr>
          <w:spacing w:val="-3"/>
          <w:u w:val="single"/>
        </w:rPr>
        <w:t xml:space="preserve"> </w:t>
      </w:r>
      <w:r>
        <w:rPr>
          <w:spacing w:val="-2"/>
          <w:u w:val="single"/>
        </w:rPr>
        <w:t>follows</w:t>
      </w:r>
      <w:r>
        <w:rPr>
          <w:spacing w:val="-2"/>
        </w:rPr>
        <w:t>:</w:t>
      </w:r>
    </w:p>
    <w:p w14:paraId="5BF90C6F" w14:textId="77777777" w:rsidR="003E5158" w:rsidRDefault="003E5158">
      <w:pPr>
        <w:pStyle w:val="BodyText"/>
        <w:rPr>
          <w:sz w:val="16"/>
        </w:rPr>
      </w:pPr>
    </w:p>
    <w:p w14:paraId="7C5ED8E9" w14:textId="77777777" w:rsidR="003E5158" w:rsidRDefault="00B71FF8">
      <w:pPr>
        <w:pStyle w:val="BodyText"/>
        <w:spacing w:before="92"/>
        <w:ind w:left="840" w:right="135"/>
      </w:pPr>
      <w:r>
        <w:rPr>
          <w:noProof/>
        </w:rPr>
        <mc:AlternateContent>
          <mc:Choice Requires="wps">
            <w:drawing>
              <wp:anchor distT="0" distB="0" distL="0" distR="0" simplePos="0" relativeHeight="15728640" behindDoc="0" locked="0" layoutInCell="1" allowOverlap="1" wp14:anchorId="15F57974" wp14:editId="05411A6E">
                <wp:simplePos x="0" y="0"/>
                <wp:positionH relativeFrom="page">
                  <wp:posOffset>6403085</wp:posOffset>
                </wp:positionH>
                <wp:positionV relativeFrom="paragraph">
                  <wp:posOffset>743151</wp:posOffset>
                </wp:positionV>
                <wp:extent cx="43180" cy="1143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1430"/>
                        </a:xfrm>
                        <a:custGeom>
                          <a:avLst/>
                          <a:gdLst/>
                          <a:ahLst/>
                          <a:cxnLst/>
                          <a:rect l="l" t="t" r="r" b="b"/>
                          <a:pathLst>
                            <a:path w="43180" h="11430">
                              <a:moveTo>
                                <a:pt x="42672" y="0"/>
                              </a:moveTo>
                              <a:lnTo>
                                <a:pt x="0" y="0"/>
                              </a:lnTo>
                              <a:lnTo>
                                <a:pt x="0" y="11430"/>
                              </a:lnTo>
                              <a:lnTo>
                                <a:pt x="42672" y="1143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1A60E6" id="Graphic 2" o:spid="_x0000_s1026" style="position:absolute;margin-left:504.2pt;margin-top:58.5pt;width:3.4pt;height:.9pt;z-index:15728640;visibility:visible;mso-wrap-style:square;mso-wrap-distance-left:0;mso-wrap-distance-top:0;mso-wrap-distance-right:0;mso-wrap-distance-bottom:0;mso-position-horizontal:absolute;mso-position-horizontal-relative:page;mso-position-vertical:absolute;mso-position-vertical-relative:text;v-text-anchor:top" coordsize="4318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" path="m42672,l,,,11430r42672,l42672,xe" fillcolor="black" stroked="f">
                <v:path arrowok="t"/>
                <w10:wrap anchorx="page"/>
              </v:shape>
            </w:pict>
          </mc:Fallback>
        </mc:AlternateContent>
      </w:r>
      <w:r>
        <w:t>If it had gone into effect, the draft CDO would have directed Nestlé to immediately cease all diversions greater than 7.26 acre-feet per year (</w:t>
      </w:r>
      <w:proofErr w:type="spellStart"/>
      <w:r>
        <w:t>af</w:t>
      </w:r>
      <w:proofErr w:type="spellEnd"/>
      <w:r>
        <w:t>/</w:t>
      </w:r>
      <w:proofErr w:type="spellStart"/>
      <w:r>
        <w:t>yr</w:t>
      </w:r>
      <w:proofErr w:type="spellEnd"/>
      <w:r>
        <w:t>) of water that is subject to Division 2 of the Water Code (Wat. Code, §§ 1000-5976) from Nestlé’s Tunnels 2</w:t>
      </w:r>
      <w:r>
        <w:t xml:space="preserve">, 3 and 7 and Boreholes 1, 1A, 7, 7A, 7B, 7C and 8, </w:t>
      </w:r>
      <w:r>
        <w:rPr>
          <w:u w:val="single"/>
        </w:rPr>
        <w:t>based</w:t>
      </w:r>
      <w:r>
        <w:rPr>
          <w:spacing w:val="-4"/>
          <w:u w:val="single"/>
        </w:rPr>
        <w:t xml:space="preserve"> </w:t>
      </w:r>
      <w:r>
        <w:rPr>
          <w:u w:val="single"/>
        </w:rPr>
        <w:t>on</w:t>
      </w:r>
      <w:r>
        <w:rPr>
          <w:spacing w:val="-4"/>
          <w:u w:val="single"/>
        </w:rPr>
        <w:t xml:space="preserve"> </w:t>
      </w:r>
      <w:r>
        <w:rPr>
          <w:u w:val="single"/>
        </w:rPr>
        <w:t>the</w:t>
      </w:r>
      <w:r>
        <w:rPr>
          <w:spacing w:val="-4"/>
          <w:u w:val="single"/>
        </w:rPr>
        <w:t xml:space="preserve"> </w:t>
      </w:r>
      <w:r>
        <w:rPr>
          <w:u w:val="single"/>
        </w:rPr>
        <w:t>conclusion</w:t>
      </w:r>
      <w:r>
        <w:rPr>
          <w:spacing w:val="-4"/>
          <w:u w:val="single"/>
        </w:rPr>
        <w:t xml:space="preserve"> </w:t>
      </w:r>
      <w:r>
        <w:rPr>
          <w:u w:val="single"/>
        </w:rPr>
        <w:t>that</w:t>
      </w:r>
      <w:r>
        <w:rPr>
          <w:spacing w:val="-4"/>
          <w:u w:val="single"/>
        </w:rPr>
        <w:t xml:space="preserve"> </w:t>
      </w:r>
      <w:r>
        <w:rPr>
          <w:u w:val="single"/>
        </w:rPr>
        <w:t>any</w:t>
      </w:r>
      <w:r>
        <w:rPr>
          <w:spacing w:val="-4"/>
          <w:u w:val="single"/>
        </w:rPr>
        <w:t xml:space="preserve"> </w:t>
      </w:r>
      <w:r>
        <w:rPr>
          <w:u w:val="single"/>
        </w:rPr>
        <w:t>diversions</w:t>
      </w:r>
      <w:r>
        <w:rPr>
          <w:spacing w:val="-4"/>
          <w:u w:val="single"/>
        </w:rPr>
        <w:t xml:space="preserve"> </w:t>
      </w:r>
      <w:r>
        <w:rPr>
          <w:u w:val="single"/>
        </w:rPr>
        <w:t>exceeding</w:t>
      </w:r>
      <w:r>
        <w:rPr>
          <w:spacing w:val="-4"/>
          <w:u w:val="single"/>
        </w:rPr>
        <w:t xml:space="preserve"> </w:t>
      </w:r>
      <w:r>
        <w:rPr>
          <w:u w:val="single"/>
        </w:rPr>
        <w:t>this</w:t>
      </w:r>
      <w:r>
        <w:rPr>
          <w:spacing w:val="-4"/>
          <w:u w:val="single"/>
        </w:rPr>
        <w:t xml:space="preserve"> </w:t>
      </w:r>
      <w:r>
        <w:rPr>
          <w:u w:val="single"/>
        </w:rPr>
        <w:t>annual</w:t>
      </w:r>
      <w:r>
        <w:rPr>
          <w:spacing w:val="-4"/>
          <w:u w:val="single"/>
        </w:rPr>
        <w:t xml:space="preserve"> </w:t>
      </w:r>
      <w:r>
        <w:rPr>
          <w:u w:val="single"/>
        </w:rPr>
        <w:t>amount</w:t>
      </w:r>
      <w:r>
        <w:rPr>
          <w:spacing w:val="-4"/>
          <w:u w:val="single"/>
        </w:rPr>
        <w:t xml:space="preserve"> </w:t>
      </w:r>
      <w:r>
        <w:rPr>
          <w:u w:val="single"/>
        </w:rPr>
        <w:t>would</w:t>
      </w:r>
      <w:r>
        <w:t xml:space="preserve"> </w:t>
      </w:r>
      <w:r>
        <w:rPr>
          <w:u w:val="single"/>
        </w:rPr>
        <w:t>be unauthorized diversions</w:t>
      </w:r>
      <w:r>
        <w:t>.</w:t>
      </w:r>
      <w:r>
        <w:rPr>
          <w:spacing w:val="40"/>
        </w:rPr>
        <w:t xml:space="preserve"> </w:t>
      </w:r>
      <w:r>
        <w:t>(</w:t>
      </w:r>
      <w:proofErr w:type="spellStart"/>
      <w:r>
        <w:t>Exh</w:t>
      </w:r>
      <w:proofErr w:type="spellEnd"/>
      <w:r>
        <w:t>. PT-1, p. 10, ¶</w:t>
      </w:r>
      <w:r>
        <w:rPr>
          <w:u w:val="single"/>
        </w:rPr>
        <w:t>¶</w:t>
      </w:r>
      <w:r>
        <w:t xml:space="preserve"> </w:t>
      </w:r>
      <w:r>
        <w:rPr>
          <w:u w:val="single"/>
        </w:rPr>
        <w:t xml:space="preserve">13, </w:t>
      </w:r>
      <w:r>
        <w:t>1.)</w:t>
      </w:r>
    </w:p>
    <w:p w14:paraId="5DB453A3" w14:textId="1AD653FD" w:rsidR="003E5158" w:rsidRDefault="00B71FF8" w:rsidP="00B71FF8">
      <w:pPr>
        <w:pStyle w:val="BodyText"/>
        <w:tabs>
          <w:tab w:val="left" w:pos="8685"/>
        </w:tabs>
        <w:spacing w:before="11"/>
        <w:rPr>
          <w:sz w:val="21"/>
        </w:rPr>
      </w:pPr>
      <w:r>
        <w:rPr>
          <w:sz w:val="21"/>
        </w:rPr>
        <w:tab/>
      </w:r>
    </w:p>
    <w:p w14:paraId="69F96AC1" w14:textId="77777777" w:rsidR="003E5158" w:rsidRDefault="00B71FF8">
      <w:pPr>
        <w:pStyle w:val="BodyText"/>
        <w:ind w:left="120"/>
      </w:pPr>
      <w:r>
        <w:rPr>
          <w:u w:val="single"/>
        </w:rPr>
        <w:t>On</w:t>
      </w:r>
      <w:r>
        <w:rPr>
          <w:spacing w:val="-2"/>
          <w:u w:val="single"/>
        </w:rPr>
        <w:t xml:space="preserve"> </w:t>
      </w:r>
      <w:r>
        <w:rPr>
          <w:u w:val="single"/>
        </w:rPr>
        <w:t>page</w:t>
      </w:r>
      <w:r>
        <w:rPr>
          <w:spacing w:val="-2"/>
          <w:u w:val="single"/>
        </w:rPr>
        <w:t xml:space="preserve"> </w:t>
      </w:r>
      <w:r>
        <w:rPr>
          <w:u w:val="single"/>
        </w:rPr>
        <w:t>12,</w:t>
      </w:r>
      <w:r>
        <w:rPr>
          <w:spacing w:val="-2"/>
          <w:u w:val="single"/>
        </w:rPr>
        <w:t xml:space="preserve"> </w:t>
      </w:r>
      <w:r>
        <w:rPr>
          <w:u w:val="single"/>
        </w:rPr>
        <w:t>in</w:t>
      </w:r>
      <w:r>
        <w:rPr>
          <w:spacing w:val="-2"/>
          <w:u w:val="single"/>
        </w:rPr>
        <w:t xml:space="preserve"> </w:t>
      </w:r>
      <w:r>
        <w:rPr>
          <w:u w:val="single"/>
        </w:rPr>
        <w:t>the</w:t>
      </w:r>
      <w:r>
        <w:rPr>
          <w:spacing w:val="-2"/>
          <w:u w:val="single"/>
        </w:rPr>
        <w:t xml:space="preserve"> </w:t>
      </w:r>
      <w:r>
        <w:rPr>
          <w:u w:val="single"/>
        </w:rPr>
        <w:t>last</w:t>
      </w:r>
      <w:r>
        <w:rPr>
          <w:spacing w:val="-1"/>
          <w:u w:val="single"/>
        </w:rPr>
        <w:t xml:space="preserve"> </w:t>
      </w:r>
      <w:r>
        <w:rPr>
          <w:u w:val="single"/>
        </w:rPr>
        <w:t>paragraph,</w:t>
      </w:r>
      <w:r>
        <w:rPr>
          <w:spacing w:val="-2"/>
          <w:u w:val="single"/>
        </w:rPr>
        <w:t xml:space="preserve"> </w:t>
      </w:r>
      <w:r>
        <w:rPr>
          <w:u w:val="single"/>
        </w:rPr>
        <w:t>edit</w:t>
      </w:r>
      <w:r>
        <w:rPr>
          <w:spacing w:val="-2"/>
          <w:u w:val="single"/>
        </w:rPr>
        <w:t xml:space="preserve"> </w:t>
      </w:r>
      <w:r>
        <w:rPr>
          <w:u w:val="single"/>
        </w:rPr>
        <w:t>the</w:t>
      </w:r>
      <w:r>
        <w:rPr>
          <w:spacing w:val="-2"/>
          <w:u w:val="single"/>
        </w:rPr>
        <w:t xml:space="preserve"> </w:t>
      </w:r>
      <w:r>
        <w:rPr>
          <w:u w:val="single"/>
        </w:rPr>
        <w:t>last</w:t>
      </w:r>
      <w:r>
        <w:rPr>
          <w:spacing w:val="-2"/>
          <w:u w:val="single"/>
        </w:rPr>
        <w:t xml:space="preserve"> </w:t>
      </w:r>
      <w:r>
        <w:rPr>
          <w:u w:val="single"/>
        </w:rPr>
        <w:t>sentence</w:t>
      </w:r>
      <w:r>
        <w:rPr>
          <w:spacing w:val="-2"/>
          <w:u w:val="single"/>
        </w:rPr>
        <w:t xml:space="preserve"> </w:t>
      </w:r>
      <w:r>
        <w:rPr>
          <w:u w:val="single"/>
        </w:rPr>
        <w:t>as</w:t>
      </w:r>
      <w:r>
        <w:rPr>
          <w:spacing w:val="-1"/>
          <w:u w:val="single"/>
        </w:rPr>
        <w:t xml:space="preserve"> </w:t>
      </w:r>
      <w:r>
        <w:rPr>
          <w:spacing w:val="-2"/>
          <w:u w:val="single"/>
        </w:rPr>
        <w:t>follo</w:t>
      </w:r>
      <w:r>
        <w:rPr>
          <w:spacing w:val="-2"/>
          <w:u w:val="single"/>
        </w:rPr>
        <w:t>ws</w:t>
      </w:r>
      <w:r>
        <w:rPr>
          <w:spacing w:val="-2"/>
        </w:rPr>
        <w:t>:</w:t>
      </w:r>
    </w:p>
    <w:p w14:paraId="20816673" w14:textId="77777777" w:rsidR="003E5158" w:rsidRDefault="003E5158">
      <w:pPr>
        <w:pStyle w:val="BodyText"/>
        <w:rPr>
          <w:sz w:val="16"/>
        </w:rPr>
      </w:pPr>
    </w:p>
    <w:p w14:paraId="1F4418AE" w14:textId="77777777" w:rsidR="003E5158" w:rsidRDefault="00B71FF8">
      <w:pPr>
        <w:pStyle w:val="BodyText"/>
        <w:spacing w:before="92"/>
        <w:ind w:left="840" w:right="839"/>
      </w:pPr>
      <w:r>
        <w:t xml:space="preserve">The judgment stated that California Consolidated WC </w:t>
      </w:r>
      <w:r>
        <w:rPr>
          <w:u w:val="single"/>
        </w:rPr>
        <w:t>had, for more than</w:t>
      </w:r>
      <w:r>
        <w:t xml:space="preserve"> </w:t>
      </w:r>
      <w:r>
        <w:rPr>
          <w:u w:val="single"/>
        </w:rPr>
        <w:t xml:space="preserve">five years before commencement of the action, diverted </w:t>
      </w:r>
      <w:r>
        <w:rPr>
          <w:strike/>
        </w:rPr>
        <w:t>was diverting</w:t>
      </w:r>
      <w:r>
        <w:t xml:space="preserve"> wate</w:t>
      </w:r>
      <w:r>
        <w:rPr>
          <w:u w:val="single"/>
        </w:rPr>
        <w:t>r, adversely to the plaintiff,</w:t>
      </w:r>
      <w:r>
        <w:t xml:space="preserve"> from springs at the headwaters of Strawberry Creek for conveyance to Los Ang</w:t>
      </w:r>
      <w:r>
        <w:t>eles, where the water was bottled</w:t>
      </w:r>
      <w:r>
        <w:rPr>
          <w:spacing w:val="-4"/>
        </w:rPr>
        <w:t xml:space="preserve"> </w:t>
      </w:r>
      <w:r>
        <w:t>for</w:t>
      </w:r>
      <w:r>
        <w:rPr>
          <w:spacing w:val="-4"/>
        </w:rPr>
        <w:t xml:space="preserve"> </w:t>
      </w:r>
      <w:r>
        <w:t>domestic</w:t>
      </w:r>
      <w:r>
        <w:rPr>
          <w:spacing w:val="-4"/>
        </w:rPr>
        <w:t xml:space="preserve"> </w:t>
      </w:r>
      <w:r>
        <w:t>use</w:t>
      </w:r>
      <w:r>
        <w:rPr>
          <w:spacing w:val="-4"/>
        </w:rPr>
        <w:t xml:space="preserve"> </w:t>
      </w:r>
      <w:r>
        <w:t>and</w:t>
      </w:r>
      <w:r>
        <w:rPr>
          <w:spacing w:val="-4"/>
        </w:rPr>
        <w:t xml:space="preserve"> </w:t>
      </w:r>
      <w:r>
        <w:t>used</w:t>
      </w:r>
      <w:r>
        <w:rPr>
          <w:spacing w:val="-4"/>
        </w:rPr>
        <w:t xml:space="preserve"> </w:t>
      </w:r>
      <w:r>
        <w:t>to</w:t>
      </w:r>
      <w:r>
        <w:rPr>
          <w:spacing w:val="-4"/>
        </w:rPr>
        <w:t xml:space="preserve"> </w:t>
      </w:r>
      <w:r>
        <w:t>manufacture</w:t>
      </w:r>
      <w:r>
        <w:rPr>
          <w:spacing w:val="-4"/>
        </w:rPr>
        <w:t xml:space="preserve"> </w:t>
      </w:r>
      <w:r>
        <w:t>beverages</w:t>
      </w:r>
      <w:r>
        <w:rPr>
          <w:spacing w:val="-4"/>
        </w:rPr>
        <w:t xml:space="preserve"> </w:t>
      </w:r>
      <w:r>
        <w:t>and</w:t>
      </w:r>
      <w:r>
        <w:rPr>
          <w:spacing w:val="-4"/>
        </w:rPr>
        <w:t xml:space="preserve"> </w:t>
      </w:r>
      <w:r>
        <w:t>for</w:t>
      </w:r>
      <w:r>
        <w:rPr>
          <w:spacing w:val="-4"/>
        </w:rPr>
        <w:t xml:space="preserve"> </w:t>
      </w:r>
      <w:r>
        <w:t>other purposes.</w:t>
      </w:r>
      <w:r>
        <w:rPr>
          <w:spacing w:val="40"/>
        </w:rPr>
        <w:t xml:space="preserve"> </w:t>
      </w:r>
      <w:r>
        <w:t>(</w:t>
      </w:r>
      <w:r>
        <w:rPr>
          <w:i/>
        </w:rPr>
        <w:t>Id.</w:t>
      </w:r>
      <w:r>
        <w:t xml:space="preserve">, pp. </w:t>
      </w:r>
      <w:r>
        <w:rPr>
          <w:u w:val="single"/>
        </w:rPr>
        <w:t xml:space="preserve">12, </w:t>
      </w:r>
      <w:r>
        <w:t>15-16.)</w:t>
      </w:r>
    </w:p>
    <w:p w14:paraId="127388F4" w14:textId="77777777" w:rsidR="003E5158" w:rsidRDefault="003E5158">
      <w:pPr>
        <w:pStyle w:val="BodyText"/>
        <w:rPr>
          <w:sz w:val="16"/>
        </w:rPr>
      </w:pPr>
    </w:p>
    <w:p w14:paraId="7559C5E4" w14:textId="77777777" w:rsidR="003E5158" w:rsidRDefault="00B71FF8">
      <w:pPr>
        <w:pStyle w:val="BodyText"/>
        <w:spacing w:before="92"/>
        <w:ind w:left="120" w:right="135"/>
      </w:pPr>
      <w:r>
        <w:rPr>
          <w:u w:val="single"/>
        </w:rPr>
        <w:t>On</w:t>
      </w:r>
      <w:r>
        <w:rPr>
          <w:spacing w:val="-3"/>
          <w:u w:val="single"/>
        </w:rPr>
        <w:t xml:space="preserve"> </w:t>
      </w:r>
      <w:r>
        <w:rPr>
          <w:u w:val="single"/>
        </w:rPr>
        <w:t>page</w:t>
      </w:r>
      <w:r>
        <w:rPr>
          <w:spacing w:val="-3"/>
          <w:u w:val="single"/>
        </w:rPr>
        <w:t xml:space="preserve"> </w:t>
      </w:r>
      <w:r>
        <w:rPr>
          <w:u w:val="single"/>
        </w:rPr>
        <w:t>21,</w:t>
      </w:r>
      <w:r>
        <w:rPr>
          <w:spacing w:val="-3"/>
          <w:u w:val="single"/>
        </w:rPr>
        <w:t xml:space="preserve"> </w:t>
      </w:r>
      <w:r>
        <w:rPr>
          <w:u w:val="single"/>
        </w:rPr>
        <w:t>first</w:t>
      </w:r>
      <w:r>
        <w:rPr>
          <w:spacing w:val="-3"/>
          <w:u w:val="single"/>
        </w:rPr>
        <w:t xml:space="preserve"> </w:t>
      </w:r>
      <w:r>
        <w:rPr>
          <w:u w:val="single"/>
        </w:rPr>
        <w:t>full</w:t>
      </w:r>
      <w:r>
        <w:rPr>
          <w:spacing w:val="-3"/>
          <w:u w:val="single"/>
        </w:rPr>
        <w:t xml:space="preserve"> </w:t>
      </w:r>
      <w:r>
        <w:rPr>
          <w:u w:val="single"/>
        </w:rPr>
        <w:t>paragraph,</w:t>
      </w:r>
      <w:r>
        <w:rPr>
          <w:spacing w:val="-3"/>
          <w:u w:val="single"/>
        </w:rPr>
        <w:t xml:space="preserve"> </w:t>
      </w:r>
      <w:r>
        <w:rPr>
          <w:u w:val="single"/>
        </w:rPr>
        <w:t>edit</w:t>
      </w:r>
      <w:r>
        <w:rPr>
          <w:spacing w:val="-3"/>
          <w:u w:val="single"/>
        </w:rPr>
        <w:t xml:space="preserve"> </w:t>
      </w:r>
      <w:r>
        <w:rPr>
          <w:u w:val="single"/>
        </w:rPr>
        <w:t>the</w:t>
      </w:r>
      <w:r>
        <w:rPr>
          <w:spacing w:val="-3"/>
          <w:u w:val="single"/>
        </w:rPr>
        <w:t xml:space="preserve"> </w:t>
      </w:r>
      <w:r>
        <w:rPr>
          <w:u w:val="single"/>
        </w:rPr>
        <w:t>last</w:t>
      </w:r>
      <w:r>
        <w:rPr>
          <w:spacing w:val="-5"/>
          <w:u w:val="single"/>
        </w:rPr>
        <w:t xml:space="preserve"> </w:t>
      </w:r>
      <w:r>
        <w:rPr>
          <w:u w:val="single"/>
        </w:rPr>
        <w:t>sentence</w:t>
      </w:r>
      <w:r>
        <w:rPr>
          <w:spacing w:val="-3"/>
          <w:u w:val="single"/>
        </w:rPr>
        <w:t xml:space="preserve"> </w:t>
      </w:r>
      <w:r>
        <w:rPr>
          <w:u w:val="single"/>
        </w:rPr>
        <w:t>and</w:t>
      </w:r>
      <w:r>
        <w:rPr>
          <w:spacing w:val="-3"/>
          <w:u w:val="single"/>
        </w:rPr>
        <w:t xml:space="preserve"> </w:t>
      </w:r>
      <w:r>
        <w:rPr>
          <w:u w:val="single"/>
        </w:rPr>
        <w:t>the</w:t>
      </w:r>
      <w:r>
        <w:rPr>
          <w:spacing w:val="-3"/>
          <w:u w:val="single"/>
        </w:rPr>
        <w:t xml:space="preserve"> </w:t>
      </w:r>
      <w:r>
        <w:rPr>
          <w:u w:val="single"/>
        </w:rPr>
        <w:t>citation</w:t>
      </w:r>
      <w:r>
        <w:rPr>
          <w:spacing w:val="-3"/>
          <w:u w:val="single"/>
        </w:rPr>
        <w:t xml:space="preserve"> </w:t>
      </w:r>
      <w:r>
        <w:rPr>
          <w:u w:val="single"/>
        </w:rPr>
        <w:t>at</w:t>
      </w:r>
      <w:r>
        <w:rPr>
          <w:spacing w:val="-3"/>
          <w:u w:val="single"/>
        </w:rPr>
        <w:t xml:space="preserve"> </w:t>
      </w:r>
      <w:r>
        <w:rPr>
          <w:u w:val="single"/>
        </w:rPr>
        <w:t>the</w:t>
      </w:r>
      <w:r>
        <w:rPr>
          <w:spacing w:val="-3"/>
          <w:u w:val="single"/>
        </w:rPr>
        <w:t xml:space="preserve"> </w:t>
      </w:r>
      <w:r>
        <w:rPr>
          <w:u w:val="single"/>
        </w:rPr>
        <w:t>end</w:t>
      </w:r>
      <w:r>
        <w:rPr>
          <w:spacing w:val="-3"/>
          <w:u w:val="single"/>
        </w:rPr>
        <w:t xml:space="preserve"> </w:t>
      </w:r>
      <w:r>
        <w:rPr>
          <w:u w:val="single"/>
        </w:rPr>
        <w:t>of</w:t>
      </w:r>
      <w:r>
        <w:rPr>
          <w:spacing w:val="-3"/>
          <w:u w:val="single"/>
        </w:rPr>
        <w:t xml:space="preserve"> </w:t>
      </w:r>
      <w:r>
        <w:rPr>
          <w:u w:val="single"/>
        </w:rPr>
        <w:t>the</w:t>
      </w:r>
      <w:r>
        <w:t xml:space="preserve"> </w:t>
      </w:r>
      <w:r>
        <w:rPr>
          <w:u w:val="single"/>
        </w:rPr>
        <w:t>paragraph as follows</w:t>
      </w:r>
      <w:r>
        <w:t>:</w:t>
      </w:r>
    </w:p>
    <w:p w14:paraId="1009A016" w14:textId="77777777" w:rsidR="003E5158" w:rsidRDefault="003E5158">
      <w:pPr>
        <w:pStyle w:val="BodyText"/>
        <w:rPr>
          <w:sz w:val="22"/>
        </w:rPr>
      </w:pPr>
    </w:p>
    <w:p w14:paraId="5C4F20F7" w14:textId="77777777" w:rsidR="003E5158" w:rsidRDefault="00B71FF8">
      <w:pPr>
        <w:pStyle w:val="BodyText"/>
        <w:spacing w:before="1"/>
        <w:ind w:left="840" w:right="135"/>
      </w:pPr>
      <w:r>
        <w:rPr>
          <w:noProof/>
        </w:rPr>
        <mc:AlternateContent>
          <mc:Choice Requires="wps">
            <w:drawing>
              <wp:anchor distT="0" distB="0" distL="0" distR="0" simplePos="0" relativeHeight="15729152" behindDoc="0" locked="0" layoutInCell="1" allowOverlap="1" wp14:anchorId="2D9FA5C9" wp14:editId="60A7CFDB">
                <wp:simplePos x="0" y="0"/>
                <wp:positionH relativeFrom="page">
                  <wp:posOffset>1626107</wp:posOffset>
                </wp:positionH>
                <wp:positionV relativeFrom="paragraph">
                  <wp:posOffset>510106</wp:posOffset>
                </wp:positionV>
                <wp:extent cx="1643380" cy="1143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3380" cy="11430"/>
                        </a:xfrm>
                        <a:custGeom>
                          <a:avLst/>
                          <a:gdLst/>
                          <a:ahLst/>
                          <a:cxnLst/>
                          <a:rect l="l" t="t" r="r" b="b"/>
                          <a:pathLst>
                            <a:path w="1643380" h="11430">
                              <a:moveTo>
                                <a:pt x="1642871" y="0"/>
                              </a:moveTo>
                              <a:lnTo>
                                <a:pt x="0" y="0"/>
                              </a:lnTo>
                              <a:lnTo>
                                <a:pt x="0" y="11429"/>
                              </a:lnTo>
                              <a:lnTo>
                                <a:pt x="1642871" y="11429"/>
                              </a:lnTo>
                              <a:lnTo>
                                <a:pt x="1642871" y="0"/>
                              </a:lnTo>
                              <a:close/>
                            </a:path>
                          </a:pathLst>
                        </a:custGeom>
                        <a:solidFill>
                          <a:srgbClr val="1B1B1B"/>
                        </a:solidFill>
                      </wps:spPr>
                      <wps:bodyPr wrap="square" lIns="0" tIns="0" rIns="0" bIns="0" rtlCol="0">
                        <a:prstTxWarp prst="textNoShape">
                          <a:avLst/>
                        </a:prstTxWarp>
                        <a:noAutofit/>
                      </wps:bodyPr>
                    </wps:wsp>
                  </a:graphicData>
                </a:graphic>
              </wp:anchor>
            </w:drawing>
          </mc:Choice>
          <mc:Fallback>
            <w:pict>
              <v:shape w14:anchorId="445E2BA3" id="Graphic 3" o:spid="_x0000_s1026" style="position:absolute;margin-left:128.05pt;margin-top:40.15pt;width:129.4pt;height:.9pt;z-index:15729152;visibility:visible;mso-wrap-style:square;mso-wrap-distance-left:0;mso-wrap-distance-top:0;mso-wrap-distance-right:0;mso-wrap-distance-bottom:0;mso-position-horizontal:absolute;mso-position-horizontal-relative:page;mso-position-vertical:absolute;mso-position-vertical-relative:text;v-text-anchor:top" coordsize="164338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" path="m1642871,l,,,11429r1642871,l1642871,xe" fillcolor="#1b1b1b" stroked="f">
                <v:path arrowok="t"/>
                <w10:wrap anchorx="page"/>
              </v:shape>
            </w:pict>
          </mc:Fallback>
        </mc:AlternateContent>
      </w:r>
      <w:r>
        <w:rPr>
          <w:color w:val="1B1B1B"/>
        </w:rPr>
        <w:t xml:space="preserve">From this load station, </w:t>
      </w:r>
      <w:proofErr w:type="spellStart"/>
      <w:r>
        <w:rPr>
          <w:color w:val="1B1B1B"/>
        </w:rPr>
        <w:t>BlueTriton</w:t>
      </w:r>
      <w:proofErr w:type="spellEnd"/>
      <w:r>
        <w:rPr>
          <w:color w:val="1B1B1B"/>
        </w:rPr>
        <w:t xml:space="preserve"> transports the water to </w:t>
      </w:r>
      <w:proofErr w:type="spellStart"/>
      <w:r>
        <w:rPr>
          <w:color w:val="1B1B1B"/>
        </w:rPr>
        <w:t>BlueTriton’s</w:t>
      </w:r>
      <w:proofErr w:type="spellEnd"/>
      <w:r>
        <w:rPr>
          <w:color w:val="1B1B1B"/>
        </w:rPr>
        <w:t xml:space="preserve"> bottling plants,</w:t>
      </w:r>
      <w:r>
        <w:rPr>
          <w:color w:val="1B1B1B"/>
          <w:spacing w:val="-4"/>
        </w:rPr>
        <w:t xml:space="preserve"> </w:t>
      </w:r>
      <w:r>
        <w:rPr>
          <w:color w:val="1B1B1B"/>
        </w:rPr>
        <w:t>which</w:t>
      </w:r>
      <w:r>
        <w:rPr>
          <w:color w:val="1B1B1B"/>
          <w:spacing w:val="-4"/>
        </w:rPr>
        <w:t xml:space="preserve"> </w:t>
      </w:r>
      <w:r>
        <w:rPr>
          <w:color w:val="1B1B1B"/>
        </w:rPr>
        <w:t>are</w:t>
      </w:r>
      <w:r>
        <w:rPr>
          <w:color w:val="1B1B1B"/>
          <w:spacing w:val="-4"/>
        </w:rPr>
        <w:t xml:space="preserve"> </w:t>
      </w:r>
      <w:r>
        <w:rPr>
          <w:color w:val="1B1B1B"/>
        </w:rPr>
        <w:t>located</w:t>
      </w:r>
      <w:r>
        <w:rPr>
          <w:color w:val="1B1B1B"/>
          <w:spacing w:val="-4"/>
        </w:rPr>
        <w:t xml:space="preserve"> </w:t>
      </w:r>
      <w:r>
        <w:rPr>
          <w:color w:val="1B1B1B"/>
        </w:rPr>
        <w:t>at</w:t>
      </w:r>
      <w:r>
        <w:rPr>
          <w:color w:val="1B1B1B"/>
          <w:spacing w:val="-4"/>
        </w:rPr>
        <w:t xml:space="preserve"> </w:t>
      </w:r>
      <w:r>
        <w:rPr>
          <w:color w:val="1B1B1B"/>
        </w:rPr>
        <w:t>several</w:t>
      </w:r>
      <w:r>
        <w:rPr>
          <w:color w:val="1B1B1B"/>
          <w:spacing w:val="-4"/>
        </w:rPr>
        <w:t xml:space="preserve"> </w:t>
      </w:r>
      <w:r>
        <w:rPr>
          <w:color w:val="1B1B1B"/>
        </w:rPr>
        <w:t>locations</w:t>
      </w:r>
      <w:r>
        <w:rPr>
          <w:color w:val="1B1B1B"/>
          <w:spacing w:val="-4"/>
        </w:rPr>
        <w:t xml:space="preserve"> </w:t>
      </w:r>
      <w:r>
        <w:rPr>
          <w:color w:val="1B1B1B"/>
        </w:rPr>
        <w:t>in</w:t>
      </w:r>
      <w:r>
        <w:rPr>
          <w:color w:val="1B1B1B"/>
          <w:spacing w:val="-4"/>
        </w:rPr>
        <w:t xml:space="preserve"> </w:t>
      </w:r>
      <w:r>
        <w:rPr>
          <w:color w:val="1B1B1B"/>
        </w:rPr>
        <w:t>southern</w:t>
      </w:r>
      <w:r>
        <w:rPr>
          <w:color w:val="1B1B1B"/>
          <w:spacing w:val="-4"/>
        </w:rPr>
        <w:t xml:space="preserve"> </w:t>
      </w:r>
      <w:r>
        <w:rPr>
          <w:color w:val="1B1B1B"/>
        </w:rPr>
        <w:t>California,</w:t>
      </w:r>
      <w:r>
        <w:rPr>
          <w:color w:val="1B1B1B"/>
          <w:spacing w:val="-4"/>
        </w:rPr>
        <w:t xml:space="preserve"> </w:t>
      </w:r>
      <w:r>
        <w:rPr>
          <w:color w:val="1B1B1B"/>
        </w:rPr>
        <w:t>to</w:t>
      </w:r>
      <w:r>
        <w:rPr>
          <w:color w:val="1B1B1B"/>
          <w:spacing w:val="-4"/>
        </w:rPr>
        <w:t xml:space="preserve"> </w:t>
      </w:r>
      <w:r>
        <w:rPr>
          <w:color w:val="1B1B1B"/>
        </w:rPr>
        <w:t>be</w:t>
      </w:r>
      <w:r>
        <w:rPr>
          <w:color w:val="1B1B1B"/>
          <w:spacing w:val="-4"/>
        </w:rPr>
        <w:t xml:space="preserve"> </w:t>
      </w:r>
      <w:r>
        <w:rPr>
          <w:color w:val="1B1B1B"/>
        </w:rPr>
        <w:t>bottled as “ARROWHEAD</w:t>
      </w:r>
      <w:r>
        <w:rPr>
          <w:color w:val="1B1B1B"/>
          <w:vertAlign w:val="superscript"/>
        </w:rPr>
        <w:t>®</w:t>
      </w:r>
      <w:r>
        <w:rPr>
          <w:color w:val="1B1B1B"/>
          <w:spacing w:val="-6"/>
        </w:rPr>
        <w:t xml:space="preserve"> </w:t>
      </w:r>
      <w:proofErr w:type="spellStart"/>
      <w:r>
        <w:rPr>
          <w:color w:val="1B1B1B"/>
        </w:rPr>
        <w:t>BRAND</w:t>
      </w:r>
      <w:r>
        <w:rPr>
          <w:strike/>
          <w:color w:val="1B1B1B"/>
        </w:rPr>
        <w:t>Arrowhead</w:t>
      </w:r>
      <w:proofErr w:type="spellEnd"/>
      <w:r>
        <w:rPr>
          <w:color w:val="1B1B1B"/>
        </w:rPr>
        <w:t xml:space="preserve"> 100% </w:t>
      </w:r>
      <w:r>
        <w:rPr>
          <w:color w:val="1B1B1B"/>
          <w:u w:val="single" w:color="1B1B1B"/>
        </w:rPr>
        <w:t>MOUNTAIN SPRING</w:t>
      </w:r>
    </w:p>
    <w:p w14:paraId="62B08DAD" w14:textId="77777777" w:rsidR="003E5158" w:rsidRDefault="00B71FF8">
      <w:pPr>
        <w:pStyle w:val="BodyText"/>
        <w:ind w:left="840" w:right="312"/>
      </w:pPr>
      <w:proofErr w:type="spellStart"/>
      <w:r>
        <w:rPr>
          <w:color w:val="1B1B1B"/>
          <w:u w:val="single" w:color="1B1B1B"/>
        </w:rPr>
        <w:t>WATER</w:t>
      </w:r>
      <w:r>
        <w:rPr>
          <w:strike/>
          <w:color w:val="1B1B1B"/>
        </w:rPr>
        <w:t>Mountain</w:t>
      </w:r>
      <w:proofErr w:type="spellEnd"/>
      <w:r>
        <w:rPr>
          <w:strike/>
          <w:color w:val="1B1B1B"/>
          <w:spacing w:val="-6"/>
        </w:rPr>
        <w:t xml:space="preserve"> </w:t>
      </w:r>
      <w:r>
        <w:rPr>
          <w:strike/>
          <w:color w:val="1B1B1B"/>
        </w:rPr>
        <w:t>Spring</w:t>
      </w:r>
      <w:r>
        <w:rPr>
          <w:strike/>
          <w:color w:val="1B1B1B"/>
          <w:spacing w:val="-6"/>
        </w:rPr>
        <w:t xml:space="preserve"> </w:t>
      </w:r>
      <w:r>
        <w:rPr>
          <w:strike/>
          <w:color w:val="1B1B1B"/>
        </w:rPr>
        <w:t>Water</w:t>
      </w:r>
      <w:r>
        <w:rPr>
          <w:color w:val="1B1B1B"/>
        </w:rPr>
        <w:t>.”</w:t>
      </w:r>
      <w:r>
        <w:rPr>
          <w:color w:val="1B1B1B"/>
          <w:spacing w:val="-12"/>
        </w:rPr>
        <w:t xml:space="preserve"> </w:t>
      </w:r>
      <w:r>
        <w:rPr>
          <w:color w:val="1B1B1B"/>
        </w:rPr>
        <w:t>(</w:t>
      </w:r>
      <w:r>
        <w:rPr>
          <w:color w:val="1B1B1B"/>
          <w:u w:val="single" w:color="1B1B1B"/>
        </w:rPr>
        <w:t>Figure</w:t>
      </w:r>
      <w:r>
        <w:rPr>
          <w:color w:val="1B1B1B"/>
          <w:spacing w:val="-6"/>
          <w:u w:val="single" w:color="1B1B1B"/>
        </w:rPr>
        <w:t xml:space="preserve"> </w:t>
      </w:r>
      <w:r>
        <w:rPr>
          <w:color w:val="1B1B1B"/>
          <w:u w:val="single" w:color="1B1B1B"/>
        </w:rPr>
        <w:t>10;</w:t>
      </w:r>
      <w:r>
        <w:rPr>
          <w:color w:val="1B1B1B"/>
          <w:spacing w:val="-6"/>
          <w:u w:val="single" w:color="1B1B1B"/>
        </w:rPr>
        <w:t xml:space="preserve"> </w:t>
      </w:r>
      <w:r>
        <w:rPr>
          <w:color w:val="1B1B1B"/>
        </w:rPr>
        <w:t>Recording,</w:t>
      </w:r>
      <w:r>
        <w:rPr>
          <w:color w:val="1B1B1B"/>
          <w:spacing w:val="-6"/>
        </w:rPr>
        <w:t xml:space="preserve"> </w:t>
      </w:r>
      <w:r>
        <w:rPr>
          <w:color w:val="1B1B1B"/>
        </w:rPr>
        <w:t>2022-01-13,</w:t>
      </w:r>
      <w:r>
        <w:rPr>
          <w:color w:val="1B1B1B"/>
          <w:spacing w:val="-6"/>
        </w:rPr>
        <w:t xml:space="preserve"> </w:t>
      </w:r>
      <w:r>
        <w:rPr>
          <w:color w:val="1B1B1B"/>
          <w:u w:val="single" w:color="1B1B1B"/>
        </w:rPr>
        <w:t>afternoon,</w:t>
      </w:r>
      <w:r>
        <w:rPr>
          <w:color w:val="1B1B1B"/>
        </w:rPr>
        <w:t xml:space="preserve"> </w:t>
      </w:r>
      <w:r>
        <w:rPr>
          <w:color w:val="1B1B1B"/>
          <w:spacing w:val="-2"/>
        </w:rPr>
        <w:t>1:50:15-1:51:06.)</w:t>
      </w:r>
    </w:p>
    <w:p w14:paraId="2A381FE8" w14:textId="77777777" w:rsidR="003E5158" w:rsidRDefault="003E5158">
      <w:pPr>
        <w:pStyle w:val="BodyText"/>
      </w:pPr>
    </w:p>
    <w:p w14:paraId="462CDD00" w14:textId="77777777" w:rsidR="003E5158" w:rsidRDefault="00B71FF8">
      <w:pPr>
        <w:pStyle w:val="BodyText"/>
        <w:ind w:left="120"/>
      </w:pPr>
      <w:r>
        <w:rPr>
          <w:u w:val="single"/>
        </w:rPr>
        <w:t>On</w:t>
      </w:r>
      <w:r>
        <w:rPr>
          <w:spacing w:val="-3"/>
          <w:u w:val="single"/>
        </w:rPr>
        <w:t xml:space="preserve"> </w:t>
      </w:r>
      <w:r>
        <w:rPr>
          <w:u w:val="single"/>
        </w:rPr>
        <w:t>page</w:t>
      </w:r>
      <w:r>
        <w:rPr>
          <w:spacing w:val="-3"/>
          <w:u w:val="single"/>
        </w:rPr>
        <w:t xml:space="preserve"> </w:t>
      </w:r>
      <w:r>
        <w:rPr>
          <w:u w:val="single"/>
        </w:rPr>
        <w:t>21,</w:t>
      </w:r>
      <w:r>
        <w:rPr>
          <w:spacing w:val="-2"/>
          <w:u w:val="single"/>
        </w:rPr>
        <w:t xml:space="preserve"> </w:t>
      </w:r>
      <w:r>
        <w:rPr>
          <w:u w:val="single"/>
        </w:rPr>
        <w:t>edit</w:t>
      </w:r>
      <w:r>
        <w:rPr>
          <w:spacing w:val="-3"/>
          <w:u w:val="single"/>
        </w:rPr>
        <w:t xml:space="preserve"> </w:t>
      </w:r>
      <w:r>
        <w:rPr>
          <w:u w:val="single"/>
        </w:rPr>
        <w:t>footnote</w:t>
      </w:r>
      <w:r>
        <w:rPr>
          <w:spacing w:val="-2"/>
          <w:u w:val="single"/>
        </w:rPr>
        <w:t xml:space="preserve"> </w:t>
      </w:r>
      <w:r>
        <w:rPr>
          <w:u w:val="single"/>
        </w:rPr>
        <w:t>20</w:t>
      </w:r>
      <w:r>
        <w:rPr>
          <w:spacing w:val="-3"/>
          <w:u w:val="single"/>
        </w:rPr>
        <w:t xml:space="preserve"> </w:t>
      </w:r>
      <w:r>
        <w:rPr>
          <w:u w:val="single"/>
        </w:rPr>
        <w:t>as</w:t>
      </w:r>
      <w:r>
        <w:rPr>
          <w:spacing w:val="-2"/>
          <w:u w:val="single"/>
        </w:rPr>
        <w:t xml:space="preserve"> follows</w:t>
      </w:r>
      <w:r>
        <w:rPr>
          <w:spacing w:val="-2"/>
        </w:rPr>
        <w:t>:</w:t>
      </w:r>
    </w:p>
    <w:p w14:paraId="42271B0C" w14:textId="77777777" w:rsidR="003E5158" w:rsidRDefault="003E5158">
      <w:pPr>
        <w:pStyle w:val="BodyText"/>
        <w:spacing w:before="3"/>
        <w:rPr>
          <w:sz w:val="15"/>
        </w:rPr>
      </w:pPr>
    </w:p>
    <w:p w14:paraId="71457139" w14:textId="77777777" w:rsidR="003E5158" w:rsidRDefault="00B71FF8">
      <w:pPr>
        <w:pStyle w:val="BodyText"/>
        <w:spacing w:before="95"/>
        <w:ind w:left="840" w:right="119"/>
      </w:pPr>
      <w:r>
        <w:rPr>
          <w:position w:val="8"/>
          <w:sz w:val="16"/>
        </w:rPr>
        <w:t xml:space="preserve">20 </w:t>
      </w:r>
      <w:r>
        <w:rPr>
          <w:u w:val="single"/>
        </w:rPr>
        <w:t>Newspaper articles submitted and accepted as exhibits during the AHO</w:t>
      </w:r>
      <w:r>
        <w:rPr>
          <w:spacing w:val="40"/>
        </w:rPr>
        <w:t xml:space="preserve"> </w:t>
      </w:r>
      <w:r>
        <w:rPr>
          <w:u w:val="single"/>
        </w:rPr>
        <w:t>hearing</w:t>
      </w:r>
      <w:r>
        <w:rPr>
          <w:spacing w:val="-4"/>
          <w:u w:val="single"/>
        </w:rPr>
        <w:t xml:space="preserve"> </w:t>
      </w:r>
      <w:r>
        <w:rPr>
          <w:u w:val="single"/>
        </w:rPr>
        <w:t>refer</w:t>
      </w:r>
      <w:r>
        <w:rPr>
          <w:spacing w:val="-4"/>
          <w:u w:val="single"/>
        </w:rPr>
        <w:t xml:space="preserve"> </w:t>
      </w:r>
      <w:r>
        <w:rPr>
          <w:u w:val="single"/>
        </w:rPr>
        <w:t>to</w:t>
      </w:r>
      <w:r>
        <w:rPr>
          <w:spacing w:val="-4"/>
          <w:u w:val="single"/>
        </w:rPr>
        <w:t xml:space="preserve"> </w:t>
      </w:r>
      <w:r>
        <w:rPr>
          <w:u w:val="single"/>
        </w:rPr>
        <w:t>the</w:t>
      </w:r>
      <w:r>
        <w:rPr>
          <w:spacing w:val="-4"/>
          <w:u w:val="single"/>
        </w:rPr>
        <w:t xml:space="preserve"> </w:t>
      </w:r>
      <w:r>
        <w:rPr>
          <w:u w:val="single"/>
        </w:rPr>
        <w:t>following</w:t>
      </w:r>
      <w:r>
        <w:rPr>
          <w:spacing w:val="-4"/>
          <w:u w:val="single"/>
        </w:rPr>
        <w:t xml:space="preserve"> </w:t>
      </w:r>
      <w:r>
        <w:rPr>
          <w:u w:val="single"/>
        </w:rPr>
        <w:t>other</w:t>
      </w:r>
      <w:r>
        <w:rPr>
          <w:spacing w:val="-4"/>
          <w:u w:val="single"/>
        </w:rPr>
        <w:t xml:space="preserve"> </w:t>
      </w:r>
      <w:r>
        <w:rPr>
          <w:u w:val="single"/>
        </w:rPr>
        <w:t>sources</w:t>
      </w:r>
      <w:r>
        <w:rPr>
          <w:spacing w:val="-4"/>
          <w:u w:val="single"/>
        </w:rPr>
        <w:t xml:space="preserve"> </w:t>
      </w:r>
      <w:r>
        <w:rPr>
          <w:u w:val="single"/>
        </w:rPr>
        <w:t>of</w:t>
      </w:r>
      <w:r>
        <w:rPr>
          <w:spacing w:val="-4"/>
          <w:u w:val="single"/>
        </w:rPr>
        <w:t xml:space="preserve"> </w:t>
      </w:r>
      <w:r>
        <w:rPr>
          <w:u w:val="single"/>
        </w:rPr>
        <w:t>Arrowhead</w:t>
      </w:r>
      <w:r>
        <w:rPr>
          <w:spacing w:val="-4"/>
          <w:u w:val="single"/>
        </w:rPr>
        <w:t xml:space="preserve"> </w:t>
      </w:r>
      <w:r>
        <w:rPr>
          <w:u w:val="single"/>
        </w:rPr>
        <w:t>Mountain</w:t>
      </w:r>
      <w:r>
        <w:rPr>
          <w:spacing w:val="-4"/>
          <w:u w:val="single"/>
        </w:rPr>
        <w:t xml:space="preserve"> </w:t>
      </w:r>
      <w:r>
        <w:rPr>
          <w:u w:val="single"/>
        </w:rPr>
        <w:t>Spring</w:t>
      </w:r>
      <w:r>
        <w:rPr>
          <w:spacing w:val="-4"/>
          <w:u w:val="single"/>
        </w:rPr>
        <w:t xml:space="preserve"> </w:t>
      </w:r>
      <w:r>
        <w:rPr>
          <w:u w:val="single"/>
        </w:rPr>
        <w:t>Water:</w:t>
      </w:r>
      <w:r>
        <w:t xml:space="preserve"> </w:t>
      </w:r>
      <w:r>
        <w:rPr>
          <w:u w:val="single"/>
        </w:rPr>
        <w:t>an 80-acre site near Running Springs, “mountain springs in San Diego,” and “a</w:t>
      </w:r>
      <w:r>
        <w:t xml:space="preserve"> </w:t>
      </w:r>
      <w:r>
        <w:rPr>
          <w:u w:val="single"/>
        </w:rPr>
        <w:t>Sierra Nevada location.”</w:t>
      </w:r>
      <w:r>
        <w:rPr>
          <w:spacing w:val="40"/>
          <w:u w:val="single"/>
        </w:rPr>
        <w:t xml:space="preserve"> </w:t>
      </w:r>
      <w:r>
        <w:rPr>
          <w:u w:val="single"/>
        </w:rPr>
        <w:t>(</w:t>
      </w:r>
      <w:proofErr w:type="spellStart"/>
      <w:r>
        <w:rPr>
          <w:u w:val="single"/>
        </w:rPr>
        <w:t>Ex</w:t>
      </w:r>
      <w:r>
        <w:rPr>
          <w:u w:val="single"/>
        </w:rPr>
        <w:t>h</w:t>
      </w:r>
      <w:proofErr w:type="spellEnd"/>
      <w:r>
        <w:rPr>
          <w:u w:val="single"/>
        </w:rPr>
        <w:t xml:space="preserve">. FR-146, pp. 1, 3.) </w:t>
      </w:r>
      <w:r>
        <w:rPr>
          <w:strike/>
        </w:rPr>
        <w:t>According to a page on the</w:t>
      </w:r>
      <w:r>
        <w:t xml:space="preserve"> </w:t>
      </w:r>
      <w:r>
        <w:rPr>
          <w:strike/>
        </w:rPr>
        <w:t xml:space="preserve">website, </w:t>
      </w:r>
      <w:hyperlink r:id="rId7">
        <w:r>
          <w:rPr>
            <w:strike/>
          </w:rPr>
          <w:t>www.arrowheadwater.com/brand/our-springs, the springs in the</w:t>
        </w:r>
      </w:hyperlink>
      <w:r>
        <w:t xml:space="preserve"> </w:t>
      </w:r>
      <w:r>
        <w:rPr>
          <w:strike/>
        </w:rPr>
        <w:t>Strawberry Creek w</w:t>
      </w:r>
      <w:r>
        <w:rPr>
          <w:strike/>
        </w:rPr>
        <w:t>atershed.</w:t>
      </w:r>
      <w:r>
        <w:rPr>
          <w:strike/>
          <w:spacing w:val="40"/>
        </w:rPr>
        <w:t xml:space="preserve"> </w:t>
      </w:r>
      <w:r>
        <w:rPr>
          <w:strike/>
        </w:rPr>
        <w:t>, which the website refers to as “Arrowhead</w:t>
      </w:r>
      <w:r>
        <w:t xml:space="preserve"> </w:t>
      </w:r>
      <w:r>
        <w:rPr>
          <w:strike/>
        </w:rPr>
        <w:t>Spring,”</w:t>
      </w:r>
      <w:r>
        <w:rPr>
          <w:strike/>
          <w:spacing w:val="-4"/>
        </w:rPr>
        <w:t xml:space="preserve"> </w:t>
      </w:r>
      <w:r>
        <w:rPr>
          <w:strike/>
        </w:rPr>
        <w:t>are</w:t>
      </w:r>
      <w:r>
        <w:rPr>
          <w:strike/>
          <w:spacing w:val="-4"/>
        </w:rPr>
        <w:t xml:space="preserve"> </w:t>
      </w:r>
      <w:r>
        <w:rPr>
          <w:strike/>
        </w:rPr>
        <w:t>the</w:t>
      </w:r>
      <w:r>
        <w:rPr>
          <w:strike/>
          <w:spacing w:val="-4"/>
        </w:rPr>
        <w:t xml:space="preserve"> </w:t>
      </w:r>
      <w:r>
        <w:rPr>
          <w:strike/>
        </w:rPr>
        <w:t>original</w:t>
      </w:r>
      <w:r>
        <w:rPr>
          <w:strike/>
          <w:spacing w:val="-4"/>
        </w:rPr>
        <w:t xml:space="preserve"> </w:t>
      </w:r>
      <w:r>
        <w:rPr>
          <w:strike/>
        </w:rPr>
        <w:t>spring</w:t>
      </w:r>
      <w:r>
        <w:rPr>
          <w:strike/>
          <w:spacing w:val="-4"/>
        </w:rPr>
        <w:t xml:space="preserve"> </w:t>
      </w:r>
      <w:r>
        <w:rPr>
          <w:strike/>
        </w:rPr>
        <w:t>sources</w:t>
      </w:r>
      <w:r>
        <w:rPr>
          <w:strike/>
          <w:spacing w:val="-3"/>
        </w:rPr>
        <w:t xml:space="preserve"> </w:t>
      </w:r>
      <w:r>
        <w:rPr>
          <w:strike/>
        </w:rPr>
        <w:t>for</w:t>
      </w:r>
      <w:r>
        <w:rPr>
          <w:strike/>
          <w:spacing w:val="-4"/>
        </w:rPr>
        <w:t xml:space="preserve"> </w:t>
      </w:r>
      <w:r>
        <w:rPr>
          <w:strike/>
        </w:rPr>
        <w:t>Arrowhead</w:t>
      </w:r>
      <w:r>
        <w:rPr>
          <w:strike/>
          <w:spacing w:val="-4"/>
        </w:rPr>
        <w:t xml:space="preserve"> </w:t>
      </w:r>
      <w:r>
        <w:rPr>
          <w:strike/>
        </w:rPr>
        <w:t>Spring</w:t>
      </w:r>
      <w:r>
        <w:rPr>
          <w:strike/>
          <w:spacing w:val="-4"/>
        </w:rPr>
        <w:t xml:space="preserve"> </w:t>
      </w:r>
      <w:r>
        <w:rPr>
          <w:strike/>
        </w:rPr>
        <w:t>water.</w:t>
      </w:r>
      <w:r>
        <w:rPr>
          <w:strike/>
          <w:spacing w:val="40"/>
        </w:rPr>
        <w:t xml:space="preserve"> </w:t>
      </w:r>
      <w:r>
        <w:rPr>
          <w:strike/>
        </w:rPr>
        <w:t>Other</w:t>
      </w:r>
      <w:r>
        <w:rPr>
          <w:strike/>
          <w:spacing w:val="-4"/>
        </w:rPr>
        <w:t xml:space="preserve"> </w:t>
      </w:r>
      <w:r>
        <w:rPr>
          <w:strike/>
        </w:rPr>
        <w:t>pages</w:t>
      </w:r>
      <w:r>
        <w:t xml:space="preserve"> </w:t>
      </w:r>
      <w:r>
        <w:rPr>
          <w:strike/>
        </w:rPr>
        <w:t xml:space="preserve">on this website state that Arrowhead Spring water now also comes from </w:t>
      </w:r>
      <w:proofErr w:type="gramStart"/>
      <w:r>
        <w:rPr>
          <w:strike/>
        </w:rPr>
        <w:t>four</w:t>
      </w:r>
      <w:proofErr w:type="gramEnd"/>
    </w:p>
    <w:p w14:paraId="10159E0F" w14:textId="77777777" w:rsidR="003E5158" w:rsidRDefault="003E5158">
      <w:pPr>
        <w:sectPr w:rsidR="003E5158">
          <w:headerReference w:type="default" r:id="rId8"/>
          <w:footerReference w:type="default" r:id="rId9"/>
          <w:type w:val="continuous"/>
          <w:pgSz w:w="12240" w:h="15840"/>
          <w:pgMar w:top="1360" w:right="1340" w:bottom="1200" w:left="1320" w:header="0" w:footer="1019" w:gutter="0"/>
          <w:pgNumType w:start="1"/>
          <w:cols w:space="720"/>
        </w:sectPr>
      </w:pPr>
    </w:p>
    <w:p w14:paraId="285D4CCA" w14:textId="77777777" w:rsidR="003E5158" w:rsidRDefault="00B71FF8">
      <w:pPr>
        <w:pStyle w:val="BodyText"/>
        <w:spacing w:before="80"/>
        <w:ind w:left="840" w:right="135"/>
      </w:pPr>
      <w:r>
        <w:rPr>
          <w:strike/>
        </w:rPr>
        <w:lastRenderedPageBreak/>
        <w:t>springs in northern California, four springs at other locations in southern</w:t>
      </w:r>
      <w:r>
        <w:t xml:space="preserve"> </w:t>
      </w:r>
      <w:r>
        <w:rPr>
          <w:strike/>
        </w:rPr>
        <w:t>California, a spring in British Columbia, and a spr</w:t>
      </w:r>
      <w:r>
        <w:rPr>
          <w:strike/>
        </w:rPr>
        <w:t>ing in Colorado.</w:t>
      </w:r>
      <w:r>
        <w:rPr>
          <w:strike/>
          <w:spacing w:val="40"/>
        </w:rPr>
        <w:t xml:space="preserve"> </w:t>
      </w:r>
      <w:r>
        <w:rPr>
          <w:strike/>
        </w:rPr>
        <w:t>(2023-03-31</w:t>
      </w:r>
      <w:r>
        <w:t xml:space="preserve"> </w:t>
      </w:r>
      <w:r>
        <w:rPr>
          <w:strike/>
        </w:rPr>
        <w:t>website</w:t>
      </w:r>
      <w:r>
        <w:rPr>
          <w:strike/>
          <w:spacing w:val="-5"/>
        </w:rPr>
        <w:t xml:space="preserve"> </w:t>
      </w:r>
      <w:r>
        <w:rPr>
          <w:strike/>
        </w:rPr>
        <w:t>downloads</w:t>
      </w:r>
      <w:r>
        <w:rPr>
          <w:strike/>
          <w:spacing w:val="-5"/>
        </w:rPr>
        <w:t xml:space="preserve"> </w:t>
      </w:r>
      <w:r>
        <w:rPr>
          <w:strike/>
        </w:rPr>
        <w:t>from</w:t>
      </w:r>
      <w:r>
        <w:rPr>
          <w:strike/>
          <w:spacing w:val="-5"/>
        </w:rPr>
        <w:t xml:space="preserve"> </w:t>
      </w:r>
      <w:r>
        <w:rPr>
          <w:strike/>
          <w:u w:val="single"/>
        </w:rPr>
        <w:t>www.arrowheadwater.com</w:t>
      </w:r>
      <w:r>
        <w:rPr>
          <w:strike/>
          <w:spacing w:val="-5"/>
          <w:u w:val="single"/>
        </w:rPr>
        <w:t xml:space="preserve"> </w:t>
      </w:r>
      <w:r>
        <w:rPr>
          <w:strike/>
        </w:rPr>
        <w:t>brand</w:t>
      </w:r>
      <w:r>
        <w:rPr>
          <w:strike/>
          <w:spacing w:val="-5"/>
        </w:rPr>
        <w:t xml:space="preserve"> </w:t>
      </w:r>
      <w:r>
        <w:rPr>
          <w:strike/>
        </w:rPr>
        <w:t>our-springs.</w:t>
      </w:r>
      <w:r>
        <w:rPr>
          <w:strike/>
          <w:spacing w:val="40"/>
        </w:rPr>
        <w:t xml:space="preserve"> </w:t>
      </w:r>
      <w:r>
        <w:rPr>
          <w:strike/>
        </w:rPr>
        <w:t>(This</w:t>
      </w:r>
      <w:r>
        <w:rPr>
          <w:strike/>
          <w:spacing w:val="-5"/>
        </w:rPr>
        <w:t xml:space="preserve"> </w:t>
      </w:r>
      <w:r>
        <w:rPr>
          <w:strike/>
        </w:rPr>
        <w:t>file</w:t>
      </w:r>
      <w:r>
        <w:t xml:space="preserve"> </w:t>
      </w:r>
      <w:r>
        <w:rPr>
          <w:strike/>
        </w:rPr>
        <w:t>is in the administrative record in AHO staff exhibits folder.))</w:t>
      </w:r>
      <w:r>
        <w:rPr>
          <w:strike/>
          <w:spacing w:val="40"/>
        </w:rPr>
        <w:t xml:space="preserve"> </w:t>
      </w:r>
      <w:r>
        <w:rPr>
          <w:strike/>
        </w:rPr>
        <w:t>The State Water</w:t>
      </w:r>
      <w:r>
        <w:t xml:space="preserve"> </w:t>
      </w:r>
      <w:r>
        <w:rPr>
          <w:strike/>
        </w:rPr>
        <w:t>Board takes official notice of these website downloads under Evid. Code</w:t>
      </w:r>
      <w:r>
        <w:rPr>
          <w:strike/>
        </w:rPr>
        <w:t>, § 452,</w:t>
      </w:r>
      <w:r>
        <w:t xml:space="preserve"> </w:t>
      </w:r>
      <w:r>
        <w:rPr>
          <w:strike/>
        </w:rPr>
        <w:t>subd. (h), and Cal. Code Regs., tit. 23, § 648.2.</w:t>
      </w:r>
    </w:p>
    <w:p w14:paraId="1E57A2B9" w14:textId="77777777" w:rsidR="003E5158" w:rsidRDefault="003E5158">
      <w:pPr>
        <w:pStyle w:val="BodyText"/>
        <w:rPr>
          <w:sz w:val="16"/>
        </w:rPr>
      </w:pPr>
    </w:p>
    <w:p w14:paraId="230A55AC" w14:textId="77777777" w:rsidR="003E5158" w:rsidRDefault="00B71FF8">
      <w:pPr>
        <w:pStyle w:val="BodyText"/>
        <w:spacing w:before="92"/>
        <w:ind w:left="120"/>
      </w:pPr>
      <w:r>
        <w:rPr>
          <w:u w:val="single"/>
        </w:rPr>
        <w:t>On</w:t>
      </w:r>
      <w:r>
        <w:rPr>
          <w:spacing w:val="-5"/>
          <w:u w:val="single"/>
        </w:rPr>
        <w:t xml:space="preserve"> </w:t>
      </w:r>
      <w:r>
        <w:rPr>
          <w:u w:val="single"/>
        </w:rPr>
        <w:t>pages</w:t>
      </w:r>
      <w:r>
        <w:rPr>
          <w:spacing w:val="-3"/>
          <w:u w:val="single"/>
        </w:rPr>
        <w:t xml:space="preserve"> </w:t>
      </w:r>
      <w:r>
        <w:rPr>
          <w:u w:val="single"/>
        </w:rPr>
        <w:t>22-23,</w:t>
      </w:r>
      <w:r>
        <w:rPr>
          <w:spacing w:val="-2"/>
          <w:u w:val="single"/>
        </w:rPr>
        <w:t xml:space="preserve"> </w:t>
      </w:r>
      <w:r>
        <w:rPr>
          <w:u w:val="single"/>
        </w:rPr>
        <w:t>delete</w:t>
      </w:r>
      <w:r>
        <w:rPr>
          <w:spacing w:val="-3"/>
          <w:u w:val="single"/>
        </w:rPr>
        <w:t xml:space="preserve"> </w:t>
      </w:r>
      <w:r>
        <w:rPr>
          <w:u w:val="single"/>
        </w:rPr>
        <w:t>the</w:t>
      </w:r>
      <w:r>
        <w:rPr>
          <w:spacing w:val="-3"/>
          <w:u w:val="single"/>
        </w:rPr>
        <w:t xml:space="preserve"> </w:t>
      </w:r>
      <w:r>
        <w:rPr>
          <w:u w:val="single"/>
        </w:rPr>
        <w:t>following</w:t>
      </w:r>
      <w:r>
        <w:rPr>
          <w:spacing w:val="-2"/>
          <w:u w:val="single"/>
        </w:rPr>
        <w:t xml:space="preserve"> text</w:t>
      </w:r>
      <w:r>
        <w:rPr>
          <w:spacing w:val="-2"/>
        </w:rPr>
        <w:t>:</w:t>
      </w:r>
    </w:p>
    <w:p w14:paraId="5E855F61" w14:textId="77777777" w:rsidR="003E5158" w:rsidRDefault="003E5158">
      <w:pPr>
        <w:pStyle w:val="BodyText"/>
        <w:spacing w:before="5"/>
        <w:rPr>
          <w:sz w:val="26"/>
        </w:rPr>
      </w:pPr>
    </w:p>
    <w:p w14:paraId="3DA8F969" w14:textId="77777777" w:rsidR="003E5158" w:rsidRDefault="00B71FF8">
      <w:pPr>
        <w:pStyle w:val="BodyText"/>
        <w:spacing w:before="92"/>
        <w:ind w:left="120"/>
      </w:pPr>
      <w:r>
        <w:rPr>
          <w:strike/>
          <w:color w:val="1B1B1B"/>
        </w:rPr>
        <w:t>Text</w:t>
      </w:r>
      <w:r>
        <w:rPr>
          <w:strike/>
          <w:color w:val="1B1B1B"/>
          <w:spacing w:val="-5"/>
        </w:rPr>
        <w:t xml:space="preserve"> </w:t>
      </w:r>
      <w:r>
        <w:rPr>
          <w:strike/>
          <w:color w:val="1B1B1B"/>
        </w:rPr>
        <w:t>of</w:t>
      </w:r>
      <w:r>
        <w:rPr>
          <w:strike/>
          <w:color w:val="1B1B1B"/>
          <w:spacing w:val="-5"/>
        </w:rPr>
        <w:t xml:space="preserve"> </w:t>
      </w:r>
      <w:r>
        <w:rPr>
          <w:strike/>
          <w:color w:val="1B1B1B"/>
        </w:rPr>
        <w:t>the</w:t>
      </w:r>
      <w:r>
        <w:rPr>
          <w:strike/>
          <w:color w:val="1B1B1B"/>
          <w:spacing w:val="-5"/>
        </w:rPr>
        <w:t xml:space="preserve"> </w:t>
      </w:r>
      <w:r>
        <w:rPr>
          <w:strike/>
          <w:color w:val="1B1B1B"/>
        </w:rPr>
        <w:t>Arrowhead</w:t>
      </w:r>
      <w:r>
        <w:rPr>
          <w:strike/>
          <w:color w:val="1B1B1B"/>
          <w:spacing w:val="-2"/>
        </w:rPr>
        <w:t xml:space="preserve"> </w:t>
      </w:r>
      <w:r>
        <w:rPr>
          <w:strike/>
          <w:color w:val="1B1B1B"/>
        </w:rPr>
        <w:t>Water</w:t>
      </w:r>
      <w:r>
        <w:rPr>
          <w:strike/>
          <w:color w:val="1B1B1B"/>
          <w:spacing w:val="-4"/>
        </w:rPr>
        <w:t xml:space="preserve"> </w:t>
      </w:r>
      <w:r>
        <w:rPr>
          <w:strike/>
          <w:color w:val="1B1B1B"/>
        </w:rPr>
        <w:t>website</w:t>
      </w:r>
      <w:r>
        <w:rPr>
          <w:strike/>
          <w:color w:val="1B1B1B"/>
          <w:spacing w:val="-4"/>
        </w:rPr>
        <w:t xml:space="preserve"> </w:t>
      </w:r>
      <w:r>
        <w:rPr>
          <w:strike/>
          <w:color w:val="1B1B1B"/>
          <w:spacing w:val="-2"/>
        </w:rPr>
        <w:t>states:</w:t>
      </w:r>
    </w:p>
    <w:p w14:paraId="1674FD93" w14:textId="77777777" w:rsidR="003E5158" w:rsidRDefault="00B71FF8">
      <w:pPr>
        <w:pStyle w:val="BodyText"/>
        <w:spacing w:before="138"/>
        <w:ind w:left="840" w:right="839"/>
      </w:pPr>
      <w:r>
        <w:rPr>
          <w:strike/>
        </w:rPr>
        <w:t>According</w:t>
      </w:r>
      <w:r>
        <w:rPr>
          <w:strike/>
          <w:spacing w:val="-4"/>
        </w:rPr>
        <w:t xml:space="preserve"> </w:t>
      </w:r>
      <w:r>
        <w:rPr>
          <w:strike/>
        </w:rPr>
        <w:t>to</w:t>
      </w:r>
      <w:r>
        <w:rPr>
          <w:strike/>
          <w:spacing w:val="-4"/>
        </w:rPr>
        <w:t xml:space="preserve"> </w:t>
      </w:r>
      <w:r>
        <w:rPr>
          <w:strike/>
        </w:rPr>
        <w:t>the</w:t>
      </w:r>
      <w:r>
        <w:rPr>
          <w:strike/>
          <w:spacing w:val="-4"/>
        </w:rPr>
        <w:t xml:space="preserve"> </w:t>
      </w:r>
      <w:r>
        <w:rPr>
          <w:strike/>
        </w:rPr>
        <w:t>U.S.</w:t>
      </w:r>
      <w:r>
        <w:rPr>
          <w:strike/>
          <w:spacing w:val="-4"/>
        </w:rPr>
        <w:t xml:space="preserve"> </w:t>
      </w:r>
      <w:r>
        <w:rPr>
          <w:strike/>
        </w:rPr>
        <w:t>Food</w:t>
      </w:r>
      <w:r>
        <w:rPr>
          <w:strike/>
          <w:spacing w:val="-4"/>
        </w:rPr>
        <w:t xml:space="preserve"> </w:t>
      </w:r>
      <w:r>
        <w:rPr>
          <w:strike/>
        </w:rPr>
        <w:t>&amp;</w:t>
      </w:r>
      <w:r>
        <w:rPr>
          <w:strike/>
          <w:spacing w:val="-4"/>
        </w:rPr>
        <w:t xml:space="preserve"> </w:t>
      </w:r>
      <w:r>
        <w:rPr>
          <w:strike/>
        </w:rPr>
        <w:t>Drug</w:t>
      </w:r>
      <w:r>
        <w:rPr>
          <w:strike/>
          <w:spacing w:val="-4"/>
        </w:rPr>
        <w:t xml:space="preserve"> </w:t>
      </w:r>
      <w:r>
        <w:rPr>
          <w:strike/>
        </w:rPr>
        <w:t>Administration</w:t>
      </w:r>
      <w:r>
        <w:rPr>
          <w:strike/>
          <w:spacing w:val="-4"/>
        </w:rPr>
        <w:t xml:space="preserve"> </w:t>
      </w:r>
      <w:r>
        <w:rPr>
          <w:strike/>
        </w:rPr>
        <w:t>(FDA):</w:t>
      </w:r>
      <w:r>
        <w:rPr>
          <w:strike/>
          <w:spacing w:val="-4"/>
        </w:rPr>
        <w:t xml:space="preserve"> </w:t>
      </w:r>
      <w:r>
        <w:rPr>
          <w:strike/>
        </w:rPr>
        <w:t>“Spring</w:t>
      </w:r>
      <w:r>
        <w:rPr>
          <w:strike/>
          <w:spacing w:val="-4"/>
        </w:rPr>
        <w:t xml:space="preserve"> </w:t>
      </w:r>
      <w:r>
        <w:rPr>
          <w:strike/>
        </w:rPr>
        <w:t>Water</w:t>
      </w:r>
      <w:r>
        <w:rPr>
          <w:strike/>
          <w:spacing w:val="-4"/>
        </w:rPr>
        <w:t xml:space="preserve"> </w:t>
      </w:r>
      <w:r>
        <w:rPr>
          <w:strike/>
        </w:rPr>
        <w:t>is</w:t>
      </w:r>
      <w:r>
        <w:t xml:space="preserve"> </w:t>
      </w:r>
      <w:r>
        <w:rPr>
          <w:strike/>
        </w:rPr>
        <w:t>water derived from an underground formation from which water flows</w:t>
      </w:r>
      <w:r>
        <w:t xml:space="preserve"> </w:t>
      </w:r>
      <w:r>
        <w:rPr>
          <w:strike/>
        </w:rPr>
        <w:t>naturally to the surface of the earth.” To be able to label our product as</w:t>
      </w:r>
      <w:r>
        <w:t xml:space="preserve"> </w:t>
      </w:r>
      <w:r>
        <w:rPr>
          <w:strike/>
        </w:rPr>
        <w:t>“spring water,” we have to satisfy stringent standards— standards we</w:t>
      </w:r>
      <w:r>
        <w:t xml:space="preserve"> </w:t>
      </w:r>
      <w:r>
        <w:rPr>
          <w:strike/>
        </w:rPr>
        <w:t>proudly meet or exceed. That’s why you can be</w:t>
      </w:r>
      <w:r>
        <w:rPr>
          <w:strike/>
        </w:rPr>
        <w:t xml:space="preserve"> confident in the quality of</w:t>
      </w:r>
      <w:r>
        <w:t xml:space="preserve"> </w:t>
      </w:r>
      <w:r>
        <w:rPr>
          <w:strike/>
        </w:rPr>
        <w:t>every bottle of Arrowhead® Brand 100% Natural Spring Water.</w:t>
      </w:r>
    </w:p>
    <w:p w14:paraId="2130AE5F" w14:textId="77777777" w:rsidR="003E5158" w:rsidRDefault="00B71FF8">
      <w:pPr>
        <w:pStyle w:val="BodyText"/>
        <w:spacing w:before="121"/>
        <w:ind w:left="840" w:right="135"/>
      </w:pPr>
      <w:r>
        <w:rPr>
          <w:strike/>
          <w:color w:val="1B1B1B"/>
        </w:rPr>
        <w:t>(</w:t>
      </w:r>
      <w:r>
        <w:rPr>
          <w:strike/>
        </w:rPr>
        <w:t>2023-03-31</w:t>
      </w:r>
      <w:r>
        <w:rPr>
          <w:strike/>
          <w:spacing w:val="-7"/>
        </w:rPr>
        <w:t xml:space="preserve"> </w:t>
      </w:r>
      <w:r>
        <w:rPr>
          <w:strike/>
        </w:rPr>
        <w:t>website</w:t>
      </w:r>
      <w:r>
        <w:rPr>
          <w:strike/>
          <w:spacing w:val="-7"/>
        </w:rPr>
        <w:t xml:space="preserve"> </w:t>
      </w:r>
      <w:r>
        <w:rPr>
          <w:strike/>
        </w:rPr>
        <w:t>downloads</w:t>
      </w:r>
      <w:r>
        <w:rPr>
          <w:strike/>
          <w:spacing w:val="-7"/>
        </w:rPr>
        <w:t xml:space="preserve"> </w:t>
      </w:r>
      <w:r>
        <w:rPr>
          <w:strike/>
        </w:rPr>
        <w:t>from</w:t>
      </w:r>
      <w:r>
        <w:rPr>
          <w:strike/>
          <w:spacing w:val="-7"/>
        </w:rPr>
        <w:t xml:space="preserve"> </w:t>
      </w:r>
      <w:hyperlink r:id="rId10">
        <w:r>
          <w:rPr>
            <w:strike/>
          </w:rPr>
          <w:t>www.arrowheadwater.com</w:t>
        </w:r>
        <w:r>
          <w:rPr>
            <w:strike/>
            <w:spacing w:val="-7"/>
          </w:rPr>
          <w:t xml:space="preserve"> </w:t>
        </w:r>
        <w:r>
          <w:rPr>
            <w:strike/>
          </w:rPr>
          <w:t>brand</w:t>
        </w:r>
        <w:r>
          <w:rPr>
            <w:strike/>
            <w:spacing w:val="-7"/>
          </w:rPr>
          <w:t xml:space="preserve"> </w:t>
        </w:r>
        <w:r>
          <w:rPr>
            <w:strike/>
          </w:rPr>
          <w:t>our-</w:t>
        </w:r>
      </w:hyperlink>
      <w:r>
        <w:t xml:space="preserve"> </w:t>
      </w:r>
      <w:r>
        <w:rPr>
          <w:strike/>
        </w:rPr>
        <w:t>springs (cited in footnote 20).)</w:t>
      </w:r>
    </w:p>
    <w:p w14:paraId="639E2E4D" w14:textId="77777777" w:rsidR="003E5158" w:rsidRDefault="003E5158">
      <w:pPr>
        <w:pStyle w:val="BodyText"/>
        <w:spacing w:before="9"/>
        <w:rPr>
          <w:sz w:val="20"/>
        </w:rPr>
      </w:pPr>
    </w:p>
    <w:p w14:paraId="46633E3A" w14:textId="77777777" w:rsidR="003E5158" w:rsidRDefault="00B71FF8">
      <w:pPr>
        <w:pStyle w:val="BodyText"/>
        <w:spacing w:before="1"/>
        <w:ind w:left="120"/>
      </w:pPr>
      <w:r>
        <w:rPr>
          <w:u w:val="single"/>
        </w:rPr>
        <w:t>On</w:t>
      </w:r>
      <w:r>
        <w:rPr>
          <w:spacing w:val="-2"/>
          <w:u w:val="single"/>
        </w:rPr>
        <w:t xml:space="preserve"> </w:t>
      </w:r>
      <w:r>
        <w:rPr>
          <w:u w:val="single"/>
        </w:rPr>
        <w:t>page</w:t>
      </w:r>
      <w:r>
        <w:rPr>
          <w:spacing w:val="-2"/>
          <w:u w:val="single"/>
        </w:rPr>
        <w:t xml:space="preserve"> </w:t>
      </w:r>
      <w:r>
        <w:rPr>
          <w:u w:val="single"/>
        </w:rPr>
        <w:t>45,</w:t>
      </w:r>
      <w:r>
        <w:rPr>
          <w:spacing w:val="-2"/>
          <w:u w:val="single"/>
        </w:rPr>
        <w:t xml:space="preserve"> </w:t>
      </w:r>
      <w:r>
        <w:rPr>
          <w:u w:val="single"/>
        </w:rPr>
        <w:t>first</w:t>
      </w:r>
      <w:r>
        <w:rPr>
          <w:spacing w:val="-1"/>
          <w:u w:val="single"/>
        </w:rPr>
        <w:t xml:space="preserve"> </w:t>
      </w:r>
      <w:r>
        <w:rPr>
          <w:u w:val="single"/>
        </w:rPr>
        <w:t>full</w:t>
      </w:r>
      <w:r>
        <w:rPr>
          <w:spacing w:val="-2"/>
          <w:u w:val="single"/>
        </w:rPr>
        <w:t xml:space="preserve"> </w:t>
      </w:r>
      <w:r>
        <w:rPr>
          <w:u w:val="single"/>
        </w:rPr>
        <w:t>paragraph,</w:t>
      </w:r>
      <w:r>
        <w:rPr>
          <w:spacing w:val="-2"/>
          <w:u w:val="single"/>
        </w:rPr>
        <w:t xml:space="preserve"> </w:t>
      </w:r>
      <w:r>
        <w:rPr>
          <w:u w:val="single"/>
        </w:rPr>
        <w:t>line</w:t>
      </w:r>
      <w:r>
        <w:rPr>
          <w:spacing w:val="-1"/>
          <w:u w:val="single"/>
        </w:rPr>
        <w:t xml:space="preserve"> </w:t>
      </w:r>
      <w:r>
        <w:rPr>
          <w:u w:val="single"/>
        </w:rPr>
        <w:t>6,</w:t>
      </w:r>
      <w:r>
        <w:rPr>
          <w:spacing w:val="-3"/>
          <w:u w:val="single"/>
        </w:rPr>
        <w:t xml:space="preserve"> </w:t>
      </w:r>
      <w:r>
        <w:rPr>
          <w:u w:val="single"/>
        </w:rPr>
        <w:t>change</w:t>
      </w:r>
      <w:r>
        <w:rPr>
          <w:spacing w:val="-2"/>
          <w:u w:val="single"/>
        </w:rPr>
        <w:t xml:space="preserve"> </w:t>
      </w:r>
      <w:r>
        <w:rPr>
          <w:u w:val="single"/>
        </w:rPr>
        <w:t>“Mr.</w:t>
      </w:r>
      <w:r>
        <w:rPr>
          <w:spacing w:val="-1"/>
          <w:u w:val="single"/>
        </w:rPr>
        <w:t xml:space="preserve"> </w:t>
      </w:r>
      <w:r>
        <w:rPr>
          <w:u w:val="single"/>
        </w:rPr>
        <w:t>Lowe’s”</w:t>
      </w:r>
      <w:r>
        <w:rPr>
          <w:spacing w:val="-2"/>
          <w:u w:val="single"/>
        </w:rPr>
        <w:t xml:space="preserve"> </w:t>
      </w:r>
      <w:r>
        <w:rPr>
          <w:u w:val="single"/>
        </w:rPr>
        <w:t>to</w:t>
      </w:r>
      <w:r>
        <w:rPr>
          <w:spacing w:val="-2"/>
          <w:u w:val="single"/>
        </w:rPr>
        <w:t xml:space="preserve"> </w:t>
      </w:r>
      <w:r>
        <w:rPr>
          <w:u w:val="single"/>
        </w:rPr>
        <w:t>“Mr.</w:t>
      </w:r>
      <w:r>
        <w:rPr>
          <w:spacing w:val="-1"/>
          <w:u w:val="single"/>
        </w:rPr>
        <w:t xml:space="preserve"> </w:t>
      </w:r>
      <w:proofErr w:type="spellStart"/>
      <w:r>
        <w:rPr>
          <w:spacing w:val="-2"/>
          <w:u w:val="single"/>
        </w:rPr>
        <w:t>Loe’s</w:t>
      </w:r>
      <w:proofErr w:type="spellEnd"/>
      <w:r>
        <w:rPr>
          <w:spacing w:val="-2"/>
          <w:u w:val="single"/>
        </w:rPr>
        <w:t>”.</w:t>
      </w:r>
    </w:p>
    <w:p w14:paraId="68571361" w14:textId="77777777" w:rsidR="003E5158" w:rsidRDefault="003E5158">
      <w:pPr>
        <w:pStyle w:val="BodyText"/>
        <w:spacing w:before="9"/>
        <w:rPr>
          <w:sz w:val="20"/>
        </w:rPr>
      </w:pPr>
    </w:p>
    <w:p w14:paraId="6F8F680C" w14:textId="77777777" w:rsidR="003E5158" w:rsidRDefault="00B71FF8">
      <w:pPr>
        <w:pStyle w:val="BodyText"/>
        <w:spacing w:before="1"/>
        <w:ind w:left="120" w:right="135"/>
      </w:pPr>
      <w:r>
        <w:rPr>
          <w:u w:val="single"/>
        </w:rPr>
        <w:t>On</w:t>
      </w:r>
      <w:r>
        <w:rPr>
          <w:spacing w:val="-3"/>
          <w:u w:val="single"/>
        </w:rPr>
        <w:t xml:space="preserve"> </w:t>
      </w:r>
      <w:r>
        <w:rPr>
          <w:u w:val="single"/>
        </w:rPr>
        <w:t>page</w:t>
      </w:r>
      <w:r>
        <w:rPr>
          <w:spacing w:val="-3"/>
          <w:u w:val="single"/>
        </w:rPr>
        <w:t xml:space="preserve"> </w:t>
      </w:r>
      <w:r>
        <w:rPr>
          <w:u w:val="single"/>
        </w:rPr>
        <w:t>46,</w:t>
      </w:r>
      <w:r>
        <w:rPr>
          <w:spacing w:val="-3"/>
          <w:u w:val="single"/>
        </w:rPr>
        <w:t xml:space="preserve"> </w:t>
      </w:r>
      <w:r>
        <w:rPr>
          <w:u w:val="single"/>
        </w:rPr>
        <w:t>section</w:t>
      </w:r>
      <w:r>
        <w:rPr>
          <w:spacing w:val="-3"/>
          <w:u w:val="single"/>
        </w:rPr>
        <w:t xml:space="preserve"> </w:t>
      </w:r>
      <w:r>
        <w:rPr>
          <w:u w:val="single"/>
        </w:rPr>
        <w:t>2.12.3.4,</w:t>
      </w:r>
      <w:r>
        <w:rPr>
          <w:spacing w:val="-3"/>
          <w:u w:val="single"/>
        </w:rPr>
        <w:t xml:space="preserve"> </w:t>
      </w:r>
      <w:r>
        <w:rPr>
          <w:u w:val="single"/>
        </w:rPr>
        <w:t>first</w:t>
      </w:r>
      <w:r>
        <w:rPr>
          <w:spacing w:val="-3"/>
          <w:u w:val="single"/>
        </w:rPr>
        <w:t xml:space="preserve"> </w:t>
      </w:r>
      <w:r>
        <w:rPr>
          <w:u w:val="single"/>
        </w:rPr>
        <w:t>paragraph,</w:t>
      </w:r>
      <w:r>
        <w:rPr>
          <w:spacing w:val="-3"/>
          <w:u w:val="single"/>
        </w:rPr>
        <w:t xml:space="preserve"> </w:t>
      </w:r>
      <w:r>
        <w:rPr>
          <w:u w:val="single"/>
        </w:rPr>
        <w:t>edit</w:t>
      </w:r>
      <w:r>
        <w:rPr>
          <w:spacing w:val="-3"/>
          <w:u w:val="single"/>
        </w:rPr>
        <w:t xml:space="preserve"> </w:t>
      </w:r>
      <w:r>
        <w:rPr>
          <w:u w:val="single"/>
        </w:rPr>
        <w:t>the</w:t>
      </w:r>
      <w:r>
        <w:rPr>
          <w:spacing w:val="-3"/>
          <w:u w:val="single"/>
        </w:rPr>
        <w:t xml:space="preserve"> </w:t>
      </w:r>
      <w:r>
        <w:rPr>
          <w:u w:val="single"/>
        </w:rPr>
        <w:t>citation</w:t>
      </w:r>
      <w:r>
        <w:rPr>
          <w:spacing w:val="-3"/>
          <w:u w:val="single"/>
        </w:rPr>
        <w:t xml:space="preserve"> </w:t>
      </w:r>
      <w:r>
        <w:rPr>
          <w:u w:val="single"/>
        </w:rPr>
        <w:t>after</w:t>
      </w:r>
      <w:r>
        <w:rPr>
          <w:spacing w:val="-3"/>
          <w:u w:val="single"/>
        </w:rPr>
        <w:t xml:space="preserve"> </w:t>
      </w:r>
      <w:r>
        <w:rPr>
          <w:u w:val="single"/>
        </w:rPr>
        <w:t>the</w:t>
      </w:r>
      <w:r>
        <w:rPr>
          <w:spacing w:val="-3"/>
          <w:u w:val="single"/>
        </w:rPr>
        <w:t xml:space="preserve"> </w:t>
      </w:r>
      <w:r>
        <w:rPr>
          <w:u w:val="single"/>
        </w:rPr>
        <w:t>first</w:t>
      </w:r>
      <w:r>
        <w:rPr>
          <w:spacing w:val="-3"/>
          <w:u w:val="single"/>
        </w:rPr>
        <w:t xml:space="preserve"> </w:t>
      </w:r>
      <w:r>
        <w:rPr>
          <w:u w:val="single"/>
        </w:rPr>
        <w:t>sentence</w:t>
      </w:r>
      <w:r>
        <w:rPr>
          <w:spacing w:val="-3"/>
          <w:u w:val="single"/>
        </w:rPr>
        <w:t xml:space="preserve"> </w:t>
      </w:r>
      <w:r>
        <w:rPr>
          <w:u w:val="single"/>
        </w:rPr>
        <w:t>as</w:t>
      </w:r>
      <w:r>
        <w:t xml:space="preserve"> </w:t>
      </w:r>
      <w:r>
        <w:rPr>
          <w:spacing w:val="-2"/>
          <w:u w:val="single"/>
        </w:rPr>
        <w:t>follows:</w:t>
      </w:r>
    </w:p>
    <w:p w14:paraId="6B977F34" w14:textId="77777777" w:rsidR="003E5158" w:rsidRDefault="003E5158">
      <w:pPr>
        <w:pStyle w:val="BodyText"/>
        <w:spacing w:before="10"/>
        <w:rPr>
          <w:sz w:val="20"/>
        </w:rPr>
      </w:pPr>
    </w:p>
    <w:p w14:paraId="2DF7EEFE" w14:textId="77777777" w:rsidR="003E5158" w:rsidRDefault="00B71FF8">
      <w:pPr>
        <w:pStyle w:val="BodyText"/>
        <w:ind w:left="840"/>
      </w:pPr>
      <w:r>
        <w:t>(</w:t>
      </w:r>
      <w:proofErr w:type="spellStart"/>
      <w:r>
        <w:rPr>
          <w:u w:val="single"/>
        </w:rPr>
        <w:t>Rec</w:t>
      </w:r>
      <w:r>
        <w:rPr>
          <w:u w:val="single"/>
        </w:rPr>
        <w:t>ording</w:t>
      </w:r>
      <w:r>
        <w:rPr>
          <w:strike/>
        </w:rPr>
        <w:t>Hearing</w:t>
      </w:r>
      <w:proofErr w:type="spellEnd"/>
      <w:r>
        <w:t>,</w:t>
      </w:r>
      <w:r>
        <w:rPr>
          <w:spacing w:val="-4"/>
        </w:rPr>
        <w:t xml:space="preserve"> </w:t>
      </w:r>
      <w:r>
        <w:t>2022-04-27,</w:t>
      </w:r>
      <w:r>
        <w:rPr>
          <w:spacing w:val="-3"/>
        </w:rPr>
        <w:t xml:space="preserve"> </w:t>
      </w:r>
      <w:r>
        <w:t>16:14-</w:t>
      </w:r>
      <w:r>
        <w:rPr>
          <w:spacing w:val="-2"/>
        </w:rPr>
        <w:t>30:03.)</w:t>
      </w:r>
    </w:p>
    <w:p w14:paraId="1B985EEB" w14:textId="77777777" w:rsidR="003E5158" w:rsidRDefault="003E5158">
      <w:pPr>
        <w:pStyle w:val="BodyText"/>
        <w:spacing w:before="11"/>
        <w:rPr>
          <w:sz w:val="15"/>
        </w:rPr>
      </w:pPr>
    </w:p>
    <w:p w14:paraId="3F7E0C47" w14:textId="77777777" w:rsidR="003E5158" w:rsidRDefault="00B71FF8">
      <w:pPr>
        <w:pStyle w:val="BodyText"/>
        <w:spacing w:before="92"/>
        <w:ind w:left="120"/>
      </w:pPr>
      <w:r>
        <w:rPr>
          <w:u w:val="single"/>
        </w:rPr>
        <w:t>On</w:t>
      </w:r>
      <w:r>
        <w:rPr>
          <w:spacing w:val="-5"/>
          <w:u w:val="single"/>
        </w:rPr>
        <w:t xml:space="preserve"> </w:t>
      </w:r>
      <w:r>
        <w:rPr>
          <w:u w:val="single"/>
        </w:rPr>
        <w:t>page</w:t>
      </w:r>
      <w:r>
        <w:rPr>
          <w:spacing w:val="-3"/>
          <w:u w:val="single"/>
        </w:rPr>
        <w:t xml:space="preserve"> </w:t>
      </w:r>
      <w:r>
        <w:rPr>
          <w:u w:val="single"/>
        </w:rPr>
        <w:t>47,</w:t>
      </w:r>
      <w:r>
        <w:rPr>
          <w:spacing w:val="-3"/>
          <w:u w:val="single"/>
        </w:rPr>
        <w:t xml:space="preserve"> </w:t>
      </w:r>
      <w:r>
        <w:rPr>
          <w:u w:val="single"/>
        </w:rPr>
        <w:t>first</w:t>
      </w:r>
      <w:r>
        <w:rPr>
          <w:spacing w:val="-3"/>
          <w:u w:val="single"/>
        </w:rPr>
        <w:t xml:space="preserve"> </w:t>
      </w:r>
      <w:r>
        <w:rPr>
          <w:u w:val="single"/>
        </w:rPr>
        <w:t>two</w:t>
      </w:r>
      <w:r>
        <w:rPr>
          <w:spacing w:val="-3"/>
          <w:u w:val="single"/>
        </w:rPr>
        <w:t xml:space="preserve"> </w:t>
      </w:r>
      <w:r>
        <w:rPr>
          <w:u w:val="single"/>
        </w:rPr>
        <w:t>lines,</w:t>
      </w:r>
      <w:r>
        <w:rPr>
          <w:spacing w:val="-3"/>
          <w:u w:val="single"/>
        </w:rPr>
        <w:t xml:space="preserve"> </w:t>
      </w:r>
      <w:r>
        <w:rPr>
          <w:u w:val="single"/>
        </w:rPr>
        <w:t>change</w:t>
      </w:r>
      <w:r>
        <w:rPr>
          <w:spacing w:val="-3"/>
          <w:u w:val="single"/>
        </w:rPr>
        <w:t xml:space="preserve"> </w:t>
      </w:r>
      <w:r>
        <w:rPr>
          <w:u w:val="single"/>
        </w:rPr>
        <w:t>“Hearing”</w:t>
      </w:r>
      <w:r>
        <w:rPr>
          <w:spacing w:val="-3"/>
          <w:u w:val="single"/>
        </w:rPr>
        <w:t xml:space="preserve"> </w:t>
      </w:r>
      <w:r>
        <w:rPr>
          <w:u w:val="single"/>
        </w:rPr>
        <w:t>to</w:t>
      </w:r>
      <w:r>
        <w:rPr>
          <w:spacing w:val="-3"/>
          <w:u w:val="single"/>
        </w:rPr>
        <w:t xml:space="preserve"> </w:t>
      </w:r>
      <w:r>
        <w:rPr>
          <w:u w:val="single"/>
        </w:rPr>
        <w:t>“Recording”</w:t>
      </w:r>
      <w:r>
        <w:rPr>
          <w:spacing w:val="-3"/>
          <w:u w:val="single"/>
        </w:rPr>
        <w:t xml:space="preserve"> </w:t>
      </w:r>
      <w:r>
        <w:rPr>
          <w:u w:val="single"/>
        </w:rPr>
        <w:t>in</w:t>
      </w:r>
      <w:r>
        <w:rPr>
          <w:spacing w:val="-3"/>
          <w:u w:val="single"/>
        </w:rPr>
        <w:t xml:space="preserve"> </w:t>
      </w:r>
      <w:r>
        <w:rPr>
          <w:u w:val="single"/>
        </w:rPr>
        <w:t>the</w:t>
      </w:r>
      <w:r>
        <w:rPr>
          <w:spacing w:val="-3"/>
          <w:u w:val="single"/>
        </w:rPr>
        <w:t xml:space="preserve"> </w:t>
      </w:r>
      <w:r>
        <w:rPr>
          <w:spacing w:val="-2"/>
          <w:u w:val="single"/>
        </w:rPr>
        <w:t>citations.</w:t>
      </w:r>
    </w:p>
    <w:p w14:paraId="61A9CE64" w14:textId="77777777" w:rsidR="003E5158" w:rsidRDefault="003E5158">
      <w:pPr>
        <w:pStyle w:val="BodyText"/>
        <w:spacing w:before="10"/>
        <w:rPr>
          <w:sz w:val="15"/>
        </w:rPr>
      </w:pPr>
    </w:p>
    <w:p w14:paraId="4A5FC0EC" w14:textId="77777777" w:rsidR="003E5158" w:rsidRDefault="00B71FF8">
      <w:pPr>
        <w:pStyle w:val="BodyText"/>
        <w:spacing w:before="93"/>
        <w:ind w:left="120" w:right="312"/>
      </w:pPr>
      <w:r>
        <w:rPr>
          <w:u w:val="single"/>
        </w:rPr>
        <w:t>On</w:t>
      </w:r>
      <w:r>
        <w:rPr>
          <w:spacing w:val="-4"/>
          <w:u w:val="single"/>
        </w:rPr>
        <w:t xml:space="preserve"> </w:t>
      </w:r>
      <w:r>
        <w:rPr>
          <w:u w:val="single"/>
        </w:rPr>
        <w:t>page</w:t>
      </w:r>
      <w:r>
        <w:rPr>
          <w:spacing w:val="-4"/>
          <w:u w:val="single"/>
        </w:rPr>
        <w:t xml:space="preserve"> </w:t>
      </w:r>
      <w:r>
        <w:rPr>
          <w:u w:val="single"/>
        </w:rPr>
        <w:t>47,</w:t>
      </w:r>
      <w:r>
        <w:rPr>
          <w:spacing w:val="-4"/>
          <w:u w:val="single"/>
        </w:rPr>
        <w:t xml:space="preserve"> </w:t>
      </w:r>
      <w:r>
        <w:rPr>
          <w:u w:val="single"/>
        </w:rPr>
        <w:t>section</w:t>
      </w:r>
      <w:r>
        <w:rPr>
          <w:spacing w:val="-4"/>
          <w:u w:val="single"/>
        </w:rPr>
        <w:t xml:space="preserve"> </w:t>
      </w:r>
      <w:r>
        <w:rPr>
          <w:u w:val="single"/>
        </w:rPr>
        <w:t>2.12.4,</w:t>
      </w:r>
      <w:r>
        <w:rPr>
          <w:spacing w:val="-4"/>
          <w:u w:val="single"/>
        </w:rPr>
        <w:t xml:space="preserve"> </w:t>
      </w:r>
      <w:r>
        <w:rPr>
          <w:u w:val="single"/>
        </w:rPr>
        <w:t>line</w:t>
      </w:r>
      <w:r>
        <w:rPr>
          <w:spacing w:val="-4"/>
          <w:u w:val="single"/>
        </w:rPr>
        <w:t xml:space="preserve"> </w:t>
      </w:r>
      <w:r>
        <w:rPr>
          <w:u w:val="single"/>
        </w:rPr>
        <w:t>6,</w:t>
      </w:r>
      <w:r>
        <w:rPr>
          <w:spacing w:val="-4"/>
          <w:u w:val="single"/>
        </w:rPr>
        <w:t xml:space="preserve"> </w:t>
      </w:r>
      <w:r>
        <w:rPr>
          <w:u w:val="single"/>
        </w:rPr>
        <w:t>change</w:t>
      </w:r>
      <w:r>
        <w:rPr>
          <w:spacing w:val="-4"/>
          <w:u w:val="single"/>
        </w:rPr>
        <w:t xml:space="preserve"> </w:t>
      </w:r>
      <w:r>
        <w:rPr>
          <w:u w:val="single"/>
        </w:rPr>
        <w:t>“(2023-05-30</w:t>
      </w:r>
      <w:r>
        <w:rPr>
          <w:spacing w:val="-4"/>
          <w:u w:val="single"/>
        </w:rPr>
        <w:t xml:space="preserve"> </w:t>
      </w:r>
      <w:r>
        <w:rPr>
          <w:u w:val="single"/>
        </w:rPr>
        <w:t>hearing</w:t>
      </w:r>
      <w:r>
        <w:rPr>
          <w:spacing w:val="-4"/>
          <w:u w:val="single"/>
        </w:rPr>
        <w:t xml:space="preserve"> </w:t>
      </w:r>
      <w:r>
        <w:rPr>
          <w:u w:val="single"/>
        </w:rPr>
        <w:t>officer’s</w:t>
      </w:r>
      <w:r>
        <w:rPr>
          <w:spacing w:val="-4"/>
          <w:u w:val="single"/>
        </w:rPr>
        <w:t xml:space="preserve"> </w:t>
      </w:r>
      <w:r>
        <w:rPr>
          <w:u w:val="single"/>
        </w:rPr>
        <w:t>responses</w:t>
      </w:r>
      <w:r>
        <w:t xml:space="preserve"> </w:t>
      </w:r>
      <w:r>
        <w:rPr>
          <w:u w:val="single"/>
        </w:rPr>
        <w:t>and rulings.)” to “(2023-05-27 hearing officer’s rulings with App. A (</w:t>
      </w:r>
      <w:proofErr w:type="spellStart"/>
      <w:r>
        <w:rPr>
          <w:u w:val="single"/>
        </w:rPr>
        <w:t>BlueTriton</w:t>
      </w:r>
      <w:proofErr w:type="spellEnd"/>
      <w:r>
        <w:rPr>
          <w:u w:val="single"/>
        </w:rPr>
        <w:t>).)”</w:t>
      </w:r>
    </w:p>
    <w:p w14:paraId="5678FB78" w14:textId="77777777" w:rsidR="003E5158" w:rsidRDefault="003E5158">
      <w:pPr>
        <w:pStyle w:val="BodyText"/>
        <w:spacing w:before="11"/>
        <w:rPr>
          <w:sz w:val="15"/>
        </w:rPr>
      </w:pPr>
    </w:p>
    <w:p w14:paraId="7A540D59" w14:textId="77777777" w:rsidR="003E5158" w:rsidRDefault="00B71FF8">
      <w:pPr>
        <w:pStyle w:val="BodyText"/>
        <w:spacing w:before="92"/>
        <w:ind w:left="120"/>
      </w:pPr>
      <w:r>
        <w:rPr>
          <w:u w:val="single"/>
        </w:rPr>
        <w:t>On</w:t>
      </w:r>
      <w:r>
        <w:rPr>
          <w:spacing w:val="-6"/>
          <w:u w:val="single"/>
        </w:rPr>
        <w:t xml:space="preserve"> </w:t>
      </w:r>
      <w:r>
        <w:rPr>
          <w:u w:val="single"/>
        </w:rPr>
        <w:t>page</w:t>
      </w:r>
      <w:r>
        <w:rPr>
          <w:spacing w:val="-3"/>
          <w:u w:val="single"/>
        </w:rPr>
        <w:t xml:space="preserve"> </w:t>
      </w:r>
      <w:r>
        <w:rPr>
          <w:u w:val="single"/>
        </w:rPr>
        <w:t>47,</w:t>
      </w:r>
      <w:r>
        <w:rPr>
          <w:spacing w:val="-3"/>
          <w:u w:val="single"/>
        </w:rPr>
        <w:t xml:space="preserve"> </w:t>
      </w:r>
      <w:r>
        <w:rPr>
          <w:u w:val="single"/>
        </w:rPr>
        <w:t>add</w:t>
      </w:r>
      <w:r>
        <w:rPr>
          <w:spacing w:val="-3"/>
          <w:u w:val="single"/>
        </w:rPr>
        <w:t xml:space="preserve"> </w:t>
      </w:r>
      <w:r>
        <w:rPr>
          <w:u w:val="single"/>
        </w:rPr>
        <w:t>the</w:t>
      </w:r>
      <w:r>
        <w:rPr>
          <w:spacing w:val="-3"/>
          <w:u w:val="single"/>
        </w:rPr>
        <w:t xml:space="preserve"> </w:t>
      </w:r>
      <w:r>
        <w:rPr>
          <w:u w:val="single"/>
        </w:rPr>
        <w:t>following</w:t>
      </w:r>
      <w:r>
        <w:rPr>
          <w:spacing w:val="-3"/>
          <w:u w:val="single"/>
        </w:rPr>
        <w:t xml:space="preserve"> </w:t>
      </w:r>
      <w:r>
        <w:rPr>
          <w:u w:val="single"/>
        </w:rPr>
        <w:t>new</w:t>
      </w:r>
      <w:r>
        <w:rPr>
          <w:spacing w:val="-3"/>
          <w:u w:val="single"/>
        </w:rPr>
        <w:t xml:space="preserve"> </w:t>
      </w:r>
      <w:r>
        <w:rPr>
          <w:u w:val="single"/>
        </w:rPr>
        <w:t>paragraphs</w:t>
      </w:r>
      <w:r>
        <w:rPr>
          <w:spacing w:val="-3"/>
          <w:u w:val="single"/>
        </w:rPr>
        <w:t xml:space="preserve"> </w:t>
      </w:r>
      <w:r>
        <w:rPr>
          <w:u w:val="single"/>
        </w:rPr>
        <w:t>at</w:t>
      </w:r>
      <w:r>
        <w:rPr>
          <w:spacing w:val="-3"/>
          <w:u w:val="single"/>
        </w:rPr>
        <w:t xml:space="preserve"> </w:t>
      </w:r>
      <w:r>
        <w:rPr>
          <w:u w:val="single"/>
        </w:rPr>
        <w:t>the</w:t>
      </w:r>
      <w:r>
        <w:rPr>
          <w:spacing w:val="-3"/>
          <w:u w:val="single"/>
        </w:rPr>
        <w:t xml:space="preserve"> </w:t>
      </w:r>
      <w:r>
        <w:rPr>
          <w:u w:val="single"/>
        </w:rPr>
        <w:t>end</w:t>
      </w:r>
      <w:r>
        <w:rPr>
          <w:spacing w:val="-3"/>
          <w:u w:val="single"/>
        </w:rPr>
        <w:t xml:space="preserve"> </w:t>
      </w:r>
      <w:r>
        <w:rPr>
          <w:u w:val="single"/>
        </w:rPr>
        <w:t>of</w:t>
      </w:r>
      <w:r>
        <w:rPr>
          <w:spacing w:val="-3"/>
          <w:u w:val="single"/>
        </w:rPr>
        <w:t xml:space="preserve"> </w:t>
      </w:r>
      <w:r>
        <w:rPr>
          <w:u w:val="single"/>
        </w:rPr>
        <w:t>section</w:t>
      </w:r>
      <w:r>
        <w:rPr>
          <w:spacing w:val="-3"/>
          <w:u w:val="single"/>
        </w:rPr>
        <w:t xml:space="preserve"> </w:t>
      </w:r>
      <w:r>
        <w:rPr>
          <w:spacing w:val="-2"/>
          <w:u w:val="single"/>
        </w:rPr>
        <w:t>2.12.4</w:t>
      </w:r>
      <w:r>
        <w:rPr>
          <w:spacing w:val="-2"/>
        </w:rPr>
        <w:t>:</w:t>
      </w:r>
    </w:p>
    <w:p w14:paraId="0590F89C" w14:textId="77777777" w:rsidR="003E5158" w:rsidRDefault="003E5158">
      <w:pPr>
        <w:pStyle w:val="BodyText"/>
        <w:rPr>
          <w:sz w:val="16"/>
        </w:rPr>
      </w:pPr>
    </w:p>
    <w:p w14:paraId="259E3418" w14:textId="77777777" w:rsidR="003E5158" w:rsidRDefault="00B71FF8">
      <w:pPr>
        <w:pStyle w:val="BodyText"/>
        <w:spacing w:before="92"/>
        <w:ind w:left="839" w:right="134"/>
      </w:pPr>
      <w:r>
        <w:t>On</w:t>
      </w:r>
      <w:r>
        <w:rPr>
          <w:spacing w:val="-3"/>
        </w:rPr>
        <w:t xml:space="preserve"> </w:t>
      </w:r>
      <w:r>
        <w:t>June</w:t>
      </w:r>
      <w:r>
        <w:rPr>
          <w:spacing w:val="-3"/>
        </w:rPr>
        <w:t xml:space="preserve"> </w:t>
      </w:r>
      <w:r>
        <w:t>2,</w:t>
      </w:r>
      <w:r>
        <w:rPr>
          <w:spacing w:val="-3"/>
        </w:rPr>
        <w:t xml:space="preserve"> </w:t>
      </w:r>
      <w:r>
        <w:t>2023,</w:t>
      </w:r>
      <w:r>
        <w:rPr>
          <w:spacing w:val="-3"/>
        </w:rPr>
        <w:t xml:space="preserve"> </w:t>
      </w:r>
      <w:proofErr w:type="spellStart"/>
      <w:r>
        <w:t>BlueTriton’s</w:t>
      </w:r>
      <w:proofErr w:type="spellEnd"/>
      <w:r>
        <w:rPr>
          <w:spacing w:val="-3"/>
        </w:rPr>
        <w:t xml:space="preserve"> </w:t>
      </w:r>
      <w:r>
        <w:t>attorneys</w:t>
      </w:r>
      <w:r>
        <w:rPr>
          <w:spacing w:val="-5"/>
        </w:rPr>
        <w:t xml:space="preserve"> </w:t>
      </w:r>
      <w:r>
        <w:t>filed</w:t>
      </w:r>
      <w:r>
        <w:rPr>
          <w:spacing w:val="-3"/>
        </w:rPr>
        <w:t xml:space="preserve"> </w:t>
      </w:r>
      <w:r>
        <w:t>a</w:t>
      </w:r>
      <w:r>
        <w:rPr>
          <w:spacing w:val="-3"/>
        </w:rPr>
        <w:t xml:space="preserve"> </w:t>
      </w:r>
      <w:r>
        <w:t>“Request</w:t>
      </w:r>
      <w:r>
        <w:rPr>
          <w:spacing w:val="-3"/>
        </w:rPr>
        <w:t xml:space="preserve"> </w:t>
      </w:r>
      <w:r>
        <w:t>to</w:t>
      </w:r>
      <w:r>
        <w:rPr>
          <w:spacing w:val="-3"/>
        </w:rPr>
        <w:t xml:space="preserve"> </w:t>
      </w:r>
      <w:r>
        <w:t>Set</w:t>
      </w:r>
      <w:r>
        <w:rPr>
          <w:spacing w:val="-3"/>
        </w:rPr>
        <w:t xml:space="preserve"> </w:t>
      </w:r>
      <w:r>
        <w:t>Aside</w:t>
      </w:r>
      <w:r>
        <w:rPr>
          <w:spacing w:val="-3"/>
        </w:rPr>
        <w:t xml:space="preserve"> </w:t>
      </w:r>
      <w:r>
        <w:t>Proposed Order” and a “Motion to Stay Further Action on Proposed Order.”</w:t>
      </w:r>
      <w:r>
        <w:rPr>
          <w:spacing w:val="40"/>
        </w:rPr>
        <w:t xml:space="preserve"> </w:t>
      </w:r>
      <w:r>
        <w:t>On June 23- 26,</w:t>
      </w:r>
      <w:r>
        <w:rPr>
          <w:spacing w:val="-2"/>
        </w:rPr>
        <w:t xml:space="preserve"> </w:t>
      </w:r>
      <w:r>
        <w:t>2023,</w:t>
      </w:r>
      <w:r>
        <w:rPr>
          <w:spacing w:val="-2"/>
        </w:rPr>
        <w:t xml:space="preserve"> </w:t>
      </w:r>
      <w:r>
        <w:t>parties</w:t>
      </w:r>
      <w:r>
        <w:rPr>
          <w:spacing w:val="-2"/>
        </w:rPr>
        <w:t xml:space="preserve"> </w:t>
      </w:r>
      <w:r>
        <w:t>to</w:t>
      </w:r>
      <w:r>
        <w:rPr>
          <w:spacing w:val="-2"/>
        </w:rPr>
        <w:t xml:space="preserve"> </w:t>
      </w:r>
      <w:r>
        <w:t>this</w:t>
      </w:r>
      <w:r>
        <w:rPr>
          <w:spacing w:val="-2"/>
        </w:rPr>
        <w:t xml:space="preserve"> </w:t>
      </w:r>
      <w:r>
        <w:t>proceeding</w:t>
      </w:r>
      <w:r>
        <w:rPr>
          <w:spacing w:val="-2"/>
        </w:rPr>
        <w:t xml:space="preserve"> </w:t>
      </w:r>
      <w:r>
        <w:t>and</w:t>
      </w:r>
      <w:r>
        <w:rPr>
          <w:spacing w:val="-2"/>
        </w:rPr>
        <w:t xml:space="preserve"> </w:t>
      </w:r>
      <w:r>
        <w:t>other</w:t>
      </w:r>
      <w:r>
        <w:rPr>
          <w:spacing w:val="-2"/>
        </w:rPr>
        <w:t xml:space="preserve"> </w:t>
      </w:r>
      <w:r>
        <w:t>interested</w:t>
      </w:r>
      <w:r>
        <w:rPr>
          <w:spacing w:val="-2"/>
        </w:rPr>
        <w:t xml:space="preserve"> </w:t>
      </w:r>
      <w:r>
        <w:t>parties</w:t>
      </w:r>
      <w:r>
        <w:rPr>
          <w:spacing w:val="-2"/>
        </w:rPr>
        <w:t xml:space="preserve"> </w:t>
      </w:r>
      <w:r>
        <w:t>filed</w:t>
      </w:r>
      <w:r>
        <w:rPr>
          <w:spacing w:val="-2"/>
        </w:rPr>
        <w:t xml:space="preserve"> </w:t>
      </w:r>
      <w:r>
        <w:t xml:space="preserve">comments on the May 26, </w:t>
      </w:r>
      <w:proofErr w:type="gramStart"/>
      <w:r>
        <w:t>2023</w:t>
      </w:r>
      <w:proofErr w:type="gramEnd"/>
      <w:r>
        <w:t xml:space="preserve"> proposed order.</w:t>
      </w:r>
    </w:p>
    <w:p w14:paraId="414131C5" w14:textId="77777777" w:rsidR="003E5158" w:rsidRDefault="003E5158">
      <w:pPr>
        <w:pStyle w:val="BodyText"/>
      </w:pPr>
    </w:p>
    <w:p w14:paraId="7D1F1D1E" w14:textId="77777777" w:rsidR="003E5158" w:rsidRDefault="00B71FF8">
      <w:pPr>
        <w:pStyle w:val="BodyText"/>
        <w:ind w:left="839" w:right="134"/>
      </w:pPr>
      <w:r>
        <w:t>On</w:t>
      </w:r>
      <w:r>
        <w:rPr>
          <w:spacing w:val="-3"/>
        </w:rPr>
        <w:t xml:space="preserve"> </w:t>
      </w:r>
      <w:r>
        <w:t>July</w:t>
      </w:r>
      <w:r>
        <w:rPr>
          <w:spacing w:val="-3"/>
        </w:rPr>
        <w:t xml:space="preserve"> </w:t>
      </w:r>
      <w:r>
        <w:t>7,</w:t>
      </w:r>
      <w:r>
        <w:rPr>
          <w:spacing w:val="-3"/>
        </w:rPr>
        <w:t xml:space="preserve"> </w:t>
      </w:r>
      <w:r>
        <w:t>2023,</w:t>
      </w:r>
      <w:r>
        <w:rPr>
          <w:spacing w:val="-3"/>
        </w:rPr>
        <w:t xml:space="preserve"> </w:t>
      </w:r>
      <w:r>
        <w:t>the</w:t>
      </w:r>
      <w:r>
        <w:rPr>
          <w:spacing w:val="-3"/>
        </w:rPr>
        <w:t xml:space="preserve"> </w:t>
      </w:r>
      <w:r>
        <w:t>AHO</w:t>
      </w:r>
      <w:r>
        <w:rPr>
          <w:spacing w:val="-3"/>
        </w:rPr>
        <w:t xml:space="preserve"> </w:t>
      </w:r>
      <w:r>
        <w:t>transmitted</w:t>
      </w:r>
      <w:r>
        <w:rPr>
          <w:spacing w:val="-3"/>
        </w:rPr>
        <w:t xml:space="preserve"> </w:t>
      </w:r>
      <w:r>
        <w:t>to</w:t>
      </w:r>
      <w:r>
        <w:rPr>
          <w:spacing w:val="-3"/>
        </w:rPr>
        <w:t xml:space="preserve"> </w:t>
      </w:r>
      <w:r>
        <w:t>the</w:t>
      </w:r>
      <w:r>
        <w:rPr>
          <w:spacing w:val="-3"/>
        </w:rPr>
        <w:t xml:space="preserve"> </w:t>
      </w:r>
      <w:r>
        <w:t>Clerk</w:t>
      </w:r>
      <w:r>
        <w:rPr>
          <w:spacing w:val="-3"/>
        </w:rPr>
        <w:t xml:space="preserve"> </w:t>
      </w:r>
      <w:r>
        <w:t>of</w:t>
      </w:r>
      <w:r>
        <w:rPr>
          <w:spacing w:val="-3"/>
        </w:rPr>
        <w:t xml:space="preserve"> </w:t>
      </w:r>
      <w:r>
        <w:t>the</w:t>
      </w:r>
      <w:r>
        <w:rPr>
          <w:spacing w:val="-3"/>
        </w:rPr>
        <w:t xml:space="preserve"> </w:t>
      </w:r>
      <w:r>
        <w:t>Board</w:t>
      </w:r>
      <w:r>
        <w:rPr>
          <w:spacing w:val="-3"/>
        </w:rPr>
        <w:t xml:space="preserve"> </w:t>
      </w:r>
      <w:r>
        <w:t>and</w:t>
      </w:r>
      <w:r>
        <w:rPr>
          <w:spacing w:val="-3"/>
        </w:rPr>
        <w:t xml:space="preserve"> </w:t>
      </w:r>
      <w:r>
        <w:t>the</w:t>
      </w:r>
      <w:r>
        <w:rPr>
          <w:spacing w:val="-3"/>
        </w:rPr>
        <w:t xml:space="preserve"> </w:t>
      </w:r>
      <w:r>
        <w:t>parties</w:t>
      </w:r>
      <w:r>
        <w:rPr>
          <w:spacing w:val="-3"/>
        </w:rPr>
        <w:t xml:space="preserve"> </w:t>
      </w:r>
      <w:r>
        <w:t xml:space="preserve">to this proceeding the AHO’s recommended edits to the AHO’s May 26, </w:t>
      </w:r>
      <w:proofErr w:type="gramStart"/>
      <w:r>
        <w:t>2023</w:t>
      </w:r>
      <w:proofErr w:type="gramEnd"/>
      <w:r>
        <w:t xml:space="preserve"> proposed order.</w:t>
      </w:r>
      <w:r>
        <w:rPr>
          <w:spacing w:val="40"/>
        </w:rPr>
        <w:t xml:space="preserve"> </w:t>
      </w:r>
      <w:r>
        <w:t xml:space="preserve">These changes correct typographical errors, correct some quotations and citations, and edit text addressing several points, including text regarding the relevant provisions of the judgment in the </w:t>
      </w:r>
      <w:r>
        <w:rPr>
          <w:i/>
        </w:rPr>
        <w:t xml:space="preserve">Del Rosa Mutual Water Company </w:t>
      </w:r>
      <w:r>
        <w:t>case discussed in section 2.6.</w:t>
      </w:r>
      <w:r>
        <w:rPr>
          <w:spacing w:val="40"/>
        </w:rPr>
        <w:t xml:space="preserve"> </w:t>
      </w:r>
      <w:r>
        <w:t>These changes also add a new</w:t>
      </w:r>
    </w:p>
    <w:p w14:paraId="2DACFDD6" w14:textId="77777777" w:rsidR="003E5158" w:rsidRDefault="003E5158">
      <w:pPr>
        <w:sectPr w:rsidR="003E5158">
          <w:pgSz w:w="12240" w:h="15840"/>
          <w:pgMar w:top="1360" w:right="1340" w:bottom="1200" w:left="1320" w:header="0" w:footer="1019" w:gutter="0"/>
          <w:cols w:space="720"/>
        </w:sectPr>
      </w:pPr>
    </w:p>
    <w:p w14:paraId="6092D0FC" w14:textId="77777777" w:rsidR="003E5158" w:rsidRDefault="00B71FF8">
      <w:pPr>
        <w:pStyle w:val="BodyText"/>
        <w:spacing w:before="80"/>
        <w:ind w:left="840"/>
      </w:pPr>
      <w:r>
        <w:lastRenderedPageBreak/>
        <w:t>Appendix</w:t>
      </w:r>
      <w:r>
        <w:rPr>
          <w:spacing w:val="-4"/>
        </w:rPr>
        <w:t xml:space="preserve"> </w:t>
      </w:r>
      <w:r>
        <w:t>B</w:t>
      </w:r>
      <w:r>
        <w:rPr>
          <w:spacing w:val="-4"/>
        </w:rPr>
        <w:t xml:space="preserve"> </w:t>
      </w:r>
      <w:r>
        <w:t>to</w:t>
      </w:r>
      <w:r>
        <w:rPr>
          <w:spacing w:val="-4"/>
        </w:rPr>
        <w:t xml:space="preserve"> </w:t>
      </w:r>
      <w:r>
        <w:t>this</w:t>
      </w:r>
      <w:r>
        <w:rPr>
          <w:spacing w:val="-4"/>
        </w:rPr>
        <w:t xml:space="preserve"> </w:t>
      </w:r>
      <w:r>
        <w:t>order,</w:t>
      </w:r>
      <w:r>
        <w:rPr>
          <w:spacing w:val="-4"/>
        </w:rPr>
        <w:t xml:space="preserve"> </w:t>
      </w:r>
      <w:r>
        <w:t>which</w:t>
      </w:r>
      <w:r>
        <w:rPr>
          <w:spacing w:val="-4"/>
        </w:rPr>
        <w:t xml:space="preserve"> </w:t>
      </w:r>
      <w:r>
        <w:t>summarizes</w:t>
      </w:r>
      <w:r>
        <w:rPr>
          <w:spacing w:val="-4"/>
        </w:rPr>
        <w:t xml:space="preserve"> </w:t>
      </w:r>
      <w:r>
        <w:t>the</w:t>
      </w:r>
      <w:r>
        <w:rPr>
          <w:spacing w:val="-4"/>
        </w:rPr>
        <w:t xml:space="preserve"> </w:t>
      </w:r>
      <w:r>
        <w:t>filings</w:t>
      </w:r>
      <w:r>
        <w:rPr>
          <w:spacing w:val="-4"/>
        </w:rPr>
        <w:t xml:space="preserve"> </w:t>
      </w:r>
      <w:r>
        <w:t>described</w:t>
      </w:r>
      <w:r>
        <w:rPr>
          <w:spacing w:val="-4"/>
        </w:rPr>
        <w:t xml:space="preserve"> </w:t>
      </w:r>
      <w:r>
        <w:t>in</w:t>
      </w:r>
      <w:r>
        <w:rPr>
          <w:spacing w:val="-4"/>
        </w:rPr>
        <w:t xml:space="preserve"> </w:t>
      </w:r>
      <w:r>
        <w:t>the</w:t>
      </w:r>
      <w:r>
        <w:rPr>
          <w:spacing w:val="-4"/>
        </w:rPr>
        <w:t xml:space="preserve"> </w:t>
      </w:r>
      <w:r>
        <w:t>preceding paragraph and contains our responses.</w:t>
      </w:r>
    </w:p>
    <w:p w14:paraId="7B683001" w14:textId="77777777" w:rsidR="003E5158" w:rsidRDefault="003E5158">
      <w:pPr>
        <w:pStyle w:val="BodyText"/>
      </w:pPr>
    </w:p>
    <w:p w14:paraId="67069C1C" w14:textId="77777777" w:rsidR="003E5158" w:rsidRDefault="00B71FF8">
      <w:pPr>
        <w:pStyle w:val="BodyText"/>
        <w:ind w:left="840" w:right="183"/>
      </w:pPr>
      <w:r>
        <w:t>Our</w:t>
      </w:r>
      <w:r>
        <w:rPr>
          <w:spacing w:val="-1"/>
        </w:rPr>
        <w:t xml:space="preserve"> </w:t>
      </w:r>
      <w:r>
        <w:t>order</w:t>
      </w:r>
      <w:r>
        <w:rPr>
          <w:spacing w:val="-1"/>
        </w:rPr>
        <w:t xml:space="preserve"> </w:t>
      </w:r>
      <w:r>
        <w:t>includes</w:t>
      </w:r>
      <w:r>
        <w:rPr>
          <w:spacing w:val="-1"/>
        </w:rPr>
        <w:t xml:space="preserve"> </w:t>
      </w:r>
      <w:r>
        <w:t>these</w:t>
      </w:r>
      <w:r>
        <w:rPr>
          <w:spacing w:val="-1"/>
        </w:rPr>
        <w:t xml:space="preserve"> </w:t>
      </w:r>
      <w:r>
        <w:t>changes.</w:t>
      </w:r>
      <w:r>
        <w:rPr>
          <w:spacing w:val="40"/>
        </w:rPr>
        <w:t xml:space="preserve"> </w:t>
      </w:r>
      <w:r>
        <w:t>All</w:t>
      </w:r>
      <w:r>
        <w:rPr>
          <w:spacing w:val="-1"/>
        </w:rPr>
        <w:t xml:space="preserve"> </w:t>
      </w:r>
      <w:r>
        <w:t>of</w:t>
      </w:r>
      <w:r>
        <w:rPr>
          <w:spacing w:val="-4"/>
        </w:rPr>
        <w:t xml:space="preserve"> </w:t>
      </w:r>
      <w:r>
        <w:t>these</w:t>
      </w:r>
      <w:r>
        <w:rPr>
          <w:spacing w:val="-1"/>
        </w:rPr>
        <w:t xml:space="preserve"> </w:t>
      </w:r>
      <w:r>
        <w:t>changes were</w:t>
      </w:r>
      <w:r>
        <w:rPr>
          <w:spacing w:val="-1"/>
        </w:rPr>
        <w:t xml:space="preserve"> </w:t>
      </w:r>
      <w:r>
        <w:t>technical</w:t>
      </w:r>
      <w:r>
        <w:rPr>
          <w:spacing w:val="-1"/>
        </w:rPr>
        <w:t xml:space="preserve"> </w:t>
      </w:r>
      <w:r>
        <w:t>or</w:t>
      </w:r>
      <w:r>
        <w:rPr>
          <w:spacing w:val="-1"/>
        </w:rPr>
        <w:t xml:space="preserve"> </w:t>
      </w:r>
      <w:r>
        <w:t>other minor</w:t>
      </w:r>
      <w:r>
        <w:rPr>
          <w:spacing w:val="-3"/>
        </w:rPr>
        <w:t xml:space="preserve"> </w:t>
      </w:r>
      <w:r>
        <w:t>change</w:t>
      </w:r>
      <w:r>
        <w:t>s</w:t>
      </w:r>
      <w:r>
        <w:rPr>
          <w:spacing w:val="-3"/>
        </w:rPr>
        <w:t xml:space="preserve"> </w:t>
      </w:r>
      <w:r>
        <w:t>to</w:t>
      </w:r>
      <w:r>
        <w:rPr>
          <w:spacing w:val="-3"/>
        </w:rPr>
        <w:t xml:space="preserve"> </w:t>
      </w:r>
      <w:r>
        <w:t>the</w:t>
      </w:r>
      <w:r>
        <w:rPr>
          <w:spacing w:val="-3"/>
        </w:rPr>
        <w:t xml:space="preserve"> </w:t>
      </w:r>
      <w:r>
        <w:t>May</w:t>
      </w:r>
      <w:r>
        <w:rPr>
          <w:spacing w:val="-3"/>
        </w:rPr>
        <w:t xml:space="preserve"> </w:t>
      </w:r>
      <w:r>
        <w:t>26,</w:t>
      </w:r>
      <w:r>
        <w:rPr>
          <w:spacing w:val="-3"/>
        </w:rPr>
        <w:t xml:space="preserve"> </w:t>
      </w:r>
      <w:proofErr w:type="gramStart"/>
      <w:r>
        <w:t>2023</w:t>
      </w:r>
      <w:proofErr w:type="gramEnd"/>
      <w:r>
        <w:rPr>
          <w:spacing w:val="-3"/>
        </w:rPr>
        <w:t xml:space="preserve"> </w:t>
      </w:r>
      <w:r>
        <w:t>proposed</w:t>
      </w:r>
      <w:r>
        <w:rPr>
          <w:spacing w:val="-3"/>
        </w:rPr>
        <w:t xml:space="preserve"> </w:t>
      </w:r>
      <w:r>
        <w:t>order,</w:t>
      </w:r>
      <w:r>
        <w:rPr>
          <w:spacing w:val="-3"/>
        </w:rPr>
        <w:t xml:space="preserve"> </w:t>
      </w:r>
      <w:r>
        <w:t>and</w:t>
      </w:r>
      <w:r>
        <w:rPr>
          <w:spacing w:val="-3"/>
        </w:rPr>
        <w:t xml:space="preserve"> </w:t>
      </w:r>
      <w:r>
        <w:t>none</w:t>
      </w:r>
      <w:r>
        <w:rPr>
          <w:spacing w:val="-3"/>
        </w:rPr>
        <w:t xml:space="preserve"> </w:t>
      </w:r>
      <w:r>
        <w:t>of</w:t>
      </w:r>
      <w:r>
        <w:rPr>
          <w:spacing w:val="-3"/>
        </w:rPr>
        <w:t xml:space="preserve"> </w:t>
      </w:r>
      <w:r>
        <w:t>these</w:t>
      </w:r>
      <w:r>
        <w:rPr>
          <w:spacing w:val="-3"/>
        </w:rPr>
        <w:t xml:space="preserve"> </w:t>
      </w:r>
      <w:r>
        <w:t>changes materially changed any of the factual or legal bases of the proposed order.</w:t>
      </w:r>
      <w:r>
        <w:rPr>
          <w:spacing w:val="40"/>
        </w:rPr>
        <w:t xml:space="preserve"> </w:t>
      </w:r>
      <w:r>
        <w:t>We were authorized by Water Code section 1114, subdivision (c)(2)(C) to make these changes to the proposed order bef</w:t>
      </w:r>
      <w:r>
        <w:t>ore we adopted this order.</w:t>
      </w:r>
    </w:p>
    <w:p w14:paraId="039FC0DB" w14:textId="77777777" w:rsidR="003E5158" w:rsidRDefault="003E5158">
      <w:pPr>
        <w:pStyle w:val="BodyText"/>
      </w:pPr>
    </w:p>
    <w:p w14:paraId="22B64D81" w14:textId="77777777" w:rsidR="003E5158" w:rsidRDefault="00B71FF8">
      <w:pPr>
        <w:pStyle w:val="BodyText"/>
        <w:ind w:left="120"/>
      </w:pPr>
      <w:r>
        <w:rPr>
          <w:u w:val="single"/>
        </w:rPr>
        <w:t>On</w:t>
      </w:r>
      <w:r>
        <w:rPr>
          <w:spacing w:val="-3"/>
          <w:u w:val="single"/>
        </w:rPr>
        <w:t xml:space="preserve"> </w:t>
      </w:r>
      <w:r>
        <w:rPr>
          <w:u w:val="single"/>
        </w:rPr>
        <w:t>page</w:t>
      </w:r>
      <w:r>
        <w:rPr>
          <w:spacing w:val="-3"/>
          <w:u w:val="single"/>
        </w:rPr>
        <w:t xml:space="preserve"> </w:t>
      </w:r>
      <w:r>
        <w:rPr>
          <w:u w:val="single"/>
        </w:rPr>
        <w:t>49,</w:t>
      </w:r>
      <w:r>
        <w:rPr>
          <w:spacing w:val="-3"/>
          <w:u w:val="single"/>
        </w:rPr>
        <w:t xml:space="preserve"> </w:t>
      </w:r>
      <w:r>
        <w:rPr>
          <w:u w:val="single"/>
        </w:rPr>
        <w:t>in</w:t>
      </w:r>
      <w:r>
        <w:rPr>
          <w:spacing w:val="-2"/>
          <w:u w:val="single"/>
        </w:rPr>
        <w:t xml:space="preserve"> </w:t>
      </w:r>
      <w:r>
        <w:rPr>
          <w:u w:val="single"/>
        </w:rPr>
        <w:t>the</w:t>
      </w:r>
      <w:r>
        <w:rPr>
          <w:spacing w:val="-3"/>
          <w:u w:val="single"/>
        </w:rPr>
        <w:t xml:space="preserve"> </w:t>
      </w:r>
      <w:r>
        <w:rPr>
          <w:u w:val="single"/>
        </w:rPr>
        <w:t>second</w:t>
      </w:r>
      <w:r>
        <w:rPr>
          <w:spacing w:val="-3"/>
          <w:u w:val="single"/>
        </w:rPr>
        <w:t xml:space="preserve"> </w:t>
      </w:r>
      <w:r>
        <w:rPr>
          <w:u w:val="single"/>
        </w:rPr>
        <w:t>full</w:t>
      </w:r>
      <w:r>
        <w:rPr>
          <w:spacing w:val="-3"/>
          <w:u w:val="single"/>
        </w:rPr>
        <w:t xml:space="preserve"> </w:t>
      </w:r>
      <w:r>
        <w:rPr>
          <w:u w:val="single"/>
        </w:rPr>
        <w:t>paragraph,</w:t>
      </w:r>
      <w:r>
        <w:rPr>
          <w:spacing w:val="-2"/>
          <w:u w:val="single"/>
        </w:rPr>
        <w:t xml:space="preserve"> </w:t>
      </w:r>
      <w:r>
        <w:rPr>
          <w:u w:val="single"/>
        </w:rPr>
        <w:t>edit</w:t>
      </w:r>
      <w:r>
        <w:rPr>
          <w:spacing w:val="-3"/>
          <w:u w:val="single"/>
        </w:rPr>
        <w:t xml:space="preserve"> </w:t>
      </w:r>
      <w:r>
        <w:rPr>
          <w:u w:val="single"/>
        </w:rPr>
        <w:t>the</w:t>
      </w:r>
      <w:r>
        <w:rPr>
          <w:spacing w:val="-3"/>
          <w:u w:val="single"/>
        </w:rPr>
        <w:t xml:space="preserve"> </w:t>
      </w:r>
      <w:r>
        <w:rPr>
          <w:u w:val="single"/>
        </w:rPr>
        <w:t>quotation</w:t>
      </w:r>
      <w:r>
        <w:rPr>
          <w:spacing w:val="-3"/>
          <w:u w:val="single"/>
        </w:rPr>
        <w:t xml:space="preserve"> </w:t>
      </w:r>
      <w:r>
        <w:rPr>
          <w:u w:val="single"/>
        </w:rPr>
        <w:t>as</w:t>
      </w:r>
      <w:r>
        <w:rPr>
          <w:spacing w:val="-2"/>
          <w:u w:val="single"/>
        </w:rPr>
        <w:t xml:space="preserve"> follows</w:t>
      </w:r>
      <w:r>
        <w:rPr>
          <w:spacing w:val="-2"/>
        </w:rPr>
        <w:t>:</w:t>
      </w:r>
    </w:p>
    <w:p w14:paraId="46C80D54" w14:textId="77777777" w:rsidR="003E5158" w:rsidRDefault="003E5158">
      <w:pPr>
        <w:pStyle w:val="BodyText"/>
        <w:rPr>
          <w:sz w:val="16"/>
        </w:rPr>
      </w:pPr>
    </w:p>
    <w:p w14:paraId="03B42397" w14:textId="77777777" w:rsidR="003E5158" w:rsidRDefault="00B71FF8">
      <w:pPr>
        <w:pStyle w:val="BodyText"/>
        <w:spacing w:before="92"/>
        <w:ind w:left="840" w:right="135"/>
      </w:pPr>
      <w:r>
        <w:rPr>
          <w:noProof/>
        </w:rPr>
        <mc:AlternateContent>
          <mc:Choice Requires="wps">
            <w:drawing>
              <wp:anchor distT="0" distB="0" distL="0" distR="0" simplePos="0" relativeHeight="487262720" behindDoc="1" locked="0" layoutInCell="1" allowOverlap="1" wp14:anchorId="20DDFB79" wp14:editId="7F050E8B">
                <wp:simplePos x="0" y="0"/>
                <wp:positionH relativeFrom="page">
                  <wp:posOffset>4667250</wp:posOffset>
                </wp:positionH>
                <wp:positionV relativeFrom="paragraph">
                  <wp:posOffset>567891</wp:posOffset>
                </wp:positionV>
                <wp:extent cx="43180" cy="1143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1430"/>
                        </a:xfrm>
                        <a:custGeom>
                          <a:avLst/>
                          <a:gdLst/>
                          <a:ahLst/>
                          <a:cxnLst/>
                          <a:rect l="l" t="t" r="r" b="b"/>
                          <a:pathLst>
                            <a:path w="43180" h="11430">
                              <a:moveTo>
                                <a:pt x="42672" y="0"/>
                              </a:moveTo>
                              <a:lnTo>
                                <a:pt x="0" y="0"/>
                              </a:lnTo>
                              <a:lnTo>
                                <a:pt x="0" y="11429"/>
                              </a:lnTo>
                              <a:lnTo>
                                <a:pt x="42672" y="11429"/>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AC6251" id="Graphic 4" o:spid="_x0000_s1026" style="position:absolute;margin-left:367.5pt;margin-top:44.7pt;width:3.4pt;height:.9pt;z-index:-16053760;visibility:visible;mso-wrap-style:square;mso-wrap-distance-left:0;mso-wrap-distance-top:0;mso-wrap-distance-right:0;mso-wrap-distance-bottom:0;mso-position-horizontal:absolute;mso-position-horizontal-relative:page;mso-position-vertical:absolute;mso-position-vertical-relative:text;v-text-anchor:top" coordsize="4318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" path="m42672,l,,,11429r42672,l42672,xe" fillcolor="black" stroked="f">
                <v:path arrowok="t"/>
                <w10:wrap anchorx="page"/>
              </v:shape>
            </w:pict>
          </mc:Fallback>
        </mc:AlternateContent>
      </w:r>
      <w:r>
        <w:t>Waters, whether under or above ground, having no certain general course or definite limits, such as those merely percolating through the strata of the earth and</w:t>
      </w:r>
      <w:r>
        <w:rPr>
          <w:spacing w:val="-3"/>
        </w:rPr>
        <w:t xml:space="preserve"> </w:t>
      </w:r>
      <w:r>
        <w:t>those</w:t>
      </w:r>
      <w:r>
        <w:rPr>
          <w:spacing w:val="-3"/>
        </w:rPr>
        <w:t xml:space="preserve"> </w:t>
      </w:r>
      <w:r>
        <w:t>diffused</w:t>
      </w:r>
      <w:r>
        <w:rPr>
          <w:spacing w:val="-3"/>
        </w:rPr>
        <w:t xml:space="preserve"> </w:t>
      </w:r>
      <w:r>
        <w:t>over</w:t>
      </w:r>
      <w:r>
        <w:rPr>
          <w:spacing w:val="-3"/>
        </w:rPr>
        <w:t xml:space="preserve"> </w:t>
      </w:r>
      <w:r>
        <w:t>its</w:t>
      </w:r>
      <w:r>
        <w:rPr>
          <w:spacing w:val="-3"/>
        </w:rPr>
        <w:t xml:space="preserve"> </w:t>
      </w:r>
      <w:r>
        <w:t>surface,</w:t>
      </w:r>
      <w:r>
        <w:rPr>
          <w:spacing w:val="-3"/>
        </w:rPr>
        <w:t xml:space="preserve"> </w:t>
      </w:r>
      <w:r>
        <w:t>are</w:t>
      </w:r>
      <w:r>
        <w:rPr>
          <w:spacing w:val="-3"/>
        </w:rPr>
        <w:t xml:space="preserve"> </w:t>
      </w:r>
      <w:r>
        <w:t>not</w:t>
      </w:r>
      <w:r>
        <w:rPr>
          <w:spacing w:val="-3"/>
        </w:rPr>
        <w:t xml:space="preserve"> </w:t>
      </w:r>
      <w:r>
        <w:t>water</w:t>
      </w:r>
      <w:r>
        <w:rPr>
          <w:spacing w:val="-3"/>
        </w:rPr>
        <w:t xml:space="preserve"> </w:t>
      </w:r>
      <w:r>
        <w:t>course</w:t>
      </w:r>
      <w:r>
        <w:rPr>
          <w:u w:val="single"/>
        </w:rPr>
        <w:t>s,</w:t>
      </w:r>
      <w:r>
        <w:rPr>
          <w:spacing w:val="-3"/>
          <w:u w:val="single"/>
        </w:rPr>
        <w:t xml:space="preserve"> </w:t>
      </w:r>
      <w:r>
        <w:rPr>
          <w:u w:val="single"/>
        </w:rPr>
        <w:t>and</w:t>
      </w:r>
      <w:r>
        <w:rPr>
          <w:spacing w:val="-3"/>
          <w:u w:val="single"/>
        </w:rPr>
        <w:t xml:space="preserve"> </w:t>
      </w:r>
      <w:r>
        <w:rPr>
          <w:u w:val="single"/>
        </w:rPr>
        <w:t>are</w:t>
      </w:r>
      <w:r>
        <w:rPr>
          <w:spacing w:val="-3"/>
          <w:u w:val="single"/>
        </w:rPr>
        <w:t xml:space="preserve"> </w:t>
      </w:r>
      <w:r>
        <w:rPr>
          <w:u w:val="single"/>
        </w:rPr>
        <w:t>not</w:t>
      </w:r>
      <w:r>
        <w:rPr>
          <w:spacing w:val="-3"/>
          <w:u w:val="single"/>
        </w:rPr>
        <w:t xml:space="preserve"> </w:t>
      </w:r>
      <w:r>
        <w:rPr>
          <w:u w:val="single"/>
        </w:rPr>
        <w:t>subject</w:t>
      </w:r>
      <w:r>
        <w:rPr>
          <w:spacing w:val="-3"/>
          <w:u w:val="single"/>
        </w:rPr>
        <w:t xml:space="preserve"> </w:t>
      </w:r>
      <w:r>
        <w:rPr>
          <w:u w:val="single"/>
        </w:rPr>
        <w:t>to</w:t>
      </w:r>
      <w:r>
        <w:t xml:space="preserve"> </w:t>
      </w:r>
      <w:r>
        <w:rPr>
          <w:u w:val="single"/>
        </w:rPr>
        <w:t>the rules of law</w:t>
      </w:r>
      <w:r>
        <w:rPr>
          <w:u w:val="single"/>
        </w:rPr>
        <w:t xml:space="preserve"> applicable to water courses</w:t>
      </w:r>
      <w:r>
        <w:t>.</w:t>
      </w:r>
    </w:p>
    <w:p w14:paraId="30C603B1" w14:textId="77777777" w:rsidR="003E5158" w:rsidRDefault="003E5158">
      <w:pPr>
        <w:pStyle w:val="BodyText"/>
        <w:rPr>
          <w:sz w:val="16"/>
        </w:rPr>
      </w:pPr>
    </w:p>
    <w:p w14:paraId="37885ABE" w14:textId="77777777" w:rsidR="003E5158" w:rsidRDefault="00B71FF8">
      <w:pPr>
        <w:pStyle w:val="BodyText"/>
        <w:spacing w:before="93"/>
        <w:ind w:left="120"/>
      </w:pPr>
      <w:r>
        <w:t>On</w:t>
      </w:r>
      <w:r>
        <w:rPr>
          <w:spacing w:val="-5"/>
        </w:rPr>
        <w:t xml:space="preserve"> </w:t>
      </w:r>
      <w:r>
        <w:t>page</w:t>
      </w:r>
      <w:r>
        <w:rPr>
          <w:spacing w:val="-3"/>
        </w:rPr>
        <w:t xml:space="preserve"> </w:t>
      </w:r>
      <w:r>
        <w:t>49,</w:t>
      </w:r>
      <w:r>
        <w:rPr>
          <w:spacing w:val="-2"/>
        </w:rPr>
        <w:t xml:space="preserve"> </w:t>
      </w:r>
      <w:r>
        <w:t>edit</w:t>
      </w:r>
      <w:r>
        <w:rPr>
          <w:spacing w:val="-3"/>
        </w:rPr>
        <w:t xml:space="preserve"> </w:t>
      </w:r>
      <w:r>
        <w:t>footnote</w:t>
      </w:r>
      <w:r>
        <w:rPr>
          <w:spacing w:val="-2"/>
        </w:rPr>
        <w:t xml:space="preserve"> </w:t>
      </w:r>
      <w:r>
        <w:t>36</w:t>
      </w:r>
      <w:r>
        <w:rPr>
          <w:spacing w:val="-3"/>
        </w:rPr>
        <w:t xml:space="preserve"> </w:t>
      </w:r>
      <w:r>
        <w:t>as</w:t>
      </w:r>
      <w:r>
        <w:rPr>
          <w:spacing w:val="-2"/>
        </w:rPr>
        <w:t xml:space="preserve"> follows:</w:t>
      </w:r>
    </w:p>
    <w:p w14:paraId="050E02C5" w14:textId="77777777" w:rsidR="003E5158" w:rsidRDefault="003E5158">
      <w:pPr>
        <w:pStyle w:val="BodyText"/>
        <w:spacing w:before="11"/>
        <w:rPr>
          <w:sz w:val="23"/>
        </w:rPr>
      </w:pPr>
    </w:p>
    <w:p w14:paraId="058CE795" w14:textId="77777777" w:rsidR="003E5158" w:rsidRDefault="00B71FF8">
      <w:pPr>
        <w:ind w:left="840" w:right="934"/>
        <w:rPr>
          <w:sz w:val="24"/>
        </w:rPr>
      </w:pPr>
      <w:r>
        <w:rPr>
          <w:sz w:val="24"/>
        </w:rPr>
        <w:t>In</w:t>
      </w:r>
      <w:r>
        <w:rPr>
          <w:spacing w:val="-4"/>
          <w:sz w:val="24"/>
        </w:rPr>
        <w:t xml:space="preserve"> </w:t>
      </w:r>
      <w:r>
        <w:rPr>
          <w:i/>
          <w:sz w:val="24"/>
        </w:rPr>
        <w:t>North</w:t>
      </w:r>
      <w:r>
        <w:rPr>
          <w:i/>
          <w:spacing w:val="-4"/>
          <w:sz w:val="24"/>
        </w:rPr>
        <w:t xml:space="preserve"> </w:t>
      </w:r>
      <w:r>
        <w:rPr>
          <w:i/>
          <w:sz w:val="24"/>
        </w:rPr>
        <w:t>Gualala</w:t>
      </w:r>
      <w:r>
        <w:rPr>
          <w:i/>
          <w:spacing w:val="-4"/>
          <w:sz w:val="24"/>
        </w:rPr>
        <w:t xml:space="preserve"> </w:t>
      </w:r>
      <w:r>
        <w:rPr>
          <w:i/>
          <w:sz w:val="24"/>
        </w:rPr>
        <w:t>Water</w:t>
      </w:r>
      <w:r>
        <w:rPr>
          <w:i/>
          <w:spacing w:val="-4"/>
          <w:sz w:val="24"/>
        </w:rPr>
        <w:t xml:space="preserve"> </w:t>
      </w:r>
      <w:r>
        <w:rPr>
          <w:i/>
          <w:sz w:val="24"/>
        </w:rPr>
        <w:t>Co.</w:t>
      </w:r>
      <w:r>
        <w:rPr>
          <w:i/>
          <w:spacing w:val="-4"/>
          <w:sz w:val="24"/>
        </w:rPr>
        <w:t xml:space="preserve"> </w:t>
      </w:r>
      <w:r>
        <w:rPr>
          <w:i/>
          <w:sz w:val="24"/>
        </w:rPr>
        <w:t>v.</w:t>
      </w:r>
      <w:r>
        <w:rPr>
          <w:i/>
          <w:spacing w:val="-4"/>
          <w:sz w:val="24"/>
        </w:rPr>
        <w:t xml:space="preserve"> </w:t>
      </w:r>
      <w:r>
        <w:rPr>
          <w:i/>
          <w:sz w:val="24"/>
        </w:rPr>
        <w:t>State</w:t>
      </w:r>
      <w:r>
        <w:rPr>
          <w:i/>
          <w:spacing w:val="-5"/>
          <w:sz w:val="24"/>
        </w:rPr>
        <w:t xml:space="preserve"> </w:t>
      </w:r>
      <w:r>
        <w:rPr>
          <w:i/>
          <w:sz w:val="24"/>
        </w:rPr>
        <w:t>Water</w:t>
      </w:r>
      <w:r>
        <w:rPr>
          <w:i/>
          <w:spacing w:val="-4"/>
          <w:sz w:val="24"/>
        </w:rPr>
        <w:t xml:space="preserve"> </w:t>
      </w:r>
      <w:r>
        <w:rPr>
          <w:i/>
          <w:sz w:val="24"/>
        </w:rPr>
        <w:t>Resources</w:t>
      </w:r>
      <w:r>
        <w:rPr>
          <w:i/>
          <w:spacing w:val="-4"/>
          <w:sz w:val="24"/>
        </w:rPr>
        <w:t xml:space="preserve"> </w:t>
      </w:r>
      <w:r>
        <w:rPr>
          <w:i/>
          <w:sz w:val="24"/>
        </w:rPr>
        <w:t>Control</w:t>
      </w:r>
      <w:r>
        <w:rPr>
          <w:i/>
          <w:spacing w:val="-4"/>
          <w:sz w:val="24"/>
        </w:rPr>
        <w:t xml:space="preserve"> </w:t>
      </w:r>
      <w:r>
        <w:rPr>
          <w:i/>
          <w:sz w:val="24"/>
        </w:rPr>
        <w:t>Bd.,</w:t>
      </w:r>
      <w:r>
        <w:rPr>
          <w:i/>
          <w:spacing w:val="-4"/>
          <w:sz w:val="24"/>
        </w:rPr>
        <w:t xml:space="preserve"> </w:t>
      </w:r>
      <w:r>
        <w:rPr>
          <w:i/>
          <w:sz w:val="24"/>
        </w:rPr>
        <w:t xml:space="preserve">supra, </w:t>
      </w:r>
      <w:r>
        <w:rPr>
          <w:sz w:val="24"/>
        </w:rPr>
        <w:t xml:space="preserve">139 Cal.App.4th, p. </w:t>
      </w:r>
      <w:r>
        <w:rPr>
          <w:sz w:val="24"/>
          <w:u w:val="single"/>
        </w:rPr>
        <w:t>1605</w:t>
      </w:r>
      <w:r>
        <w:rPr>
          <w:strike/>
          <w:sz w:val="24"/>
        </w:rPr>
        <w:t>839</w:t>
      </w:r>
      <w:r>
        <w:rPr>
          <w:sz w:val="24"/>
        </w:rPr>
        <w:t xml:space="preserve"> fn. </w:t>
      </w:r>
      <w:r>
        <w:rPr>
          <w:sz w:val="24"/>
          <w:u w:val="single"/>
        </w:rPr>
        <w:t>18</w:t>
      </w:r>
      <w:r>
        <w:rPr>
          <w:strike/>
          <w:sz w:val="24"/>
        </w:rPr>
        <w:t>16</w:t>
      </w:r>
      <w:r>
        <w:rPr>
          <w:sz w:val="24"/>
        </w:rPr>
        <w:t xml:space="preserve">, the court quoted </w:t>
      </w:r>
      <w:r>
        <w:rPr>
          <w:sz w:val="24"/>
          <w:u w:val="single"/>
        </w:rPr>
        <w:t xml:space="preserve">some of </w:t>
      </w:r>
      <w:r>
        <w:rPr>
          <w:sz w:val="24"/>
        </w:rPr>
        <w:t xml:space="preserve">this text </w:t>
      </w:r>
      <w:r>
        <w:rPr>
          <w:sz w:val="24"/>
          <w:u w:val="single"/>
        </w:rPr>
        <w:t xml:space="preserve">in </w:t>
      </w:r>
      <w:r>
        <w:rPr>
          <w:strike/>
          <w:sz w:val="24"/>
        </w:rPr>
        <w:t xml:space="preserve">from </w:t>
      </w:r>
      <w:r>
        <w:rPr>
          <w:sz w:val="24"/>
        </w:rPr>
        <w:t xml:space="preserve">the </w:t>
      </w:r>
      <w:r>
        <w:rPr>
          <w:i/>
          <w:sz w:val="24"/>
        </w:rPr>
        <w:t xml:space="preserve">Pomeroy </w:t>
      </w:r>
      <w:r>
        <w:rPr>
          <w:sz w:val="24"/>
        </w:rPr>
        <w:t>decision.</w:t>
      </w:r>
    </w:p>
    <w:p w14:paraId="099CF275" w14:textId="77777777" w:rsidR="003E5158" w:rsidRDefault="003E5158">
      <w:pPr>
        <w:pStyle w:val="BodyText"/>
        <w:rPr>
          <w:sz w:val="16"/>
        </w:rPr>
      </w:pPr>
    </w:p>
    <w:p w14:paraId="650E363D" w14:textId="77777777" w:rsidR="003E5158" w:rsidRDefault="00B71FF8">
      <w:pPr>
        <w:pStyle w:val="BodyText"/>
        <w:spacing w:before="92"/>
        <w:ind w:left="120"/>
      </w:pPr>
      <w:r>
        <w:rPr>
          <w:u w:val="single"/>
        </w:rPr>
        <w:t>On</w:t>
      </w:r>
      <w:r>
        <w:rPr>
          <w:spacing w:val="-2"/>
          <w:u w:val="single"/>
        </w:rPr>
        <w:t xml:space="preserve"> </w:t>
      </w:r>
      <w:r>
        <w:rPr>
          <w:u w:val="single"/>
        </w:rPr>
        <w:t>page</w:t>
      </w:r>
      <w:r>
        <w:rPr>
          <w:spacing w:val="-2"/>
          <w:u w:val="single"/>
        </w:rPr>
        <w:t xml:space="preserve"> </w:t>
      </w:r>
      <w:r>
        <w:rPr>
          <w:u w:val="single"/>
        </w:rPr>
        <w:t>51,</w:t>
      </w:r>
      <w:r>
        <w:rPr>
          <w:spacing w:val="-2"/>
          <w:u w:val="single"/>
        </w:rPr>
        <w:t xml:space="preserve"> </w:t>
      </w:r>
      <w:r>
        <w:rPr>
          <w:u w:val="single"/>
        </w:rPr>
        <w:t>edit</w:t>
      </w:r>
      <w:r>
        <w:rPr>
          <w:spacing w:val="-2"/>
          <w:u w:val="single"/>
        </w:rPr>
        <w:t xml:space="preserve"> </w:t>
      </w:r>
      <w:r>
        <w:rPr>
          <w:u w:val="single"/>
        </w:rPr>
        <w:t>the</w:t>
      </w:r>
      <w:r>
        <w:rPr>
          <w:spacing w:val="-2"/>
          <w:u w:val="single"/>
        </w:rPr>
        <w:t xml:space="preserve"> </w:t>
      </w:r>
      <w:r>
        <w:rPr>
          <w:u w:val="single"/>
        </w:rPr>
        <w:t>quotation</w:t>
      </w:r>
      <w:r>
        <w:rPr>
          <w:spacing w:val="-2"/>
          <w:u w:val="single"/>
        </w:rPr>
        <w:t xml:space="preserve"> </w:t>
      </w:r>
      <w:r>
        <w:rPr>
          <w:u w:val="single"/>
        </w:rPr>
        <w:t>at</w:t>
      </w:r>
      <w:r>
        <w:rPr>
          <w:spacing w:val="-3"/>
          <w:u w:val="single"/>
        </w:rPr>
        <w:t xml:space="preserve"> </w:t>
      </w:r>
      <w:r>
        <w:rPr>
          <w:u w:val="single"/>
        </w:rPr>
        <w:t>the</w:t>
      </w:r>
      <w:r>
        <w:rPr>
          <w:spacing w:val="-2"/>
          <w:u w:val="single"/>
        </w:rPr>
        <w:t xml:space="preserve"> </w:t>
      </w:r>
      <w:r>
        <w:rPr>
          <w:u w:val="single"/>
        </w:rPr>
        <w:t>end</w:t>
      </w:r>
      <w:r>
        <w:rPr>
          <w:spacing w:val="-2"/>
          <w:u w:val="single"/>
        </w:rPr>
        <w:t xml:space="preserve"> </w:t>
      </w:r>
      <w:r>
        <w:rPr>
          <w:u w:val="single"/>
        </w:rPr>
        <w:t>of</w:t>
      </w:r>
      <w:r>
        <w:rPr>
          <w:spacing w:val="-2"/>
          <w:u w:val="single"/>
        </w:rPr>
        <w:t xml:space="preserve"> </w:t>
      </w:r>
      <w:r>
        <w:rPr>
          <w:u w:val="single"/>
        </w:rPr>
        <w:t>the</w:t>
      </w:r>
      <w:r>
        <w:rPr>
          <w:spacing w:val="-2"/>
          <w:u w:val="single"/>
        </w:rPr>
        <w:t xml:space="preserve"> </w:t>
      </w:r>
      <w:r>
        <w:rPr>
          <w:u w:val="single"/>
        </w:rPr>
        <w:t>page</w:t>
      </w:r>
      <w:r>
        <w:rPr>
          <w:spacing w:val="-2"/>
          <w:u w:val="single"/>
        </w:rPr>
        <w:t xml:space="preserve"> </w:t>
      </w:r>
      <w:r>
        <w:rPr>
          <w:u w:val="single"/>
        </w:rPr>
        <w:t>as</w:t>
      </w:r>
      <w:r>
        <w:rPr>
          <w:spacing w:val="-1"/>
          <w:u w:val="single"/>
        </w:rPr>
        <w:t xml:space="preserve"> </w:t>
      </w:r>
      <w:r>
        <w:rPr>
          <w:spacing w:val="-2"/>
          <w:u w:val="single"/>
        </w:rPr>
        <w:t>follows</w:t>
      </w:r>
      <w:r>
        <w:rPr>
          <w:spacing w:val="-2"/>
        </w:rPr>
        <w:t>:</w:t>
      </w:r>
    </w:p>
    <w:p w14:paraId="6D43A3CA" w14:textId="77777777" w:rsidR="003E5158" w:rsidRDefault="003E5158">
      <w:pPr>
        <w:pStyle w:val="BodyText"/>
        <w:rPr>
          <w:sz w:val="16"/>
        </w:rPr>
      </w:pPr>
    </w:p>
    <w:p w14:paraId="56EF7039" w14:textId="77777777" w:rsidR="003E5158" w:rsidRDefault="00B71FF8">
      <w:pPr>
        <w:pStyle w:val="BodyText"/>
        <w:spacing w:before="92"/>
        <w:ind w:left="840" w:right="934"/>
      </w:pPr>
      <w:r>
        <w:rPr>
          <w:noProof/>
        </w:rPr>
        <mc:AlternateContent>
          <mc:Choice Requires="wps">
            <w:drawing>
              <wp:anchor distT="0" distB="0" distL="0" distR="0" simplePos="0" relativeHeight="487263232" behindDoc="1" locked="0" layoutInCell="1" allowOverlap="1" wp14:anchorId="000BF68B" wp14:editId="65FDD257">
                <wp:simplePos x="0" y="0"/>
                <wp:positionH relativeFrom="page">
                  <wp:posOffset>2930651</wp:posOffset>
                </wp:positionH>
                <wp:positionV relativeFrom="paragraph">
                  <wp:posOffset>161745</wp:posOffset>
                </wp:positionV>
                <wp:extent cx="33655"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3CA364" id="Graphic 5" o:spid="_x0000_s1026" style="position:absolute;margin-left:230.75pt;margin-top:12.75pt;width:2.65pt;height:.6pt;z-index:-16053248;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" path="m33527,l,,,7620r33527,l33527,xe" fillcolor="black" stroked="f">
                <v:path arrowok="t"/>
                <w10:wrap anchorx="page"/>
              </v:shape>
            </w:pict>
          </mc:Fallback>
        </mc:AlternateContent>
      </w:r>
      <w:r>
        <w:rPr>
          <w:noProof/>
        </w:rPr>
        <mc:AlternateContent>
          <mc:Choice Requires="wps">
            <w:drawing>
              <wp:anchor distT="0" distB="0" distL="0" distR="0" simplePos="0" relativeHeight="487263744" behindDoc="1" locked="0" layoutInCell="1" allowOverlap="1" wp14:anchorId="557B3503" wp14:editId="72ADA0A8">
                <wp:simplePos x="0" y="0"/>
                <wp:positionH relativeFrom="page">
                  <wp:posOffset>2828544</wp:posOffset>
                </wp:positionH>
                <wp:positionV relativeFrom="paragraph">
                  <wp:posOffset>391869</wp:posOffset>
                </wp:positionV>
                <wp:extent cx="50800" cy="1143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1430"/>
                        </a:xfrm>
                        <a:custGeom>
                          <a:avLst/>
                          <a:gdLst/>
                          <a:ahLst/>
                          <a:cxnLst/>
                          <a:rect l="l" t="t" r="r" b="b"/>
                          <a:pathLst>
                            <a:path w="50800" h="11430">
                              <a:moveTo>
                                <a:pt x="50292" y="0"/>
                              </a:moveTo>
                              <a:lnTo>
                                <a:pt x="0" y="0"/>
                              </a:lnTo>
                              <a:lnTo>
                                <a:pt x="0" y="11429"/>
                              </a:lnTo>
                              <a:lnTo>
                                <a:pt x="50292" y="11429"/>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3B87EF" id="Graphic 6" o:spid="_x0000_s1026" style="position:absolute;margin-left:222.7pt;margin-top:30.85pt;width:4pt;height:.9pt;z-index:-16052736;visibility:visible;mso-wrap-style:square;mso-wrap-distance-left:0;mso-wrap-distance-top:0;mso-wrap-distance-right:0;mso-wrap-distance-bottom:0;mso-position-horizontal:absolute;mso-position-horizontal-relative:page;mso-position-vertical:absolute;mso-position-vertical-relative:text;v-text-anchor:top" coordsize="50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" path="m50292,l,,,11429r50292,l50292,xe" fillcolor="black" stroked="f">
                <v:path arrowok="t"/>
                <w10:wrap anchorx="page"/>
              </v:shape>
            </w:pict>
          </mc:Fallback>
        </mc:AlternateContent>
      </w:r>
      <w:r>
        <w:rPr>
          <w:noProof/>
        </w:rPr>
        <mc:AlternateContent>
          <mc:Choice Requires="wps">
            <w:drawing>
              <wp:anchor distT="0" distB="0" distL="0" distR="0" simplePos="0" relativeHeight="487264256" behindDoc="1" locked="0" layoutInCell="1" allowOverlap="1" wp14:anchorId="09F954CE" wp14:editId="3D371B68">
                <wp:simplePos x="0" y="0"/>
                <wp:positionH relativeFrom="page">
                  <wp:posOffset>2878835</wp:posOffset>
                </wp:positionH>
                <wp:positionV relativeFrom="paragraph">
                  <wp:posOffset>336243</wp:posOffset>
                </wp:positionV>
                <wp:extent cx="33655"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58F2AB" id="Graphic 7" o:spid="_x0000_s1026" style="position:absolute;margin-left:226.7pt;margin-top:26.5pt;width:2.65pt;height:.6pt;z-index:-16052224;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" path="m33527,l,,,7620r33527,l33527,xe" fillcolor="black" stroked="f">
                <v:path arrowok="t"/>
                <w10:wrap anchorx="page"/>
              </v:shape>
            </w:pict>
          </mc:Fallback>
        </mc:AlternateContent>
      </w:r>
      <w:r>
        <w:rPr>
          <w:noProof/>
        </w:rPr>
        <mc:AlternateContent>
          <mc:Choice Requires="wps">
            <w:drawing>
              <wp:anchor distT="0" distB="0" distL="0" distR="0" simplePos="0" relativeHeight="487264768" behindDoc="1" locked="0" layoutInCell="1" allowOverlap="1" wp14:anchorId="062343F2" wp14:editId="11F24241">
                <wp:simplePos x="0" y="0"/>
                <wp:positionH relativeFrom="page">
                  <wp:posOffset>3470909</wp:posOffset>
                </wp:positionH>
                <wp:positionV relativeFrom="paragraph">
                  <wp:posOffset>336243</wp:posOffset>
                </wp:positionV>
                <wp:extent cx="33655"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A9E673" id="Graphic 8" o:spid="_x0000_s1026" style="position:absolute;margin-left:273.3pt;margin-top:26.5pt;width:2.65pt;height:.6pt;z-index:-16051712;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" path="m33527,l,,,7620r33527,l33527,xe" fillcolor="black" stroked="f">
                <v:path arrowok="t"/>
                <w10:wrap anchorx="page"/>
              </v:shape>
            </w:pict>
          </mc:Fallback>
        </mc:AlternateContent>
      </w:r>
      <w:r>
        <w:rPr>
          <w:noProof/>
        </w:rPr>
        <mc:AlternateContent>
          <mc:Choice Requires="wps">
            <w:drawing>
              <wp:anchor distT="0" distB="0" distL="0" distR="0" simplePos="0" relativeHeight="487265280" behindDoc="1" locked="0" layoutInCell="1" allowOverlap="1" wp14:anchorId="15E478F4" wp14:editId="7900EB19">
                <wp:simplePos x="0" y="0"/>
                <wp:positionH relativeFrom="page">
                  <wp:posOffset>1422653</wp:posOffset>
                </wp:positionH>
                <wp:positionV relativeFrom="paragraph">
                  <wp:posOffset>686763</wp:posOffset>
                </wp:positionV>
                <wp:extent cx="33655"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8" y="0"/>
                              </a:moveTo>
                              <a:lnTo>
                                <a:pt x="0" y="0"/>
                              </a:lnTo>
                              <a:lnTo>
                                <a:pt x="0" y="7619"/>
                              </a:lnTo>
                              <a:lnTo>
                                <a:pt x="33528" y="7619"/>
                              </a:lnTo>
                              <a:lnTo>
                                <a:pt x="335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43BDB0" id="Graphic 9" o:spid="_x0000_s1026" style="position:absolute;margin-left:112pt;margin-top:54.1pt;width:2.65pt;height:.6pt;z-index:-16051200;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" path="m33528,l,,,7619r33528,l33528,xe" fillcolor="black" stroked="f">
                <v:path arrowok="t"/>
                <w10:wrap anchorx="page"/>
              </v:shape>
            </w:pict>
          </mc:Fallback>
        </mc:AlternateContent>
      </w:r>
      <w:r>
        <w:rPr>
          <w:noProof/>
        </w:rPr>
        <mc:AlternateContent>
          <mc:Choice Requires="wps">
            <w:drawing>
              <wp:anchor distT="0" distB="0" distL="0" distR="0" simplePos="0" relativeHeight="487265792" behindDoc="1" locked="0" layoutInCell="1" allowOverlap="1" wp14:anchorId="334822B5" wp14:editId="716840B5">
                <wp:simplePos x="0" y="0"/>
                <wp:positionH relativeFrom="page">
                  <wp:posOffset>2448305</wp:posOffset>
                </wp:positionH>
                <wp:positionV relativeFrom="paragraph">
                  <wp:posOffset>686763</wp:posOffset>
                </wp:positionV>
                <wp:extent cx="33655"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19"/>
                              </a:lnTo>
                              <a:lnTo>
                                <a:pt x="33527" y="7619"/>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D2278A" id="Graphic 10" o:spid="_x0000_s1026" style="position:absolute;margin-left:192.8pt;margin-top:54.1pt;width:2.65pt;height:.6pt;z-index:-16050688;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" path="m33527,l,,,7619r33527,l33527,xe" fillcolor="black" stroked="f">
                <v:path arrowok="t"/>
                <w10:wrap anchorx="page"/>
              </v:shape>
            </w:pict>
          </mc:Fallback>
        </mc:AlternateContent>
      </w:r>
      <w:r>
        <w:t xml:space="preserve">California maintains a </w:t>
      </w:r>
      <w:r>
        <w:rPr>
          <w:u w:val="single"/>
        </w:rPr>
        <w:t>“</w:t>
      </w:r>
      <w:r>
        <w:t>‘dual system” of water rights, which distinguishes between the rights of “‘riparian</w:t>
      </w:r>
      <w:r>
        <w:rPr>
          <w:u w:val="single"/>
        </w:rPr>
        <w:t>”</w:t>
      </w:r>
      <w:r>
        <w:t xml:space="preserve">’ uses, those who possess water rights by virtue of owning the land by or through which flowing water passes, and </w:t>
      </w:r>
      <w:r>
        <w:rPr>
          <w:u w:val="single"/>
        </w:rPr>
        <w:t>“</w:t>
      </w:r>
      <w:r>
        <w:t>‘appropriators,</w:t>
      </w:r>
      <w:r>
        <w:rPr>
          <w:u w:val="single"/>
        </w:rPr>
        <w:t>”</w:t>
      </w:r>
      <w:r>
        <w:t>’ those who hold the right to divert such</w:t>
      </w:r>
      <w:r>
        <w:t xml:space="preserve"> water for use on noncontiguous</w:t>
      </w:r>
      <w:r>
        <w:rPr>
          <w:spacing w:val="-5"/>
        </w:rPr>
        <w:t xml:space="preserve"> </w:t>
      </w:r>
      <w:r>
        <w:t>lands.</w:t>
      </w:r>
      <w:r>
        <w:rPr>
          <w:spacing w:val="40"/>
        </w:rPr>
        <w:t xml:space="preserve"> </w:t>
      </w:r>
      <w:r>
        <w:t>For</w:t>
      </w:r>
      <w:r>
        <w:rPr>
          <w:spacing w:val="-5"/>
        </w:rPr>
        <w:t xml:space="preserve"> </w:t>
      </w:r>
      <w:r>
        <w:t>historical</w:t>
      </w:r>
      <w:r>
        <w:rPr>
          <w:spacing w:val="-5"/>
        </w:rPr>
        <w:t xml:space="preserve"> </w:t>
      </w:r>
      <w:r>
        <w:t>reasons,</w:t>
      </w:r>
      <w:r>
        <w:rPr>
          <w:spacing w:val="-5"/>
        </w:rPr>
        <w:t xml:space="preserve"> </w:t>
      </w:r>
      <w:r>
        <w:t>California</w:t>
      </w:r>
      <w:r>
        <w:rPr>
          <w:spacing w:val="-5"/>
        </w:rPr>
        <w:t xml:space="preserve"> </w:t>
      </w:r>
      <w:r>
        <w:t>further</w:t>
      </w:r>
      <w:r>
        <w:rPr>
          <w:spacing w:val="-5"/>
        </w:rPr>
        <w:t xml:space="preserve"> </w:t>
      </w:r>
      <w:r>
        <w:t>subdivides appropriators into those whose water rights were established before and those</w:t>
      </w:r>
      <w:r>
        <w:rPr>
          <w:spacing w:val="-3"/>
        </w:rPr>
        <w:t xml:space="preserve"> </w:t>
      </w:r>
      <w:r>
        <w:t>after</w:t>
      </w:r>
      <w:r>
        <w:rPr>
          <w:spacing w:val="-3"/>
        </w:rPr>
        <w:t xml:space="preserve"> </w:t>
      </w:r>
      <w:r>
        <w:t>1914.</w:t>
      </w:r>
      <w:r>
        <w:rPr>
          <w:spacing w:val="40"/>
        </w:rPr>
        <w:t xml:space="preserve"> </w:t>
      </w:r>
      <w:r>
        <w:t>Post-1914</w:t>
      </w:r>
      <w:r>
        <w:rPr>
          <w:spacing w:val="-3"/>
        </w:rPr>
        <w:t xml:space="preserve"> </w:t>
      </w:r>
      <w:r>
        <w:t>appropriators</w:t>
      </w:r>
      <w:r>
        <w:rPr>
          <w:spacing w:val="-3"/>
        </w:rPr>
        <w:t xml:space="preserve"> </w:t>
      </w:r>
      <w:r>
        <w:t>may</w:t>
      </w:r>
      <w:r>
        <w:rPr>
          <w:spacing w:val="-3"/>
        </w:rPr>
        <w:t xml:space="preserve"> </w:t>
      </w:r>
      <w:r>
        <w:t>possess</w:t>
      </w:r>
      <w:r>
        <w:rPr>
          <w:spacing w:val="-3"/>
        </w:rPr>
        <w:t xml:space="preserve"> </w:t>
      </w:r>
      <w:r>
        <w:t>water</w:t>
      </w:r>
      <w:r>
        <w:rPr>
          <w:spacing w:val="-3"/>
        </w:rPr>
        <w:t xml:space="preserve"> </w:t>
      </w:r>
      <w:r>
        <w:t>rights</w:t>
      </w:r>
      <w:r>
        <w:rPr>
          <w:spacing w:val="-3"/>
        </w:rPr>
        <w:t xml:space="preserve"> </w:t>
      </w:r>
      <w:r>
        <w:t>only through a permit or</w:t>
      </w:r>
      <w:r>
        <w:t xml:space="preserve"> license issued by the Board, and their rights are circumscribed by the terms of the permit or license.</w:t>
      </w:r>
      <w:r>
        <w:rPr>
          <w:spacing w:val="40"/>
        </w:rPr>
        <w:t xml:space="preserve"> </w:t>
      </w:r>
      <w:r>
        <w:t>Riparian use</w:t>
      </w:r>
      <w:r>
        <w:rPr>
          <w:u w:val="single"/>
        </w:rPr>
        <w:t>r</w:t>
      </w:r>
      <w:r>
        <w:t xml:space="preserve">s and pre-1914 appropriators need neither a permit nor other governmental authorization to exercise their </w:t>
      </w:r>
      <w:r>
        <w:rPr>
          <w:u w:val="single"/>
        </w:rPr>
        <w:t>water</w:t>
      </w:r>
      <w:r>
        <w:t xml:space="preserve"> rights.</w:t>
      </w:r>
    </w:p>
    <w:p w14:paraId="3AB10DA7" w14:textId="77777777" w:rsidR="003E5158" w:rsidRDefault="003E5158">
      <w:pPr>
        <w:pStyle w:val="BodyText"/>
        <w:spacing w:before="10"/>
        <w:rPr>
          <w:sz w:val="15"/>
        </w:rPr>
      </w:pPr>
    </w:p>
    <w:p w14:paraId="35659C6E" w14:textId="77777777" w:rsidR="003E5158" w:rsidRDefault="00B71FF8">
      <w:pPr>
        <w:pStyle w:val="BodyText"/>
        <w:spacing w:before="93"/>
        <w:ind w:left="120"/>
      </w:pPr>
      <w:r>
        <w:rPr>
          <w:u w:val="single"/>
        </w:rPr>
        <w:t>On</w:t>
      </w:r>
      <w:r>
        <w:rPr>
          <w:spacing w:val="-6"/>
          <w:u w:val="single"/>
        </w:rPr>
        <w:t xml:space="preserve"> </w:t>
      </w:r>
      <w:r>
        <w:rPr>
          <w:u w:val="single"/>
        </w:rPr>
        <w:t>page</w:t>
      </w:r>
      <w:r>
        <w:rPr>
          <w:spacing w:val="-3"/>
          <w:u w:val="single"/>
        </w:rPr>
        <w:t xml:space="preserve"> </w:t>
      </w:r>
      <w:r>
        <w:rPr>
          <w:u w:val="single"/>
        </w:rPr>
        <w:t>52,</w:t>
      </w:r>
      <w:r>
        <w:rPr>
          <w:spacing w:val="-4"/>
          <w:u w:val="single"/>
        </w:rPr>
        <w:t xml:space="preserve"> </w:t>
      </w:r>
      <w:r>
        <w:rPr>
          <w:u w:val="single"/>
        </w:rPr>
        <w:t>second</w:t>
      </w:r>
      <w:r>
        <w:rPr>
          <w:spacing w:val="-3"/>
          <w:u w:val="single"/>
        </w:rPr>
        <w:t xml:space="preserve"> </w:t>
      </w:r>
      <w:r>
        <w:rPr>
          <w:u w:val="single"/>
        </w:rPr>
        <w:t>full</w:t>
      </w:r>
      <w:r>
        <w:rPr>
          <w:spacing w:val="-3"/>
          <w:u w:val="single"/>
        </w:rPr>
        <w:t xml:space="preserve"> </w:t>
      </w:r>
      <w:r>
        <w:rPr>
          <w:u w:val="single"/>
        </w:rPr>
        <w:t>paragraph,</w:t>
      </w:r>
      <w:r>
        <w:rPr>
          <w:spacing w:val="-4"/>
          <w:u w:val="single"/>
        </w:rPr>
        <w:t xml:space="preserve"> </w:t>
      </w:r>
      <w:r>
        <w:rPr>
          <w:u w:val="single"/>
        </w:rPr>
        <w:t>edit</w:t>
      </w:r>
      <w:r>
        <w:rPr>
          <w:spacing w:val="-3"/>
          <w:u w:val="single"/>
        </w:rPr>
        <w:t xml:space="preserve"> </w:t>
      </w:r>
      <w:r>
        <w:rPr>
          <w:u w:val="single"/>
        </w:rPr>
        <w:t>the</w:t>
      </w:r>
      <w:r>
        <w:rPr>
          <w:spacing w:val="-3"/>
          <w:u w:val="single"/>
        </w:rPr>
        <w:t xml:space="preserve"> </w:t>
      </w:r>
      <w:r>
        <w:rPr>
          <w:u w:val="single"/>
        </w:rPr>
        <w:t>first</w:t>
      </w:r>
      <w:r>
        <w:rPr>
          <w:spacing w:val="-4"/>
          <w:u w:val="single"/>
        </w:rPr>
        <w:t xml:space="preserve"> </w:t>
      </w:r>
      <w:r>
        <w:rPr>
          <w:u w:val="single"/>
        </w:rPr>
        <w:t>sentence</w:t>
      </w:r>
      <w:r>
        <w:rPr>
          <w:spacing w:val="-3"/>
          <w:u w:val="single"/>
        </w:rPr>
        <w:t xml:space="preserve"> </w:t>
      </w:r>
      <w:r>
        <w:rPr>
          <w:u w:val="single"/>
        </w:rPr>
        <w:t>as</w:t>
      </w:r>
      <w:r>
        <w:rPr>
          <w:spacing w:val="-3"/>
          <w:u w:val="single"/>
        </w:rPr>
        <w:t xml:space="preserve"> </w:t>
      </w:r>
      <w:r>
        <w:rPr>
          <w:spacing w:val="-2"/>
          <w:u w:val="single"/>
        </w:rPr>
        <w:t>follows</w:t>
      </w:r>
      <w:r>
        <w:rPr>
          <w:spacing w:val="-2"/>
        </w:rPr>
        <w:t>:</w:t>
      </w:r>
    </w:p>
    <w:p w14:paraId="162EFCDC" w14:textId="77777777" w:rsidR="003E5158" w:rsidRDefault="003E5158">
      <w:pPr>
        <w:pStyle w:val="BodyText"/>
        <w:spacing w:before="11"/>
        <w:rPr>
          <w:sz w:val="15"/>
        </w:rPr>
      </w:pPr>
    </w:p>
    <w:p w14:paraId="23A72FAF" w14:textId="77777777" w:rsidR="003E5158" w:rsidRDefault="00B71FF8">
      <w:pPr>
        <w:pStyle w:val="BodyText"/>
        <w:spacing w:before="92"/>
        <w:ind w:left="840" w:right="135"/>
      </w:pPr>
      <w:r>
        <w:t>There</w:t>
      </w:r>
      <w:r>
        <w:rPr>
          <w:spacing w:val="-3"/>
        </w:rPr>
        <w:t xml:space="preserve"> </w:t>
      </w:r>
      <w:r>
        <w:t>are</w:t>
      </w:r>
      <w:r>
        <w:rPr>
          <w:spacing w:val="-3"/>
        </w:rPr>
        <w:t xml:space="preserve"> </w:t>
      </w:r>
      <w:r>
        <w:t>two</w:t>
      </w:r>
      <w:r>
        <w:rPr>
          <w:spacing w:val="-3"/>
        </w:rPr>
        <w:t xml:space="preserve"> </w:t>
      </w:r>
      <w:r>
        <w:rPr>
          <w:u w:val="single"/>
        </w:rPr>
        <w:t>primary</w:t>
      </w:r>
      <w:r>
        <w:rPr>
          <w:spacing w:val="-3"/>
          <w:u w:val="single"/>
        </w:rPr>
        <w:t xml:space="preserve"> </w:t>
      </w:r>
      <w:r>
        <w:t>types</w:t>
      </w:r>
      <w:r>
        <w:rPr>
          <w:spacing w:val="-3"/>
        </w:rPr>
        <w:t xml:space="preserve"> </w:t>
      </w:r>
      <w:r>
        <w:t>of</w:t>
      </w:r>
      <w:r>
        <w:rPr>
          <w:spacing w:val="-3"/>
        </w:rPr>
        <w:t xml:space="preserve"> </w:t>
      </w:r>
      <w:r>
        <w:t>rights</w:t>
      </w:r>
      <w:r>
        <w:rPr>
          <w:spacing w:val="-4"/>
        </w:rPr>
        <w:t xml:space="preserve"> </w:t>
      </w:r>
      <w:r>
        <w:t>to</w:t>
      </w:r>
      <w:r>
        <w:rPr>
          <w:spacing w:val="-3"/>
        </w:rPr>
        <w:t xml:space="preserve"> </w:t>
      </w:r>
      <w:r>
        <w:t>divert</w:t>
      </w:r>
      <w:r>
        <w:rPr>
          <w:spacing w:val="-3"/>
        </w:rPr>
        <w:t xml:space="preserve"> </w:t>
      </w:r>
      <w:r>
        <w:t>or</w:t>
      </w:r>
      <w:r>
        <w:rPr>
          <w:spacing w:val="-3"/>
        </w:rPr>
        <w:t xml:space="preserve"> </w:t>
      </w:r>
      <w:r>
        <w:t>pump</w:t>
      </w:r>
      <w:r>
        <w:rPr>
          <w:spacing w:val="-3"/>
        </w:rPr>
        <w:t xml:space="preserve"> </w:t>
      </w:r>
      <w:r>
        <w:t>and</w:t>
      </w:r>
      <w:r>
        <w:rPr>
          <w:spacing w:val="-3"/>
        </w:rPr>
        <w:t xml:space="preserve"> </w:t>
      </w:r>
      <w:r>
        <w:t>use</w:t>
      </w:r>
      <w:r>
        <w:rPr>
          <w:spacing w:val="-3"/>
        </w:rPr>
        <w:t xml:space="preserve"> </w:t>
      </w:r>
      <w:r>
        <w:t>percolating groundwater, overlying rights and groundwater appropriative rights.</w:t>
      </w:r>
    </w:p>
    <w:p w14:paraId="5FDD030C" w14:textId="77777777" w:rsidR="003E5158" w:rsidRDefault="003E5158">
      <w:pPr>
        <w:pStyle w:val="BodyText"/>
        <w:rPr>
          <w:sz w:val="22"/>
        </w:rPr>
      </w:pPr>
    </w:p>
    <w:p w14:paraId="3CCABF39" w14:textId="77777777" w:rsidR="003E5158" w:rsidRDefault="00B71FF8">
      <w:pPr>
        <w:pStyle w:val="BodyText"/>
        <w:spacing w:before="1"/>
        <w:ind w:left="120" w:right="135"/>
      </w:pPr>
      <w:r>
        <w:rPr>
          <w:u w:val="single"/>
        </w:rPr>
        <w:t>On</w:t>
      </w:r>
      <w:r>
        <w:rPr>
          <w:spacing w:val="-3"/>
          <w:u w:val="single"/>
        </w:rPr>
        <w:t xml:space="preserve"> </w:t>
      </w:r>
      <w:r>
        <w:rPr>
          <w:u w:val="single"/>
        </w:rPr>
        <w:t>page</w:t>
      </w:r>
      <w:r>
        <w:rPr>
          <w:spacing w:val="-3"/>
          <w:u w:val="single"/>
        </w:rPr>
        <w:t xml:space="preserve"> </w:t>
      </w:r>
      <w:r>
        <w:rPr>
          <w:u w:val="single"/>
        </w:rPr>
        <w:t>52,</w:t>
      </w:r>
      <w:r>
        <w:rPr>
          <w:spacing w:val="-3"/>
          <w:u w:val="single"/>
        </w:rPr>
        <w:t xml:space="preserve"> </w:t>
      </w:r>
      <w:r>
        <w:rPr>
          <w:u w:val="single"/>
        </w:rPr>
        <w:t>second</w:t>
      </w:r>
      <w:r>
        <w:rPr>
          <w:spacing w:val="-3"/>
          <w:u w:val="single"/>
        </w:rPr>
        <w:t xml:space="preserve"> </w:t>
      </w:r>
      <w:r>
        <w:rPr>
          <w:u w:val="single"/>
        </w:rPr>
        <w:t>full</w:t>
      </w:r>
      <w:r>
        <w:rPr>
          <w:spacing w:val="-3"/>
          <w:u w:val="single"/>
        </w:rPr>
        <w:t xml:space="preserve"> </w:t>
      </w:r>
      <w:r>
        <w:rPr>
          <w:u w:val="single"/>
        </w:rPr>
        <w:t>paragraph,</w:t>
      </w:r>
      <w:r>
        <w:rPr>
          <w:spacing w:val="-3"/>
          <w:u w:val="single"/>
        </w:rPr>
        <w:t xml:space="preserve"> </w:t>
      </w:r>
      <w:r>
        <w:rPr>
          <w:u w:val="single"/>
        </w:rPr>
        <w:t>add</w:t>
      </w:r>
      <w:r>
        <w:rPr>
          <w:spacing w:val="-3"/>
          <w:u w:val="single"/>
        </w:rPr>
        <w:t xml:space="preserve"> </w:t>
      </w:r>
      <w:r>
        <w:rPr>
          <w:u w:val="single"/>
        </w:rPr>
        <w:t>the</w:t>
      </w:r>
      <w:r>
        <w:rPr>
          <w:spacing w:val="-3"/>
          <w:u w:val="single"/>
        </w:rPr>
        <w:t xml:space="preserve"> </w:t>
      </w:r>
      <w:r>
        <w:rPr>
          <w:u w:val="single"/>
        </w:rPr>
        <w:t>following</w:t>
      </w:r>
      <w:r>
        <w:rPr>
          <w:spacing w:val="-3"/>
          <w:u w:val="single"/>
        </w:rPr>
        <w:t xml:space="preserve"> </w:t>
      </w:r>
      <w:r>
        <w:rPr>
          <w:u w:val="single"/>
        </w:rPr>
        <w:t>new</w:t>
      </w:r>
      <w:r>
        <w:rPr>
          <w:spacing w:val="-3"/>
          <w:u w:val="single"/>
        </w:rPr>
        <w:t xml:space="preserve"> </w:t>
      </w:r>
      <w:r>
        <w:rPr>
          <w:u w:val="single"/>
        </w:rPr>
        <w:t>footnote</w:t>
      </w:r>
      <w:r>
        <w:rPr>
          <w:spacing w:val="-3"/>
          <w:u w:val="single"/>
        </w:rPr>
        <w:t xml:space="preserve"> </w:t>
      </w:r>
      <w:r>
        <w:rPr>
          <w:u w:val="single"/>
        </w:rPr>
        <w:t>38</w:t>
      </w:r>
      <w:r>
        <w:rPr>
          <w:spacing w:val="-2"/>
          <w:u w:val="single"/>
        </w:rPr>
        <w:t xml:space="preserve"> </w:t>
      </w:r>
      <w:r>
        <w:rPr>
          <w:u w:val="single"/>
        </w:rPr>
        <w:t>at</w:t>
      </w:r>
      <w:r>
        <w:rPr>
          <w:spacing w:val="-3"/>
          <w:u w:val="single"/>
        </w:rPr>
        <w:t xml:space="preserve"> </w:t>
      </w:r>
      <w:r>
        <w:rPr>
          <w:u w:val="single"/>
        </w:rPr>
        <w:t>the</w:t>
      </w:r>
      <w:r>
        <w:rPr>
          <w:spacing w:val="-3"/>
          <w:u w:val="single"/>
        </w:rPr>
        <w:t xml:space="preserve"> </w:t>
      </w:r>
      <w:r>
        <w:rPr>
          <w:u w:val="single"/>
        </w:rPr>
        <w:t>end</w:t>
      </w:r>
      <w:r>
        <w:rPr>
          <w:spacing w:val="-3"/>
          <w:u w:val="single"/>
        </w:rPr>
        <w:t xml:space="preserve"> </w:t>
      </w:r>
      <w:r>
        <w:rPr>
          <w:u w:val="single"/>
        </w:rPr>
        <w:t>of</w:t>
      </w:r>
      <w:r>
        <w:rPr>
          <w:spacing w:val="-3"/>
          <w:u w:val="single"/>
        </w:rPr>
        <w:t xml:space="preserve"> </w:t>
      </w:r>
      <w:r>
        <w:rPr>
          <w:u w:val="single"/>
        </w:rPr>
        <w:t>the</w:t>
      </w:r>
      <w:r>
        <w:t xml:space="preserve"> </w:t>
      </w:r>
      <w:r>
        <w:rPr>
          <w:u w:val="single"/>
        </w:rPr>
        <w:t>first sentence and re-number all subsequent footnotes</w:t>
      </w:r>
      <w:r>
        <w:t>:</w:t>
      </w:r>
    </w:p>
    <w:p w14:paraId="4916BBB5" w14:textId="77777777" w:rsidR="003E5158" w:rsidRDefault="003E5158">
      <w:pPr>
        <w:pStyle w:val="BodyText"/>
        <w:spacing w:before="3"/>
        <w:rPr>
          <w:sz w:val="15"/>
        </w:rPr>
      </w:pPr>
    </w:p>
    <w:p w14:paraId="082BEBF8" w14:textId="77777777" w:rsidR="003E5158" w:rsidRDefault="00B71FF8">
      <w:pPr>
        <w:pStyle w:val="BodyText"/>
        <w:spacing w:before="95"/>
        <w:ind w:left="840" w:right="135"/>
      </w:pPr>
      <w:r>
        <w:rPr>
          <w:position w:val="8"/>
          <w:sz w:val="16"/>
        </w:rPr>
        <w:t xml:space="preserve">38 </w:t>
      </w:r>
      <w:r>
        <w:t>In some situations, pueblo ri</w:t>
      </w:r>
      <w:r>
        <w:t>ghts, federal reserved rights or prescriptive rights may</w:t>
      </w:r>
      <w:r>
        <w:rPr>
          <w:spacing w:val="-3"/>
        </w:rPr>
        <w:t xml:space="preserve"> </w:t>
      </w:r>
      <w:r>
        <w:t>authorize</w:t>
      </w:r>
      <w:r>
        <w:rPr>
          <w:spacing w:val="-3"/>
        </w:rPr>
        <w:t xml:space="preserve"> </w:t>
      </w:r>
      <w:r>
        <w:t>the</w:t>
      </w:r>
      <w:r>
        <w:rPr>
          <w:spacing w:val="-3"/>
        </w:rPr>
        <w:t xml:space="preserve"> </w:t>
      </w:r>
      <w:r>
        <w:t>pumping</w:t>
      </w:r>
      <w:r>
        <w:rPr>
          <w:spacing w:val="-3"/>
        </w:rPr>
        <w:t xml:space="preserve"> </w:t>
      </w:r>
      <w:r>
        <w:t>and</w:t>
      </w:r>
      <w:r>
        <w:rPr>
          <w:spacing w:val="-3"/>
        </w:rPr>
        <w:t xml:space="preserve"> </w:t>
      </w:r>
      <w:r>
        <w:t>use</w:t>
      </w:r>
      <w:r>
        <w:rPr>
          <w:spacing w:val="-3"/>
        </w:rPr>
        <w:t xml:space="preserve"> </w:t>
      </w:r>
      <w:r>
        <w:t>of</w:t>
      </w:r>
      <w:r>
        <w:rPr>
          <w:spacing w:val="-3"/>
        </w:rPr>
        <w:t xml:space="preserve"> </w:t>
      </w:r>
      <w:r>
        <w:t>percolating</w:t>
      </w:r>
      <w:r>
        <w:rPr>
          <w:spacing w:val="-3"/>
        </w:rPr>
        <w:t xml:space="preserve"> </w:t>
      </w:r>
      <w:r>
        <w:t>groundwater.</w:t>
      </w:r>
      <w:r>
        <w:rPr>
          <w:spacing w:val="40"/>
        </w:rPr>
        <w:t xml:space="preserve"> </w:t>
      </w:r>
      <w:r>
        <w:t>No</w:t>
      </w:r>
      <w:r>
        <w:rPr>
          <w:spacing w:val="-3"/>
        </w:rPr>
        <w:t xml:space="preserve"> </w:t>
      </w:r>
      <w:r>
        <w:t>party</w:t>
      </w:r>
      <w:r>
        <w:rPr>
          <w:spacing w:val="-3"/>
        </w:rPr>
        <w:t xml:space="preserve"> </w:t>
      </w:r>
      <w:r>
        <w:t>to</w:t>
      </w:r>
      <w:r>
        <w:rPr>
          <w:spacing w:val="-3"/>
        </w:rPr>
        <w:t xml:space="preserve"> </w:t>
      </w:r>
      <w:r>
        <w:t>this proceeding has asserted that it has any pueblo rights or federal reserved rights.</w:t>
      </w:r>
    </w:p>
    <w:p w14:paraId="18083B13" w14:textId="77777777" w:rsidR="003E5158" w:rsidRDefault="003E5158">
      <w:pPr>
        <w:sectPr w:rsidR="003E5158">
          <w:pgSz w:w="12240" w:h="15840"/>
          <w:pgMar w:top="1360" w:right="1340" w:bottom="1200" w:left="1320" w:header="0" w:footer="1019" w:gutter="0"/>
          <w:cols w:space="720"/>
        </w:sectPr>
      </w:pPr>
    </w:p>
    <w:p w14:paraId="0ECF014D" w14:textId="77777777" w:rsidR="003E5158" w:rsidRDefault="00B71FF8">
      <w:pPr>
        <w:pStyle w:val="BodyText"/>
        <w:spacing w:before="80"/>
        <w:ind w:left="839" w:right="135"/>
      </w:pPr>
      <w:r>
        <w:lastRenderedPageBreak/>
        <w:t xml:space="preserve">The prescriptive-rights claims of some of the parties to the judgment in the </w:t>
      </w:r>
      <w:r>
        <w:rPr>
          <w:i/>
        </w:rPr>
        <w:t>Del Rosa</w:t>
      </w:r>
      <w:r>
        <w:rPr>
          <w:i/>
          <w:spacing w:val="-4"/>
        </w:rPr>
        <w:t xml:space="preserve"> </w:t>
      </w:r>
      <w:r>
        <w:rPr>
          <w:i/>
        </w:rPr>
        <w:t>Mutual</w:t>
      </w:r>
      <w:r>
        <w:rPr>
          <w:i/>
          <w:spacing w:val="-4"/>
        </w:rPr>
        <w:t xml:space="preserve"> </w:t>
      </w:r>
      <w:r>
        <w:rPr>
          <w:i/>
        </w:rPr>
        <w:t>Water</w:t>
      </w:r>
      <w:r>
        <w:rPr>
          <w:i/>
          <w:spacing w:val="-4"/>
        </w:rPr>
        <w:t xml:space="preserve"> </w:t>
      </w:r>
      <w:r>
        <w:rPr>
          <w:i/>
        </w:rPr>
        <w:t>Company</w:t>
      </w:r>
      <w:r>
        <w:rPr>
          <w:i/>
          <w:spacing w:val="-5"/>
        </w:rPr>
        <w:t xml:space="preserve"> </w:t>
      </w:r>
      <w:r>
        <w:t>case</w:t>
      </w:r>
      <w:r>
        <w:rPr>
          <w:spacing w:val="-4"/>
        </w:rPr>
        <w:t xml:space="preserve"> </w:t>
      </w:r>
      <w:r>
        <w:t>are</w:t>
      </w:r>
      <w:r>
        <w:rPr>
          <w:spacing w:val="-4"/>
        </w:rPr>
        <w:t xml:space="preserve"> </w:t>
      </w:r>
      <w:r>
        <w:t>discussed</w:t>
      </w:r>
      <w:r>
        <w:rPr>
          <w:spacing w:val="-4"/>
        </w:rPr>
        <w:t xml:space="preserve"> </w:t>
      </w:r>
      <w:r>
        <w:t>in</w:t>
      </w:r>
      <w:r>
        <w:rPr>
          <w:spacing w:val="-4"/>
        </w:rPr>
        <w:t xml:space="preserve"> </w:t>
      </w:r>
      <w:r>
        <w:t>sections</w:t>
      </w:r>
      <w:r>
        <w:rPr>
          <w:spacing w:val="-4"/>
        </w:rPr>
        <w:t xml:space="preserve"> </w:t>
      </w:r>
      <w:r>
        <w:t>3.7.2.1</w:t>
      </w:r>
      <w:r>
        <w:rPr>
          <w:spacing w:val="-4"/>
        </w:rPr>
        <w:t xml:space="preserve"> </w:t>
      </w:r>
      <w:r>
        <w:t>and</w:t>
      </w:r>
      <w:r>
        <w:rPr>
          <w:spacing w:val="-4"/>
        </w:rPr>
        <w:t xml:space="preserve"> </w:t>
      </w:r>
      <w:r>
        <w:t>3.7.2</w:t>
      </w:r>
      <w:r>
        <w:t>.2.</w:t>
      </w:r>
    </w:p>
    <w:p w14:paraId="36719FB2" w14:textId="77777777" w:rsidR="003E5158" w:rsidRDefault="003E5158">
      <w:pPr>
        <w:pStyle w:val="BodyText"/>
      </w:pPr>
    </w:p>
    <w:p w14:paraId="40083666" w14:textId="77777777" w:rsidR="003E5158" w:rsidRDefault="00B71FF8">
      <w:pPr>
        <w:pStyle w:val="BodyText"/>
        <w:ind w:left="119"/>
      </w:pPr>
      <w:r>
        <w:rPr>
          <w:u w:val="single"/>
        </w:rPr>
        <w:t>On</w:t>
      </w:r>
      <w:r>
        <w:rPr>
          <w:spacing w:val="-3"/>
          <w:u w:val="single"/>
        </w:rPr>
        <w:t xml:space="preserve"> </w:t>
      </w:r>
      <w:r>
        <w:rPr>
          <w:u w:val="single"/>
        </w:rPr>
        <w:t>page</w:t>
      </w:r>
      <w:r>
        <w:rPr>
          <w:spacing w:val="-3"/>
          <w:u w:val="single"/>
        </w:rPr>
        <w:t xml:space="preserve"> </w:t>
      </w:r>
      <w:r>
        <w:rPr>
          <w:u w:val="single"/>
        </w:rPr>
        <w:t>54,</w:t>
      </w:r>
      <w:r>
        <w:rPr>
          <w:spacing w:val="-2"/>
          <w:u w:val="single"/>
        </w:rPr>
        <w:t xml:space="preserve"> </w:t>
      </w:r>
      <w:r>
        <w:rPr>
          <w:u w:val="single"/>
        </w:rPr>
        <w:t>first</w:t>
      </w:r>
      <w:r>
        <w:rPr>
          <w:spacing w:val="-3"/>
          <w:u w:val="single"/>
        </w:rPr>
        <w:t xml:space="preserve"> </w:t>
      </w:r>
      <w:r>
        <w:rPr>
          <w:u w:val="single"/>
        </w:rPr>
        <w:t>full</w:t>
      </w:r>
      <w:r>
        <w:rPr>
          <w:spacing w:val="-2"/>
          <w:u w:val="single"/>
        </w:rPr>
        <w:t xml:space="preserve"> </w:t>
      </w:r>
      <w:r>
        <w:rPr>
          <w:u w:val="single"/>
        </w:rPr>
        <w:t>paragraph,</w:t>
      </w:r>
      <w:r>
        <w:rPr>
          <w:spacing w:val="-3"/>
          <w:u w:val="single"/>
        </w:rPr>
        <w:t xml:space="preserve"> </w:t>
      </w:r>
      <w:r>
        <w:rPr>
          <w:u w:val="single"/>
        </w:rPr>
        <w:t>line</w:t>
      </w:r>
      <w:r>
        <w:rPr>
          <w:spacing w:val="-2"/>
          <w:u w:val="single"/>
        </w:rPr>
        <w:t xml:space="preserve"> </w:t>
      </w:r>
      <w:r>
        <w:rPr>
          <w:u w:val="single"/>
        </w:rPr>
        <w:t>5,</w:t>
      </w:r>
      <w:r>
        <w:rPr>
          <w:spacing w:val="-3"/>
          <w:u w:val="single"/>
        </w:rPr>
        <w:t xml:space="preserve"> </w:t>
      </w:r>
      <w:r>
        <w:rPr>
          <w:u w:val="single"/>
        </w:rPr>
        <w:t>change</w:t>
      </w:r>
      <w:r>
        <w:rPr>
          <w:spacing w:val="-2"/>
          <w:u w:val="single"/>
        </w:rPr>
        <w:t xml:space="preserve"> </w:t>
      </w:r>
      <w:r>
        <w:rPr>
          <w:u w:val="single"/>
        </w:rPr>
        <w:t>“Decision</w:t>
      </w:r>
      <w:r>
        <w:rPr>
          <w:spacing w:val="-3"/>
          <w:u w:val="single"/>
        </w:rPr>
        <w:t xml:space="preserve"> </w:t>
      </w:r>
      <w:r>
        <w:rPr>
          <w:u w:val="single"/>
        </w:rPr>
        <w:t>968”</w:t>
      </w:r>
      <w:r>
        <w:rPr>
          <w:spacing w:val="-2"/>
          <w:u w:val="single"/>
        </w:rPr>
        <w:t xml:space="preserve"> </w:t>
      </w:r>
      <w:r>
        <w:rPr>
          <w:u w:val="single"/>
        </w:rPr>
        <w:t>to</w:t>
      </w:r>
      <w:r>
        <w:rPr>
          <w:spacing w:val="-3"/>
          <w:u w:val="single"/>
        </w:rPr>
        <w:t xml:space="preserve"> </w:t>
      </w:r>
      <w:r>
        <w:rPr>
          <w:u w:val="single"/>
        </w:rPr>
        <w:t>“Decision</w:t>
      </w:r>
      <w:r>
        <w:rPr>
          <w:spacing w:val="-2"/>
          <w:u w:val="single"/>
        </w:rPr>
        <w:t xml:space="preserve"> 986”.</w:t>
      </w:r>
    </w:p>
    <w:p w14:paraId="161BAC84" w14:textId="77777777" w:rsidR="003E5158" w:rsidRDefault="003E5158">
      <w:pPr>
        <w:pStyle w:val="BodyText"/>
        <w:rPr>
          <w:sz w:val="16"/>
        </w:rPr>
      </w:pPr>
    </w:p>
    <w:p w14:paraId="3EB6060A" w14:textId="77777777" w:rsidR="003E5158" w:rsidRDefault="00B71FF8">
      <w:pPr>
        <w:pStyle w:val="BodyText"/>
        <w:spacing w:before="92"/>
        <w:ind w:left="120"/>
      </w:pPr>
      <w:r>
        <w:rPr>
          <w:u w:val="single"/>
        </w:rPr>
        <w:t>On</w:t>
      </w:r>
      <w:r>
        <w:rPr>
          <w:spacing w:val="-5"/>
          <w:u w:val="single"/>
        </w:rPr>
        <w:t xml:space="preserve"> </w:t>
      </w:r>
      <w:r>
        <w:rPr>
          <w:u w:val="single"/>
        </w:rPr>
        <w:t>page</w:t>
      </w:r>
      <w:r>
        <w:rPr>
          <w:spacing w:val="-2"/>
          <w:u w:val="single"/>
        </w:rPr>
        <w:t xml:space="preserve"> </w:t>
      </w:r>
      <w:r>
        <w:rPr>
          <w:u w:val="single"/>
        </w:rPr>
        <w:t>61,</w:t>
      </w:r>
      <w:r>
        <w:rPr>
          <w:spacing w:val="-3"/>
          <w:u w:val="single"/>
        </w:rPr>
        <w:t xml:space="preserve"> </w:t>
      </w:r>
      <w:r>
        <w:rPr>
          <w:u w:val="single"/>
        </w:rPr>
        <w:t>after</w:t>
      </w:r>
      <w:r>
        <w:rPr>
          <w:spacing w:val="-2"/>
          <w:u w:val="single"/>
        </w:rPr>
        <w:t xml:space="preserve"> </w:t>
      </w:r>
      <w:r>
        <w:rPr>
          <w:u w:val="single"/>
        </w:rPr>
        <w:t>the</w:t>
      </w:r>
      <w:r>
        <w:rPr>
          <w:spacing w:val="-3"/>
          <w:u w:val="single"/>
        </w:rPr>
        <w:t xml:space="preserve"> </w:t>
      </w:r>
      <w:r>
        <w:rPr>
          <w:u w:val="single"/>
        </w:rPr>
        <w:t>quotation,</w:t>
      </w:r>
      <w:r>
        <w:rPr>
          <w:spacing w:val="-2"/>
          <w:u w:val="single"/>
        </w:rPr>
        <w:t xml:space="preserve"> </w:t>
      </w:r>
      <w:r>
        <w:rPr>
          <w:u w:val="single"/>
        </w:rPr>
        <w:t>change</w:t>
      </w:r>
      <w:r>
        <w:rPr>
          <w:spacing w:val="-3"/>
          <w:u w:val="single"/>
        </w:rPr>
        <w:t xml:space="preserve"> </w:t>
      </w:r>
      <w:r>
        <w:rPr>
          <w:u w:val="single"/>
        </w:rPr>
        <w:t>“(1884)”</w:t>
      </w:r>
      <w:r>
        <w:rPr>
          <w:spacing w:val="-2"/>
          <w:u w:val="single"/>
        </w:rPr>
        <w:t xml:space="preserve"> </w:t>
      </w:r>
      <w:r>
        <w:rPr>
          <w:u w:val="single"/>
        </w:rPr>
        <w:t>to</w:t>
      </w:r>
      <w:r>
        <w:rPr>
          <w:spacing w:val="-3"/>
          <w:u w:val="single"/>
        </w:rPr>
        <w:t xml:space="preserve"> </w:t>
      </w:r>
      <w:r>
        <w:rPr>
          <w:u w:val="single"/>
        </w:rPr>
        <w:t>“(1886)”</w:t>
      </w:r>
      <w:r>
        <w:rPr>
          <w:spacing w:val="-2"/>
          <w:u w:val="single"/>
        </w:rPr>
        <w:t xml:space="preserve"> </w:t>
      </w:r>
      <w:r>
        <w:rPr>
          <w:u w:val="single"/>
        </w:rPr>
        <w:t>in</w:t>
      </w:r>
      <w:r>
        <w:rPr>
          <w:spacing w:val="-3"/>
          <w:u w:val="single"/>
        </w:rPr>
        <w:t xml:space="preserve"> </w:t>
      </w:r>
      <w:r>
        <w:rPr>
          <w:u w:val="single"/>
        </w:rPr>
        <w:t>the</w:t>
      </w:r>
      <w:r>
        <w:rPr>
          <w:spacing w:val="-2"/>
          <w:u w:val="single"/>
        </w:rPr>
        <w:t xml:space="preserve"> citation.</w:t>
      </w:r>
    </w:p>
    <w:p w14:paraId="68128F6A" w14:textId="77777777" w:rsidR="003E5158" w:rsidRDefault="003E5158">
      <w:pPr>
        <w:pStyle w:val="BodyText"/>
        <w:rPr>
          <w:sz w:val="16"/>
        </w:rPr>
      </w:pPr>
    </w:p>
    <w:p w14:paraId="2B14B0EC" w14:textId="77777777" w:rsidR="003E5158" w:rsidRDefault="00B71FF8">
      <w:pPr>
        <w:pStyle w:val="BodyText"/>
        <w:spacing w:before="92"/>
        <w:ind w:left="120" w:right="135"/>
      </w:pPr>
      <w:r>
        <w:rPr>
          <w:u w:val="single"/>
        </w:rPr>
        <w:t>On</w:t>
      </w:r>
      <w:r>
        <w:rPr>
          <w:spacing w:val="-3"/>
          <w:u w:val="single"/>
        </w:rPr>
        <w:t xml:space="preserve"> </w:t>
      </w:r>
      <w:r>
        <w:rPr>
          <w:u w:val="single"/>
        </w:rPr>
        <w:t>page</w:t>
      </w:r>
      <w:r>
        <w:rPr>
          <w:spacing w:val="-3"/>
          <w:u w:val="single"/>
        </w:rPr>
        <w:t xml:space="preserve"> </w:t>
      </w:r>
      <w:r>
        <w:rPr>
          <w:u w:val="single"/>
        </w:rPr>
        <w:t>61,</w:t>
      </w:r>
      <w:r>
        <w:rPr>
          <w:spacing w:val="-3"/>
          <w:u w:val="single"/>
        </w:rPr>
        <w:t xml:space="preserve"> </w:t>
      </w:r>
      <w:r>
        <w:rPr>
          <w:u w:val="single"/>
        </w:rPr>
        <w:t>edit</w:t>
      </w:r>
      <w:r>
        <w:rPr>
          <w:spacing w:val="-3"/>
          <w:u w:val="single"/>
        </w:rPr>
        <w:t xml:space="preserve"> </w:t>
      </w:r>
      <w:r>
        <w:rPr>
          <w:u w:val="single"/>
        </w:rPr>
        <w:t>the</w:t>
      </w:r>
      <w:r>
        <w:rPr>
          <w:spacing w:val="-3"/>
          <w:u w:val="single"/>
        </w:rPr>
        <w:t xml:space="preserve"> </w:t>
      </w:r>
      <w:r>
        <w:rPr>
          <w:u w:val="single"/>
        </w:rPr>
        <w:t>first</w:t>
      </w:r>
      <w:r>
        <w:rPr>
          <w:spacing w:val="-3"/>
          <w:u w:val="single"/>
        </w:rPr>
        <w:t xml:space="preserve"> </w:t>
      </w:r>
      <w:r>
        <w:rPr>
          <w:u w:val="single"/>
        </w:rPr>
        <w:t>four</w:t>
      </w:r>
      <w:r>
        <w:rPr>
          <w:spacing w:val="-3"/>
          <w:u w:val="single"/>
        </w:rPr>
        <w:t xml:space="preserve"> </w:t>
      </w:r>
      <w:r>
        <w:rPr>
          <w:u w:val="single"/>
        </w:rPr>
        <w:t>sentences</w:t>
      </w:r>
      <w:r>
        <w:rPr>
          <w:spacing w:val="-6"/>
          <w:u w:val="single"/>
        </w:rPr>
        <w:t xml:space="preserve"> </w:t>
      </w:r>
      <w:r>
        <w:rPr>
          <w:u w:val="single"/>
        </w:rPr>
        <w:t>of</w:t>
      </w:r>
      <w:r>
        <w:rPr>
          <w:spacing w:val="-3"/>
          <w:u w:val="single"/>
        </w:rPr>
        <w:t xml:space="preserve"> </w:t>
      </w:r>
      <w:r>
        <w:rPr>
          <w:u w:val="single"/>
        </w:rPr>
        <w:t>the</w:t>
      </w:r>
      <w:r>
        <w:rPr>
          <w:spacing w:val="-3"/>
          <w:u w:val="single"/>
        </w:rPr>
        <w:t xml:space="preserve"> </w:t>
      </w:r>
      <w:r>
        <w:rPr>
          <w:u w:val="single"/>
        </w:rPr>
        <w:t>first</w:t>
      </w:r>
      <w:r>
        <w:rPr>
          <w:spacing w:val="-3"/>
          <w:u w:val="single"/>
        </w:rPr>
        <w:t xml:space="preserve"> </w:t>
      </w:r>
      <w:r>
        <w:rPr>
          <w:u w:val="single"/>
        </w:rPr>
        <w:t>paragraph</w:t>
      </w:r>
      <w:r>
        <w:rPr>
          <w:spacing w:val="-3"/>
          <w:u w:val="single"/>
        </w:rPr>
        <w:t xml:space="preserve"> </w:t>
      </w:r>
      <w:r>
        <w:rPr>
          <w:u w:val="single"/>
        </w:rPr>
        <w:t>after</w:t>
      </w:r>
      <w:r>
        <w:rPr>
          <w:spacing w:val="-3"/>
          <w:u w:val="single"/>
        </w:rPr>
        <w:t xml:space="preserve"> </w:t>
      </w:r>
      <w:r>
        <w:rPr>
          <w:u w:val="single"/>
        </w:rPr>
        <w:t>the</w:t>
      </w:r>
      <w:r>
        <w:rPr>
          <w:spacing w:val="-3"/>
          <w:u w:val="single"/>
        </w:rPr>
        <w:t xml:space="preserve"> </w:t>
      </w:r>
      <w:r>
        <w:rPr>
          <w:u w:val="single"/>
        </w:rPr>
        <w:t>heading</w:t>
      </w:r>
      <w:r>
        <w:rPr>
          <w:spacing w:val="-3"/>
          <w:u w:val="single"/>
        </w:rPr>
        <w:t xml:space="preserve"> </w:t>
      </w:r>
      <w:r>
        <w:rPr>
          <w:u w:val="single"/>
        </w:rPr>
        <w:t>for</w:t>
      </w:r>
      <w:r>
        <w:t xml:space="preserve"> </w:t>
      </w:r>
      <w:r>
        <w:rPr>
          <w:u w:val="single"/>
        </w:rPr>
        <w:t>“Springs 1, 2, 3, 7 and 8” as follows</w:t>
      </w:r>
      <w:r>
        <w:t>:</w:t>
      </w:r>
    </w:p>
    <w:p w14:paraId="53D4184A" w14:textId="77777777" w:rsidR="003E5158" w:rsidRDefault="003E5158">
      <w:pPr>
        <w:pStyle w:val="BodyText"/>
        <w:rPr>
          <w:sz w:val="16"/>
        </w:rPr>
      </w:pPr>
    </w:p>
    <w:p w14:paraId="0AB49E76" w14:textId="77777777" w:rsidR="003E5158" w:rsidRDefault="00B71FF8">
      <w:pPr>
        <w:pStyle w:val="BodyText"/>
        <w:spacing w:before="92"/>
        <w:ind w:left="840" w:right="839"/>
      </w:pPr>
      <w:r>
        <w:t>As</w:t>
      </w:r>
      <w:r>
        <w:rPr>
          <w:spacing w:val="-3"/>
        </w:rPr>
        <w:t xml:space="preserve"> </w:t>
      </w:r>
      <w:r>
        <w:t>shown</w:t>
      </w:r>
      <w:r>
        <w:rPr>
          <w:spacing w:val="-3"/>
        </w:rPr>
        <w:t xml:space="preserve"> </w:t>
      </w:r>
      <w:r>
        <w:t>in</w:t>
      </w:r>
      <w:r>
        <w:rPr>
          <w:spacing w:val="-3"/>
        </w:rPr>
        <w:t xml:space="preserve"> </w:t>
      </w:r>
      <w:r>
        <w:t>Figure</w:t>
      </w:r>
      <w:r>
        <w:rPr>
          <w:spacing w:val="-3"/>
        </w:rPr>
        <w:t xml:space="preserve"> </w:t>
      </w:r>
      <w:r>
        <w:t>14,</w:t>
      </w:r>
      <w:r>
        <w:rPr>
          <w:spacing w:val="-3"/>
        </w:rPr>
        <w:t xml:space="preserve"> </w:t>
      </w:r>
      <w:r>
        <w:rPr>
          <w:u w:val="single"/>
        </w:rPr>
        <w:t>ravines</w:t>
      </w:r>
      <w:r>
        <w:rPr>
          <w:spacing w:val="-3"/>
          <w:u w:val="single"/>
        </w:rPr>
        <w:t xml:space="preserve"> </w:t>
      </w:r>
      <w:r>
        <w:rPr>
          <w:u w:val="single"/>
        </w:rPr>
        <w:t>are</w:t>
      </w:r>
      <w:r>
        <w:rPr>
          <w:spacing w:val="-3"/>
          <w:u w:val="single"/>
        </w:rPr>
        <w:t xml:space="preserve"> </w:t>
      </w:r>
      <w:r>
        <w:rPr>
          <w:u w:val="single"/>
        </w:rPr>
        <w:t>adjacent</w:t>
      </w:r>
      <w:r>
        <w:rPr>
          <w:spacing w:val="-3"/>
          <w:u w:val="single"/>
        </w:rPr>
        <w:t xml:space="preserve"> </w:t>
      </w:r>
      <w:proofErr w:type="spellStart"/>
      <w:r>
        <w:rPr>
          <w:u w:val="single"/>
        </w:rPr>
        <w:t>to</w:t>
      </w:r>
      <w:r>
        <w:rPr>
          <w:strike/>
        </w:rPr>
        <w:t>gullies</w:t>
      </w:r>
      <w:proofErr w:type="spellEnd"/>
      <w:r>
        <w:rPr>
          <w:strike/>
          <w:spacing w:val="-3"/>
        </w:rPr>
        <w:t xml:space="preserve"> </w:t>
      </w:r>
      <w:r>
        <w:rPr>
          <w:strike/>
        </w:rPr>
        <w:t>begin</w:t>
      </w:r>
      <w:r>
        <w:rPr>
          <w:strike/>
          <w:spacing w:val="-3"/>
        </w:rPr>
        <w:t xml:space="preserve"> </w:t>
      </w:r>
      <w:r>
        <w:rPr>
          <w:strike/>
        </w:rPr>
        <w:t>at</w:t>
      </w:r>
      <w:r>
        <w:rPr>
          <w:strike/>
          <w:spacing w:val="-3"/>
        </w:rPr>
        <w:t xml:space="preserve"> </w:t>
      </w:r>
      <w:r>
        <w:rPr>
          <w:strike/>
        </w:rPr>
        <w:t>or</w:t>
      </w:r>
      <w:r>
        <w:rPr>
          <w:strike/>
          <w:spacing w:val="-3"/>
        </w:rPr>
        <w:t xml:space="preserve"> </w:t>
      </w:r>
      <w:r>
        <w:rPr>
          <w:strike/>
        </w:rPr>
        <w:t>near</w:t>
      </w:r>
      <w:r>
        <w:t>:</w:t>
      </w:r>
      <w:r>
        <w:rPr>
          <w:spacing w:val="-3"/>
        </w:rPr>
        <w:t xml:space="preserve"> </w:t>
      </w:r>
      <w:r>
        <w:t>(a) the portals of Boreholes 1, 1A and 8 (near the sites of Springs 1 and 8),</w:t>
      </w:r>
    </w:p>
    <w:p w14:paraId="4E2FC499" w14:textId="77777777" w:rsidR="003E5158" w:rsidRDefault="00B71FF8">
      <w:pPr>
        <w:pStyle w:val="BodyText"/>
        <w:ind w:left="840" w:right="888"/>
        <w:rPr>
          <w:sz w:val="22"/>
        </w:rPr>
      </w:pPr>
      <w:r>
        <w:t>(b) the portal of Tunnel 3 (the site of Spring 3), and (c) the portals of Boreholes 7, 7A, 7B and 7C, which are approximately 40 feet from the portal of Tunnel 7 (the site of Spr</w:t>
      </w:r>
      <w:r>
        <w:t>ing 7) (see section 2.9).</w:t>
      </w:r>
      <w:r>
        <w:rPr>
          <w:spacing w:val="40"/>
        </w:rPr>
        <w:t xml:space="preserve"> </w:t>
      </w:r>
      <w:r>
        <w:t>If no tunnels, boreholes or other facilities ever had been constructed at Springs 1, 3, 7 and 8, and no water had been diverted from these springs, then water flowing</w:t>
      </w:r>
      <w:r>
        <w:rPr>
          <w:spacing w:val="-3"/>
        </w:rPr>
        <w:t xml:space="preserve"> </w:t>
      </w:r>
      <w:r>
        <w:t>out</w:t>
      </w:r>
      <w:r>
        <w:rPr>
          <w:spacing w:val="-3"/>
        </w:rPr>
        <w:t xml:space="preserve"> </w:t>
      </w:r>
      <w:r>
        <w:t>of</w:t>
      </w:r>
      <w:r>
        <w:rPr>
          <w:spacing w:val="-3"/>
        </w:rPr>
        <w:t xml:space="preserve"> </w:t>
      </w:r>
      <w:r>
        <w:t>these</w:t>
      </w:r>
      <w:r>
        <w:rPr>
          <w:spacing w:val="-3"/>
        </w:rPr>
        <w:t xml:space="preserve"> </w:t>
      </w:r>
      <w:r>
        <w:t>springs</w:t>
      </w:r>
      <w:r>
        <w:rPr>
          <w:spacing w:val="-3"/>
        </w:rPr>
        <w:t xml:space="preserve"> </w:t>
      </w:r>
      <w:r>
        <w:t>would</w:t>
      </w:r>
      <w:r>
        <w:rPr>
          <w:spacing w:val="-3"/>
        </w:rPr>
        <w:t xml:space="preserve"> </w:t>
      </w:r>
      <w:r>
        <w:t>have</w:t>
      </w:r>
      <w:r>
        <w:rPr>
          <w:spacing w:val="-4"/>
        </w:rPr>
        <w:t xml:space="preserve"> </w:t>
      </w:r>
      <w:r>
        <w:t>flowed</w:t>
      </w:r>
      <w:r>
        <w:rPr>
          <w:spacing w:val="-3"/>
        </w:rPr>
        <w:t xml:space="preserve"> </w:t>
      </w:r>
      <w:r>
        <w:t>down</w:t>
      </w:r>
      <w:r>
        <w:rPr>
          <w:spacing w:val="-3"/>
        </w:rPr>
        <w:t xml:space="preserve"> </w:t>
      </w:r>
      <w:r>
        <w:t>these</w:t>
      </w:r>
      <w:r>
        <w:rPr>
          <w:spacing w:val="-3"/>
        </w:rPr>
        <w:t xml:space="preserve"> </w:t>
      </w:r>
      <w:proofErr w:type="spellStart"/>
      <w:r>
        <w:rPr>
          <w:u w:val="single"/>
        </w:rPr>
        <w:t>ravines</w:t>
      </w:r>
      <w:r>
        <w:rPr>
          <w:strike/>
        </w:rPr>
        <w:t>gullies</w:t>
      </w:r>
      <w:proofErr w:type="spellEnd"/>
      <w:r>
        <w:t xml:space="preserve">. Figure 14 also shows that there also are </w:t>
      </w:r>
      <w:r>
        <w:rPr>
          <w:strike/>
        </w:rPr>
        <w:t xml:space="preserve">obvious </w:t>
      </w:r>
      <w:r>
        <w:t>breaks in the surrounding</w:t>
      </w:r>
      <w:r>
        <w:rPr>
          <w:spacing w:val="-4"/>
        </w:rPr>
        <w:t xml:space="preserve"> </w:t>
      </w:r>
      <w:r>
        <w:t>vegetation</w:t>
      </w:r>
      <w:r>
        <w:rPr>
          <w:spacing w:val="-4"/>
        </w:rPr>
        <w:t xml:space="preserve"> </w:t>
      </w:r>
      <w:r>
        <w:t>at</w:t>
      </w:r>
      <w:r>
        <w:rPr>
          <w:spacing w:val="-4"/>
        </w:rPr>
        <w:t xml:space="preserve"> </w:t>
      </w:r>
      <w:r>
        <w:t>these</w:t>
      </w:r>
      <w:r>
        <w:rPr>
          <w:spacing w:val="-4"/>
        </w:rPr>
        <w:t xml:space="preserve"> </w:t>
      </w:r>
      <w:proofErr w:type="spellStart"/>
      <w:r>
        <w:rPr>
          <w:u w:val="single"/>
        </w:rPr>
        <w:t>ravines</w:t>
      </w:r>
      <w:r>
        <w:rPr>
          <w:strike/>
        </w:rPr>
        <w:t>gullies</w:t>
      </w:r>
      <w:proofErr w:type="spellEnd"/>
      <w:r>
        <w:t>.</w:t>
      </w:r>
      <w:r>
        <w:rPr>
          <w:spacing w:val="40"/>
        </w:rPr>
        <w:t xml:space="preserve"> </w:t>
      </w:r>
      <w:r>
        <w:t>These</w:t>
      </w:r>
      <w:r>
        <w:rPr>
          <w:spacing w:val="-4"/>
        </w:rPr>
        <w:t xml:space="preserve"> </w:t>
      </w:r>
      <w:r>
        <w:rPr>
          <w:u w:val="single"/>
        </w:rPr>
        <w:t>ravines</w:t>
      </w:r>
      <w:r>
        <w:rPr>
          <w:spacing w:val="-5"/>
          <w:u w:val="single"/>
        </w:rPr>
        <w:t xml:space="preserve"> </w:t>
      </w:r>
      <w:proofErr w:type="gramStart"/>
      <w:r>
        <w:rPr>
          <w:strike/>
        </w:rPr>
        <w:t>gullies</w:t>
      </w:r>
      <w:proofErr w:type="gramEnd"/>
      <w:r>
        <w:rPr>
          <w:strike/>
          <w:spacing w:val="-5"/>
        </w:rPr>
        <w:t xml:space="preserve"> </w:t>
      </w:r>
      <w:r>
        <w:t xml:space="preserve">also are depicted in Appendix D to the Division’s 2021 revised report of investigation, which is discussed </w:t>
      </w:r>
      <w:r>
        <w:t>in Mr. Vasquez’s testimony.</w:t>
      </w:r>
      <w:r>
        <w:rPr>
          <w:spacing w:val="40"/>
        </w:rPr>
        <w:t xml:space="preserve"> </w:t>
      </w:r>
      <w:r>
        <w:rPr>
          <w:sz w:val="22"/>
        </w:rPr>
        <w:t>(</w:t>
      </w:r>
      <w:proofErr w:type="spellStart"/>
      <w:r>
        <w:rPr>
          <w:sz w:val="22"/>
        </w:rPr>
        <w:t>Exh</w:t>
      </w:r>
      <w:proofErr w:type="spellEnd"/>
      <w:r>
        <w:rPr>
          <w:sz w:val="22"/>
        </w:rPr>
        <w:t xml:space="preserve">. PT-3, pp. 157-161; </w:t>
      </w:r>
      <w:proofErr w:type="spellStart"/>
      <w:r>
        <w:rPr>
          <w:sz w:val="22"/>
        </w:rPr>
        <w:t>exh</w:t>
      </w:r>
      <w:proofErr w:type="spellEnd"/>
      <w:r>
        <w:rPr>
          <w:sz w:val="22"/>
        </w:rPr>
        <w:t>. PT-7, pp. 7-13, 15-24</w:t>
      </w:r>
      <w:r>
        <w:rPr>
          <w:strike/>
          <w:sz w:val="22"/>
        </w:rPr>
        <w:t>p. 9, ¶¶ 22-24, p. 23, ¶ 83</w:t>
      </w:r>
      <w:r>
        <w:rPr>
          <w:sz w:val="22"/>
        </w:rPr>
        <w:t>.)</w:t>
      </w:r>
    </w:p>
    <w:p w14:paraId="1995F01C" w14:textId="77777777" w:rsidR="003E5158" w:rsidRDefault="003E5158">
      <w:pPr>
        <w:pStyle w:val="BodyText"/>
        <w:spacing w:before="11"/>
        <w:rPr>
          <w:sz w:val="15"/>
        </w:rPr>
      </w:pPr>
    </w:p>
    <w:p w14:paraId="28292370" w14:textId="77777777" w:rsidR="003E5158" w:rsidRDefault="00B71FF8">
      <w:pPr>
        <w:pStyle w:val="BodyText"/>
        <w:spacing w:before="92"/>
        <w:ind w:left="120"/>
      </w:pPr>
      <w:r>
        <w:rPr>
          <w:u w:val="single"/>
        </w:rPr>
        <w:t>On</w:t>
      </w:r>
      <w:r>
        <w:rPr>
          <w:spacing w:val="-2"/>
          <w:u w:val="single"/>
        </w:rPr>
        <w:t xml:space="preserve"> </w:t>
      </w:r>
      <w:r>
        <w:rPr>
          <w:u w:val="single"/>
        </w:rPr>
        <w:t>pages</w:t>
      </w:r>
      <w:r>
        <w:rPr>
          <w:spacing w:val="-2"/>
          <w:u w:val="single"/>
        </w:rPr>
        <w:t xml:space="preserve"> </w:t>
      </w:r>
      <w:r>
        <w:rPr>
          <w:u w:val="single"/>
        </w:rPr>
        <w:t>62-63,</w:t>
      </w:r>
      <w:r>
        <w:rPr>
          <w:spacing w:val="-2"/>
          <w:u w:val="single"/>
        </w:rPr>
        <w:t xml:space="preserve"> </w:t>
      </w:r>
      <w:r>
        <w:rPr>
          <w:u w:val="single"/>
        </w:rPr>
        <w:t>edit</w:t>
      </w:r>
      <w:r>
        <w:rPr>
          <w:spacing w:val="-2"/>
          <w:u w:val="single"/>
        </w:rPr>
        <w:t xml:space="preserve"> </w:t>
      </w:r>
      <w:r>
        <w:rPr>
          <w:u w:val="single"/>
        </w:rPr>
        <w:t>the</w:t>
      </w:r>
      <w:r>
        <w:rPr>
          <w:spacing w:val="-2"/>
          <w:u w:val="single"/>
        </w:rPr>
        <w:t xml:space="preserve"> </w:t>
      </w:r>
      <w:r>
        <w:rPr>
          <w:u w:val="single"/>
        </w:rPr>
        <w:t>last</w:t>
      </w:r>
      <w:r>
        <w:rPr>
          <w:spacing w:val="-2"/>
          <w:u w:val="single"/>
        </w:rPr>
        <w:t xml:space="preserve"> </w:t>
      </w:r>
      <w:r>
        <w:rPr>
          <w:u w:val="single"/>
        </w:rPr>
        <w:t>two</w:t>
      </w:r>
      <w:r>
        <w:rPr>
          <w:spacing w:val="-2"/>
          <w:u w:val="single"/>
        </w:rPr>
        <w:t xml:space="preserve"> </w:t>
      </w:r>
      <w:r>
        <w:rPr>
          <w:u w:val="single"/>
        </w:rPr>
        <w:t>sentences</w:t>
      </w:r>
      <w:r>
        <w:rPr>
          <w:spacing w:val="-2"/>
          <w:u w:val="single"/>
        </w:rPr>
        <w:t xml:space="preserve"> </w:t>
      </w:r>
      <w:r>
        <w:rPr>
          <w:u w:val="single"/>
        </w:rPr>
        <w:t>on</w:t>
      </w:r>
      <w:r>
        <w:rPr>
          <w:spacing w:val="-2"/>
          <w:u w:val="single"/>
        </w:rPr>
        <w:t xml:space="preserve"> </w:t>
      </w:r>
      <w:r>
        <w:rPr>
          <w:u w:val="single"/>
        </w:rPr>
        <w:t>page</w:t>
      </w:r>
      <w:r>
        <w:rPr>
          <w:spacing w:val="-2"/>
          <w:u w:val="single"/>
        </w:rPr>
        <w:t xml:space="preserve"> </w:t>
      </w:r>
      <w:r>
        <w:rPr>
          <w:u w:val="single"/>
        </w:rPr>
        <w:t>62</w:t>
      </w:r>
      <w:r>
        <w:rPr>
          <w:spacing w:val="-2"/>
          <w:u w:val="single"/>
        </w:rPr>
        <w:t xml:space="preserve"> </w:t>
      </w:r>
      <w:r>
        <w:rPr>
          <w:u w:val="single"/>
        </w:rPr>
        <w:t>as</w:t>
      </w:r>
      <w:r>
        <w:rPr>
          <w:spacing w:val="-1"/>
          <w:u w:val="single"/>
        </w:rPr>
        <w:t xml:space="preserve"> </w:t>
      </w:r>
      <w:r>
        <w:rPr>
          <w:spacing w:val="-2"/>
          <w:u w:val="single"/>
        </w:rPr>
        <w:t>follows</w:t>
      </w:r>
      <w:r>
        <w:rPr>
          <w:spacing w:val="-2"/>
        </w:rPr>
        <w:t>:</w:t>
      </w:r>
    </w:p>
    <w:p w14:paraId="4D413B2E" w14:textId="77777777" w:rsidR="003E5158" w:rsidRDefault="003E5158">
      <w:pPr>
        <w:pStyle w:val="BodyText"/>
        <w:rPr>
          <w:sz w:val="16"/>
        </w:rPr>
      </w:pPr>
    </w:p>
    <w:p w14:paraId="5A883617" w14:textId="77777777" w:rsidR="003E5158" w:rsidRDefault="00B71FF8">
      <w:pPr>
        <w:pStyle w:val="BodyText"/>
        <w:spacing w:before="92"/>
        <w:ind w:left="840" w:right="839"/>
      </w:pPr>
      <w:r>
        <w:rPr>
          <w:strike/>
        </w:rPr>
        <w:t>Such</w:t>
      </w:r>
      <w:r>
        <w:rPr>
          <w:strike/>
          <w:spacing w:val="-3"/>
        </w:rPr>
        <w:t xml:space="preserve"> </w:t>
      </w:r>
      <w:r>
        <w:rPr>
          <w:strike/>
        </w:rPr>
        <w:t>waters</w:t>
      </w:r>
      <w:r>
        <w:rPr>
          <w:strike/>
          <w:spacing w:val="-3"/>
        </w:rPr>
        <w:t xml:space="preserve"> </w:t>
      </w:r>
      <w:r>
        <w:rPr>
          <w:strike/>
        </w:rPr>
        <w:t>do</w:t>
      </w:r>
      <w:r>
        <w:rPr>
          <w:strike/>
          <w:spacing w:val="-3"/>
        </w:rPr>
        <w:t xml:space="preserve"> </w:t>
      </w:r>
      <w:r>
        <w:rPr>
          <w:strike/>
        </w:rPr>
        <w:t>not</w:t>
      </w:r>
      <w:r>
        <w:rPr>
          <w:strike/>
          <w:spacing w:val="-3"/>
        </w:rPr>
        <w:t xml:space="preserve"> </w:t>
      </w:r>
      <w:r>
        <w:rPr>
          <w:strike/>
        </w:rPr>
        <w:t>originate</w:t>
      </w:r>
      <w:r>
        <w:rPr>
          <w:strike/>
          <w:spacing w:val="-3"/>
        </w:rPr>
        <w:t xml:space="preserve"> </w:t>
      </w:r>
      <w:r>
        <w:rPr>
          <w:strike/>
        </w:rPr>
        <w:t>at</w:t>
      </w:r>
      <w:r>
        <w:rPr>
          <w:strike/>
          <w:spacing w:val="-3"/>
        </w:rPr>
        <w:t xml:space="preserve"> </w:t>
      </w:r>
      <w:r>
        <w:rPr>
          <w:strike/>
        </w:rPr>
        <w:t>any</w:t>
      </w:r>
      <w:r>
        <w:rPr>
          <w:strike/>
          <w:spacing w:val="-3"/>
        </w:rPr>
        <w:t xml:space="preserve"> </w:t>
      </w:r>
      <w:r>
        <w:rPr>
          <w:strike/>
        </w:rPr>
        <w:t>specific</w:t>
      </w:r>
      <w:r>
        <w:rPr>
          <w:strike/>
          <w:spacing w:val="-3"/>
        </w:rPr>
        <w:t xml:space="preserve"> </w:t>
      </w:r>
      <w:r>
        <w:rPr>
          <w:strike/>
        </w:rPr>
        <w:t>point</w:t>
      </w:r>
      <w:r>
        <w:rPr>
          <w:strike/>
          <w:spacing w:val="-3"/>
        </w:rPr>
        <w:t xml:space="preserve"> </w:t>
      </w:r>
      <w:r>
        <w:rPr>
          <w:strike/>
        </w:rPr>
        <w:t>source.</w:t>
      </w:r>
      <w:r>
        <w:rPr>
          <w:strike/>
          <w:spacing w:val="40"/>
        </w:rPr>
        <w:t xml:space="preserve"> </w:t>
      </w:r>
      <w:r>
        <w:t>In</w:t>
      </w:r>
      <w:r>
        <w:rPr>
          <w:spacing w:val="-3"/>
        </w:rPr>
        <w:t xml:space="preserve"> </w:t>
      </w:r>
      <w:r>
        <w:t>contrast,</w:t>
      </w:r>
      <w:r>
        <w:rPr>
          <w:spacing w:val="-3"/>
        </w:rPr>
        <w:t xml:space="preserve"> </w:t>
      </w:r>
      <w:r>
        <w:t xml:space="preserve">the evidence in the record indicates that Springs 1, 2, 3, 7 and 8 each historically discharged </w:t>
      </w:r>
      <w:r>
        <w:rPr>
          <w:strike/>
        </w:rPr>
        <w:t>water at one specific point, from which the water</w:t>
      </w:r>
      <w:r>
        <w:t xml:space="preserve"> </w:t>
      </w:r>
      <w:r>
        <w:rPr>
          <w:strike/>
        </w:rPr>
        <w:t xml:space="preserve">flowed </w:t>
      </w:r>
      <w:r>
        <w:t>into a natural channel or flow path.</w:t>
      </w:r>
    </w:p>
    <w:p w14:paraId="368FFD27" w14:textId="77777777" w:rsidR="003E5158" w:rsidRDefault="003E5158">
      <w:pPr>
        <w:pStyle w:val="BodyText"/>
        <w:rPr>
          <w:sz w:val="16"/>
        </w:rPr>
      </w:pPr>
    </w:p>
    <w:p w14:paraId="4CEF911E" w14:textId="77777777" w:rsidR="003E5158" w:rsidRDefault="00B71FF8">
      <w:pPr>
        <w:pStyle w:val="BodyText"/>
        <w:spacing w:before="92"/>
        <w:ind w:left="120"/>
      </w:pPr>
      <w:r>
        <w:rPr>
          <w:u w:val="single"/>
        </w:rPr>
        <w:t>On</w:t>
      </w:r>
      <w:r>
        <w:rPr>
          <w:spacing w:val="-3"/>
          <w:u w:val="single"/>
        </w:rPr>
        <w:t xml:space="preserve"> </w:t>
      </w:r>
      <w:r>
        <w:rPr>
          <w:u w:val="single"/>
        </w:rPr>
        <w:t>page</w:t>
      </w:r>
      <w:r>
        <w:rPr>
          <w:spacing w:val="-2"/>
          <w:u w:val="single"/>
        </w:rPr>
        <w:t xml:space="preserve"> </w:t>
      </w:r>
      <w:r>
        <w:rPr>
          <w:u w:val="single"/>
        </w:rPr>
        <w:t>63,</w:t>
      </w:r>
      <w:r>
        <w:rPr>
          <w:spacing w:val="-3"/>
          <w:u w:val="single"/>
        </w:rPr>
        <w:t xml:space="preserve"> </w:t>
      </w:r>
      <w:r>
        <w:rPr>
          <w:u w:val="single"/>
        </w:rPr>
        <w:t>in</w:t>
      </w:r>
      <w:r>
        <w:rPr>
          <w:spacing w:val="-2"/>
          <w:u w:val="single"/>
        </w:rPr>
        <w:t xml:space="preserve"> </w:t>
      </w:r>
      <w:r>
        <w:rPr>
          <w:u w:val="single"/>
        </w:rPr>
        <w:t>the</w:t>
      </w:r>
      <w:r>
        <w:rPr>
          <w:spacing w:val="-3"/>
          <w:u w:val="single"/>
        </w:rPr>
        <w:t xml:space="preserve"> </w:t>
      </w:r>
      <w:r>
        <w:rPr>
          <w:u w:val="single"/>
        </w:rPr>
        <w:t>last</w:t>
      </w:r>
      <w:r>
        <w:rPr>
          <w:spacing w:val="-2"/>
          <w:u w:val="single"/>
        </w:rPr>
        <w:t xml:space="preserve"> </w:t>
      </w:r>
      <w:r>
        <w:rPr>
          <w:u w:val="single"/>
        </w:rPr>
        <w:t>paragraph,</w:t>
      </w:r>
      <w:r>
        <w:rPr>
          <w:spacing w:val="-3"/>
          <w:u w:val="single"/>
        </w:rPr>
        <w:t xml:space="preserve"> </w:t>
      </w:r>
      <w:r>
        <w:rPr>
          <w:u w:val="single"/>
        </w:rPr>
        <w:t>edit</w:t>
      </w:r>
      <w:r>
        <w:rPr>
          <w:spacing w:val="-2"/>
          <w:u w:val="single"/>
        </w:rPr>
        <w:t xml:space="preserve"> </w:t>
      </w:r>
      <w:r>
        <w:rPr>
          <w:u w:val="single"/>
        </w:rPr>
        <w:t>the</w:t>
      </w:r>
      <w:r>
        <w:rPr>
          <w:spacing w:val="-3"/>
          <w:u w:val="single"/>
        </w:rPr>
        <w:t xml:space="preserve"> </w:t>
      </w:r>
      <w:r>
        <w:rPr>
          <w:u w:val="single"/>
        </w:rPr>
        <w:t>citation</w:t>
      </w:r>
      <w:r>
        <w:rPr>
          <w:spacing w:val="-2"/>
          <w:u w:val="single"/>
        </w:rPr>
        <w:t xml:space="preserve"> </w:t>
      </w:r>
      <w:r>
        <w:rPr>
          <w:u w:val="single"/>
        </w:rPr>
        <w:t>af</w:t>
      </w:r>
      <w:r>
        <w:rPr>
          <w:u w:val="single"/>
        </w:rPr>
        <w:t>ter</w:t>
      </w:r>
      <w:r>
        <w:rPr>
          <w:spacing w:val="-3"/>
          <w:u w:val="single"/>
        </w:rPr>
        <w:t xml:space="preserve"> </w:t>
      </w:r>
      <w:r>
        <w:rPr>
          <w:u w:val="single"/>
        </w:rPr>
        <w:t>the</w:t>
      </w:r>
      <w:r>
        <w:rPr>
          <w:spacing w:val="-2"/>
          <w:u w:val="single"/>
        </w:rPr>
        <w:t xml:space="preserve"> </w:t>
      </w:r>
      <w:r>
        <w:rPr>
          <w:u w:val="single"/>
        </w:rPr>
        <w:t>first</w:t>
      </w:r>
      <w:r>
        <w:rPr>
          <w:spacing w:val="-3"/>
          <w:u w:val="single"/>
        </w:rPr>
        <w:t xml:space="preserve"> </w:t>
      </w:r>
      <w:r>
        <w:rPr>
          <w:u w:val="single"/>
        </w:rPr>
        <w:t>sentence</w:t>
      </w:r>
      <w:r>
        <w:rPr>
          <w:spacing w:val="-2"/>
          <w:u w:val="single"/>
        </w:rPr>
        <w:t xml:space="preserve"> </w:t>
      </w:r>
      <w:r>
        <w:rPr>
          <w:u w:val="single"/>
        </w:rPr>
        <w:t>as</w:t>
      </w:r>
      <w:r>
        <w:rPr>
          <w:spacing w:val="-2"/>
          <w:u w:val="single"/>
        </w:rPr>
        <w:t xml:space="preserve"> follows:</w:t>
      </w:r>
    </w:p>
    <w:p w14:paraId="1D9EFE79" w14:textId="77777777" w:rsidR="003E5158" w:rsidRDefault="003E5158">
      <w:pPr>
        <w:pStyle w:val="BodyText"/>
        <w:rPr>
          <w:sz w:val="16"/>
        </w:rPr>
      </w:pPr>
    </w:p>
    <w:p w14:paraId="779521E0" w14:textId="77777777" w:rsidR="003E5158" w:rsidRDefault="00B71FF8">
      <w:pPr>
        <w:spacing w:before="92"/>
        <w:ind w:left="840"/>
        <w:rPr>
          <w:sz w:val="24"/>
        </w:rPr>
      </w:pPr>
      <w:r>
        <w:rPr>
          <w:sz w:val="24"/>
        </w:rPr>
        <w:t>See</w:t>
      </w:r>
      <w:r>
        <w:rPr>
          <w:spacing w:val="-1"/>
          <w:sz w:val="24"/>
        </w:rPr>
        <w:t xml:space="preserve"> </w:t>
      </w:r>
      <w:r>
        <w:rPr>
          <w:i/>
          <w:sz w:val="24"/>
        </w:rPr>
        <w:t>State</w:t>
      </w:r>
      <w:r>
        <w:rPr>
          <w:i/>
          <w:spacing w:val="-1"/>
          <w:sz w:val="24"/>
        </w:rPr>
        <w:t xml:space="preserve"> </w:t>
      </w:r>
      <w:r>
        <w:rPr>
          <w:i/>
          <w:sz w:val="24"/>
        </w:rPr>
        <w:t>v.</w:t>
      </w:r>
      <w:r>
        <w:rPr>
          <w:i/>
          <w:spacing w:val="-1"/>
          <w:sz w:val="24"/>
        </w:rPr>
        <w:t xml:space="preserve"> </w:t>
      </w:r>
      <w:r>
        <w:rPr>
          <w:i/>
          <w:sz w:val="24"/>
        </w:rPr>
        <w:t>Hansen,</w:t>
      </w:r>
      <w:r>
        <w:rPr>
          <w:i/>
          <w:spacing w:val="-1"/>
          <w:sz w:val="24"/>
        </w:rPr>
        <w:t xml:space="preserve"> </w:t>
      </w:r>
      <w:r>
        <w:rPr>
          <w:i/>
          <w:sz w:val="24"/>
        </w:rPr>
        <w:t xml:space="preserve">supra, </w:t>
      </w:r>
      <w:r>
        <w:rPr>
          <w:sz w:val="24"/>
        </w:rPr>
        <w:t>189</w:t>
      </w:r>
      <w:r>
        <w:rPr>
          <w:spacing w:val="-1"/>
          <w:sz w:val="24"/>
        </w:rPr>
        <w:t xml:space="preserve"> </w:t>
      </w:r>
      <w:r>
        <w:rPr>
          <w:sz w:val="24"/>
        </w:rPr>
        <w:t>Cal.App.2d,</w:t>
      </w:r>
      <w:r>
        <w:rPr>
          <w:spacing w:val="-1"/>
          <w:sz w:val="24"/>
        </w:rPr>
        <w:t xml:space="preserve"> </w:t>
      </w:r>
      <w:r>
        <w:rPr>
          <w:sz w:val="24"/>
        </w:rPr>
        <w:t>at</w:t>
      </w:r>
      <w:r>
        <w:rPr>
          <w:spacing w:val="-1"/>
          <w:sz w:val="24"/>
        </w:rPr>
        <w:t xml:space="preserve"> </w:t>
      </w:r>
      <w:r>
        <w:rPr>
          <w:sz w:val="24"/>
        </w:rPr>
        <w:t>pp.</w:t>
      </w:r>
      <w:r>
        <w:rPr>
          <w:spacing w:val="-1"/>
          <w:sz w:val="24"/>
        </w:rPr>
        <w:t xml:space="preserve"> </w:t>
      </w:r>
      <w:r>
        <w:rPr>
          <w:sz w:val="24"/>
          <w:u w:val="single"/>
        </w:rPr>
        <w:t>606-</w:t>
      </w:r>
      <w:r>
        <w:rPr>
          <w:sz w:val="24"/>
        </w:rPr>
        <w:t xml:space="preserve">607, </w:t>
      </w:r>
      <w:proofErr w:type="gramStart"/>
      <w:r>
        <w:rPr>
          <w:spacing w:val="-5"/>
          <w:sz w:val="24"/>
        </w:rPr>
        <w:t>610</w:t>
      </w:r>
      <w:proofErr w:type="gramEnd"/>
    </w:p>
    <w:p w14:paraId="2F4177E0" w14:textId="77777777" w:rsidR="003E5158" w:rsidRDefault="003E5158">
      <w:pPr>
        <w:pStyle w:val="BodyText"/>
        <w:rPr>
          <w:sz w:val="16"/>
        </w:rPr>
      </w:pPr>
    </w:p>
    <w:p w14:paraId="7DA09C9F" w14:textId="77777777" w:rsidR="003E5158" w:rsidRDefault="00B71FF8">
      <w:pPr>
        <w:pStyle w:val="BodyText"/>
        <w:spacing w:before="92"/>
        <w:ind w:left="120" w:right="135"/>
      </w:pPr>
      <w:r>
        <w:rPr>
          <w:u w:val="single"/>
        </w:rPr>
        <w:t>On</w:t>
      </w:r>
      <w:r>
        <w:rPr>
          <w:spacing w:val="-3"/>
          <w:u w:val="single"/>
        </w:rPr>
        <w:t xml:space="preserve"> </w:t>
      </w:r>
      <w:r>
        <w:rPr>
          <w:u w:val="single"/>
        </w:rPr>
        <w:t>page</w:t>
      </w:r>
      <w:r>
        <w:rPr>
          <w:spacing w:val="-3"/>
          <w:u w:val="single"/>
        </w:rPr>
        <w:t xml:space="preserve"> </w:t>
      </w:r>
      <w:r>
        <w:rPr>
          <w:u w:val="single"/>
        </w:rPr>
        <w:t>68,</w:t>
      </w:r>
      <w:r>
        <w:rPr>
          <w:spacing w:val="-3"/>
          <w:u w:val="single"/>
        </w:rPr>
        <w:t xml:space="preserve"> </w:t>
      </w:r>
      <w:r>
        <w:rPr>
          <w:u w:val="single"/>
        </w:rPr>
        <w:t>footnote</w:t>
      </w:r>
      <w:r>
        <w:rPr>
          <w:spacing w:val="-3"/>
          <w:u w:val="single"/>
        </w:rPr>
        <w:t xml:space="preserve"> </w:t>
      </w:r>
      <w:r>
        <w:rPr>
          <w:u w:val="single"/>
        </w:rPr>
        <w:t>42,</w:t>
      </w:r>
      <w:r>
        <w:rPr>
          <w:spacing w:val="-3"/>
          <w:u w:val="single"/>
        </w:rPr>
        <w:t xml:space="preserve"> </w:t>
      </w:r>
      <w:r>
        <w:rPr>
          <w:u w:val="single"/>
        </w:rPr>
        <w:t>change</w:t>
      </w:r>
      <w:r>
        <w:rPr>
          <w:spacing w:val="-4"/>
          <w:u w:val="single"/>
        </w:rPr>
        <w:t xml:space="preserve"> </w:t>
      </w:r>
      <w:r>
        <w:rPr>
          <w:u w:val="single"/>
        </w:rPr>
        <w:t>“Decision</w:t>
      </w:r>
      <w:r>
        <w:rPr>
          <w:spacing w:val="-3"/>
          <w:u w:val="single"/>
        </w:rPr>
        <w:t xml:space="preserve"> </w:t>
      </w:r>
      <w:r>
        <w:rPr>
          <w:u w:val="single"/>
        </w:rPr>
        <w:t>968”</w:t>
      </w:r>
      <w:r>
        <w:rPr>
          <w:spacing w:val="-3"/>
          <w:u w:val="single"/>
        </w:rPr>
        <w:t xml:space="preserve"> </w:t>
      </w:r>
      <w:r>
        <w:rPr>
          <w:u w:val="single"/>
        </w:rPr>
        <w:t>to</w:t>
      </w:r>
      <w:r>
        <w:rPr>
          <w:spacing w:val="-3"/>
          <w:u w:val="single"/>
        </w:rPr>
        <w:t xml:space="preserve"> </w:t>
      </w:r>
      <w:r>
        <w:rPr>
          <w:u w:val="single"/>
        </w:rPr>
        <w:t>“Decision</w:t>
      </w:r>
      <w:r>
        <w:rPr>
          <w:spacing w:val="-3"/>
          <w:u w:val="single"/>
        </w:rPr>
        <w:t xml:space="preserve"> </w:t>
      </w:r>
      <w:r>
        <w:rPr>
          <w:u w:val="single"/>
        </w:rPr>
        <w:t>986”</w:t>
      </w:r>
      <w:r>
        <w:rPr>
          <w:spacing w:val="-3"/>
          <w:u w:val="single"/>
        </w:rPr>
        <w:t xml:space="preserve"> </w:t>
      </w:r>
      <w:r>
        <w:rPr>
          <w:u w:val="single"/>
        </w:rPr>
        <w:t>the</w:t>
      </w:r>
      <w:r>
        <w:rPr>
          <w:spacing w:val="-3"/>
          <w:u w:val="single"/>
        </w:rPr>
        <w:t xml:space="preserve"> </w:t>
      </w:r>
      <w:r>
        <w:rPr>
          <w:u w:val="single"/>
        </w:rPr>
        <w:t>two</w:t>
      </w:r>
      <w:r>
        <w:rPr>
          <w:spacing w:val="-3"/>
          <w:u w:val="single"/>
        </w:rPr>
        <w:t xml:space="preserve"> </w:t>
      </w:r>
      <w:r>
        <w:rPr>
          <w:u w:val="single"/>
        </w:rPr>
        <w:t>times</w:t>
      </w:r>
      <w:r>
        <w:rPr>
          <w:spacing w:val="-3"/>
          <w:u w:val="single"/>
        </w:rPr>
        <w:t xml:space="preserve"> </w:t>
      </w:r>
      <w:r>
        <w:rPr>
          <w:u w:val="single"/>
        </w:rPr>
        <w:t>it</w:t>
      </w:r>
      <w:r>
        <w:t xml:space="preserve"> </w:t>
      </w:r>
      <w:r>
        <w:rPr>
          <w:spacing w:val="-2"/>
          <w:u w:val="single"/>
        </w:rPr>
        <w:t>appears.</w:t>
      </w:r>
    </w:p>
    <w:p w14:paraId="15A56E35" w14:textId="77777777" w:rsidR="003E5158" w:rsidRDefault="003E5158">
      <w:pPr>
        <w:pStyle w:val="BodyText"/>
        <w:rPr>
          <w:sz w:val="16"/>
        </w:rPr>
      </w:pPr>
    </w:p>
    <w:p w14:paraId="0681B735" w14:textId="77777777" w:rsidR="003E5158" w:rsidRDefault="00B71FF8">
      <w:pPr>
        <w:pStyle w:val="BodyText"/>
        <w:spacing w:before="93"/>
        <w:ind w:left="120"/>
      </w:pPr>
      <w:r>
        <w:rPr>
          <w:u w:val="single"/>
        </w:rPr>
        <w:t>On</w:t>
      </w:r>
      <w:r>
        <w:rPr>
          <w:spacing w:val="-6"/>
          <w:u w:val="single"/>
        </w:rPr>
        <w:t xml:space="preserve"> </w:t>
      </w:r>
      <w:r>
        <w:rPr>
          <w:u w:val="single"/>
        </w:rPr>
        <w:t>page</w:t>
      </w:r>
      <w:r>
        <w:rPr>
          <w:spacing w:val="-3"/>
          <w:u w:val="single"/>
        </w:rPr>
        <w:t xml:space="preserve"> </w:t>
      </w:r>
      <w:r>
        <w:rPr>
          <w:u w:val="single"/>
        </w:rPr>
        <w:t>70,</w:t>
      </w:r>
      <w:r>
        <w:rPr>
          <w:spacing w:val="-4"/>
          <w:u w:val="single"/>
        </w:rPr>
        <w:t xml:space="preserve"> </w:t>
      </w:r>
      <w:r>
        <w:rPr>
          <w:u w:val="single"/>
        </w:rPr>
        <w:t>section</w:t>
      </w:r>
      <w:r>
        <w:rPr>
          <w:spacing w:val="-3"/>
          <w:u w:val="single"/>
        </w:rPr>
        <w:t xml:space="preserve"> </w:t>
      </w:r>
      <w:r>
        <w:rPr>
          <w:u w:val="single"/>
        </w:rPr>
        <w:t>3.7.1,</w:t>
      </w:r>
      <w:r>
        <w:rPr>
          <w:spacing w:val="-3"/>
          <w:u w:val="single"/>
        </w:rPr>
        <w:t xml:space="preserve"> </w:t>
      </w:r>
      <w:r>
        <w:rPr>
          <w:u w:val="single"/>
        </w:rPr>
        <w:t>second</w:t>
      </w:r>
      <w:r>
        <w:rPr>
          <w:spacing w:val="-4"/>
          <w:u w:val="single"/>
        </w:rPr>
        <w:t xml:space="preserve"> </w:t>
      </w:r>
      <w:r>
        <w:rPr>
          <w:u w:val="single"/>
        </w:rPr>
        <w:t>paragraph,</w:t>
      </w:r>
      <w:r>
        <w:rPr>
          <w:spacing w:val="-4"/>
          <w:u w:val="single"/>
        </w:rPr>
        <w:t xml:space="preserve"> </w:t>
      </w:r>
      <w:r>
        <w:rPr>
          <w:u w:val="single"/>
        </w:rPr>
        <w:t>edit</w:t>
      </w:r>
      <w:r>
        <w:rPr>
          <w:spacing w:val="-3"/>
          <w:u w:val="single"/>
        </w:rPr>
        <w:t xml:space="preserve"> </w:t>
      </w:r>
      <w:r>
        <w:rPr>
          <w:u w:val="single"/>
        </w:rPr>
        <w:t>the</w:t>
      </w:r>
      <w:r>
        <w:rPr>
          <w:spacing w:val="-3"/>
          <w:u w:val="single"/>
        </w:rPr>
        <w:t xml:space="preserve"> </w:t>
      </w:r>
      <w:r>
        <w:rPr>
          <w:u w:val="single"/>
        </w:rPr>
        <w:t>first</w:t>
      </w:r>
      <w:r>
        <w:rPr>
          <w:spacing w:val="-4"/>
          <w:u w:val="single"/>
        </w:rPr>
        <w:t xml:space="preserve"> </w:t>
      </w:r>
      <w:r>
        <w:rPr>
          <w:u w:val="single"/>
        </w:rPr>
        <w:t>sentence</w:t>
      </w:r>
      <w:r>
        <w:rPr>
          <w:spacing w:val="-3"/>
          <w:u w:val="single"/>
        </w:rPr>
        <w:t xml:space="preserve"> </w:t>
      </w:r>
      <w:r>
        <w:rPr>
          <w:u w:val="single"/>
        </w:rPr>
        <w:t>as</w:t>
      </w:r>
      <w:r>
        <w:rPr>
          <w:spacing w:val="-3"/>
          <w:u w:val="single"/>
        </w:rPr>
        <w:t xml:space="preserve"> </w:t>
      </w:r>
      <w:r>
        <w:rPr>
          <w:spacing w:val="-2"/>
          <w:u w:val="single"/>
        </w:rPr>
        <w:t>follows</w:t>
      </w:r>
      <w:r>
        <w:rPr>
          <w:spacing w:val="-2"/>
        </w:rPr>
        <w:t>:</w:t>
      </w:r>
    </w:p>
    <w:p w14:paraId="395E1876" w14:textId="77777777" w:rsidR="003E5158" w:rsidRDefault="003E5158">
      <w:pPr>
        <w:pStyle w:val="BodyText"/>
        <w:spacing w:before="11"/>
        <w:rPr>
          <w:sz w:val="15"/>
        </w:rPr>
      </w:pPr>
    </w:p>
    <w:p w14:paraId="69DD4726" w14:textId="77777777" w:rsidR="003E5158" w:rsidRDefault="00B71FF8">
      <w:pPr>
        <w:pStyle w:val="BodyText"/>
        <w:spacing w:before="92"/>
        <w:ind w:left="839" w:right="118"/>
      </w:pPr>
      <w:r>
        <w:rPr>
          <w:noProof/>
        </w:rPr>
        <mc:AlternateContent>
          <mc:Choice Requires="wps">
            <w:drawing>
              <wp:anchor distT="0" distB="0" distL="0" distR="0" simplePos="0" relativeHeight="15733248" behindDoc="0" locked="0" layoutInCell="1" allowOverlap="1" wp14:anchorId="4787607B" wp14:editId="2F8D2AEC">
                <wp:simplePos x="0" y="0"/>
                <wp:positionH relativeFrom="page">
                  <wp:posOffset>6800850</wp:posOffset>
                </wp:positionH>
                <wp:positionV relativeFrom="paragraph">
                  <wp:posOffset>1038045</wp:posOffset>
                </wp:positionV>
                <wp:extent cx="4318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DC1D2E" id="Graphic 11" o:spid="_x0000_s1026" style="position:absolute;margin-left:535.5pt;margin-top:81.75pt;width:3.4pt;height:.6pt;z-index:15733248;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" path="m42672,l,,,7620r42672,l42672,xe" fillcolor="black" stroked="f">
                <v:path arrowok="t"/>
                <w10:wrap anchorx="page"/>
              </v:shape>
            </w:pict>
          </mc:Fallback>
        </mc:AlternateContent>
      </w:r>
      <w:r>
        <w:t>The holder of a riparian right to divert and use water from a surface water stream may divert water from the stream at a point of diversion that is not on the right holder’s parcel, and then convey the diverted water to the par</w:t>
      </w:r>
      <w:r>
        <w:t xml:space="preserve">cel for beneficial use there, provided </w:t>
      </w:r>
      <w:r>
        <w:rPr>
          <w:u w:val="single"/>
        </w:rPr>
        <w:t>the diversion does not injuriously affect other riparian rights</w:t>
      </w:r>
      <w:r>
        <w:t xml:space="preserve"> </w:t>
      </w:r>
      <w:r>
        <w:rPr>
          <w:strike/>
        </w:rPr>
        <w:t>no unreasonable loss of water is caused by these actions</w:t>
      </w:r>
      <w:r>
        <w:t>.</w:t>
      </w:r>
      <w:r>
        <w:rPr>
          <w:spacing w:val="40"/>
        </w:rPr>
        <w:t xml:space="preserve"> </w:t>
      </w:r>
      <w:r>
        <w:rPr>
          <w:sz w:val="22"/>
        </w:rPr>
        <w:t>(</w:t>
      </w:r>
      <w:r>
        <w:rPr>
          <w:i/>
          <w:u w:val="single"/>
        </w:rPr>
        <w:t>Turner v. James</w:t>
      </w:r>
      <w:r>
        <w:rPr>
          <w:i/>
        </w:rPr>
        <w:t xml:space="preserve"> </w:t>
      </w:r>
      <w:r>
        <w:rPr>
          <w:i/>
          <w:u w:val="single"/>
        </w:rPr>
        <w:t>Canal</w:t>
      </w:r>
      <w:r>
        <w:rPr>
          <w:i/>
          <w:spacing w:val="-2"/>
          <w:u w:val="single"/>
        </w:rPr>
        <w:t xml:space="preserve"> </w:t>
      </w:r>
      <w:r>
        <w:rPr>
          <w:i/>
          <w:u w:val="single"/>
        </w:rPr>
        <w:t>Co.</w:t>
      </w:r>
      <w:r>
        <w:rPr>
          <w:i/>
          <w:spacing w:val="-1"/>
          <w:u w:val="single"/>
        </w:rPr>
        <w:t xml:space="preserve"> </w:t>
      </w:r>
      <w:r>
        <w:rPr>
          <w:u w:val="single"/>
        </w:rPr>
        <w:t>(1909)</w:t>
      </w:r>
      <w:r>
        <w:rPr>
          <w:spacing w:val="-2"/>
          <w:u w:val="single"/>
        </w:rPr>
        <w:t xml:space="preserve"> </w:t>
      </w:r>
      <w:r>
        <w:rPr>
          <w:u w:val="single"/>
        </w:rPr>
        <w:t>155</w:t>
      </w:r>
      <w:r>
        <w:rPr>
          <w:spacing w:val="-2"/>
          <w:u w:val="single"/>
        </w:rPr>
        <w:t xml:space="preserve"> </w:t>
      </w:r>
      <w:r>
        <w:rPr>
          <w:u w:val="single"/>
        </w:rPr>
        <w:t>Cal.</w:t>
      </w:r>
      <w:r>
        <w:rPr>
          <w:spacing w:val="-2"/>
          <w:u w:val="single"/>
        </w:rPr>
        <w:t xml:space="preserve"> </w:t>
      </w:r>
      <w:r>
        <w:rPr>
          <w:u w:val="single"/>
        </w:rPr>
        <w:t>82,</w:t>
      </w:r>
      <w:r>
        <w:rPr>
          <w:spacing w:val="-2"/>
          <w:u w:val="single"/>
        </w:rPr>
        <w:t xml:space="preserve"> </w:t>
      </w:r>
      <w:r>
        <w:rPr>
          <w:u w:val="single"/>
        </w:rPr>
        <w:t>92;</w:t>
      </w:r>
      <w:r>
        <w:rPr>
          <w:spacing w:val="-4"/>
          <w:u w:val="single"/>
        </w:rPr>
        <w:t xml:space="preserve"> </w:t>
      </w:r>
      <w:proofErr w:type="spellStart"/>
      <w:r>
        <w:rPr>
          <w:strike/>
        </w:rPr>
        <w:t>S</w:t>
      </w:r>
      <w:r>
        <w:rPr>
          <w:u w:val="single"/>
        </w:rPr>
        <w:t>s</w:t>
      </w:r>
      <w:r>
        <w:t>ee</w:t>
      </w:r>
      <w:proofErr w:type="spellEnd"/>
      <w:r>
        <w:rPr>
          <w:spacing w:val="-5"/>
        </w:rPr>
        <w:t xml:space="preserve"> </w:t>
      </w:r>
      <w:r>
        <w:rPr>
          <w:i/>
        </w:rPr>
        <w:t>Holmes</w:t>
      </w:r>
      <w:r>
        <w:rPr>
          <w:i/>
          <w:spacing w:val="-2"/>
        </w:rPr>
        <w:t xml:space="preserve"> </w:t>
      </w:r>
      <w:r>
        <w:rPr>
          <w:i/>
        </w:rPr>
        <w:t>v.</w:t>
      </w:r>
      <w:r>
        <w:rPr>
          <w:i/>
          <w:spacing w:val="-2"/>
        </w:rPr>
        <w:t xml:space="preserve"> </w:t>
      </w:r>
      <w:r>
        <w:rPr>
          <w:i/>
        </w:rPr>
        <w:t>Nay</w:t>
      </w:r>
      <w:r>
        <w:rPr>
          <w:i/>
          <w:spacing w:val="-4"/>
        </w:rPr>
        <w:t xml:space="preserve"> </w:t>
      </w:r>
      <w:r>
        <w:t>(1921)</w:t>
      </w:r>
      <w:r>
        <w:rPr>
          <w:spacing w:val="-2"/>
        </w:rPr>
        <w:t xml:space="preserve"> </w:t>
      </w:r>
      <w:r>
        <w:t>186</w:t>
      </w:r>
      <w:r>
        <w:rPr>
          <w:spacing w:val="-2"/>
        </w:rPr>
        <w:t xml:space="preserve"> </w:t>
      </w:r>
      <w:r>
        <w:t>Cal.</w:t>
      </w:r>
      <w:r>
        <w:rPr>
          <w:spacing w:val="-2"/>
        </w:rPr>
        <w:t xml:space="preserve"> </w:t>
      </w:r>
      <w:r>
        <w:t>231,</w:t>
      </w:r>
      <w:r>
        <w:rPr>
          <w:spacing w:val="-2"/>
        </w:rPr>
        <w:t xml:space="preserve"> </w:t>
      </w:r>
      <w:proofErr w:type="gramStart"/>
      <w:r>
        <w:t>240;</w:t>
      </w:r>
      <w:proofErr w:type="gramEnd"/>
    </w:p>
    <w:p w14:paraId="68FF664D" w14:textId="77777777" w:rsidR="003E5158" w:rsidRDefault="00B71FF8">
      <w:pPr>
        <w:ind w:left="840"/>
        <w:rPr>
          <w:sz w:val="24"/>
        </w:rPr>
      </w:pPr>
      <w:r>
        <w:rPr>
          <w:i/>
          <w:strike/>
          <w:sz w:val="24"/>
        </w:rPr>
        <w:t>Turner</w:t>
      </w:r>
      <w:r>
        <w:rPr>
          <w:i/>
          <w:strike/>
          <w:spacing w:val="-4"/>
          <w:sz w:val="24"/>
        </w:rPr>
        <w:t xml:space="preserve"> </w:t>
      </w:r>
      <w:r>
        <w:rPr>
          <w:i/>
          <w:strike/>
          <w:sz w:val="24"/>
        </w:rPr>
        <w:t>v.</w:t>
      </w:r>
      <w:r>
        <w:rPr>
          <w:i/>
          <w:strike/>
          <w:spacing w:val="-3"/>
          <w:sz w:val="24"/>
        </w:rPr>
        <w:t xml:space="preserve"> </w:t>
      </w:r>
      <w:r>
        <w:rPr>
          <w:i/>
          <w:strike/>
          <w:sz w:val="24"/>
        </w:rPr>
        <w:t>James</w:t>
      </w:r>
      <w:r>
        <w:rPr>
          <w:i/>
          <w:strike/>
          <w:spacing w:val="-3"/>
          <w:sz w:val="24"/>
        </w:rPr>
        <w:t xml:space="preserve"> </w:t>
      </w:r>
      <w:r>
        <w:rPr>
          <w:i/>
          <w:strike/>
          <w:sz w:val="24"/>
        </w:rPr>
        <w:t>Canal</w:t>
      </w:r>
      <w:r>
        <w:rPr>
          <w:i/>
          <w:strike/>
          <w:spacing w:val="-3"/>
          <w:sz w:val="24"/>
        </w:rPr>
        <w:t xml:space="preserve"> </w:t>
      </w:r>
      <w:r>
        <w:rPr>
          <w:i/>
          <w:strike/>
          <w:sz w:val="24"/>
        </w:rPr>
        <w:t>Co.</w:t>
      </w:r>
      <w:r>
        <w:rPr>
          <w:i/>
          <w:strike/>
          <w:spacing w:val="-3"/>
          <w:sz w:val="24"/>
        </w:rPr>
        <w:t xml:space="preserve"> </w:t>
      </w:r>
      <w:r>
        <w:rPr>
          <w:strike/>
          <w:sz w:val="24"/>
        </w:rPr>
        <w:t>(1909)</w:t>
      </w:r>
      <w:r>
        <w:rPr>
          <w:strike/>
          <w:spacing w:val="-3"/>
          <w:sz w:val="24"/>
        </w:rPr>
        <w:t xml:space="preserve"> </w:t>
      </w:r>
      <w:r>
        <w:rPr>
          <w:strike/>
          <w:sz w:val="24"/>
        </w:rPr>
        <w:t>155</w:t>
      </w:r>
      <w:r>
        <w:rPr>
          <w:strike/>
          <w:spacing w:val="-3"/>
          <w:sz w:val="24"/>
        </w:rPr>
        <w:t xml:space="preserve"> </w:t>
      </w:r>
      <w:r>
        <w:rPr>
          <w:strike/>
          <w:sz w:val="24"/>
        </w:rPr>
        <w:t>Cal.</w:t>
      </w:r>
      <w:r>
        <w:rPr>
          <w:strike/>
          <w:spacing w:val="-3"/>
          <w:sz w:val="24"/>
        </w:rPr>
        <w:t xml:space="preserve"> </w:t>
      </w:r>
      <w:r>
        <w:rPr>
          <w:strike/>
          <w:sz w:val="24"/>
        </w:rPr>
        <w:t>82,</w:t>
      </w:r>
      <w:r>
        <w:rPr>
          <w:strike/>
          <w:spacing w:val="-3"/>
          <w:sz w:val="24"/>
        </w:rPr>
        <w:t xml:space="preserve"> </w:t>
      </w:r>
      <w:r>
        <w:rPr>
          <w:strike/>
          <w:spacing w:val="-4"/>
          <w:sz w:val="24"/>
        </w:rPr>
        <w:t>92</w:t>
      </w:r>
      <w:r>
        <w:rPr>
          <w:spacing w:val="-4"/>
          <w:sz w:val="24"/>
        </w:rPr>
        <w:t>.)</w:t>
      </w:r>
    </w:p>
    <w:p w14:paraId="29048E96" w14:textId="77777777" w:rsidR="003E5158" w:rsidRDefault="003E5158">
      <w:pPr>
        <w:rPr>
          <w:sz w:val="24"/>
        </w:rPr>
        <w:sectPr w:rsidR="003E5158">
          <w:pgSz w:w="12240" w:h="15840"/>
          <w:pgMar w:top="1360" w:right="1340" w:bottom="1200" w:left="1320" w:header="0" w:footer="1019" w:gutter="0"/>
          <w:cols w:space="720"/>
        </w:sectPr>
      </w:pPr>
    </w:p>
    <w:p w14:paraId="2EDED893" w14:textId="77777777" w:rsidR="003E5158" w:rsidRDefault="00B71FF8">
      <w:pPr>
        <w:pStyle w:val="BodyText"/>
        <w:spacing w:before="73"/>
        <w:ind w:left="120"/>
      </w:pPr>
      <w:r>
        <w:rPr>
          <w:u w:val="single"/>
        </w:rPr>
        <w:lastRenderedPageBreak/>
        <w:t>On</w:t>
      </w:r>
      <w:r>
        <w:rPr>
          <w:spacing w:val="-3"/>
          <w:u w:val="single"/>
        </w:rPr>
        <w:t xml:space="preserve"> </w:t>
      </w:r>
      <w:r>
        <w:rPr>
          <w:u w:val="single"/>
        </w:rPr>
        <w:t>page</w:t>
      </w:r>
      <w:r>
        <w:rPr>
          <w:spacing w:val="-3"/>
          <w:u w:val="single"/>
        </w:rPr>
        <w:t xml:space="preserve"> </w:t>
      </w:r>
      <w:r>
        <w:rPr>
          <w:u w:val="single"/>
        </w:rPr>
        <w:t>72,</w:t>
      </w:r>
      <w:r>
        <w:rPr>
          <w:spacing w:val="-3"/>
          <w:u w:val="single"/>
        </w:rPr>
        <w:t xml:space="preserve"> </w:t>
      </w:r>
      <w:r>
        <w:rPr>
          <w:u w:val="single"/>
        </w:rPr>
        <w:t>delete</w:t>
      </w:r>
      <w:r>
        <w:rPr>
          <w:spacing w:val="-3"/>
          <w:u w:val="single"/>
        </w:rPr>
        <w:t xml:space="preserve"> </w:t>
      </w:r>
      <w:r>
        <w:rPr>
          <w:u w:val="single"/>
        </w:rPr>
        <w:t>the</w:t>
      </w:r>
      <w:r>
        <w:rPr>
          <w:spacing w:val="-2"/>
          <w:u w:val="single"/>
        </w:rPr>
        <w:t xml:space="preserve"> </w:t>
      </w:r>
      <w:r>
        <w:rPr>
          <w:u w:val="single"/>
        </w:rPr>
        <w:t>first</w:t>
      </w:r>
      <w:r>
        <w:rPr>
          <w:spacing w:val="-3"/>
          <w:u w:val="single"/>
        </w:rPr>
        <w:t xml:space="preserve"> </w:t>
      </w:r>
      <w:r>
        <w:rPr>
          <w:u w:val="single"/>
        </w:rPr>
        <w:t>paragraph</w:t>
      </w:r>
      <w:r>
        <w:rPr>
          <w:spacing w:val="-3"/>
          <w:u w:val="single"/>
        </w:rPr>
        <w:t xml:space="preserve"> </w:t>
      </w:r>
      <w:r>
        <w:rPr>
          <w:u w:val="single"/>
        </w:rPr>
        <w:t>in</w:t>
      </w:r>
      <w:r>
        <w:rPr>
          <w:spacing w:val="-3"/>
          <w:u w:val="single"/>
        </w:rPr>
        <w:t xml:space="preserve"> </w:t>
      </w:r>
      <w:r>
        <w:rPr>
          <w:u w:val="single"/>
        </w:rPr>
        <w:t>section</w:t>
      </w:r>
      <w:r>
        <w:rPr>
          <w:spacing w:val="-2"/>
          <w:u w:val="single"/>
        </w:rPr>
        <w:t xml:space="preserve"> 3.7.2.1</w:t>
      </w:r>
      <w:r>
        <w:rPr>
          <w:spacing w:val="-2"/>
        </w:rPr>
        <w:t>.</w:t>
      </w:r>
    </w:p>
    <w:p w14:paraId="36274F34" w14:textId="77777777" w:rsidR="003E5158" w:rsidRDefault="003E5158">
      <w:pPr>
        <w:pStyle w:val="BodyText"/>
        <w:rPr>
          <w:sz w:val="16"/>
        </w:rPr>
      </w:pPr>
    </w:p>
    <w:p w14:paraId="1D164287" w14:textId="77777777" w:rsidR="003E5158" w:rsidRDefault="00B71FF8">
      <w:pPr>
        <w:pStyle w:val="BodyText"/>
        <w:spacing w:before="92"/>
        <w:ind w:left="120"/>
      </w:pPr>
      <w:r>
        <w:rPr>
          <w:u w:val="single"/>
        </w:rPr>
        <w:t>On</w:t>
      </w:r>
      <w:r>
        <w:rPr>
          <w:spacing w:val="-6"/>
          <w:u w:val="single"/>
        </w:rPr>
        <w:t xml:space="preserve"> </w:t>
      </w:r>
      <w:r>
        <w:rPr>
          <w:u w:val="single"/>
        </w:rPr>
        <w:t>page</w:t>
      </w:r>
      <w:r>
        <w:rPr>
          <w:spacing w:val="-3"/>
          <w:u w:val="single"/>
        </w:rPr>
        <w:t xml:space="preserve"> </w:t>
      </w:r>
      <w:r>
        <w:rPr>
          <w:u w:val="single"/>
        </w:rPr>
        <w:t>74,</w:t>
      </w:r>
      <w:r>
        <w:rPr>
          <w:spacing w:val="-4"/>
          <w:u w:val="single"/>
        </w:rPr>
        <w:t xml:space="preserve"> </w:t>
      </w:r>
      <w:r>
        <w:rPr>
          <w:u w:val="single"/>
        </w:rPr>
        <w:t>add</w:t>
      </w:r>
      <w:r>
        <w:rPr>
          <w:spacing w:val="-3"/>
          <w:u w:val="single"/>
        </w:rPr>
        <w:t xml:space="preserve"> </w:t>
      </w:r>
      <w:r>
        <w:rPr>
          <w:u w:val="single"/>
        </w:rPr>
        <w:t>the</w:t>
      </w:r>
      <w:r>
        <w:rPr>
          <w:spacing w:val="-4"/>
          <w:u w:val="single"/>
        </w:rPr>
        <w:t xml:space="preserve"> </w:t>
      </w:r>
      <w:r>
        <w:rPr>
          <w:u w:val="single"/>
        </w:rPr>
        <w:t>following</w:t>
      </w:r>
      <w:r>
        <w:rPr>
          <w:spacing w:val="-3"/>
          <w:u w:val="single"/>
        </w:rPr>
        <w:t xml:space="preserve"> </w:t>
      </w:r>
      <w:r>
        <w:rPr>
          <w:u w:val="single"/>
        </w:rPr>
        <w:t>new</w:t>
      </w:r>
      <w:r>
        <w:rPr>
          <w:spacing w:val="-4"/>
          <w:u w:val="single"/>
        </w:rPr>
        <w:t xml:space="preserve"> </w:t>
      </w:r>
      <w:r>
        <w:rPr>
          <w:u w:val="single"/>
        </w:rPr>
        <w:t>paragraphs</w:t>
      </w:r>
      <w:r>
        <w:rPr>
          <w:spacing w:val="-3"/>
          <w:u w:val="single"/>
        </w:rPr>
        <w:t xml:space="preserve"> </w:t>
      </w:r>
      <w:r>
        <w:rPr>
          <w:u w:val="single"/>
        </w:rPr>
        <w:t>after</w:t>
      </w:r>
      <w:r>
        <w:rPr>
          <w:spacing w:val="-4"/>
          <w:u w:val="single"/>
        </w:rPr>
        <w:t xml:space="preserve"> </w:t>
      </w:r>
      <w:r>
        <w:rPr>
          <w:u w:val="single"/>
        </w:rPr>
        <w:t>line</w:t>
      </w:r>
      <w:r>
        <w:rPr>
          <w:spacing w:val="-3"/>
          <w:u w:val="single"/>
        </w:rPr>
        <w:t xml:space="preserve"> </w:t>
      </w:r>
      <w:r>
        <w:rPr>
          <w:spacing w:val="-5"/>
          <w:u w:val="single"/>
        </w:rPr>
        <w:t>3</w:t>
      </w:r>
      <w:r>
        <w:rPr>
          <w:spacing w:val="-5"/>
        </w:rPr>
        <w:t>:</w:t>
      </w:r>
    </w:p>
    <w:p w14:paraId="7A02F734" w14:textId="77777777" w:rsidR="003E5158" w:rsidRDefault="00B71FF8">
      <w:pPr>
        <w:pStyle w:val="BodyText"/>
        <w:spacing w:before="120"/>
        <w:ind w:left="840" w:right="888"/>
      </w:pPr>
      <w:proofErr w:type="spellStart"/>
      <w:r>
        <w:t>BlueTriton’s</w:t>
      </w:r>
      <w:proofErr w:type="spellEnd"/>
      <w:r>
        <w:t xml:space="preserve"> closing brief to the AHO argued that the stipulated judgment in the </w:t>
      </w:r>
      <w:r>
        <w:rPr>
          <w:i/>
        </w:rPr>
        <w:t xml:space="preserve">Del Rosa Mutual Water Company </w:t>
      </w:r>
      <w:r>
        <w:t>case (see section 2.6) provided that the Arrowhead Springs Corp. and California Consolidated WC “established prescriptive rights to [Del Rosa Mut</w:t>
      </w:r>
      <w:r>
        <w:t>ual MWC’s] pre-1914 rights to the tributaries of East Twin Creek based on long-standing California law.”</w:t>
      </w:r>
      <w:r>
        <w:rPr>
          <w:spacing w:val="40"/>
        </w:rPr>
        <w:t xml:space="preserve"> </w:t>
      </w:r>
      <w:r>
        <w:t xml:space="preserve">(2022-08-05 </w:t>
      </w:r>
      <w:proofErr w:type="spellStart"/>
      <w:r>
        <w:t>BlueTriton</w:t>
      </w:r>
      <w:proofErr w:type="spellEnd"/>
      <w:r>
        <w:t xml:space="preserve"> closing brief, p. 25:9-11.) </w:t>
      </w:r>
      <w:proofErr w:type="spellStart"/>
      <w:r>
        <w:t>BlueTriton</w:t>
      </w:r>
      <w:proofErr w:type="spellEnd"/>
      <w:r>
        <w:t xml:space="preserve"> also argued that the stipulated judgment provided for either a taking</w:t>
      </w:r>
      <w:r>
        <w:rPr>
          <w:spacing w:val="-4"/>
        </w:rPr>
        <w:t xml:space="preserve"> </w:t>
      </w:r>
      <w:r>
        <w:t>by</w:t>
      </w:r>
      <w:r>
        <w:rPr>
          <w:spacing w:val="-4"/>
        </w:rPr>
        <w:t xml:space="preserve"> </w:t>
      </w:r>
      <w:proofErr w:type="spellStart"/>
      <w:r>
        <w:t>BlueTriton’s</w:t>
      </w:r>
      <w:proofErr w:type="spellEnd"/>
      <w:r>
        <w:rPr>
          <w:spacing w:val="-4"/>
        </w:rPr>
        <w:t xml:space="preserve"> </w:t>
      </w:r>
      <w:r>
        <w:t>pre</w:t>
      </w:r>
      <w:r>
        <w:t>decessors</w:t>
      </w:r>
      <w:r>
        <w:rPr>
          <w:spacing w:val="-4"/>
        </w:rPr>
        <w:t xml:space="preserve"> </w:t>
      </w:r>
      <w:r>
        <w:t>of</w:t>
      </w:r>
      <w:r>
        <w:rPr>
          <w:spacing w:val="-4"/>
        </w:rPr>
        <w:t xml:space="preserve"> </w:t>
      </w:r>
      <w:r>
        <w:t>an</w:t>
      </w:r>
      <w:r>
        <w:rPr>
          <w:spacing w:val="-4"/>
        </w:rPr>
        <w:t xml:space="preserve"> </w:t>
      </w:r>
      <w:r>
        <w:t>existing</w:t>
      </w:r>
      <w:r>
        <w:rPr>
          <w:spacing w:val="-4"/>
        </w:rPr>
        <w:t xml:space="preserve"> </w:t>
      </w:r>
      <w:r>
        <w:t>pre-1914</w:t>
      </w:r>
      <w:r>
        <w:rPr>
          <w:spacing w:val="-4"/>
        </w:rPr>
        <w:t xml:space="preserve"> </w:t>
      </w:r>
      <w:r>
        <w:t>right</w:t>
      </w:r>
      <w:r>
        <w:rPr>
          <w:spacing w:val="-4"/>
        </w:rPr>
        <w:t xml:space="preserve"> </w:t>
      </w:r>
      <w:r>
        <w:t>from</w:t>
      </w:r>
      <w:r>
        <w:rPr>
          <w:spacing w:val="-4"/>
        </w:rPr>
        <w:t xml:space="preserve"> </w:t>
      </w:r>
      <w:r>
        <w:t>Del Rosa MWC or a transfer of this right for consideration.</w:t>
      </w:r>
      <w:r>
        <w:rPr>
          <w:spacing w:val="40"/>
        </w:rPr>
        <w:t xml:space="preserve"> </w:t>
      </w:r>
      <w:r>
        <w:t>(</w:t>
      </w:r>
      <w:r>
        <w:rPr>
          <w:i/>
        </w:rPr>
        <w:t>Id.</w:t>
      </w:r>
      <w:r>
        <w:t>, p. 25:15-18.)</w:t>
      </w:r>
    </w:p>
    <w:p w14:paraId="5ED26EA4" w14:textId="77777777" w:rsidR="003E5158" w:rsidRDefault="00B71FF8">
      <w:pPr>
        <w:pStyle w:val="BodyText"/>
        <w:spacing w:before="121"/>
        <w:ind w:left="840" w:right="839"/>
      </w:pPr>
      <w:r>
        <w:t>To perfect a prescriptive water right, “the use of the water must be: (1) actual, (2) open and notorious, (3) hostile and adverse t</w:t>
      </w:r>
      <w:r>
        <w:t>o the original owner’s</w:t>
      </w:r>
      <w:r>
        <w:rPr>
          <w:spacing w:val="-5"/>
        </w:rPr>
        <w:t xml:space="preserve"> </w:t>
      </w:r>
      <w:r>
        <w:t>title,</w:t>
      </w:r>
      <w:r>
        <w:rPr>
          <w:spacing w:val="-5"/>
        </w:rPr>
        <w:t xml:space="preserve"> </w:t>
      </w:r>
      <w:r>
        <w:t>(4)</w:t>
      </w:r>
      <w:r>
        <w:rPr>
          <w:spacing w:val="-5"/>
        </w:rPr>
        <w:t xml:space="preserve"> </w:t>
      </w:r>
      <w:r>
        <w:t>continuous</w:t>
      </w:r>
      <w:r>
        <w:rPr>
          <w:spacing w:val="-5"/>
        </w:rPr>
        <w:t xml:space="preserve"> </w:t>
      </w:r>
      <w:r>
        <w:t>and</w:t>
      </w:r>
      <w:r>
        <w:rPr>
          <w:spacing w:val="-4"/>
        </w:rPr>
        <w:t xml:space="preserve"> </w:t>
      </w:r>
      <w:r>
        <w:t>uninterrupted</w:t>
      </w:r>
      <w:r>
        <w:rPr>
          <w:spacing w:val="-5"/>
        </w:rPr>
        <w:t xml:space="preserve"> </w:t>
      </w:r>
      <w:r>
        <w:t>for</w:t>
      </w:r>
      <w:r>
        <w:rPr>
          <w:spacing w:val="-5"/>
        </w:rPr>
        <w:t xml:space="preserve"> </w:t>
      </w:r>
      <w:r>
        <w:t>the</w:t>
      </w:r>
      <w:r>
        <w:rPr>
          <w:spacing w:val="-5"/>
        </w:rPr>
        <w:t xml:space="preserve"> </w:t>
      </w:r>
      <w:r>
        <w:t>statutory</w:t>
      </w:r>
      <w:r>
        <w:rPr>
          <w:spacing w:val="-5"/>
        </w:rPr>
        <w:t xml:space="preserve"> </w:t>
      </w:r>
      <w:r>
        <w:t>period,</w:t>
      </w:r>
      <w:r>
        <w:rPr>
          <w:spacing w:val="-4"/>
        </w:rPr>
        <w:t xml:space="preserve"> </w:t>
      </w:r>
      <w:r>
        <w:rPr>
          <w:spacing w:val="-5"/>
        </w:rPr>
        <w:t>and</w:t>
      </w:r>
    </w:p>
    <w:p w14:paraId="49EB6105" w14:textId="77777777" w:rsidR="003E5158" w:rsidRDefault="00B71FF8">
      <w:pPr>
        <w:ind w:left="840" w:right="889"/>
        <w:rPr>
          <w:i/>
          <w:sz w:val="24"/>
        </w:rPr>
      </w:pPr>
      <w:r>
        <w:rPr>
          <w:sz w:val="24"/>
        </w:rPr>
        <w:t>(5)</w:t>
      </w:r>
      <w:r>
        <w:rPr>
          <w:spacing w:val="-3"/>
          <w:sz w:val="24"/>
        </w:rPr>
        <w:t xml:space="preserve"> </w:t>
      </w:r>
      <w:r>
        <w:rPr>
          <w:sz w:val="24"/>
        </w:rPr>
        <w:t>under</w:t>
      </w:r>
      <w:r>
        <w:rPr>
          <w:spacing w:val="-3"/>
          <w:sz w:val="24"/>
        </w:rPr>
        <w:t xml:space="preserve"> </w:t>
      </w:r>
      <w:r>
        <w:rPr>
          <w:sz w:val="24"/>
        </w:rPr>
        <w:t>a</w:t>
      </w:r>
      <w:r>
        <w:rPr>
          <w:spacing w:val="-3"/>
          <w:sz w:val="24"/>
        </w:rPr>
        <w:t xml:space="preserve"> </w:t>
      </w:r>
      <w:r>
        <w:rPr>
          <w:sz w:val="24"/>
        </w:rPr>
        <w:t>claim</w:t>
      </w:r>
      <w:r>
        <w:rPr>
          <w:spacing w:val="-3"/>
          <w:sz w:val="24"/>
        </w:rPr>
        <w:t xml:space="preserve"> </w:t>
      </w:r>
      <w:r>
        <w:rPr>
          <w:sz w:val="24"/>
        </w:rPr>
        <w:t>of</w:t>
      </w:r>
      <w:r>
        <w:rPr>
          <w:spacing w:val="-3"/>
          <w:sz w:val="24"/>
        </w:rPr>
        <w:t xml:space="preserve"> </w:t>
      </w:r>
      <w:r>
        <w:rPr>
          <w:sz w:val="24"/>
        </w:rPr>
        <w:t>title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claimant,</w:t>
      </w:r>
      <w:r>
        <w:rPr>
          <w:spacing w:val="-3"/>
          <w:sz w:val="24"/>
        </w:rPr>
        <w:t xml:space="preserve"> </w:t>
      </w:r>
      <w:r>
        <w:rPr>
          <w:sz w:val="24"/>
        </w:rPr>
        <w:t>and</w:t>
      </w:r>
      <w:r>
        <w:rPr>
          <w:spacing w:val="-3"/>
          <w:sz w:val="24"/>
        </w:rPr>
        <w:t xml:space="preserve"> </w:t>
      </w:r>
      <w:r>
        <w:rPr>
          <w:sz w:val="24"/>
        </w:rPr>
        <w:t>not</w:t>
      </w:r>
      <w:r>
        <w:rPr>
          <w:spacing w:val="-3"/>
          <w:sz w:val="24"/>
        </w:rPr>
        <w:t xml:space="preserve"> </w:t>
      </w:r>
      <w:r>
        <w:rPr>
          <w:sz w:val="24"/>
        </w:rPr>
        <w:t>by</w:t>
      </w:r>
      <w:r>
        <w:rPr>
          <w:spacing w:val="-3"/>
          <w:sz w:val="24"/>
        </w:rPr>
        <w:t xml:space="preserve"> </w:t>
      </w:r>
      <w:r>
        <w:rPr>
          <w:sz w:val="24"/>
        </w:rPr>
        <w:t>virtue</w:t>
      </w:r>
      <w:r>
        <w:rPr>
          <w:spacing w:val="-3"/>
          <w:sz w:val="24"/>
        </w:rPr>
        <w:t xml:space="preserve"> </w:t>
      </w:r>
      <w:r>
        <w:rPr>
          <w:sz w:val="24"/>
        </w:rPr>
        <w:t>of</w:t>
      </w:r>
      <w:r>
        <w:rPr>
          <w:spacing w:val="-3"/>
          <w:sz w:val="24"/>
        </w:rPr>
        <w:t xml:space="preserve"> </w:t>
      </w:r>
      <w:r>
        <w:rPr>
          <w:sz w:val="24"/>
        </w:rPr>
        <w:t>another</w:t>
      </w:r>
      <w:r>
        <w:rPr>
          <w:spacing w:val="-3"/>
          <w:sz w:val="24"/>
        </w:rPr>
        <w:t xml:space="preserve"> </w:t>
      </w:r>
      <w:r>
        <w:rPr>
          <w:sz w:val="24"/>
        </w:rPr>
        <w:t>right.” (</w:t>
      </w:r>
      <w:r>
        <w:rPr>
          <w:i/>
          <w:sz w:val="24"/>
        </w:rPr>
        <w:t xml:space="preserve">Pleasant Valley Canal Co. v. </w:t>
      </w:r>
      <w:proofErr w:type="spellStart"/>
      <w:r>
        <w:rPr>
          <w:i/>
          <w:sz w:val="24"/>
        </w:rPr>
        <w:t>Borror</w:t>
      </w:r>
      <w:proofErr w:type="spellEnd"/>
      <w:r>
        <w:rPr>
          <w:i/>
          <w:sz w:val="24"/>
        </w:rPr>
        <w:t xml:space="preserve"> </w:t>
      </w:r>
      <w:r>
        <w:rPr>
          <w:sz w:val="24"/>
        </w:rPr>
        <w:t>(1998) 61 Cal.App.4th 742, 784.)</w:t>
      </w:r>
      <w:r>
        <w:rPr>
          <w:spacing w:val="40"/>
          <w:sz w:val="24"/>
        </w:rPr>
        <w:t xml:space="preserve"> </w:t>
      </w:r>
      <w:r>
        <w:rPr>
          <w:sz w:val="24"/>
        </w:rPr>
        <w:t>The effect of obtaining a prescriptive right is to elevate the water-right priority of the holder of the prescriptive right.</w:t>
      </w:r>
      <w:r>
        <w:rPr>
          <w:spacing w:val="40"/>
          <w:sz w:val="24"/>
        </w:rPr>
        <w:t xml:space="preserve"> </w:t>
      </w:r>
      <w:r>
        <w:rPr>
          <w:sz w:val="24"/>
        </w:rPr>
        <w:t xml:space="preserve">(See, e.g., </w:t>
      </w:r>
      <w:r>
        <w:rPr>
          <w:i/>
          <w:sz w:val="24"/>
        </w:rPr>
        <w:t>Antelope Valley Groundwater</w:t>
      </w:r>
      <w:r>
        <w:rPr>
          <w:i/>
          <w:spacing w:val="-4"/>
          <w:sz w:val="24"/>
        </w:rPr>
        <w:t xml:space="preserve"> </w:t>
      </w:r>
      <w:r>
        <w:rPr>
          <w:i/>
          <w:sz w:val="24"/>
        </w:rPr>
        <w:t>Cases</w:t>
      </w:r>
      <w:r>
        <w:rPr>
          <w:i/>
          <w:spacing w:val="-5"/>
          <w:sz w:val="24"/>
        </w:rPr>
        <w:t xml:space="preserve"> </w:t>
      </w:r>
      <w:r>
        <w:rPr>
          <w:sz w:val="24"/>
        </w:rPr>
        <w:t>(2021)</w:t>
      </w:r>
      <w:r>
        <w:rPr>
          <w:spacing w:val="-4"/>
          <w:sz w:val="24"/>
        </w:rPr>
        <w:t xml:space="preserve"> </w:t>
      </w:r>
      <w:r>
        <w:rPr>
          <w:sz w:val="24"/>
        </w:rPr>
        <w:t>62</w:t>
      </w:r>
      <w:r>
        <w:rPr>
          <w:spacing w:val="-4"/>
          <w:sz w:val="24"/>
        </w:rPr>
        <w:t xml:space="preserve"> </w:t>
      </w:r>
      <w:r>
        <w:rPr>
          <w:sz w:val="24"/>
        </w:rPr>
        <w:t>Cal.App.5th</w:t>
      </w:r>
      <w:r>
        <w:rPr>
          <w:spacing w:val="-4"/>
          <w:sz w:val="24"/>
        </w:rPr>
        <w:t xml:space="preserve"> </w:t>
      </w:r>
      <w:r>
        <w:rPr>
          <w:sz w:val="24"/>
        </w:rPr>
        <w:t>992,</w:t>
      </w:r>
      <w:r>
        <w:rPr>
          <w:spacing w:val="-4"/>
          <w:sz w:val="24"/>
        </w:rPr>
        <w:t xml:space="preserve"> </w:t>
      </w:r>
      <w:r>
        <w:rPr>
          <w:sz w:val="24"/>
        </w:rPr>
        <w:t>1024;</w:t>
      </w:r>
      <w:r>
        <w:rPr>
          <w:spacing w:val="-5"/>
          <w:sz w:val="24"/>
        </w:rPr>
        <w:t xml:space="preserve"> </w:t>
      </w:r>
      <w:r>
        <w:rPr>
          <w:i/>
          <w:sz w:val="24"/>
        </w:rPr>
        <w:t>City</w:t>
      </w:r>
      <w:r>
        <w:rPr>
          <w:i/>
          <w:spacing w:val="-4"/>
          <w:sz w:val="24"/>
        </w:rPr>
        <w:t xml:space="preserve"> </w:t>
      </w:r>
      <w:r>
        <w:rPr>
          <w:i/>
          <w:sz w:val="24"/>
        </w:rPr>
        <w:t>of</w:t>
      </w:r>
      <w:r>
        <w:rPr>
          <w:i/>
          <w:spacing w:val="-4"/>
          <w:sz w:val="24"/>
        </w:rPr>
        <w:t xml:space="preserve"> </w:t>
      </w:r>
      <w:r>
        <w:rPr>
          <w:i/>
          <w:sz w:val="24"/>
        </w:rPr>
        <w:t>Santa</w:t>
      </w:r>
      <w:r>
        <w:rPr>
          <w:i/>
          <w:spacing w:val="-4"/>
          <w:sz w:val="24"/>
        </w:rPr>
        <w:t xml:space="preserve"> </w:t>
      </w:r>
      <w:r>
        <w:rPr>
          <w:i/>
          <w:sz w:val="24"/>
        </w:rPr>
        <w:t>Maria</w:t>
      </w:r>
    </w:p>
    <w:p w14:paraId="65F5D5AE" w14:textId="77777777" w:rsidR="003E5158" w:rsidRDefault="00B71FF8">
      <w:pPr>
        <w:pStyle w:val="BodyText"/>
        <w:spacing w:line="275" w:lineRule="exact"/>
        <w:ind w:left="840"/>
      </w:pPr>
      <w:r>
        <w:rPr>
          <w:i/>
        </w:rPr>
        <w:t>v.</w:t>
      </w:r>
      <w:r>
        <w:rPr>
          <w:i/>
          <w:spacing w:val="-4"/>
        </w:rPr>
        <w:t xml:space="preserve"> </w:t>
      </w:r>
      <w:r>
        <w:rPr>
          <w:i/>
        </w:rPr>
        <w:t>Adam</w:t>
      </w:r>
      <w:r>
        <w:rPr>
          <w:i/>
          <w:spacing w:val="-3"/>
        </w:rPr>
        <w:t xml:space="preserve"> </w:t>
      </w:r>
      <w:r>
        <w:t>(2012)</w:t>
      </w:r>
      <w:r>
        <w:rPr>
          <w:spacing w:val="-3"/>
        </w:rPr>
        <w:t xml:space="preserve"> </w:t>
      </w:r>
      <w:r>
        <w:t>211</w:t>
      </w:r>
      <w:r>
        <w:rPr>
          <w:spacing w:val="-4"/>
        </w:rPr>
        <w:t xml:space="preserve"> </w:t>
      </w:r>
      <w:r>
        <w:t>Cal.App.4th</w:t>
      </w:r>
      <w:r>
        <w:rPr>
          <w:spacing w:val="-3"/>
        </w:rPr>
        <w:t xml:space="preserve"> </w:t>
      </w:r>
      <w:r>
        <w:t>266,</w:t>
      </w:r>
      <w:r>
        <w:rPr>
          <w:spacing w:val="-3"/>
        </w:rPr>
        <w:t xml:space="preserve"> </w:t>
      </w:r>
      <w:r>
        <w:rPr>
          <w:spacing w:val="-2"/>
        </w:rPr>
        <w:t>297.)</w:t>
      </w:r>
    </w:p>
    <w:p w14:paraId="23135E63" w14:textId="77777777" w:rsidR="003E5158" w:rsidRDefault="00B71FF8">
      <w:pPr>
        <w:pStyle w:val="BodyText"/>
        <w:spacing w:before="120"/>
        <w:ind w:left="840" w:right="842"/>
      </w:pPr>
      <w:r>
        <w:t xml:space="preserve">We have considered these required elements for prescriptive rights, the effects of prescriptive rights, and the provisions of the stipulated judgement in the </w:t>
      </w:r>
      <w:r>
        <w:rPr>
          <w:i/>
        </w:rPr>
        <w:t xml:space="preserve">Del Rosa Mutual Water Company </w:t>
      </w:r>
      <w:r>
        <w:t>case discussed in section 2.6.</w:t>
      </w:r>
      <w:r>
        <w:rPr>
          <w:spacing w:val="40"/>
        </w:rPr>
        <w:t xml:space="preserve"> </w:t>
      </w:r>
      <w:r>
        <w:t>We conclude that this judgment provid</w:t>
      </w:r>
      <w:r>
        <w:t>ed that, in return for payments of the listed amounts of compensation to Del Rosa MWC, Del Rosa</w:t>
      </w:r>
      <w:r>
        <w:rPr>
          <w:spacing w:val="-4"/>
        </w:rPr>
        <w:t xml:space="preserve"> </w:t>
      </w:r>
      <w:r>
        <w:t>MWC</w:t>
      </w:r>
      <w:r>
        <w:rPr>
          <w:spacing w:val="-4"/>
        </w:rPr>
        <w:t xml:space="preserve"> </w:t>
      </w:r>
      <w:r>
        <w:t>would</w:t>
      </w:r>
      <w:r>
        <w:rPr>
          <w:spacing w:val="-4"/>
        </w:rPr>
        <w:t xml:space="preserve"> </w:t>
      </w:r>
      <w:r>
        <w:t>not</w:t>
      </w:r>
      <w:r>
        <w:rPr>
          <w:spacing w:val="-4"/>
        </w:rPr>
        <w:t xml:space="preserve"> </w:t>
      </w:r>
      <w:r>
        <w:t>object</w:t>
      </w:r>
      <w:r>
        <w:rPr>
          <w:spacing w:val="-4"/>
        </w:rPr>
        <w:t xml:space="preserve"> </w:t>
      </w:r>
      <w:r>
        <w:t>to</w:t>
      </w:r>
      <w:r>
        <w:rPr>
          <w:spacing w:val="-4"/>
        </w:rPr>
        <w:t xml:space="preserve"> </w:t>
      </w:r>
      <w:r>
        <w:t>the</w:t>
      </w:r>
      <w:r>
        <w:rPr>
          <w:spacing w:val="-4"/>
        </w:rPr>
        <w:t xml:space="preserve"> </w:t>
      </w:r>
      <w:r>
        <w:t>prescriptive-rights</w:t>
      </w:r>
      <w:r>
        <w:rPr>
          <w:spacing w:val="-4"/>
        </w:rPr>
        <w:t xml:space="preserve"> </w:t>
      </w:r>
      <w:r>
        <w:t>claims</w:t>
      </w:r>
      <w:r>
        <w:rPr>
          <w:spacing w:val="-4"/>
        </w:rPr>
        <w:t xml:space="preserve"> </w:t>
      </w:r>
      <w:r>
        <w:t>of</w:t>
      </w:r>
      <w:r>
        <w:rPr>
          <w:spacing w:val="-4"/>
        </w:rPr>
        <w:t xml:space="preserve"> </w:t>
      </w:r>
      <w:r>
        <w:t xml:space="preserve">Arrowhead Springs Corp. and California Consolidated </w:t>
      </w:r>
      <w:proofErr w:type="gramStart"/>
      <w:r>
        <w:t>WC, and</w:t>
      </w:r>
      <w:proofErr w:type="gramEnd"/>
      <w:r>
        <w:t xml:space="preserve"> would agree that their rights to divert an</w:t>
      </w:r>
      <w:r>
        <w:t>d use water at the rates specified in the judgment from the sources specified in the judgment would have priority over Del Rosa MWC’s rights.</w:t>
      </w:r>
    </w:p>
    <w:p w14:paraId="3918BE34" w14:textId="77777777" w:rsidR="003E5158" w:rsidRDefault="00B71FF8">
      <w:pPr>
        <w:pStyle w:val="BodyText"/>
        <w:spacing w:before="120"/>
        <w:ind w:left="120" w:right="839"/>
      </w:pPr>
      <w:r>
        <w:rPr>
          <w:u w:val="single"/>
        </w:rPr>
        <w:t>On</w:t>
      </w:r>
      <w:r>
        <w:rPr>
          <w:spacing w:val="-3"/>
          <w:u w:val="single"/>
        </w:rPr>
        <w:t xml:space="preserve"> </w:t>
      </w:r>
      <w:r>
        <w:rPr>
          <w:u w:val="single"/>
        </w:rPr>
        <w:t>page</w:t>
      </w:r>
      <w:r>
        <w:rPr>
          <w:spacing w:val="-3"/>
          <w:u w:val="single"/>
        </w:rPr>
        <w:t xml:space="preserve"> </w:t>
      </w:r>
      <w:r>
        <w:rPr>
          <w:u w:val="single"/>
        </w:rPr>
        <w:t>74,</w:t>
      </w:r>
      <w:r>
        <w:rPr>
          <w:spacing w:val="-3"/>
          <w:u w:val="single"/>
        </w:rPr>
        <w:t xml:space="preserve"> </w:t>
      </w:r>
      <w:r>
        <w:rPr>
          <w:u w:val="single"/>
        </w:rPr>
        <w:t>edit</w:t>
      </w:r>
      <w:r>
        <w:rPr>
          <w:spacing w:val="-3"/>
          <w:u w:val="single"/>
        </w:rPr>
        <w:t xml:space="preserve"> </w:t>
      </w:r>
      <w:r>
        <w:rPr>
          <w:u w:val="single"/>
        </w:rPr>
        <w:t>the</w:t>
      </w:r>
      <w:r>
        <w:rPr>
          <w:spacing w:val="-3"/>
          <w:u w:val="single"/>
        </w:rPr>
        <w:t xml:space="preserve"> </w:t>
      </w:r>
      <w:r>
        <w:rPr>
          <w:u w:val="single"/>
        </w:rPr>
        <w:t>first</w:t>
      </w:r>
      <w:r>
        <w:rPr>
          <w:spacing w:val="-3"/>
          <w:u w:val="single"/>
        </w:rPr>
        <w:t xml:space="preserve"> </w:t>
      </w:r>
      <w:r>
        <w:rPr>
          <w:u w:val="single"/>
        </w:rPr>
        <w:t>full</w:t>
      </w:r>
      <w:r>
        <w:rPr>
          <w:spacing w:val="-3"/>
          <w:u w:val="single"/>
        </w:rPr>
        <w:t xml:space="preserve"> </w:t>
      </w:r>
      <w:r>
        <w:rPr>
          <w:u w:val="single"/>
        </w:rPr>
        <w:t>paragraph</w:t>
      </w:r>
      <w:r>
        <w:rPr>
          <w:spacing w:val="-4"/>
          <w:u w:val="single"/>
        </w:rPr>
        <w:t xml:space="preserve"> </w:t>
      </w:r>
      <w:r>
        <w:rPr>
          <w:u w:val="single"/>
        </w:rPr>
        <w:t>as</w:t>
      </w:r>
      <w:r>
        <w:rPr>
          <w:spacing w:val="-3"/>
          <w:u w:val="single"/>
        </w:rPr>
        <w:t xml:space="preserve"> </w:t>
      </w:r>
      <w:r>
        <w:rPr>
          <w:u w:val="single"/>
        </w:rPr>
        <w:t>follows</w:t>
      </w:r>
      <w:r>
        <w:rPr>
          <w:spacing w:val="-3"/>
          <w:u w:val="single"/>
        </w:rPr>
        <w:t xml:space="preserve"> </w:t>
      </w:r>
      <w:r>
        <w:rPr>
          <w:u w:val="single"/>
        </w:rPr>
        <w:t>and</w:t>
      </w:r>
      <w:r>
        <w:rPr>
          <w:spacing w:val="-3"/>
          <w:u w:val="single"/>
        </w:rPr>
        <w:t xml:space="preserve"> </w:t>
      </w:r>
      <w:r>
        <w:rPr>
          <w:u w:val="single"/>
        </w:rPr>
        <w:t>add</w:t>
      </w:r>
      <w:r>
        <w:rPr>
          <w:spacing w:val="-3"/>
          <w:u w:val="single"/>
        </w:rPr>
        <w:t xml:space="preserve"> </w:t>
      </w:r>
      <w:r>
        <w:rPr>
          <w:u w:val="single"/>
        </w:rPr>
        <w:t>the</w:t>
      </w:r>
      <w:r>
        <w:rPr>
          <w:spacing w:val="-3"/>
          <w:u w:val="single"/>
        </w:rPr>
        <w:t xml:space="preserve"> </w:t>
      </w:r>
      <w:r>
        <w:rPr>
          <w:u w:val="single"/>
        </w:rPr>
        <w:t>following</w:t>
      </w:r>
      <w:r>
        <w:rPr>
          <w:spacing w:val="-3"/>
          <w:u w:val="single"/>
        </w:rPr>
        <w:t xml:space="preserve"> </w:t>
      </w:r>
      <w:r>
        <w:rPr>
          <w:u w:val="single"/>
        </w:rPr>
        <w:t>new</w:t>
      </w:r>
      <w:r>
        <w:t xml:space="preserve"> </w:t>
      </w:r>
      <w:r>
        <w:rPr>
          <w:spacing w:val="-2"/>
          <w:u w:val="single"/>
        </w:rPr>
        <w:t>paragraphs</w:t>
      </w:r>
      <w:r>
        <w:rPr>
          <w:spacing w:val="-2"/>
        </w:rPr>
        <w:t>:</w:t>
      </w:r>
    </w:p>
    <w:p w14:paraId="05459A40" w14:textId="77777777" w:rsidR="003E5158" w:rsidRDefault="00B71FF8">
      <w:pPr>
        <w:pStyle w:val="BodyText"/>
        <w:spacing w:before="120"/>
        <w:ind w:left="840" w:right="839"/>
      </w:pPr>
      <w:r>
        <w:t xml:space="preserve">We disagree with </w:t>
      </w:r>
      <w:proofErr w:type="spellStart"/>
      <w:r>
        <w:t>BlueTr</w:t>
      </w:r>
      <w:r>
        <w:t>iton’s</w:t>
      </w:r>
      <w:proofErr w:type="spellEnd"/>
      <w:r>
        <w:t xml:space="preserve"> argumen</w:t>
      </w:r>
      <w:r>
        <w:rPr>
          <w:strike/>
        </w:rPr>
        <w:t>t, discussed in the first paragraph</w:t>
      </w:r>
      <w:r>
        <w:t xml:space="preserve"> </w:t>
      </w:r>
      <w:r>
        <w:rPr>
          <w:strike/>
        </w:rPr>
        <w:t>of</w:t>
      </w:r>
      <w:r>
        <w:rPr>
          <w:strike/>
          <w:spacing w:val="-4"/>
        </w:rPr>
        <w:t xml:space="preserve"> </w:t>
      </w:r>
      <w:r>
        <w:rPr>
          <w:strike/>
        </w:rPr>
        <w:t>this</w:t>
      </w:r>
      <w:r>
        <w:rPr>
          <w:strike/>
          <w:spacing w:val="-4"/>
        </w:rPr>
        <w:t xml:space="preserve"> </w:t>
      </w:r>
      <w:r>
        <w:rPr>
          <w:strike/>
        </w:rPr>
        <w:t>section,</w:t>
      </w:r>
      <w:r>
        <w:rPr>
          <w:spacing w:val="-4"/>
        </w:rPr>
        <w:t xml:space="preserve"> </w:t>
      </w:r>
      <w:r>
        <w:t>that</w:t>
      </w:r>
      <w:r>
        <w:rPr>
          <w:spacing w:val="-4"/>
        </w:rPr>
        <w:t xml:space="preserve"> </w:t>
      </w:r>
      <w:r>
        <w:rPr>
          <w:u w:val="single"/>
        </w:rPr>
        <w:t>this</w:t>
      </w:r>
      <w:r>
        <w:rPr>
          <w:spacing w:val="-5"/>
          <w:u w:val="single"/>
        </w:rPr>
        <w:t xml:space="preserve"> </w:t>
      </w:r>
      <w:r>
        <w:rPr>
          <w:strike/>
        </w:rPr>
        <w:t>the</w:t>
      </w:r>
      <w:r>
        <w:rPr>
          <w:strike/>
          <w:spacing w:val="-5"/>
        </w:rPr>
        <w:t xml:space="preserve"> </w:t>
      </w:r>
      <w:r>
        <w:rPr>
          <w:strike/>
        </w:rPr>
        <w:t>1931</w:t>
      </w:r>
      <w:r>
        <w:rPr>
          <w:spacing w:val="-4"/>
        </w:rPr>
        <w:t xml:space="preserve"> </w:t>
      </w:r>
      <w:r>
        <w:t>stipulated</w:t>
      </w:r>
      <w:r>
        <w:rPr>
          <w:spacing w:val="-4"/>
        </w:rPr>
        <w:t xml:space="preserve"> </w:t>
      </w:r>
      <w:proofErr w:type="spellStart"/>
      <w:r>
        <w:t>judgment</w:t>
      </w:r>
      <w:r>
        <w:rPr>
          <w:strike/>
        </w:rPr>
        <w:t>judgement</w:t>
      </w:r>
      <w:proofErr w:type="spellEnd"/>
      <w:r>
        <w:rPr>
          <w:spacing w:val="-4"/>
        </w:rPr>
        <w:t xml:space="preserve"> </w:t>
      </w:r>
      <w:r>
        <w:rPr>
          <w:strike/>
        </w:rPr>
        <w:t>in</w:t>
      </w:r>
      <w:r>
        <w:rPr>
          <w:strike/>
          <w:spacing w:val="-4"/>
        </w:rPr>
        <w:t xml:space="preserve"> </w:t>
      </w:r>
      <w:r>
        <w:rPr>
          <w:strike/>
        </w:rPr>
        <w:t>the</w:t>
      </w:r>
      <w:r>
        <w:rPr>
          <w:strike/>
          <w:spacing w:val="-5"/>
        </w:rPr>
        <w:t xml:space="preserve"> </w:t>
      </w:r>
      <w:r>
        <w:rPr>
          <w:i/>
          <w:strike/>
        </w:rPr>
        <w:t>Del</w:t>
      </w:r>
      <w:r>
        <w:rPr>
          <w:i/>
        </w:rPr>
        <w:t xml:space="preserve"> </w:t>
      </w:r>
      <w:r>
        <w:rPr>
          <w:i/>
          <w:strike/>
        </w:rPr>
        <w:t xml:space="preserve">Rosa Mutual Water Company </w:t>
      </w:r>
      <w:r>
        <w:rPr>
          <w:strike/>
        </w:rPr>
        <w:t>case</w:t>
      </w:r>
      <w:r>
        <w:t xml:space="preserve"> took or transferred a pre-1914 appropriative right from Del Rosa MWC to California Consolidated WC. </w:t>
      </w:r>
      <w:r>
        <w:rPr>
          <w:strike/>
        </w:rPr>
        <w:t>That judgment referred to impacts of California Consolidated WC’s</w:t>
      </w:r>
      <w:r>
        <w:t xml:space="preserve"> </w:t>
      </w:r>
      <w:r>
        <w:rPr>
          <w:strike/>
        </w:rPr>
        <w:t>diversions on Del Rosa MWC’s right, stated that California Consolidated</w:t>
      </w:r>
      <w:r>
        <w:t xml:space="preserve"> </w:t>
      </w:r>
      <w:r>
        <w:rPr>
          <w:strike/>
        </w:rPr>
        <w:t>WC could compensa</w:t>
      </w:r>
      <w:r>
        <w:rPr>
          <w:strike/>
        </w:rPr>
        <w:t>te Del Rosa MWC for this injury (</w:t>
      </w:r>
      <w:proofErr w:type="spellStart"/>
      <w:r>
        <w:rPr>
          <w:strike/>
        </w:rPr>
        <w:t>exh</w:t>
      </w:r>
      <w:proofErr w:type="spellEnd"/>
      <w:r>
        <w:rPr>
          <w:strike/>
        </w:rPr>
        <w:t>. BTB-13, pp.</w:t>
      </w:r>
    </w:p>
    <w:p w14:paraId="5A3B360E" w14:textId="77777777" w:rsidR="003E5158" w:rsidRDefault="00B71FF8">
      <w:pPr>
        <w:pStyle w:val="BodyText"/>
        <w:ind w:left="840" w:right="839"/>
      </w:pPr>
      <w:r>
        <w:rPr>
          <w:strike/>
        </w:rPr>
        <w:t>15-16,</w:t>
      </w:r>
      <w:r>
        <w:rPr>
          <w:strike/>
          <w:spacing w:val="-4"/>
        </w:rPr>
        <w:t xml:space="preserve"> </w:t>
      </w:r>
      <w:r>
        <w:rPr>
          <w:strike/>
        </w:rPr>
        <w:t>¶</w:t>
      </w:r>
      <w:r>
        <w:rPr>
          <w:strike/>
          <w:spacing w:val="-4"/>
        </w:rPr>
        <w:t xml:space="preserve"> </w:t>
      </w:r>
      <w:r>
        <w:rPr>
          <w:strike/>
        </w:rPr>
        <w:t>5),</w:t>
      </w:r>
      <w:r>
        <w:rPr>
          <w:strike/>
          <w:spacing w:val="-4"/>
        </w:rPr>
        <w:t xml:space="preserve"> </w:t>
      </w:r>
      <w:r>
        <w:rPr>
          <w:strike/>
        </w:rPr>
        <w:t>and</w:t>
      </w:r>
      <w:r>
        <w:rPr>
          <w:strike/>
          <w:spacing w:val="-4"/>
        </w:rPr>
        <w:t xml:space="preserve"> </w:t>
      </w:r>
      <w:r>
        <w:rPr>
          <w:strike/>
        </w:rPr>
        <w:t>provided</w:t>
      </w:r>
      <w:r>
        <w:rPr>
          <w:strike/>
          <w:spacing w:val="-4"/>
        </w:rPr>
        <w:t xml:space="preserve"> </w:t>
      </w:r>
      <w:r>
        <w:rPr>
          <w:strike/>
        </w:rPr>
        <w:t>that</w:t>
      </w:r>
      <w:r>
        <w:rPr>
          <w:strike/>
          <w:spacing w:val="-4"/>
        </w:rPr>
        <w:t xml:space="preserve"> </w:t>
      </w:r>
      <w:r>
        <w:rPr>
          <w:strike/>
        </w:rPr>
        <w:t>California</w:t>
      </w:r>
      <w:r>
        <w:rPr>
          <w:strike/>
          <w:spacing w:val="-4"/>
        </w:rPr>
        <w:t xml:space="preserve"> </w:t>
      </w:r>
      <w:r>
        <w:rPr>
          <w:strike/>
        </w:rPr>
        <w:t>Consolidated</w:t>
      </w:r>
      <w:r>
        <w:rPr>
          <w:strike/>
          <w:spacing w:val="-4"/>
        </w:rPr>
        <w:t xml:space="preserve"> </w:t>
      </w:r>
      <w:r>
        <w:rPr>
          <w:strike/>
        </w:rPr>
        <w:t>WC</w:t>
      </w:r>
      <w:r>
        <w:rPr>
          <w:strike/>
          <w:spacing w:val="-4"/>
        </w:rPr>
        <w:t xml:space="preserve"> </w:t>
      </w:r>
      <w:r>
        <w:rPr>
          <w:strike/>
        </w:rPr>
        <w:t>could</w:t>
      </w:r>
      <w:r>
        <w:rPr>
          <w:strike/>
          <w:spacing w:val="-4"/>
        </w:rPr>
        <w:t xml:space="preserve"> </w:t>
      </w:r>
      <w:r>
        <w:rPr>
          <w:strike/>
        </w:rPr>
        <w:t>continue</w:t>
      </w:r>
      <w:r>
        <w:t xml:space="preserve"> </w:t>
      </w:r>
      <w:r>
        <w:rPr>
          <w:strike/>
        </w:rPr>
        <w:t>these diversions (</w:t>
      </w:r>
      <w:r>
        <w:rPr>
          <w:i/>
          <w:strike/>
        </w:rPr>
        <w:t>id.</w:t>
      </w:r>
      <w:r>
        <w:rPr>
          <w:strike/>
        </w:rPr>
        <w:t>, p. 18-19, ¶ (b)).</w:t>
      </w:r>
      <w:r>
        <w:rPr>
          <w:strike/>
          <w:spacing w:val="40"/>
        </w:rPr>
        <w:t xml:space="preserve"> </w:t>
      </w:r>
      <w:r>
        <w:rPr>
          <w:strike/>
        </w:rPr>
        <w:t>The judgment also recognized Del</w:t>
      </w:r>
      <w:r>
        <w:t xml:space="preserve"> </w:t>
      </w:r>
      <w:r>
        <w:rPr>
          <w:strike/>
        </w:rPr>
        <w:t>Rosa MWC’s right to divert water from East Twin Creek and s</w:t>
      </w:r>
      <w:r>
        <w:rPr>
          <w:strike/>
        </w:rPr>
        <w:t xml:space="preserve">tated </w:t>
      </w:r>
      <w:proofErr w:type="gramStart"/>
      <w:r>
        <w:rPr>
          <w:strike/>
        </w:rPr>
        <w:t>that</w:t>
      </w:r>
      <w:proofErr w:type="gramEnd"/>
    </w:p>
    <w:p w14:paraId="2C95A8C1" w14:textId="77777777" w:rsidR="003E5158" w:rsidRDefault="003E5158">
      <w:pPr>
        <w:sectPr w:rsidR="003E5158">
          <w:pgSz w:w="12240" w:h="15840"/>
          <w:pgMar w:top="1620" w:right="1340" w:bottom="1200" w:left="1320" w:header="0" w:footer="1019" w:gutter="0"/>
          <w:cols w:space="720"/>
        </w:sectPr>
      </w:pPr>
    </w:p>
    <w:p w14:paraId="0477BCA6" w14:textId="77777777" w:rsidR="003E5158" w:rsidRDefault="00B71FF8">
      <w:pPr>
        <w:pStyle w:val="BodyText"/>
        <w:spacing w:before="80"/>
        <w:ind w:left="840" w:right="839"/>
      </w:pPr>
      <w:r>
        <w:rPr>
          <w:strike/>
        </w:rPr>
        <w:lastRenderedPageBreak/>
        <w:t>this right was subject to Arrowhead Springs Corp’s and California</w:t>
      </w:r>
      <w:r>
        <w:t xml:space="preserve"> </w:t>
      </w:r>
      <w:r>
        <w:rPr>
          <w:strike/>
        </w:rPr>
        <w:t>Consolidated</w:t>
      </w:r>
      <w:r>
        <w:rPr>
          <w:strike/>
          <w:spacing w:val="-3"/>
        </w:rPr>
        <w:t xml:space="preserve"> </w:t>
      </w:r>
      <w:r>
        <w:rPr>
          <w:strike/>
        </w:rPr>
        <w:t>WC’s</w:t>
      </w:r>
      <w:r>
        <w:rPr>
          <w:strike/>
          <w:spacing w:val="-3"/>
        </w:rPr>
        <w:t xml:space="preserve"> </w:t>
      </w:r>
      <w:r>
        <w:rPr>
          <w:strike/>
        </w:rPr>
        <w:t>rights.</w:t>
      </w:r>
      <w:r>
        <w:rPr>
          <w:strike/>
          <w:spacing w:val="40"/>
        </w:rPr>
        <w:t xml:space="preserve"> </w:t>
      </w:r>
      <w:r>
        <w:rPr>
          <w:strike/>
        </w:rPr>
        <w:t>(</w:t>
      </w:r>
      <w:r>
        <w:rPr>
          <w:i/>
          <w:strike/>
        </w:rPr>
        <w:t>Id.</w:t>
      </w:r>
      <w:r>
        <w:rPr>
          <w:strike/>
        </w:rPr>
        <w:t>,</w:t>
      </w:r>
      <w:r>
        <w:rPr>
          <w:strike/>
          <w:spacing w:val="-3"/>
        </w:rPr>
        <w:t xml:space="preserve"> </w:t>
      </w:r>
      <w:r>
        <w:rPr>
          <w:strike/>
        </w:rPr>
        <w:t>pp.</w:t>
      </w:r>
      <w:r>
        <w:rPr>
          <w:strike/>
          <w:spacing w:val="-3"/>
        </w:rPr>
        <w:t xml:space="preserve"> </w:t>
      </w:r>
      <w:r>
        <w:rPr>
          <w:strike/>
        </w:rPr>
        <w:t>19-20,</w:t>
      </w:r>
      <w:r>
        <w:rPr>
          <w:strike/>
          <w:spacing w:val="-3"/>
        </w:rPr>
        <w:t xml:space="preserve"> </w:t>
      </w:r>
      <w:r>
        <w:rPr>
          <w:strike/>
        </w:rPr>
        <w:t>¶</w:t>
      </w:r>
      <w:r>
        <w:rPr>
          <w:strike/>
          <w:spacing w:val="-3"/>
        </w:rPr>
        <w:t xml:space="preserve"> </w:t>
      </w:r>
      <w:r>
        <w:rPr>
          <w:strike/>
        </w:rPr>
        <w:t>(e).)</w:t>
      </w:r>
      <w:r>
        <w:rPr>
          <w:strike/>
          <w:spacing w:val="-3"/>
        </w:rPr>
        <w:t xml:space="preserve"> </w:t>
      </w:r>
      <w:r>
        <w:rPr>
          <w:spacing w:val="-3"/>
        </w:rPr>
        <w:t xml:space="preserve"> </w:t>
      </w:r>
      <w:r>
        <w:t>Nothing</w:t>
      </w:r>
      <w:r>
        <w:rPr>
          <w:spacing w:val="-3"/>
        </w:rPr>
        <w:t xml:space="preserve"> </w:t>
      </w:r>
      <w:r>
        <w:t>in</w:t>
      </w:r>
      <w:r>
        <w:rPr>
          <w:spacing w:val="-3"/>
        </w:rPr>
        <w:t xml:space="preserve"> </w:t>
      </w:r>
      <w:r>
        <w:t>this</w:t>
      </w:r>
      <w:r>
        <w:rPr>
          <w:spacing w:val="-3"/>
        </w:rPr>
        <w:t xml:space="preserve"> </w:t>
      </w:r>
      <w:r>
        <w:rPr>
          <w:u w:val="single"/>
        </w:rPr>
        <w:t>judgment</w:t>
      </w:r>
      <w:r>
        <w:t xml:space="preserve"> </w:t>
      </w:r>
      <w:r>
        <w:rPr>
          <w:strike/>
        </w:rPr>
        <w:t xml:space="preserve">judgement </w:t>
      </w:r>
      <w:r>
        <w:t>stated or implied that there was any taking or transfer of any Del Rosa MWC water right to Arrowhead Springs Corp. or California Consolidated WC.</w:t>
      </w:r>
      <w:r>
        <w:rPr>
          <w:spacing w:val="40"/>
        </w:rPr>
        <w:t xml:space="preserve"> </w:t>
      </w:r>
      <w:r>
        <w:rPr>
          <w:u w:val="single"/>
        </w:rPr>
        <w:t>Also, nothing in this judgment discussed any</w:t>
      </w:r>
      <w:r>
        <w:t xml:space="preserve"> </w:t>
      </w:r>
      <w:r>
        <w:rPr>
          <w:u w:val="single"/>
        </w:rPr>
        <w:t>conveyances of any water rights from Arrowhead Springs Corp. to</w:t>
      </w:r>
      <w:r>
        <w:t xml:space="preserve"> </w:t>
      </w:r>
      <w:r>
        <w:rPr>
          <w:u w:val="single"/>
        </w:rPr>
        <w:t>C</w:t>
      </w:r>
      <w:r>
        <w:rPr>
          <w:u w:val="single"/>
        </w:rPr>
        <w:t>alifornia Consolidated WC, or any changes in points of diversion or</w:t>
      </w:r>
      <w:r>
        <w:t xml:space="preserve"> </w:t>
      </w:r>
      <w:r>
        <w:rPr>
          <w:u w:val="single"/>
        </w:rPr>
        <w:t>sources of any appropriative rights.</w:t>
      </w:r>
    </w:p>
    <w:p w14:paraId="008CD931" w14:textId="77777777" w:rsidR="003E5158" w:rsidRDefault="00B71FF8">
      <w:pPr>
        <w:pStyle w:val="BodyText"/>
        <w:spacing w:before="120"/>
        <w:ind w:left="840" w:right="839"/>
      </w:pPr>
      <w:r>
        <w:rPr>
          <w:u w:val="single"/>
        </w:rPr>
        <w:t>We have considered the stipulated judgment’s clear statements about</w:t>
      </w:r>
      <w:r>
        <w:t xml:space="preserve"> </w:t>
      </w:r>
      <w:r>
        <w:rPr>
          <w:u w:val="single"/>
        </w:rPr>
        <w:t>prescriptive</w:t>
      </w:r>
      <w:r>
        <w:rPr>
          <w:spacing w:val="-3"/>
          <w:u w:val="single"/>
        </w:rPr>
        <w:t xml:space="preserve"> </w:t>
      </w:r>
      <w:r>
        <w:rPr>
          <w:u w:val="single"/>
        </w:rPr>
        <w:t>rights,</w:t>
      </w:r>
      <w:r>
        <w:rPr>
          <w:spacing w:val="-2"/>
          <w:u w:val="single"/>
        </w:rPr>
        <w:t xml:space="preserve"> </w:t>
      </w:r>
      <w:r>
        <w:rPr>
          <w:u w:val="single"/>
        </w:rPr>
        <w:t>the</w:t>
      </w:r>
      <w:r>
        <w:rPr>
          <w:spacing w:val="-3"/>
          <w:u w:val="single"/>
        </w:rPr>
        <w:t xml:space="preserve"> </w:t>
      </w:r>
      <w:r>
        <w:rPr>
          <w:u w:val="single"/>
        </w:rPr>
        <w:t>required</w:t>
      </w:r>
      <w:r>
        <w:rPr>
          <w:spacing w:val="-2"/>
          <w:u w:val="single"/>
        </w:rPr>
        <w:t xml:space="preserve"> </w:t>
      </w:r>
      <w:r>
        <w:rPr>
          <w:u w:val="single"/>
        </w:rPr>
        <w:t>elements</w:t>
      </w:r>
      <w:r>
        <w:rPr>
          <w:spacing w:val="-2"/>
          <w:u w:val="single"/>
        </w:rPr>
        <w:t xml:space="preserve"> </w:t>
      </w:r>
      <w:r>
        <w:rPr>
          <w:u w:val="single"/>
        </w:rPr>
        <w:t>for</w:t>
      </w:r>
      <w:r>
        <w:rPr>
          <w:spacing w:val="-2"/>
          <w:u w:val="single"/>
        </w:rPr>
        <w:t xml:space="preserve"> </w:t>
      </w:r>
      <w:r>
        <w:rPr>
          <w:u w:val="single"/>
        </w:rPr>
        <w:t>such</w:t>
      </w:r>
      <w:r>
        <w:rPr>
          <w:spacing w:val="-2"/>
          <w:u w:val="single"/>
        </w:rPr>
        <w:t xml:space="preserve"> </w:t>
      </w:r>
      <w:r>
        <w:rPr>
          <w:u w:val="single"/>
        </w:rPr>
        <w:t>rights,</w:t>
      </w:r>
      <w:r>
        <w:rPr>
          <w:spacing w:val="-2"/>
          <w:u w:val="single"/>
        </w:rPr>
        <w:t xml:space="preserve"> </w:t>
      </w:r>
      <w:r>
        <w:rPr>
          <w:u w:val="single"/>
        </w:rPr>
        <w:t>and</w:t>
      </w:r>
      <w:r>
        <w:rPr>
          <w:spacing w:val="-2"/>
          <w:u w:val="single"/>
        </w:rPr>
        <w:t xml:space="preserve"> </w:t>
      </w:r>
      <w:r>
        <w:rPr>
          <w:u w:val="single"/>
        </w:rPr>
        <w:t>the</w:t>
      </w:r>
      <w:r>
        <w:rPr>
          <w:spacing w:val="-2"/>
          <w:u w:val="single"/>
        </w:rPr>
        <w:t xml:space="preserve"> </w:t>
      </w:r>
      <w:r>
        <w:rPr>
          <w:u w:val="single"/>
        </w:rPr>
        <w:t>effects</w:t>
      </w:r>
      <w:r>
        <w:rPr>
          <w:spacing w:val="-2"/>
          <w:u w:val="single"/>
        </w:rPr>
        <w:t xml:space="preserve"> </w:t>
      </w:r>
      <w:r>
        <w:rPr>
          <w:u w:val="single"/>
        </w:rPr>
        <w:t>of</w:t>
      </w:r>
      <w:r>
        <w:t xml:space="preserve"> </w:t>
      </w:r>
      <w:r>
        <w:rPr>
          <w:u w:val="single"/>
        </w:rPr>
        <w:t>obta</w:t>
      </w:r>
      <w:r>
        <w:rPr>
          <w:u w:val="single"/>
        </w:rPr>
        <w:t>ining</w:t>
      </w:r>
      <w:r>
        <w:rPr>
          <w:spacing w:val="-3"/>
          <w:u w:val="single"/>
        </w:rPr>
        <w:t xml:space="preserve"> </w:t>
      </w:r>
      <w:r>
        <w:rPr>
          <w:u w:val="single"/>
        </w:rPr>
        <w:t>such</w:t>
      </w:r>
      <w:r>
        <w:rPr>
          <w:spacing w:val="-3"/>
          <w:u w:val="single"/>
        </w:rPr>
        <w:t xml:space="preserve"> </w:t>
      </w:r>
      <w:r>
        <w:rPr>
          <w:u w:val="single"/>
        </w:rPr>
        <w:t>rights.</w:t>
      </w:r>
      <w:r>
        <w:rPr>
          <w:spacing w:val="40"/>
          <w:u w:val="single"/>
        </w:rPr>
        <w:t xml:space="preserve"> </w:t>
      </w:r>
      <w:r>
        <w:rPr>
          <w:u w:val="single"/>
        </w:rPr>
        <w:t>We</w:t>
      </w:r>
      <w:r>
        <w:rPr>
          <w:spacing w:val="-3"/>
          <w:u w:val="single"/>
        </w:rPr>
        <w:t xml:space="preserve"> </w:t>
      </w:r>
      <w:r>
        <w:rPr>
          <w:u w:val="single"/>
        </w:rPr>
        <w:t>also</w:t>
      </w:r>
      <w:r>
        <w:rPr>
          <w:spacing w:val="-3"/>
          <w:u w:val="single"/>
        </w:rPr>
        <w:t xml:space="preserve"> </w:t>
      </w:r>
      <w:r>
        <w:rPr>
          <w:u w:val="single"/>
        </w:rPr>
        <w:t>have</w:t>
      </w:r>
      <w:r>
        <w:rPr>
          <w:spacing w:val="-3"/>
          <w:u w:val="single"/>
        </w:rPr>
        <w:t xml:space="preserve"> </w:t>
      </w:r>
      <w:r>
        <w:rPr>
          <w:u w:val="single"/>
        </w:rPr>
        <w:t>considered</w:t>
      </w:r>
      <w:r>
        <w:rPr>
          <w:spacing w:val="-3"/>
          <w:u w:val="single"/>
        </w:rPr>
        <w:t xml:space="preserve"> </w:t>
      </w:r>
      <w:r>
        <w:rPr>
          <w:u w:val="single"/>
        </w:rPr>
        <w:t>the</w:t>
      </w:r>
      <w:r>
        <w:rPr>
          <w:spacing w:val="-3"/>
          <w:u w:val="single"/>
        </w:rPr>
        <w:t xml:space="preserve"> </w:t>
      </w:r>
      <w:r>
        <w:rPr>
          <w:u w:val="single"/>
        </w:rPr>
        <w:t>lack</w:t>
      </w:r>
      <w:r>
        <w:rPr>
          <w:spacing w:val="-3"/>
          <w:u w:val="single"/>
        </w:rPr>
        <w:t xml:space="preserve"> </w:t>
      </w:r>
      <w:r>
        <w:rPr>
          <w:u w:val="single"/>
        </w:rPr>
        <w:t>of</w:t>
      </w:r>
      <w:r>
        <w:rPr>
          <w:spacing w:val="-3"/>
          <w:u w:val="single"/>
        </w:rPr>
        <w:t xml:space="preserve"> </w:t>
      </w:r>
      <w:r>
        <w:rPr>
          <w:u w:val="single"/>
        </w:rPr>
        <w:t>any</w:t>
      </w:r>
      <w:r>
        <w:rPr>
          <w:spacing w:val="-3"/>
          <w:u w:val="single"/>
        </w:rPr>
        <w:t xml:space="preserve"> </w:t>
      </w:r>
      <w:r>
        <w:rPr>
          <w:u w:val="single"/>
        </w:rPr>
        <w:t>discussion</w:t>
      </w:r>
      <w:r>
        <w:t xml:space="preserve"> </w:t>
      </w:r>
      <w:r>
        <w:rPr>
          <w:u w:val="single"/>
        </w:rPr>
        <w:t>in the judgment about any perfection of appropriative water rights by</w:t>
      </w:r>
      <w:r>
        <w:t xml:space="preserve"> </w:t>
      </w:r>
      <w:r>
        <w:rPr>
          <w:u w:val="single"/>
        </w:rPr>
        <w:t>California Consolidated WC, any conveyances of any appropriative water</w:t>
      </w:r>
      <w:r>
        <w:t xml:space="preserve"> </w:t>
      </w:r>
      <w:r>
        <w:rPr>
          <w:u w:val="single"/>
        </w:rPr>
        <w:t>rights</w:t>
      </w:r>
      <w:r>
        <w:rPr>
          <w:spacing w:val="-4"/>
          <w:u w:val="single"/>
        </w:rPr>
        <w:t xml:space="preserve"> </w:t>
      </w:r>
      <w:r>
        <w:rPr>
          <w:u w:val="single"/>
        </w:rPr>
        <w:t>to</w:t>
      </w:r>
      <w:r>
        <w:rPr>
          <w:spacing w:val="-4"/>
          <w:u w:val="single"/>
        </w:rPr>
        <w:t xml:space="preserve"> </w:t>
      </w:r>
      <w:r>
        <w:rPr>
          <w:u w:val="single"/>
        </w:rPr>
        <w:t>California</w:t>
      </w:r>
      <w:r>
        <w:rPr>
          <w:spacing w:val="-4"/>
          <w:u w:val="single"/>
        </w:rPr>
        <w:t xml:space="preserve"> </w:t>
      </w:r>
      <w:r>
        <w:rPr>
          <w:u w:val="single"/>
        </w:rPr>
        <w:t>Consolidated</w:t>
      </w:r>
      <w:r>
        <w:rPr>
          <w:spacing w:val="-4"/>
          <w:u w:val="single"/>
        </w:rPr>
        <w:t xml:space="preserve"> </w:t>
      </w:r>
      <w:r>
        <w:rPr>
          <w:u w:val="single"/>
        </w:rPr>
        <w:t>WC,</w:t>
      </w:r>
      <w:r>
        <w:rPr>
          <w:spacing w:val="-4"/>
          <w:u w:val="single"/>
        </w:rPr>
        <w:t xml:space="preserve"> </w:t>
      </w:r>
      <w:r>
        <w:rPr>
          <w:u w:val="single"/>
        </w:rPr>
        <w:t>or</w:t>
      </w:r>
      <w:r>
        <w:rPr>
          <w:spacing w:val="-4"/>
          <w:u w:val="single"/>
        </w:rPr>
        <w:t xml:space="preserve"> </w:t>
      </w:r>
      <w:r>
        <w:rPr>
          <w:u w:val="single"/>
        </w:rPr>
        <w:t>any</w:t>
      </w:r>
      <w:r>
        <w:rPr>
          <w:spacing w:val="-4"/>
          <w:u w:val="single"/>
        </w:rPr>
        <w:t xml:space="preserve"> </w:t>
      </w:r>
      <w:r>
        <w:rPr>
          <w:u w:val="single"/>
        </w:rPr>
        <w:t>changes</w:t>
      </w:r>
      <w:r>
        <w:rPr>
          <w:spacing w:val="-4"/>
          <w:u w:val="single"/>
        </w:rPr>
        <w:t xml:space="preserve"> </w:t>
      </w:r>
      <w:r>
        <w:rPr>
          <w:u w:val="single"/>
        </w:rPr>
        <w:t>in</w:t>
      </w:r>
      <w:r>
        <w:rPr>
          <w:spacing w:val="-4"/>
          <w:u w:val="single"/>
        </w:rPr>
        <w:t xml:space="preserve"> </w:t>
      </w:r>
      <w:r>
        <w:rPr>
          <w:u w:val="single"/>
        </w:rPr>
        <w:t>points</w:t>
      </w:r>
      <w:r>
        <w:rPr>
          <w:spacing w:val="-4"/>
          <w:u w:val="single"/>
        </w:rPr>
        <w:t xml:space="preserve"> </w:t>
      </w:r>
      <w:r>
        <w:rPr>
          <w:u w:val="single"/>
        </w:rPr>
        <w:t>of</w:t>
      </w:r>
      <w:r>
        <w:rPr>
          <w:spacing w:val="-4"/>
          <w:u w:val="single"/>
        </w:rPr>
        <w:t xml:space="preserve"> </w:t>
      </w:r>
      <w:r>
        <w:rPr>
          <w:u w:val="single"/>
        </w:rPr>
        <w:t>diversion</w:t>
      </w:r>
      <w:r>
        <w:t xml:space="preserve"> </w:t>
      </w:r>
      <w:r>
        <w:rPr>
          <w:u w:val="single"/>
        </w:rPr>
        <w:t>or sources of any appropriative rights.</w:t>
      </w:r>
    </w:p>
    <w:p w14:paraId="3674D8B6" w14:textId="77777777" w:rsidR="003E5158" w:rsidRDefault="00B71FF8">
      <w:pPr>
        <w:pStyle w:val="BodyText"/>
        <w:spacing w:before="121"/>
        <w:ind w:left="840" w:right="882"/>
      </w:pPr>
      <w:r>
        <w:rPr>
          <w:u w:val="single"/>
        </w:rPr>
        <w:t>Based on these considerations, we conclude that the judgment’s</w:t>
      </w:r>
      <w:r>
        <w:t xml:space="preserve"> </w:t>
      </w:r>
      <w:r>
        <w:rPr>
          <w:u w:val="single"/>
        </w:rPr>
        <w:t>description</w:t>
      </w:r>
      <w:r>
        <w:rPr>
          <w:spacing w:val="-4"/>
          <w:u w:val="single"/>
        </w:rPr>
        <w:t xml:space="preserve"> </w:t>
      </w:r>
      <w:r>
        <w:rPr>
          <w:u w:val="single"/>
        </w:rPr>
        <w:t>of</w:t>
      </w:r>
      <w:r>
        <w:rPr>
          <w:spacing w:val="-4"/>
          <w:u w:val="single"/>
        </w:rPr>
        <w:t xml:space="preserve"> </w:t>
      </w:r>
      <w:r>
        <w:rPr>
          <w:u w:val="single"/>
        </w:rPr>
        <w:t>California</w:t>
      </w:r>
      <w:r>
        <w:rPr>
          <w:spacing w:val="-4"/>
          <w:u w:val="single"/>
        </w:rPr>
        <w:t xml:space="preserve"> </w:t>
      </w:r>
      <w:r>
        <w:rPr>
          <w:u w:val="single"/>
        </w:rPr>
        <w:t>Consolidated</w:t>
      </w:r>
      <w:r>
        <w:rPr>
          <w:spacing w:val="-5"/>
          <w:u w:val="single"/>
        </w:rPr>
        <w:t xml:space="preserve"> </w:t>
      </w:r>
      <w:r>
        <w:rPr>
          <w:u w:val="single"/>
        </w:rPr>
        <w:t>WC’s</w:t>
      </w:r>
      <w:r>
        <w:rPr>
          <w:spacing w:val="-5"/>
          <w:u w:val="single"/>
        </w:rPr>
        <w:t xml:space="preserve"> </w:t>
      </w:r>
      <w:r>
        <w:rPr>
          <w:u w:val="single"/>
        </w:rPr>
        <w:t>“right</w:t>
      </w:r>
      <w:r>
        <w:rPr>
          <w:spacing w:val="-6"/>
          <w:u w:val="single"/>
        </w:rPr>
        <w:t xml:space="preserve"> </w:t>
      </w:r>
      <w:r>
        <w:rPr>
          <w:u w:val="single"/>
        </w:rPr>
        <w:t>to</w:t>
      </w:r>
      <w:r>
        <w:rPr>
          <w:spacing w:val="-5"/>
          <w:u w:val="single"/>
        </w:rPr>
        <w:t xml:space="preserve"> </w:t>
      </w:r>
      <w:r>
        <w:rPr>
          <w:u w:val="single"/>
        </w:rPr>
        <w:t>take,</w:t>
      </w:r>
      <w:r>
        <w:rPr>
          <w:spacing w:val="-5"/>
          <w:u w:val="single"/>
        </w:rPr>
        <w:t xml:space="preserve"> </w:t>
      </w:r>
      <w:r>
        <w:rPr>
          <w:u w:val="single"/>
        </w:rPr>
        <w:t>impound,</w:t>
      </w:r>
      <w:r>
        <w:rPr>
          <w:spacing w:val="-5"/>
          <w:u w:val="single"/>
        </w:rPr>
        <w:t xml:space="preserve"> </w:t>
      </w:r>
      <w:r>
        <w:rPr>
          <w:u w:val="single"/>
        </w:rPr>
        <w:t>divert,</w:t>
      </w:r>
      <w:r>
        <w:t xml:space="preserve"> </w:t>
      </w:r>
      <w:r>
        <w:rPr>
          <w:u w:val="single"/>
        </w:rPr>
        <w:t>transport and carry away water of that certain spring known as ‘Indian</w:t>
      </w:r>
      <w:r>
        <w:t xml:space="preserve"> </w:t>
      </w:r>
      <w:r>
        <w:rPr>
          <w:u w:val="single"/>
        </w:rPr>
        <w:t>Spring’ and any and all of the water of all springs situated or obtainable in</w:t>
      </w:r>
      <w:r>
        <w:t xml:space="preserve"> </w:t>
      </w:r>
      <w:r>
        <w:rPr>
          <w:u w:val="single"/>
        </w:rPr>
        <w:t>that part of East Twin Creek known as ‘Strawberry Creek and Canyon’</w:t>
      </w:r>
      <w:r>
        <w:t xml:space="preserve"> </w:t>
      </w:r>
      <w:r>
        <w:rPr>
          <w:u w:val="single"/>
        </w:rPr>
        <w:t xml:space="preserve">and canyons lateral thereto </w:t>
      </w:r>
      <w:proofErr w:type="gramStart"/>
      <w:r>
        <w:rPr>
          <w:u w:val="single"/>
        </w:rPr>
        <w:t>. . . ”</w:t>
      </w:r>
      <w:proofErr w:type="gramEnd"/>
      <w:r>
        <w:rPr>
          <w:u w:val="single"/>
        </w:rPr>
        <w:t xml:space="preserve"> (</w:t>
      </w:r>
      <w:proofErr w:type="spellStart"/>
      <w:r>
        <w:rPr>
          <w:u w:val="single"/>
        </w:rPr>
        <w:t>ex</w:t>
      </w:r>
      <w:r>
        <w:rPr>
          <w:u w:val="single"/>
        </w:rPr>
        <w:t>h</w:t>
      </w:r>
      <w:proofErr w:type="spellEnd"/>
      <w:r>
        <w:rPr>
          <w:u w:val="single"/>
        </w:rPr>
        <w:t>. BTB-13, p. 18:23-27) was a</w:t>
      </w:r>
      <w:r>
        <w:t xml:space="preserve"> </w:t>
      </w:r>
      <w:r>
        <w:rPr>
          <w:u w:val="single"/>
        </w:rPr>
        <w:t>description of the prescriptive rights claims of California Consolidated WC</w:t>
      </w:r>
      <w:r>
        <w:t xml:space="preserve"> </w:t>
      </w:r>
      <w:r>
        <w:rPr>
          <w:u w:val="single"/>
        </w:rPr>
        <w:t>to which Del Rosa MWC did not object.</w:t>
      </w:r>
      <w:r>
        <w:rPr>
          <w:spacing w:val="40"/>
          <w:u w:val="single"/>
        </w:rPr>
        <w:t xml:space="preserve"> </w:t>
      </w:r>
      <w:r>
        <w:rPr>
          <w:u w:val="single"/>
        </w:rPr>
        <w:t>We conclude that this description</w:t>
      </w:r>
      <w:r>
        <w:t xml:space="preserve"> </w:t>
      </w:r>
      <w:r>
        <w:rPr>
          <w:u w:val="single"/>
        </w:rPr>
        <w:t>was not a description of any appropriative right.</w:t>
      </w:r>
    </w:p>
    <w:p w14:paraId="3BAA8287" w14:textId="77777777" w:rsidR="003E5158" w:rsidRDefault="003E5158">
      <w:pPr>
        <w:pStyle w:val="BodyText"/>
        <w:spacing w:before="10"/>
        <w:rPr>
          <w:sz w:val="15"/>
        </w:rPr>
      </w:pPr>
    </w:p>
    <w:p w14:paraId="175E5421" w14:textId="77777777" w:rsidR="003E5158" w:rsidRDefault="00B71FF8">
      <w:pPr>
        <w:pStyle w:val="BodyText"/>
        <w:spacing w:before="92"/>
        <w:ind w:left="120"/>
      </w:pPr>
      <w:r>
        <w:rPr>
          <w:u w:val="single"/>
        </w:rPr>
        <w:t>On</w:t>
      </w:r>
      <w:r>
        <w:rPr>
          <w:spacing w:val="-3"/>
          <w:u w:val="single"/>
        </w:rPr>
        <w:t xml:space="preserve"> </w:t>
      </w:r>
      <w:r>
        <w:rPr>
          <w:u w:val="single"/>
        </w:rPr>
        <w:t>page</w:t>
      </w:r>
      <w:r>
        <w:rPr>
          <w:spacing w:val="-3"/>
          <w:u w:val="single"/>
        </w:rPr>
        <w:t xml:space="preserve"> </w:t>
      </w:r>
      <w:r>
        <w:rPr>
          <w:u w:val="single"/>
        </w:rPr>
        <w:t>74,</w:t>
      </w:r>
      <w:r>
        <w:rPr>
          <w:spacing w:val="-3"/>
          <w:u w:val="single"/>
        </w:rPr>
        <w:t xml:space="preserve"> </w:t>
      </w:r>
      <w:r>
        <w:rPr>
          <w:u w:val="single"/>
        </w:rPr>
        <w:t>edit</w:t>
      </w:r>
      <w:r>
        <w:rPr>
          <w:spacing w:val="-2"/>
          <w:u w:val="single"/>
        </w:rPr>
        <w:t xml:space="preserve"> </w:t>
      </w:r>
      <w:r>
        <w:rPr>
          <w:u w:val="single"/>
        </w:rPr>
        <w:t>the</w:t>
      </w:r>
      <w:r>
        <w:rPr>
          <w:spacing w:val="-3"/>
          <w:u w:val="single"/>
        </w:rPr>
        <w:t xml:space="preserve"> </w:t>
      </w:r>
      <w:r>
        <w:rPr>
          <w:u w:val="single"/>
        </w:rPr>
        <w:t>first</w:t>
      </w:r>
      <w:r>
        <w:rPr>
          <w:spacing w:val="-3"/>
          <w:u w:val="single"/>
        </w:rPr>
        <w:t xml:space="preserve"> </w:t>
      </w:r>
      <w:r>
        <w:rPr>
          <w:u w:val="single"/>
        </w:rPr>
        <w:t>three</w:t>
      </w:r>
      <w:r>
        <w:rPr>
          <w:spacing w:val="-3"/>
          <w:u w:val="single"/>
        </w:rPr>
        <w:t xml:space="preserve"> </w:t>
      </w:r>
      <w:r>
        <w:rPr>
          <w:u w:val="single"/>
        </w:rPr>
        <w:t>sentences</w:t>
      </w:r>
      <w:r>
        <w:rPr>
          <w:spacing w:val="-4"/>
          <w:u w:val="single"/>
        </w:rPr>
        <w:t xml:space="preserve"> </w:t>
      </w:r>
      <w:r>
        <w:rPr>
          <w:u w:val="single"/>
        </w:rPr>
        <w:t>of</w:t>
      </w:r>
      <w:r>
        <w:rPr>
          <w:spacing w:val="-3"/>
          <w:u w:val="single"/>
        </w:rPr>
        <w:t xml:space="preserve"> </w:t>
      </w:r>
      <w:r>
        <w:rPr>
          <w:u w:val="single"/>
        </w:rPr>
        <w:t>the</w:t>
      </w:r>
      <w:r>
        <w:rPr>
          <w:spacing w:val="-3"/>
          <w:u w:val="single"/>
        </w:rPr>
        <w:t xml:space="preserve"> </w:t>
      </w:r>
      <w:r>
        <w:rPr>
          <w:u w:val="single"/>
        </w:rPr>
        <w:t>second</w:t>
      </w:r>
      <w:r>
        <w:rPr>
          <w:spacing w:val="-2"/>
          <w:u w:val="single"/>
        </w:rPr>
        <w:t xml:space="preserve"> </w:t>
      </w:r>
      <w:r>
        <w:rPr>
          <w:u w:val="single"/>
        </w:rPr>
        <w:t>full</w:t>
      </w:r>
      <w:r>
        <w:rPr>
          <w:spacing w:val="-3"/>
          <w:u w:val="single"/>
        </w:rPr>
        <w:t xml:space="preserve"> </w:t>
      </w:r>
      <w:r>
        <w:rPr>
          <w:u w:val="single"/>
        </w:rPr>
        <w:t>paragraph</w:t>
      </w:r>
      <w:r>
        <w:rPr>
          <w:spacing w:val="-3"/>
          <w:u w:val="single"/>
        </w:rPr>
        <w:t xml:space="preserve"> </w:t>
      </w:r>
      <w:r>
        <w:rPr>
          <w:u w:val="single"/>
        </w:rPr>
        <w:t>as</w:t>
      </w:r>
      <w:r>
        <w:rPr>
          <w:spacing w:val="-2"/>
          <w:u w:val="single"/>
        </w:rPr>
        <w:t xml:space="preserve"> follows</w:t>
      </w:r>
      <w:r>
        <w:rPr>
          <w:spacing w:val="-2"/>
        </w:rPr>
        <w:t>:</w:t>
      </w:r>
    </w:p>
    <w:p w14:paraId="18CE3CB9" w14:textId="77777777" w:rsidR="003E5158" w:rsidRDefault="003E5158">
      <w:pPr>
        <w:pStyle w:val="BodyText"/>
        <w:rPr>
          <w:sz w:val="16"/>
        </w:rPr>
      </w:pPr>
    </w:p>
    <w:p w14:paraId="3AFC4AAB" w14:textId="77777777" w:rsidR="003E5158" w:rsidRDefault="00B71FF8">
      <w:pPr>
        <w:pStyle w:val="BodyText"/>
        <w:spacing w:before="92"/>
        <w:ind w:left="840" w:right="839"/>
      </w:pPr>
      <w:r>
        <w:t>The</w:t>
      </w:r>
      <w:r>
        <w:rPr>
          <w:spacing w:val="-3"/>
        </w:rPr>
        <w:t xml:space="preserve"> </w:t>
      </w:r>
      <w:r>
        <w:t>judgment</w:t>
      </w:r>
      <w:r>
        <w:rPr>
          <w:spacing w:val="-3"/>
        </w:rPr>
        <w:t xml:space="preserve"> </w:t>
      </w:r>
      <w:r>
        <w:t>in</w:t>
      </w:r>
      <w:r>
        <w:rPr>
          <w:spacing w:val="-3"/>
        </w:rPr>
        <w:t xml:space="preserve"> </w:t>
      </w:r>
      <w:r>
        <w:t>the</w:t>
      </w:r>
      <w:r>
        <w:rPr>
          <w:spacing w:val="-3"/>
        </w:rPr>
        <w:t xml:space="preserve"> </w:t>
      </w:r>
      <w:r>
        <w:rPr>
          <w:strike/>
        </w:rPr>
        <w:t>indicated</w:t>
      </w:r>
      <w:r>
        <w:rPr>
          <w:strike/>
          <w:spacing w:val="-3"/>
        </w:rPr>
        <w:t xml:space="preserve"> </w:t>
      </w:r>
      <w:r>
        <w:rPr>
          <w:strike/>
        </w:rPr>
        <w:t>that</w:t>
      </w:r>
      <w:r>
        <w:rPr>
          <w:strike/>
          <w:spacing w:val="-3"/>
        </w:rPr>
        <w:t xml:space="preserve"> </w:t>
      </w:r>
      <w:r>
        <w:rPr>
          <w:i/>
        </w:rPr>
        <w:t>Del</w:t>
      </w:r>
      <w:r>
        <w:rPr>
          <w:i/>
          <w:spacing w:val="-3"/>
        </w:rPr>
        <w:t xml:space="preserve"> </w:t>
      </w:r>
      <w:r>
        <w:rPr>
          <w:i/>
        </w:rPr>
        <w:t>Rosa</w:t>
      </w:r>
      <w:r>
        <w:rPr>
          <w:i/>
          <w:spacing w:val="-3"/>
        </w:rPr>
        <w:t xml:space="preserve"> </w:t>
      </w:r>
      <w:r>
        <w:rPr>
          <w:i/>
        </w:rPr>
        <w:t>Mutual</w:t>
      </w:r>
      <w:r>
        <w:rPr>
          <w:i/>
          <w:spacing w:val="-3"/>
        </w:rPr>
        <w:t xml:space="preserve"> </w:t>
      </w:r>
      <w:r>
        <w:rPr>
          <w:i/>
        </w:rPr>
        <w:t>Water</w:t>
      </w:r>
      <w:r>
        <w:rPr>
          <w:i/>
          <w:spacing w:val="-3"/>
        </w:rPr>
        <w:t xml:space="preserve"> </w:t>
      </w:r>
      <w:r>
        <w:rPr>
          <w:i/>
        </w:rPr>
        <w:t>Company</w:t>
      </w:r>
      <w:r>
        <w:rPr>
          <w:i/>
          <w:spacing w:val="-4"/>
        </w:rPr>
        <w:t xml:space="preserve"> </w:t>
      </w:r>
      <w:r>
        <w:t xml:space="preserve">case did </w:t>
      </w:r>
      <w:proofErr w:type="gramStart"/>
      <w:r>
        <w:rPr>
          <w:strike/>
        </w:rPr>
        <w:t>had</w:t>
      </w:r>
      <w:proofErr w:type="gramEnd"/>
      <w:r>
        <w:rPr>
          <w:strike/>
        </w:rPr>
        <w:t xml:space="preserve"> stipulated that Arrowhead Springs Corp. had perfected a</w:t>
      </w:r>
      <w:r>
        <w:t xml:space="preserve"> </w:t>
      </w:r>
      <w:r>
        <w:rPr>
          <w:strike/>
        </w:rPr>
        <w:t>prescriptive</w:t>
      </w:r>
      <w:r>
        <w:rPr>
          <w:strike/>
          <w:spacing w:val="-3"/>
        </w:rPr>
        <w:t xml:space="preserve"> </w:t>
      </w:r>
      <w:r>
        <w:rPr>
          <w:strike/>
        </w:rPr>
        <w:t>right</w:t>
      </w:r>
      <w:r>
        <w:rPr>
          <w:strike/>
          <w:spacing w:val="-3"/>
        </w:rPr>
        <w:t xml:space="preserve"> </w:t>
      </w:r>
      <w:r>
        <w:rPr>
          <w:strike/>
        </w:rPr>
        <w:t>against</w:t>
      </w:r>
      <w:r>
        <w:rPr>
          <w:strike/>
          <w:spacing w:val="-3"/>
        </w:rPr>
        <w:t xml:space="preserve"> </w:t>
      </w:r>
      <w:r>
        <w:rPr>
          <w:strike/>
        </w:rPr>
        <w:t>Del</w:t>
      </w:r>
      <w:r>
        <w:rPr>
          <w:strike/>
          <w:spacing w:val="-3"/>
        </w:rPr>
        <w:t xml:space="preserve"> </w:t>
      </w:r>
      <w:r>
        <w:rPr>
          <w:strike/>
        </w:rPr>
        <w:t>Rosa</w:t>
      </w:r>
      <w:r>
        <w:rPr>
          <w:strike/>
          <w:spacing w:val="-3"/>
        </w:rPr>
        <w:t xml:space="preserve"> </w:t>
      </w:r>
      <w:r>
        <w:rPr>
          <w:strike/>
        </w:rPr>
        <w:t>MWC</w:t>
      </w:r>
      <w:r>
        <w:rPr>
          <w:strike/>
          <w:spacing w:val="-3"/>
        </w:rPr>
        <w:t xml:space="preserve"> </w:t>
      </w:r>
      <w:r>
        <w:rPr>
          <w:strike/>
        </w:rPr>
        <w:t>(</w:t>
      </w:r>
      <w:r>
        <w:rPr>
          <w:i/>
          <w:strike/>
        </w:rPr>
        <w:t>id.</w:t>
      </w:r>
      <w:r>
        <w:rPr>
          <w:strike/>
        </w:rPr>
        <w:t>,</w:t>
      </w:r>
      <w:r>
        <w:rPr>
          <w:strike/>
          <w:spacing w:val="-3"/>
        </w:rPr>
        <w:t xml:space="preserve"> </w:t>
      </w:r>
      <w:r>
        <w:rPr>
          <w:strike/>
        </w:rPr>
        <w:t>pp.</w:t>
      </w:r>
      <w:r>
        <w:rPr>
          <w:strike/>
          <w:spacing w:val="-3"/>
        </w:rPr>
        <w:t xml:space="preserve"> </w:t>
      </w:r>
      <w:r>
        <w:rPr>
          <w:strike/>
        </w:rPr>
        <w:t>12-15,</w:t>
      </w:r>
      <w:r>
        <w:rPr>
          <w:strike/>
          <w:spacing w:val="-3"/>
        </w:rPr>
        <w:t xml:space="preserve"> </w:t>
      </w:r>
      <w:r>
        <w:rPr>
          <w:strike/>
        </w:rPr>
        <w:t>¶</w:t>
      </w:r>
      <w:r>
        <w:rPr>
          <w:strike/>
          <w:spacing w:val="-3"/>
        </w:rPr>
        <w:t xml:space="preserve"> </w:t>
      </w:r>
      <w:r>
        <w:rPr>
          <w:strike/>
        </w:rPr>
        <w:t>4),</w:t>
      </w:r>
      <w:r>
        <w:rPr>
          <w:strike/>
          <w:spacing w:val="-3"/>
        </w:rPr>
        <w:t xml:space="preserve"> </w:t>
      </w:r>
      <w:r>
        <w:rPr>
          <w:strike/>
        </w:rPr>
        <w:t>and</w:t>
      </w:r>
      <w:r>
        <w:rPr>
          <w:strike/>
          <w:spacing w:val="-3"/>
        </w:rPr>
        <w:t xml:space="preserve"> </w:t>
      </w:r>
      <w:r>
        <w:rPr>
          <w:strike/>
        </w:rPr>
        <w:t>that</w:t>
      </w:r>
      <w:r>
        <w:rPr>
          <w:strike/>
          <w:spacing w:val="-3"/>
        </w:rPr>
        <w:t xml:space="preserve"> </w:t>
      </w:r>
      <w:r>
        <w:rPr>
          <w:strike/>
        </w:rPr>
        <w:t>Del</w:t>
      </w:r>
      <w:r>
        <w:t xml:space="preserve"> </w:t>
      </w:r>
      <w:r>
        <w:rPr>
          <w:strike/>
        </w:rPr>
        <w:t>Rosa MWC had, in return for compensation, stipulated that California</w:t>
      </w:r>
      <w:r>
        <w:t xml:space="preserve"> </w:t>
      </w:r>
      <w:r>
        <w:rPr>
          <w:strike/>
        </w:rPr>
        <w:t>Consolidated WC could divert water from the specified sources (</w:t>
      </w:r>
      <w:r>
        <w:rPr>
          <w:i/>
          <w:strike/>
        </w:rPr>
        <w:t>id</w:t>
      </w:r>
      <w:r>
        <w:rPr>
          <w:strike/>
        </w:rPr>
        <w:t>., pp.</w:t>
      </w:r>
    </w:p>
    <w:p w14:paraId="7BC94434" w14:textId="77777777" w:rsidR="003E5158" w:rsidRDefault="00B71FF8">
      <w:pPr>
        <w:pStyle w:val="BodyText"/>
        <w:ind w:left="840" w:right="839"/>
      </w:pPr>
      <w:r>
        <w:rPr>
          <w:strike/>
        </w:rPr>
        <w:t>15-16,</w:t>
      </w:r>
      <w:r>
        <w:rPr>
          <w:strike/>
          <w:spacing w:val="-3"/>
        </w:rPr>
        <w:t xml:space="preserve"> </w:t>
      </w:r>
      <w:r>
        <w:rPr>
          <w:strike/>
        </w:rPr>
        <w:t>¶</w:t>
      </w:r>
      <w:r>
        <w:rPr>
          <w:strike/>
          <w:spacing w:val="-3"/>
        </w:rPr>
        <w:t xml:space="preserve"> </w:t>
      </w:r>
      <w:r>
        <w:rPr>
          <w:strike/>
        </w:rPr>
        <w:t>5).</w:t>
      </w:r>
      <w:r>
        <w:rPr>
          <w:strike/>
          <w:spacing w:val="40"/>
        </w:rPr>
        <w:t xml:space="preserve"> </w:t>
      </w:r>
      <w:r>
        <w:rPr>
          <w:strike/>
        </w:rPr>
        <w:t>These</w:t>
      </w:r>
      <w:r>
        <w:rPr>
          <w:strike/>
          <w:spacing w:val="-3"/>
        </w:rPr>
        <w:t xml:space="preserve"> </w:t>
      </w:r>
      <w:r>
        <w:rPr>
          <w:strike/>
        </w:rPr>
        <w:t>parties</w:t>
      </w:r>
      <w:r>
        <w:rPr>
          <w:strike/>
          <w:spacing w:val="-3"/>
        </w:rPr>
        <w:t xml:space="preserve"> </w:t>
      </w:r>
      <w:r>
        <w:rPr>
          <w:strike/>
        </w:rPr>
        <w:t>were</w:t>
      </w:r>
      <w:r>
        <w:rPr>
          <w:strike/>
          <w:spacing w:val="-3"/>
        </w:rPr>
        <w:t xml:space="preserve"> </w:t>
      </w:r>
      <w:r>
        <w:rPr>
          <w:strike/>
        </w:rPr>
        <w:t>free</w:t>
      </w:r>
      <w:r>
        <w:rPr>
          <w:strike/>
          <w:spacing w:val="-4"/>
        </w:rPr>
        <w:t xml:space="preserve"> </w:t>
      </w:r>
      <w:r>
        <w:rPr>
          <w:strike/>
        </w:rPr>
        <w:t>to</w:t>
      </w:r>
      <w:r>
        <w:rPr>
          <w:spacing w:val="-3"/>
        </w:rPr>
        <w:t xml:space="preserve"> </w:t>
      </w:r>
      <w:r>
        <w:rPr>
          <w:strike/>
        </w:rPr>
        <w:t>enter</w:t>
      </w:r>
      <w:r>
        <w:rPr>
          <w:strike/>
          <w:spacing w:val="-3"/>
        </w:rPr>
        <w:t xml:space="preserve"> </w:t>
      </w:r>
      <w:r>
        <w:rPr>
          <w:strike/>
        </w:rPr>
        <w:t>into</w:t>
      </w:r>
      <w:r>
        <w:rPr>
          <w:spacing w:val="-3"/>
        </w:rPr>
        <w:t xml:space="preserve"> </w:t>
      </w:r>
      <w:r>
        <w:rPr>
          <w:strike/>
        </w:rPr>
        <w:t>these</w:t>
      </w:r>
      <w:r>
        <w:rPr>
          <w:strike/>
          <w:spacing w:val="-3"/>
        </w:rPr>
        <w:t xml:space="preserve"> </w:t>
      </w:r>
      <w:r>
        <w:rPr>
          <w:strike/>
        </w:rPr>
        <w:t>stipulations.</w:t>
      </w:r>
      <w:r>
        <w:t xml:space="preserve"> </w:t>
      </w:r>
      <w:r>
        <w:rPr>
          <w:strike/>
        </w:rPr>
        <w:t>However, such</w:t>
      </w:r>
      <w:r>
        <w:t xml:space="preserve"> </w:t>
      </w:r>
      <w:r>
        <w:rPr>
          <w:strike/>
        </w:rPr>
        <w:t xml:space="preserve">stipulations </w:t>
      </w:r>
      <w:proofErr w:type="spellStart"/>
      <w:r>
        <w:rPr>
          <w:strike/>
        </w:rPr>
        <w:t>cound</w:t>
      </w:r>
      <w:proofErr w:type="spellEnd"/>
      <w:r>
        <w:rPr>
          <w:strike/>
        </w:rPr>
        <w:t xml:space="preserve"> </w:t>
      </w:r>
      <w:r>
        <w:t>not create any new, post-1914 appropriative rights.</w:t>
      </w:r>
    </w:p>
    <w:p w14:paraId="734A8708" w14:textId="77777777" w:rsidR="003E5158" w:rsidRDefault="003E5158">
      <w:pPr>
        <w:pStyle w:val="BodyText"/>
      </w:pPr>
    </w:p>
    <w:p w14:paraId="0D2B3FC3" w14:textId="77777777" w:rsidR="003E5158" w:rsidRDefault="00B71FF8">
      <w:pPr>
        <w:pStyle w:val="BodyText"/>
        <w:ind w:left="120" w:right="134"/>
      </w:pPr>
      <w:r>
        <w:rPr>
          <w:u w:val="single"/>
        </w:rPr>
        <w:t>On</w:t>
      </w:r>
      <w:r>
        <w:rPr>
          <w:spacing w:val="-3"/>
          <w:u w:val="single"/>
        </w:rPr>
        <w:t xml:space="preserve"> </w:t>
      </w:r>
      <w:r>
        <w:rPr>
          <w:u w:val="single"/>
        </w:rPr>
        <w:t>pages</w:t>
      </w:r>
      <w:r>
        <w:rPr>
          <w:spacing w:val="-3"/>
          <w:u w:val="single"/>
        </w:rPr>
        <w:t xml:space="preserve"> </w:t>
      </w:r>
      <w:r>
        <w:rPr>
          <w:u w:val="single"/>
        </w:rPr>
        <w:t>77-78,</w:t>
      </w:r>
      <w:r>
        <w:rPr>
          <w:spacing w:val="-3"/>
          <w:u w:val="single"/>
        </w:rPr>
        <w:t xml:space="preserve"> </w:t>
      </w:r>
      <w:r>
        <w:rPr>
          <w:u w:val="single"/>
        </w:rPr>
        <w:t>delete</w:t>
      </w:r>
      <w:r>
        <w:rPr>
          <w:spacing w:val="-3"/>
          <w:u w:val="single"/>
        </w:rPr>
        <w:t xml:space="preserve"> </w:t>
      </w:r>
      <w:r>
        <w:rPr>
          <w:u w:val="single"/>
        </w:rPr>
        <w:t>the</w:t>
      </w:r>
      <w:r>
        <w:rPr>
          <w:spacing w:val="-3"/>
          <w:u w:val="single"/>
        </w:rPr>
        <w:t xml:space="preserve"> </w:t>
      </w:r>
      <w:r>
        <w:rPr>
          <w:u w:val="single"/>
        </w:rPr>
        <w:t>following</w:t>
      </w:r>
      <w:r>
        <w:rPr>
          <w:spacing w:val="-3"/>
          <w:u w:val="single"/>
        </w:rPr>
        <w:t xml:space="preserve"> </w:t>
      </w:r>
      <w:r>
        <w:rPr>
          <w:u w:val="single"/>
        </w:rPr>
        <w:t>text</w:t>
      </w:r>
      <w:r>
        <w:rPr>
          <w:spacing w:val="-3"/>
          <w:u w:val="single"/>
        </w:rPr>
        <w:t xml:space="preserve"> </w:t>
      </w:r>
      <w:r>
        <w:rPr>
          <w:u w:val="single"/>
        </w:rPr>
        <w:t>at</w:t>
      </w:r>
      <w:r>
        <w:rPr>
          <w:spacing w:val="-3"/>
          <w:u w:val="single"/>
        </w:rPr>
        <w:t xml:space="preserve"> </w:t>
      </w:r>
      <w:r>
        <w:rPr>
          <w:u w:val="single"/>
        </w:rPr>
        <w:t>the</w:t>
      </w:r>
      <w:r>
        <w:rPr>
          <w:spacing w:val="-3"/>
          <w:u w:val="single"/>
        </w:rPr>
        <w:t xml:space="preserve"> </w:t>
      </w:r>
      <w:r>
        <w:rPr>
          <w:u w:val="single"/>
        </w:rPr>
        <w:t>end</w:t>
      </w:r>
      <w:r>
        <w:rPr>
          <w:spacing w:val="-3"/>
          <w:u w:val="single"/>
        </w:rPr>
        <w:t xml:space="preserve"> </w:t>
      </w:r>
      <w:r>
        <w:rPr>
          <w:u w:val="single"/>
        </w:rPr>
        <w:t>of</w:t>
      </w:r>
      <w:r>
        <w:rPr>
          <w:spacing w:val="-3"/>
          <w:u w:val="single"/>
        </w:rPr>
        <w:t xml:space="preserve"> </w:t>
      </w:r>
      <w:r>
        <w:rPr>
          <w:u w:val="single"/>
        </w:rPr>
        <w:t>page</w:t>
      </w:r>
      <w:r>
        <w:rPr>
          <w:spacing w:val="-3"/>
          <w:u w:val="single"/>
        </w:rPr>
        <w:t xml:space="preserve"> </w:t>
      </w:r>
      <w:r>
        <w:rPr>
          <w:u w:val="single"/>
        </w:rPr>
        <w:t>77,</w:t>
      </w:r>
      <w:r>
        <w:rPr>
          <w:spacing w:val="-3"/>
          <w:u w:val="single"/>
        </w:rPr>
        <w:t xml:space="preserve"> </w:t>
      </w:r>
      <w:r>
        <w:rPr>
          <w:u w:val="single"/>
        </w:rPr>
        <w:t>which</w:t>
      </w:r>
      <w:r>
        <w:rPr>
          <w:spacing w:val="-3"/>
          <w:u w:val="single"/>
        </w:rPr>
        <w:t xml:space="preserve"> </w:t>
      </w:r>
      <w:r>
        <w:rPr>
          <w:u w:val="single"/>
        </w:rPr>
        <w:t>continues</w:t>
      </w:r>
      <w:r>
        <w:rPr>
          <w:spacing w:val="-3"/>
          <w:u w:val="single"/>
        </w:rPr>
        <w:t xml:space="preserve"> </w:t>
      </w:r>
      <w:r>
        <w:rPr>
          <w:u w:val="single"/>
        </w:rPr>
        <w:t>on</w:t>
      </w:r>
      <w:r>
        <w:rPr>
          <w:spacing w:val="-3"/>
          <w:u w:val="single"/>
        </w:rPr>
        <w:t xml:space="preserve"> </w:t>
      </w:r>
      <w:r>
        <w:rPr>
          <w:u w:val="single"/>
        </w:rPr>
        <w:t>the</w:t>
      </w:r>
      <w:r>
        <w:t xml:space="preserve"> </w:t>
      </w:r>
      <w:r>
        <w:rPr>
          <w:u w:val="single"/>
        </w:rPr>
        <w:t>page 78, and delete footnote 45</w:t>
      </w:r>
      <w:r>
        <w:t>:</w:t>
      </w:r>
    </w:p>
    <w:p w14:paraId="4F39C713" w14:textId="77777777" w:rsidR="003E5158" w:rsidRDefault="003E5158">
      <w:pPr>
        <w:pStyle w:val="BodyText"/>
        <w:rPr>
          <w:sz w:val="16"/>
        </w:rPr>
      </w:pPr>
    </w:p>
    <w:p w14:paraId="7696F652" w14:textId="77777777" w:rsidR="003E5158" w:rsidRDefault="00B71FF8">
      <w:pPr>
        <w:pStyle w:val="BodyText"/>
        <w:spacing w:before="92"/>
        <w:ind w:left="840" w:right="839"/>
      </w:pPr>
      <w:r>
        <w:rPr>
          <w:strike/>
        </w:rPr>
        <w:t>Although</w:t>
      </w:r>
      <w:r>
        <w:rPr>
          <w:strike/>
          <w:spacing w:val="-4"/>
        </w:rPr>
        <w:t xml:space="preserve"> </w:t>
      </w:r>
      <w:r>
        <w:rPr>
          <w:strike/>
        </w:rPr>
        <w:t>the</w:t>
      </w:r>
      <w:r>
        <w:rPr>
          <w:strike/>
          <w:spacing w:val="-4"/>
        </w:rPr>
        <w:t xml:space="preserve"> </w:t>
      </w:r>
      <w:r>
        <w:rPr>
          <w:strike/>
        </w:rPr>
        <w:t>parties</w:t>
      </w:r>
      <w:r>
        <w:rPr>
          <w:strike/>
          <w:spacing w:val="-4"/>
        </w:rPr>
        <w:t xml:space="preserve"> </w:t>
      </w:r>
      <w:r>
        <w:rPr>
          <w:strike/>
        </w:rPr>
        <w:t>to</w:t>
      </w:r>
      <w:r>
        <w:rPr>
          <w:strike/>
          <w:spacing w:val="-4"/>
        </w:rPr>
        <w:t xml:space="preserve"> </w:t>
      </w:r>
      <w:r>
        <w:rPr>
          <w:strike/>
        </w:rPr>
        <w:t>the</w:t>
      </w:r>
      <w:r>
        <w:rPr>
          <w:strike/>
          <w:spacing w:val="-4"/>
        </w:rPr>
        <w:t xml:space="preserve"> </w:t>
      </w:r>
      <w:r>
        <w:rPr>
          <w:i/>
          <w:strike/>
        </w:rPr>
        <w:t>Del</w:t>
      </w:r>
      <w:r>
        <w:rPr>
          <w:i/>
          <w:strike/>
          <w:spacing w:val="-4"/>
        </w:rPr>
        <w:t xml:space="preserve"> </w:t>
      </w:r>
      <w:r>
        <w:rPr>
          <w:i/>
          <w:strike/>
        </w:rPr>
        <w:t>Rosa</w:t>
      </w:r>
      <w:r>
        <w:rPr>
          <w:i/>
          <w:strike/>
          <w:spacing w:val="-4"/>
        </w:rPr>
        <w:t xml:space="preserve"> </w:t>
      </w:r>
      <w:r>
        <w:rPr>
          <w:i/>
          <w:strike/>
        </w:rPr>
        <w:t>Mutual</w:t>
      </w:r>
      <w:r>
        <w:rPr>
          <w:i/>
          <w:strike/>
          <w:spacing w:val="-4"/>
        </w:rPr>
        <w:t xml:space="preserve"> </w:t>
      </w:r>
      <w:r>
        <w:rPr>
          <w:i/>
          <w:strike/>
        </w:rPr>
        <w:t>Water</w:t>
      </w:r>
      <w:r>
        <w:rPr>
          <w:i/>
          <w:strike/>
          <w:spacing w:val="-4"/>
        </w:rPr>
        <w:t xml:space="preserve"> </w:t>
      </w:r>
      <w:r>
        <w:rPr>
          <w:i/>
          <w:strike/>
        </w:rPr>
        <w:t>Company</w:t>
      </w:r>
      <w:r>
        <w:rPr>
          <w:i/>
          <w:strike/>
          <w:spacing w:val="-5"/>
        </w:rPr>
        <w:t xml:space="preserve"> </w:t>
      </w:r>
      <w:r>
        <w:rPr>
          <w:strike/>
        </w:rPr>
        <w:t>case</w:t>
      </w:r>
      <w:r>
        <w:rPr>
          <w:strike/>
          <w:spacing w:val="-4"/>
        </w:rPr>
        <w:t xml:space="preserve"> </w:t>
      </w:r>
      <w:r>
        <w:rPr>
          <w:strike/>
        </w:rPr>
        <w:t>could</w:t>
      </w:r>
      <w:r>
        <w:t xml:space="preserve"> </w:t>
      </w:r>
      <w:r>
        <w:rPr>
          <w:strike/>
        </w:rPr>
        <w:t>stipulate to a judgment involving their claims against each other, any</w:t>
      </w:r>
      <w:r>
        <w:t xml:space="preserve"> </w:t>
      </w:r>
      <w:r>
        <w:rPr>
          <w:strike/>
        </w:rPr>
        <w:t>stipulated change in the source of a pre-1914 appropriative right from</w:t>
      </w:r>
      <w:r>
        <w:t xml:space="preserve"> </w:t>
      </w:r>
      <w:r>
        <w:rPr>
          <w:strike/>
        </w:rPr>
        <w:t>sources in the Coldwater Creek and Hot Springs Creek watershed to</w:t>
      </w:r>
      <w:r>
        <w:t xml:space="preserve"> </w:t>
      </w:r>
      <w:r>
        <w:rPr>
          <w:strike/>
        </w:rPr>
        <w:t>sources in the Strawberry Creek watershed</w:t>
      </w:r>
      <w:r>
        <w:rPr>
          <w:strike/>
        </w:rPr>
        <w:t xml:space="preserve"> was not authorized by</w:t>
      </w:r>
      <w:r>
        <w:t xml:space="preserve"> </w:t>
      </w:r>
      <w:r>
        <w:rPr>
          <w:strike/>
        </w:rPr>
        <w:t>California water-rights law, and therefore was not valid.</w:t>
      </w:r>
      <w:r>
        <w:rPr>
          <w:strike/>
          <w:vertAlign w:val="superscript"/>
        </w:rPr>
        <w:t>45</w:t>
      </w:r>
    </w:p>
    <w:p w14:paraId="1874A080" w14:textId="77777777" w:rsidR="003E5158" w:rsidRDefault="003E5158">
      <w:pPr>
        <w:sectPr w:rsidR="003E5158">
          <w:pgSz w:w="12240" w:h="15840"/>
          <w:pgMar w:top="1360" w:right="1340" w:bottom="1200" w:left="1320" w:header="0" w:footer="1019" w:gutter="0"/>
          <w:cols w:space="720"/>
        </w:sectPr>
      </w:pPr>
    </w:p>
    <w:p w14:paraId="4D3E19F4" w14:textId="77777777" w:rsidR="003E5158" w:rsidRDefault="00B71FF8">
      <w:pPr>
        <w:pStyle w:val="BodyText"/>
        <w:spacing w:before="80"/>
        <w:ind w:left="120"/>
      </w:pPr>
      <w:r>
        <w:rPr>
          <w:u w:val="single"/>
        </w:rPr>
        <w:lastRenderedPageBreak/>
        <w:t>On</w:t>
      </w:r>
      <w:r>
        <w:rPr>
          <w:spacing w:val="-6"/>
          <w:u w:val="single"/>
        </w:rPr>
        <w:t xml:space="preserve"> </w:t>
      </w:r>
      <w:r>
        <w:rPr>
          <w:u w:val="single"/>
        </w:rPr>
        <w:t>page</w:t>
      </w:r>
      <w:r>
        <w:rPr>
          <w:spacing w:val="-3"/>
          <w:u w:val="single"/>
        </w:rPr>
        <w:t xml:space="preserve"> </w:t>
      </w:r>
      <w:r>
        <w:rPr>
          <w:u w:val="single"/>
        </w:rPr>
        <w:t>78,</w:t>
      </w:r>
      <w:r>
        <w:rPr>
          <w:spacing w:val="-4"/>
          <w:u w:val="single"/>
        </w:rPr>
        <w:t xml:space="preserve"> </w:t>
      </w:r>
      <w:r>
        <w:rPr>
          <w:u w:val="single"/>
        </w:rPr>
        <w:t>after</w:t>
      </w:r>
      <w:r>
        <w:rPr>
          <w:spacing w:val="-3"/>
          <w:u w:val="single"/>
        </w:rPr>
        <w:t xml:space="preserve"> </w:t>
      </w:r>
      <w:r>
        <w:rPr>
          <w:u w:val="single"/>
        </w:rPr>
        <w:t>the</w:t>
      </w:r>
      <w:r>
        <w:rPr>
          <w:spacing w:val="-4"/>
          <w:u w:val="single"/>
        </w:rPr>
        <w:t xml:space="preserve"> </w:t>
      </w:r>
      <w:r>
        <w:rPr>
          <w:u w:val="single"/>
        </w:rPr>
        <w:t>second</w:t>
      </w:r>
      <w:r>
        <w:rPr>
          <w:spacing w:val="-3"/>
          <w:u w:val="single"/>
        </w:rPr>
        <w:t xml:space="preserve"> </w:t>
      </w:r>
      <w:r>
        <w:rPr>
          <w:u w:val="single"/>
        </w:rPr>
        <w:t>full</w:t>
      </w:r>
      <w:r>
        <w:rPr>
          <w:spacing w:val="-3"/>
          <w:u w:val="single"/>
        </w:rPr>
        <w:t xml:space="preserve"> </w:t>
      </w:r>
      <w:r>
        <w:rPr>
          <w:u w:val="single"/>
        </w:rPr>
        <w:t>paragraph,</w:t>
      </w:r>
      <w:r>
        <w:rPr>
          <w:spacing w:val="-4"/>
          <w:u w:val="single"/>
        </w:rPr>
        <w:t xml:space="preserve"> </w:t>
      </w:r>
      <w:r>
        <w:rPr>
          <w:u w:val="single"/>
        </w:rPr>
        <w:t>add</w:t>
      </w:r>
      <w:r>
        <w:rPr>
          <w:spacing w:val="-3"/>
          <w:u w:val="single"/>
        </w:rPr>
        <w:t xml:space="preserve"> </w:t>
      </w:r>
      <w:r>
        <w:rPr>
          <w:u w:val="single"/>
        </w:rPr>
        <w:t>the</w:t>
      </w:r>
      <w:r>
        <w:rPr>
          <w:spacing w:val="-4"/>
          <w:u w:val="single"/>
        </w:rPr>
        <w:t xml:space="preserve"> </w:t>
      </w:r>
      <w:r>
        <w:rPr>
          <w:u w:val="single"/>
        </w:rPr>
        <w:t>following</w:t>
      </w:r>
      <w:r>
        <w:rPr>
          <w:spacing w:val="-2"/>
          <w:u w:val="single"/>
        </w:rPr>
        <w:t xml:space="preserve"> </w:t>
      </w:r>
      <w:r>
        <w:rPr>
          <w:u w:val="single"/>
        </w:rPr>
        <w:t>new</w:t>
      </w:r>
      <w:r>
        <w:rPr>
          <w:spacing w:val="-2"/>
          <w:u w:val="single"/>
        </w:rPr>
        <w:t xml:space="preserve"> paragraph</w:t>
      </w:r>
      <w:r>
        <w:rPr>
          <w:spacing w:val="-2"/>
        </w:rPr>
        <w:t>:</w:t>
      </w:r>
    </w:p>
    <w:p w14:paraId="62767C1B" w14:textId="77777777" w:rsidR="003E5158" w:rsidRDefault="00B71FF8">
      <w:pPr>
        <w:pStyle w:val="BodyText"/>
        <w:spacing w:before="120"/>
        <w:ind w:left="840" w:right="839"/>
      </w:pPr>
      <w:r>
        <w:t xml:space="preserve">As discussed earlier in this section, we conclude that the judgment in the </w:t>
      </w:r>
      <w:r>
        <w:rPr>
          <w:i/>
        </w:rPr>
        <w:t>Del Rosa Mutual Water Company</w:t>
      </w:r>
      <w:r>
        <w:rPr>
          <w:i/>
          <w:spacing w:val="-1"/>
        </w:rPr>
        <w:t xml:space="preserve"> </w:t>
      </w:r>
      <w:r>
        <w:t>case confirmed the parties’ agreements regarding Arrowhead Springs Corp.’s and California Consolidated WC’s prescriptive rights claims against Del Rosa</w:t>
      </w:r>
      <w:r>
        <w:t xml:space="preserve"> MWC, did not </w:t>
      </w:r>
      <w:proofErr w:type="spellStart"/>
      <w:r>
        <w:t>effect</w:t>
      </w:r>
      <w:proofErr w:type="spellEnd"/>
      <w:r>
        <w:t xml:space="preserve"> any changes</w:t>
      </w:r>
      <w:r>
        <w:rPr>
          <w:spacing w:val="-4"/>
        </w:rPr>
        <w:t xml:space="preserve"> </w:t>
      </w:r>
      <w:r>
        <w:t>in</w:t>
      </w:r>
      <w:r>
        <w:rPr>
          <w:spacing w:val="-4"/>
        </w:rPr>
        <w:t xml:space="preserve"> </w:t>
      </w:r>
      <w:r>
        <w:t>any</w:t>
      </w:r>
      <w:r>
        <w:rPr>
          <w:spacing w:val="-4"/>
        </w:rPr>
        <w:t xml:space="preserve"> </w:t>
      </w:r>
      <w:r>
        <w:t>appropriative</w:t>
      </w:r>
      <w:r>
        <w:rPr>
          <w:spacing w:val="-4"/>
        </w:rPr>
        <w:t xml:space="preserve"> </w:t>
      </w:r>
      <w:r>
        <w:t>rights,</w:t>
      </w:r>
      <w:r>
        <w:rPr>
          <w:spacing w:val="-4"/>
        </w:rPr>
        <w:t xml:space="preserve"> </w:t>
      </w:r>
      <w:r>
        <w:t>and</w:t>
      </w:r>
      <w:r>
        <w:rPr>
          <w:spacing w:val="-4"/>
        </w:rPr>
        <w:t xml:space="preserve"> </w:t>
      </w:r>
      <w:r>
        <w:t>did</w:t>
      </w:r>
      <w:r>
        <w:rPr>
          <w:spacing w:val="-4"/>
        </w:rPr>
        <w:t xml:space="preserve"> </w:t>
      </w:r>
      <w:r>
        <w:t>not</w:t>
      </w:r>
      <w:r>
        <w:rPr>
          <w:spacing w:val="-4"/>
        </w:rPr>
        <w:t xml:space="preserve"> </w:t>
      </w:r>
      <w:proofErr w:type="spellStart"/>
      <w:proofErr w:type="gramStart"/>
      <w:r>
        <w:t>effect</w:t>
      </w:r>
      <w:proofErr w:type="spellEnd"/>
      <w:proofErr w:type="gramEnd"/>
      <w:r>
        <w:rPr>
          <w:spacing w:val="-4"/>
        </w:rPr>
        <w:t xml:space="preserve"> </w:t>
      </w:r>
      <w:r>
        <w:t>any</w:t>
      </w:r>
      <w:r>
        <w:rPr>
          <w:spacing w:val="-4"/>
        </w:rPr>
        <w:t xml:space="preserve"> </w:t>
      </w:r>
      <w:r>
        <w:t>conveyances</w:t>
      </w:r>
      <w:r>
        <w:rPr>
          <w:spacing w:val="-4"/>
        </w:rPr>
        <w:t xml:space="preserve"> </w:t>
      </w:r>
      <w:r>
        <w:t>of any appropriative rights to California Consolidated WC.</w:t>
      </w:r>
      <w:r>
        <w:rPr>
          <w:spacing w:val="40"/>
        </w:rPr>
        <w:t xml:space="preserve"> </w:t>
      </w:r>
      <w:r>
        <w:t>Also, neither the State Water Board nor any of its predecessors was a party to this judgment, and th</w:t>
      </w:r>
      <w:r>
        <w:t>e judgment is not binding on the Board</w:t>
      </w:r>
      <w:r>
        <w:rPr>
          <w:sz w:val="22"/>
        </w:rPr>
        <w:t>.</w:t>
      </w:r>
      <w:r>
        <w:rPr>
          <w:spacing w:val="40"/>
          <w:sz w:val="22"/>
        </w:rPr>
        <w:t xml:space="preserve"> </w:t>
      </w:r>
      <w:r>
        <w:t xml:space="preserve">For both these reasons, this judgment does not bar us from reaching the conclusions we reach in this section regarding </w:t>
      </w:r>
      <w:proofErr w:type="spellStart"/>
      <w:r>
        <w:t>BlueTriton’s</w:t>
      </w:r>
      <w:proofErr w:type="spellEnd"/>
      <w:r>
        <w:t xml:space="preserve"> pre-1914 appropriative right </w:t>
      </w:r>
      <w:r>
        <w:rPr>
          <w:spacing w:val="-2"/>
        </w:rPr>
        <w:t>claims.</w:t>
      </w:r>
    </w:p>
    <w:p w14:paraId="7684092C" w14:textId="77777777" w:rsidR="003E5158" w:rsidRDefault="00B71FF8">
      <w:pPr>
        <w:pStyle w:val="BodyText"/>
        <w:spacing w:before="120"/>
        <w:ind w:left="120"/>
      </w:pPr>
      <w:r>
        <w:rPr>
          <w:u w:val="single"/>
        </w:rPr>
        <w:t>On</w:t>
      </w:r>
      <w:r>
        <w:rPr>
          <w:spacing w:val="-2"/>
          <w:u w:val="single"/>
        </w:rPr>
        <w:t xml:space="preserve"> </w:t>
      </w:r>
      <w:r>
        <w:rPr>
          <w:u w:val="single"/>
        </w:rPr>
        <w:t>page</w:t>
      </w:r>
      <w:r>
        <w:rPr>
          <w:spacing w:val="-2"/>
          <w:u w:val="single"/>
        </w:rPr>
        <w:t xml:space="preserve"> </w:t>
      </w:r>
      <w:r>
        <w:rPr>
          <w:u w:val="single"/>
        </w:rPr>
        <w:t>82,</w:t>
      </w:r>
      <w:r>
        <w:rPr>
          <w:spacing w:val="-2"/>
          <w:u w:val="single"/>
        </w:rPr>
        <w:t xml:space="preserve"> </w:t>
      </w:r>
      <w:r>
        <w:rPr>
          <w:u w:val="single"/>
        </w:rPr>
        <w:t>edit</w:t>
      </w:r>
      <w:r>
        <w:rPr>
          <w:spacing w:val="-1"/>
          <w:u w:val="single"/>
        </w:rPr>
        <w:t xml:space="preserve"> </w:t>
      </w:r>
      <w:r>
        <w:rPr>
          <w:u w:val="single"/>
        </w:rPr>
        <w:t>the</w:t>
      </w:r>
      <w:r>
        <w:rPr>
          <w:spacing w:val="-2"/>
          <w:u w:val="single"/>
        </w:rPr>
        <w:t xml:space="preserve"> </w:t>
      </w:r>
      <w:r>
        <w:rPr>
          <w:u w:val="single"/>
        </w:rPr>
        <w:t>first</w:t>
      </w:r>
      <w:r>
        <w:rPr>
          <w:spacing w:val="-2"/>
          <w:u w:val="single"/>
        </w:rPr>
        <w:t xml:space="preserve"> </w:t>
      </w:r>
      <w:r>
        <w:rPr>
          <w:u w:val="single"/>
        </w:rPr>
        <w:t>sentence</w:t>
      </w:r>
      <w:r>
        <w:rPr>
          <w:spacing w:val="-2"/>
          <w:u w:val="single"/>
        </w:rPr>
        <w:t xml:space="preserve"> </w:t>
      </w:r>
      <w:r>
        <w:rPr>
          <w:u w:val="single"/>
        </w:rPr>
        <w:t>as</w:t>
      </w:r>
      <w:r>
        <w:rPr>
          <w:spacing w:val="-1"/>
          <w:u w:val="single"/>
        </w:rPr>
        <w:t xml:space="preserve"> </w:t>
      </w:r>
      <w:r>
        <w:rPr>
          <w:spacing w:val="-2"/>
          <w:u w:val="single"/>
        </w:rPr>
        <w:t>follows</w:t>
      </w:r>
      <w:r>
        <w:rPr>
          <w:spacing w:val="-2"/>
        </w:rPr>
        <w:t>:</w:t>
      </w:r>
    </w:p>
    <w:p w14:paraId="4260D65E" w14:textId="77777777" w:rsidR="003E5158" w:rsidRDefault="003E5158">
      <w:pPr>
        <w:pStyle w:val="BodyText"/>
        <w:spacing w:before="1"/>
        <w:rPr>
          <w:sz w:val="22"/>
        </w:rPr>
      </w:pPr>
    </w:p>
    <w:p w14:paraId="180CB7E1" w14:textId="77777777" w:rsidR="003E5158" w:rsidRDefault="00B71FF8">
      <w:pPr>
        <w:pStyle w:val="BodyText"/>
        <w:ind w:left="840" w:right="135"/>
      </w:pPr>
      <w:r>
        <w:t>Also, while Water Code section 1051, subdivision (a), authorizes the Board to investigate</w:t>
      </w:r>
      <w:r>
        <w:rPr>
          <w:spacing w:val="-3"/>
        </w:rPr>
        <w:t xml:space="preserve"> </w:t>
      </w:r>
      <w:r>
        <w:t>stream</w:t>
      </w:r>
      <w:r>
        <w:rPr>
          <w:spacing w:val="-3"/>
        </w:rPr>
        <w:t xml:space="preserve"> </w:t>
      </w:r>
      <w:r>
        <w:t>systems,</w:t>
      </w:r>
      <w:r>
        <w:rPr>
          <w:spacing w:val="-5"/>
        </w:rPr>
        <w:t xml:space="preserve"> </w:t>
      </w:r>
      <w:r>
        <w:t>it</w:t>
      </w:r>
      <w:r>
        <w:rPr>
          <w:spacing w:val="-4"/>
        </w:rPr>
        <w:t xml:space="preserve"> </w:t>
      </w:r>
      <w:r>
        <w:t>does</w:t>
      </w:r>
      <w:r>
        <w:rPr>
          <w:spacing w:val="-4"/>
        </w:rPr>
        <w:t xml:space="preserve"> </w:t>
      </w:r>
      <w:r>
        <w:t>not</w:t>
      </w:r>
      <w:r>
        <w:rPr>
          <w:spacing w:val="-4"/>
        </w:rPr>
        <w:t xml:space="preserve"> </w:t>
      </w:r>
      <w:r>
        <w:rPr>
          <w:u w:val="single"/>
        </w:rPr>
        <w:t>expressly</w:t>
      </w:r>
      <w:r>
        <w:rPr>
          <w:spacing w:val="-6"/>
          <w:u w:val="single"/>
        </w:rPr>
        <w:t xml:space="preserve"> </w:t>
      </w:r>
      <w:r>
        <w:t>authorize</w:t>
      </w:r>
      <w:r>
        <w:rPr>
          <w:spacing w:val="-4"/>
        </w:rPr>
        <w:t xml:space="preserve"> </w:t>
      </w:r>
      <w:r>
        <w:t>the</w:t>
      </w:r>
      <w:r>
        <w:rPr>
          <w:spacing w:val="-4"/>
        </w:rPr>
        <w:t xml:space="preserve"> </w:t>
      </w:r>
      <w:r>
        <w:t>Board</w:t>
      </w:r>
      <w:r>
        <w:rPr>
          <w:spacing w:val="-4"/>
        </w:rPr>
        <w:t xml:space="preserve"> </w:t>
      </w:r>
      <w:r>
        <w:t>to</w:t>
      </w:r>
      <w:r>
        <w:rPr>
          <w:spacing w:val="-4"/>
        </w:rPr>
        <w:t xml:space="preserve"> </w:t>
      </w:r>
      <w:r>
        <w:t>require other parties to conduct such investigations.</w:t>
      </w:r>
    </w:p>
    <w:p w14:paraId="3AF70383" w14:textId="77777777" w:rsidR="003E5158" w:rsidRDefault="003E5158">
      <w:pPr>
        <w:pStyle w:val="BodyText"/>
        <w:spacing w:before="10"/>
        <w:rPr>
          <w:sz w:val="23"/>
        </w:rPr>
      </w:pPr>
    </w:p>
    <w:p w14:paraId="314E8B16" w14:textId="77777777" w:rsidR="003E5158" w:rsidRDefault="00B71FF8">
      <w:pPr>
        <w:pStyle w:val="BodyText"/>
        <w:ind w:left="120" w:right="135"/>
      </w:pPr>
      <w:r>
        <w:rPr>
          <w:u w:val="single"/>
        </w:rPr>
        <w:t>In</w:t>
      </w:r>
      <w:r>
        <w:rPr>
          <w:spacing w:val="-4"/>
          <w:u w:val="single"/>
        </w:rPr>
        <w:t xml:space="preserve"> </w:t>
      </w:r>
      <w:r>
        <w:rPr>
          <w:u w:val="single"/>
        </w:rPr>
        <w:t>Appendix</w:t>
      </w:r>
      <w:r>
        <w:rPr>
          <w:spacing w:val="-4"/>
          <w:u w:val="single"/>
        </w:rPr>
        <w:t xml:space="preserve"> </w:t>
      </w:r>
      <w:r>
        <w:rPr>
          <w:u w:val="single"/>
        </w:rPr>
        <w:t>A,</w:t>
      </w:r>
      <w:r>
        <w:rPr>
          <w:spacing w:val="-4"/>
          <w:u w:val="single"/>
        </w:rPr>
        <w:t xml:space="preserve"> </w:t>
      </w:r>
      <w:r>
        <w:rPr>
          <w:u w:val="single"/>
        </w:rPr>
        <w:t>page</w:t>
      </w:r>
      <w:r>
        <w:rPr>
          <w:spacing w:val="-4"/>
          <w:u w:val="single"/>
        </w:rPr>
        <w:t xml:space="preserve"> </w:t>
      </w:r>
      <w:r>
        <w:rPr>
          <w:u w:val="single"/>
        </w:rPr>
        <w:t>A4,</w:t>
      </w:r>
      <w:r>
        <w:rPr>
          <w:spacing w:val="-4"/>
          <w:u w:val="single"/>
        </w:rPr>
        <w:t xml:space="preserve"> </w:t>
      </w:r>
      <w:r>
        <w:rPr>
          <w:u w:val="single"/>
        </w:rPr>
        <w:t>section</w:t>
      </w:r>
      <w:r>
        <w:rPr>
          <w:spacing w:val="-4"/>
          <w:u w:val="single"/>
        </w:rPr>
        <w:t xml:space="preserve"> </w:t>
      </w:r>
      <w:r>
        <w:rPr>
          <w:u w:val="single"/>
        </w:rPr>
        <w:t>A3.2,</w:t>
      </w:r>
      <w:r>
        <w:rPr>
          <w:spacing w:val="-4"/>
          <w:u w:val="single"/>
        </w:rPr>
        <w:t xml:space="preserve"> </w:t>
      </w:r>
      <w:r>
        <w:rPr>
          <w:u w:val="single"/>
        </w:rPr>
        <w:t>first</w:t>
      </w:r>
      <w:r>
        <w:rPr>
          <w:spacing w:val="-4"/>
          <w:u w:val="single"/>
        </w:rPr>
        <w:t xml:space="preserve"> </w:t>
      </w:r>
      <w:r>
        <w:rPr>
          <w:u w:val="single"/>
        </w:rPr>
        <w:t>paragraph,</w:t>
      </w:r>
      <w:r>
        <w:rPr>
          <w:spacing w:val="-4"/>
          <w:u w:val="single"/>
        </w:rPr>
        <w:t xml:space="preserve"> </w:t>
      </w:r>
      <w:r>
        <w:rPr>
          <w:u w:val="single"/>
        </w:rPr>
        <w:t>change</w:t>
      </w:r>
      <w:r>
        <w:rPr>
          <w:spacing w:val="-4"/>
          <w:u w:val="single"/>
        </w:rPr>
        <w:t xml:space="preserve"> </w:t>
      </w:r>
      <w:r>
        <w:rPr>
          <w:u w:val="single"/>
        </w:rPr>
        <w:t>“Decision</w:t>
      </w:r>
      <w:r>
        <w:rPr>
          <w:spacing w:val="-4"/>
          <w:u w:val="single"/>
        </w:rPr>
        <w:t xml:space="preserve"> </w:t>
      </w:r>
      <w:r>
        <w:rPr>
          <w:u w:val="single"/>
        </w:rPr>
        <w:t>968”</w:t>
      </w:r>
      <w:r>
        <w:rPr>
          <w:spacing w:val="-4"/>
          <w:u w:val="single"/>
        </w:rPr>
        <w:t xml:space="preserve"> </w:t>
      </w:r>
      <w:r>
        <w:rPr>
          <w:u w:val="single"/>
        </w:rPr>
        <w:t>to</w:t>
      </w:r>
      <w:r>
        <w:t xml:space="preserve"> </w:t>
      </w:r>
      <w:r>
        <w:rPr>
          <w:u w:val="single"/>
        </w:rPr>
        <w:t>“Decision 986”.</w:t>
      </w:r>
    </w:p>
    <w:p w14:paraId="2D3AA44F" w14:textId="77777777" w:rsidR="003E5158" w:rsidRDefault="003E5158">
      <w:pPr>
        <w:pStyle w:val="BodyText"/>
        <w:rPr>
          <w:sz w:val="16"/>
        </w:rPr>
      </w:pPr>
    </w:p>
    <w:p w14:paraId="3DBE31F5" w14:textId="77777777" w:rsidR="003E5158" w:rsidRDefault="00B71FF8">
      <w:pPr>
        <w:pStyle w:val="BodyText"/>
        <w:spacing w:before="92"/>
        <w:ind w:left="120" w:right="135"/>
      </w:pPr>
      <w:r>
        <w:rPr>
          <w:u w:val="single"/>
        </w:rPr>
        <w:t>After</w:t>
      </w:r>
      <w:r>
        <w:rPr>
          <w:spacing w:val="-2"/>
          <w:u w:val="single"/>
        </w:rPr>
        <w:t xml:space="preserve"> </w:t>
      </w:r>
      <w:r>
        <w:rPr>
          <w:u w:val="single"/>
        </w:rPr>
        <w:t>Appendix</w:t>
      </w:r>
      <w:r>
        <w:rPr>
          <w:spacing w:val="-2"/>
          <w:u w:val="single"/>
        </w:rPr>
        <w:t xml:space="preserve"> </w:t>
      </w:r>
      <w:r>
        <w:rPr>
          <w:u w:val="single"/>
        </w:rPr>
        <w:t>A,</w:t>
      </w:r>
      <w:r>
        <w:rPr>
          <w:spacing w:val="-2"/>
          <w:u w:val="single"/>
        </w:rPr>
        <w:t xml:space="preserve"> </w:t>
      </w:r>
      <w:r>
        <w:rPr>
          <w:u w:val="single"/>
        </w:rPr>
        <w:t>add</w:t>
      </w:r>
      <w:r>
        <w:rPr>
          <w:spacing w:val="-2"/>
          <w:u w:val="single"/>
        </w:rPr>
        <w:t xml:space="preserve"> </w:t>
      </w:r>
      <w:r>
        <w:rPr>
          <w:u w:val="single"/>
        </w:rPr>
        <w:t>the</w:t>
      </w:r>
      <w:r>
        <w:rPr>
          <w:spacing w:val="-2"/>
          <w:u w:val="single"/>
        </w:rPr>
        <w:t xml:space="preserve"> </w:t>
      </w:r>
      <w:r>
        <w:rPr>
          <w:u w:val="single"/>
        </w:rPr>
        <w:t>following</w:t>
      </w:r>
      <w:r>
        <w:rPr>
          <w:spacing w:val="-2"/>
          <w:u w:val="single"/>
        </w:rPr>
        <w:t xml:space="preserve"> </w:t>
      </w:r>
      <w:r>
        <w:rPr>
          <w:u w:val="single"/>
        </w:rPr>
        <w:t>new</w:t>
      </w:r>
      <w:r>
        <w:rPr>
          <w:spacing w:val="-2"/>
          <w:u w:val="single"/>
        </w:rPr>
        <w:t xml:space="preserve"> </w:t>
      </w:r>
      <w:r>
        <w:rPr>
          <w:u w:val="single"/>
        </w:rPr>
        <w:t>Appendix</w:t>
      </w:r>
      <w:r>
        <w:rPr>
          <w:spacing w:val="-4"/>
          <w:u w:val="single"/>
        </w:rPr>
        <w:t xml:space="preserve"> </w:t>
      </w:r>
      <w:r>
        <w:rPr>
          <w:u w:val="single"/>
        </w:rPr>
        <w:t>B,</w:t>
      </w:r>
      <w:r>
        <w:rPr>
          <w:spacing w:val="-2"/>
          <w:u w:val="single"/>
        </w:rPr>
        <w:t xml:space="preserve"> </w:t>
      </w:r>
      <w:r>
        <w:rPr>
          <w:u w:val="single"/>
        </w:rPr>
        <w:t>add</w:t>
      </w:r>
      <w:r>
        <w:rPr>
          <w:spacing w:val="-2"/>
          <w:u w:val="single"/>
        </w:rPr>
        <w:t xml:space="preserve"> </w:t>
      </w:r>
      <w:r>
        <w:rPr>
          <w:u w:val="single"/>
        </w:rPr>
        <w:t>an</w:t>
      </w:r>
      <w:r>
        <w:rPr>
          <w:spacing w:val="-2"/>
          <w:u w:val="single"/>
        </w:rPr>
        <w:t xml:space="preserve"> </w:t>
      </w:r>
      <w:r>
        <w:rPr>
          <w:u w:val="single"/>
        </w:rPr>
        <w:t>entry</w:t>
      </w:r>
      <w:r>
        <w:rPr>
          <w:spacing w:val="-2"/>
          <w:u w:val="single"/>
        </w:rPr>
        <w:t xml:space="preserve"> </w:t>
      </w:r>
      <w:r>
        <w:rPr>
          <w:u w:val="single"/>
        </w:rPr>
        <w:t>for</w:t>
      </w:r>
      <w:r>
        <w:rPr>
          <w:spacing w:val="-2"/>
          <w:u w:val="single"/>
        </w:rPr>
        <w:t xml:space="preserve"> </w:t>
      </w:r>
      <w:r>
        <w:rPr>
          <w:u w:val="single"/>
        </w:rPr>
        <w:t>it</w:t>
      </w:r>
      <w:r>
        <w:rPr>
          <w:spacing w:val="-2"/>
          <w:u w:val="single"/>
        </w:rPr>
        <w:t xml:space="preserve"> </w:t>
      </w:r>
      <w:r>
        <w:rPr>
          <w:u w:val="single"/>
        </w:rPr>
        <w:t>in</w:t>
      </w:r>
      <w:r>
        <w:rPr>
          <w:spacing w:val="-2"/>
          <w:u w:val="single"/>
        </w:rPr>
        <w:t xml:space="preserve"> </w:t>
      </w:r>
      <w:r>
        <w:rPr>
          <w:u w:val="single"/>
        </w:rPr>
        <w:t>the</w:t>
      </w:r>
      <w:r>
        <w:rPr>
          <w:spacing w:val="-2"/>
          <w:u w:val="single"/>
        </w:rPr>
        <w:t xml:space="preserve"> </w:t>
      </w:r>
      <w:r>
        <w:rPr>
          <w:u w:val="single"/>
        </w:rPr>
        <w:t>table</w:t>
      </w:r>
      <w:r>
        <w:rPr>
          <w:spacing w:val="-2"/>
          <w:u w:val="single"/>
        </w:rPr>
        <w:t xml:space="preserve"> </w:t>
      </w:r>
      <w:r>
        <w:rPr>
          <w:u w:val="single"/>
        </w:rPr>
        <w:t>of</w:t>
      </w:r>
      <w:r>
        <w:t xml:space="preserve"> </w:t>
      </w:r>
      <w:r>
        <w:rPr>
          <w:spacing w:val="-2"/>
          <w:u w:val="single"/>
        </w:rPr>
        <w:t>contents</w:t>
      </w:r>
      <w:r>
        <w:rPr>
          <w:spacing w:val="-2"/>
        </w:rPr>
        <w:t>:</w:t>
      </w:r>
    </w:p>
    <w:p w14:paraId="448F53E1" w14:textId="77777777" w:rsidR="003E5158" w:rsidRDefault="003E5158">
      <w:pPr>
        <w:sectPr w:rsidR="003E5158">
          <w:pgSz w:w="12240" w:h="15840"/>
          <w:pgMar w:top="1360" w:right="1340" w:bottom="1200" w:left="1320" w:header="0" w:footer="1019" w:gutter="0"/>
          <w:cols w:space="720"/>
        </w:sectPr>
      </w:pPr>
    </w:p>
    <w:p w14:paraId="4991AA57" w14:textId="77777777" w:rsidR="003E5158" w:rsidRDefault="00B71FF8">
      <w:pPr>
        <w:spacing w:before="80"/>
        <w:ind w:left="628" w:right="610"/>
        <w:jc w:val="center"/>
        <w:rPr>
          <w:b/>
          <w:sz w:val="32"/>
        </w:rPr>
      </w:pPr>
      <w:bookmarkStart w:id="0" w:name="2023-07-07_DRAFT_Change_Sheet_#_1_Append"/>
      <w:bookmarkEnd w:id="0"/>
      <w:r>
        <w:rPr>
          <w:b/>
          <w:sz w:val="32"/>
        </w:rPr>
        <w:lastRenderedPageBreak/>
        <w:t>Appendix</w:t>
      </w:r>
      <w:r>
        <w:rPr>
          <w:b/>
          <w:spacing w:val="-8"/>
          <w:sz w:val="32"/>
        </w:rPr>
        <w:t xml:space="preserve"> </w:t>
      </w:r>
      <w:r>
        <w:rPr>
          <w:b/>
          <w:spacing w:val="-10"/>
          <w:sz w:val="32"/>
        </w:rPr>
        <w:t>B</w:t>
      </w:r>
    </w:p>
    <w:p w14:paraId="7440B002" w14:textId="77777777" w:rsidR="003E5158" w:rsidRDefault="00B71FF8">
      <w:pPr>
        <w:spacing w:before="119"/>
        <w:ind w:left="632" w:right="610"/>
        <w:jc w:val="center"/>
        <w:rPr>
          <w:b/>
          <w:sz w:val="32"/>
        </w:rPr>
      </w:pPr>
      <w:proofErr w:type="spellStart"/>
      <w:r>
        <w:rPr>
          <w:b/>
          <w:sz w:val="32"/>
        </w:rPr>
        <w:t>BlueTriton’s</w:t>
      </w:r>
      <w:proofErr w:type="spellEnd"/>
      <w:r>
        <w:rPr>
          <w:b/>
          <w:spacing w:val="-6"/>
          <w:sz w:val="32"/>
        </w:rPr>
        <w:t xml:space="preserve"> </w:t>
      </w:r>
      <w:r>
        <w:rPr>
          <w:b/>
          <w:sz w:val="32"/>
        </w:rPr>
        <w:t>Request</w:t>
      </w:r>
      <w:r>
        <w:rPr>
          <w:b/>
          <w:spacing w:val="-6"/>
          <w:sz w:val="32"/>
        </w:rPr>
        <w:t xml:space="preserve"> </w:t>
      </w:r>
      <w:r>
        <w:rPr>
          <w:b/>
          <w:sz w:val="32"/>
        </w:rPr>
        <w:t>to</w:t>
      </w:r>
      <w:r>
        <w:rPr>
          <w:b/>
          <w:spacing w:val="-6"/>
          <w:sz w:val="32"/>
        </w:rPr>
        <w:t xml:space="preserve"> </w:t>
      </w:r>
      <w:r>
        <w:rPr>
          <w:b/>
          <w:sz w:val="32"/>
        </w:rPr>
        <w:t>Set</w:t>
      </w:r>
      <w:r>
        <w:rPr>
          <w:b/>
          <w:spacing w:val="-6"/>
          <w:sz w:val="32"/>
        </w:rPr>
        <w:t xml:space="preserve"> </w:t>
      </w:r>
      <w:r>
        <w:rPr>
          <w:b/>
          <w:sz w:val="32"/>
        </w:rPr>
        <w:t>Aside</w:t>
      </w:r>
      <w:r>
        <w:rPr>
          <w:b/>
          <w:spacing w:val="-6"/>
          <w:sz w:val="32"/>
        </w:rPr>
        <w:t xml:space="preserve"> </w:t>
      </w:r>
      <w:r>
        <w:rPr>
          <w:b/>
          <w:sz w:val="32"/>
        </w:rPr>
        <w:t>Proposed</w:t>
      </w:r>
      <w:r>
        <w:rPr>
          <w:b/>
          <w:spacing w:val="-6"/>
          <w:sz w:val="32"/>
        </w:rPr>
        <w:t xml:space="preserve"> </w:t>
      </w:r>
      <w:r>
        <w:rPr>
          <w:b/>
          <w:sz w:val="32"/>
        </w:rPr>
        <w:t>Order</w:t>
      </w:r>
      <w:r>
        <w:rPr>
          <w:b/>
          <w:spacing w:val="-6"/>
          <w:sz w:val="32"/>
        </w:rPr>
        <w:t xml:space="preserve"> </w:t>
      </w:r>
      <w:r>
        <w:rPr>
          <w:b/>
          <w:sz w:val="32"/>
        </w:rPr>
        <w:t xml:space="preserve">and Motion to Stay Further </w:t>
      </w:r>
      <w:proofErr w:type="gramStart"/>
      <w:r>
        <w:rPr>
          <w:b/>
          <w:sz w:val="32"/>
        </w:rPr>
        <w:t>Action;</w:t>
      </w:r>
      <w:proofErr w:type="gramEnd"/>
    </w:p>
    <w:p w14:paraId="70AD25D9" w14:textId="77777777" w:rsidR="003E5158" w:rsidRDefault="00B71FF8">
      <w:pPr>
        <w:spacing w:before="1"/>
        <w:ind w:left="629" w:right="610"/>
        <w:jc w:val="center"/>
        <w:rPr>
          <w:b/>
          <w:sz w:val="32"/>
        </w:rPr>
      </w:pPr>
      <w:r>
        <w:rPr>
          <w:b/>
          <w:sz w:val="32"/>
        </w:rPr>
        <w:t>Comments</w:t>
      </w:r>
      <w:r>
        <w:rPr>
          <w:b/>
          <w:spacing w:val="-7"/>
          <w:sz w:val="32"/>
        </w:rPr>
        <w:t xml:space="preserve"> </w:t>
      </w:r>
      <w:r>
        <w:rPr>
          <w:b/>
          <w:sz w:val="32"/>
        </w:rPr>
        <w:t>on</w:t>
      </w:r>
      <w:r>
        <w:rPr>
          <w:b/>
          <w:spacing w:val="-5"/>
          <w:sz w:val="32"/>
        </w:rPr>
        <w:t xml:space="preserve"> </w:t>
      </w:r>
      <w:r>
        <w:rPr>
          <w:b/>
          <w:sz w:val="32"/>
        </w:rPr>
        <w:t>May</w:t>
      </w:r>
      <w:r>
        <w:rPr>
          <w:b/>
          <w:spacing w:val="-4"/>
          <w:sz w:val="32"/>
        </w:rPr>
        <w:t xml:space="preserve"> </w:t>
      </w:r>
      <w:r>
        <w:rPr>
          <w:b/>
          <w:sz w:val="32"/>
        </w:rPr>
        <w:t>26,</w:t>
      </w:r>
      <w:r>
        <w:rPr>
          <w:b/>
          <w:spacing w:val="-5"/>
          <w:sz w:val="32"/>
        </w:rPr>
        <w:t xml:space="preserve"> </w:t>
      </w:r>
      <w:proofErr w:type="gramStart"/>
      <w:r>
        <w:rPr>
          <w:b/>
          <w:sz w:val="32"/>
        </w:rPr>
        <w:t>2023</w:t>
      </w:r>
      <w:proofErr w:type="gramEnd"/>
      <w:r>
        <w:rPr>
          <w:b/>
          <w:spacing w:val="-5"/>
          <w:sz w:val="32"/>
        </w:rPr>
        <w:t xml:space="preserve"> </w:t>
      </w:r>
      <w:r>
        <w:rPr>
          <w:b/>
          <w:sz w:val="32"/>
        </w:rPr>
        <w:t>Proposed</w:t>
      </w:r>
      <w:r>
        <w:rPr>
          <w:b/>
          <w:spacing w:val="-4"/>
          <w:sz w:val="32"/>
        </w:rPr>
        <w:t xml:space="preserve"> </w:t>
      </w:r>
      <w:r>
        <w:rPr>
          <w:b/>
          <w:spacing w:val="-2"/>
          <w:sz w:val="32"/>
        </w:rPr>
        <w:t>Order</w:t>
      </w:r>
    </w:p>
    <w:p w14:paraId="3D91F00A" w14:textId="77777777" w:rsidR="003E5158" w:rsidRDefault="003E5158">
      <w:pPr>
        <w:pStyle w:val="BodyText"/>
        <w:spacing w:before="10"/>
        <w:rPr>
          <w:b/>
          <w:sz w:val="12"/>
        </w:rPr>
      </w:pPr>
    </w:p>
    <w:p w14:paraId="22B2935D" w14:textId="77777777" w:rsidR="003E5158" w:rsidRDefault="00B71FF8">
      <w:pPr>
        <w:pStyle w:val="BodyText"/>
        <w:spacing w:before="93"/>
        <w:ind w:left="120"/>
      </w:pPr>
      <w:r>
        <w:rPr>
          <w:spacing w:val="-2"/>
          <w:u w:val="single"/>
        </w:rPr>
        <w:t>Introduction</w:t>
      </w:r>
    </w:p>
    <w:p w14:paraId="37CC278F" w14:textId="77777777" w:rsidR="003E5158" w:rsidRDefault="003E5158">
      <w:pPr>
        <w:pStyle w:val="BodyText"/>
        <w:spacing w:before="11"/>
        <w:rPr>
          <w:sz w:val="15"/>
        </w:rPr>
      </w:pPr>
    </w:p>
    <w:p w14:paraId="2E166B72" w14:textId="77777777" w:rsidR="003E5158" w:rsidRDefault="00B71FF8">
      <w:pPr>
        <w:pStyle w:val="BodyText"/>
        <w:spacing w:before="92"/>
        <w:ind w:left="120" w:right="107"/>
      </w:pPr>
      <w:r>
        <w:t xml:space="preserve">On June 2, 2023, </w:t>
      </w:r>
      <w:proofErr w:type="spellStart"/>
      <w:r>
        <w:t>BlueTriton’s</w:t>
      </w:r>
      <w:proofErr w:type="spellEnd"/>
      <w:r>
        <w:t xml:space="preserve"> attorneys filed a Request to Set Aside Proposed Order (2023-06</w:t>
      </w:r>
      <w:r>
        <w:t xml:space="preserve">-02 </w:t>
      </w:r>
      <w:proofErr w:type="spellStart"/>
      <w:r>
        <w:t>BlueTriton</w:t>
      </w:r>
      <w:proofErr w:type="spellEnd"/>
      <w:r>
        <w:t xml:space="preserve"> Request) and a Motion to Stay Further Action on the Proposed Order and First Address the State Water Resources Control Board’s Lack of Permitting Authority Over Groundwater (2023-06-02 </w:t>
      </w:r>
      <w:proofErr w:type="spellStart"/>
      <w:r>
        <w:t>BlueTriton</w:t>
      </w:r>
      <w:proofErr w:type="spellEnd"/>
      <w:r>
        <w:t xml:space="preserve"> Motion).</w:t>
      </w:r>
      <w:r>
        <w:rPr>
          <w:spacing w:val="40"/>
        </w:rPr>
        <w:t xml:space="preserve"> </w:t>
      </w:r>
      <w:r>
        <w:t>On June 23-26, parties to this</w:t>
      </w:r>
      <w:r>
        <w:rPr>
          <w:spacing w:val="-3"/>
        </w:rPr>
        <w:t xml:space="preserve"> </w:t>
      </w:r>
      <w:r>
        <w:t>proce</w:t>
      </w:r>
      <w:r>
        <w:t>eding</w:t>
      </w:r>
      <w:r>
        <w:rPr>
          <w:spacing w:val="-4"/>
        </w:rPr>
        <w:t xml:space="preserve"> </w:t>
      </w:r>
      <w:r>
        <w:t>and</w:t>
      </w:r>
      <w:r>
        <w:rPr>
          <w:spacing w:val="-3"/>
        </w:rPr>
        <w:t xml:space="preserve"> </w:t>
      </w:r>
      <w:r>
        <w:t>other</w:t>
      </w:r>
      <w:r>
        <w:rPr>
          <w:spacing w:val="-4"/>
        </w:rPr>
        <w:t xml:space="preserve"> </w:t>
      </w:r>
      <w:r>
        <w:t>interested</w:t>
      </w:r>
      <w:r>
        <w:rPr>
          <w:spacing w:val="-3"/>
        </w:rPr>
        <w:t xml:space="preserve"> </w:t>
      </w:r>
      <w:r>
        <w:t>entities</w:t>
      </w:r>
      <w:r>
        <w:rPr>
          <w:spacing w:val="-4"/>
        </w:rPr>
        <w:t xml:space="preserve"> </w:t>
      </w:r>
      <w:r>
        <w:t>filed</w:t>
      </w:r>
      <w:r>
        <w:rPr>
          <w:spacing w:val="-3"/>
        </w:rPr>
        <w:t xml:space="preserve"> </w:t>
      </w:r>
      <w:r>
        <w:t>comments</w:t>
      </w:r>
      <w:r>
        <w:rPr>
          <w:spacing w:val="-4"/>
        </w:rPr>
        <w:t xml:space="preserve"> </w:t>
      </w:r>
      <w:r>
        <w:t>on</w:t>
      </w:r>
      <w:r>
        <w:rPr>
          <w:spacing w:val="-3"/>
        </w:rPr>
        <w:t xml:space="preserve"> </w:t>
      </w:r>
      <w:r>
        <w:t>the</w:t>
      </w:r>
      <w:r>
        <w:rPr>
          <w:spacing w:val="-4"/>
        </w:rPr>
        <w:t xml:space="preserve"> </w:t>
      </w:r>
      <w:r>
        <w:t>AHO’s</w:t>
      </w:r>
      <w:r>
        <w:rPr>
          <w:spacing w:val="-3"/>
        </w:rPr>
        <w:t xml:space="preserve"> </w:t>
      </w:r>
      <w:r>
        <w:t>May</w:t>
      </w:r>
      <w:r>
        <w:rPr>
          <w:spacing w:val="-4"/>
        </w:rPr>
        <w:t xml:space="preserve"> </w:t>
      </w:r>
      <w:r>
        <w:t>26,</w:t>
      </w:r>
      <w:r>
        <w:rPr>
          <w:spacing w:val="-3"/>
        </w:rPr>
        <w:t xml:space="preserve"> </w:t>
      </w:r>
      <w:proofErr w:type="gramStart"/>
      <w:r>
        <w:t>2023</w:t>
      </w:r>
      <w:proofErr w:type="gramEnd"/>
      <w:r>
        <w:t xml:space="preserve"> proposed order.</w:t>
      </w:r>
      <w:r>
        <w:rPr>
          <w:spacing w:val="40"/>
        </w:rPr>
        <w:t xml:space="preserve"> </w:t>
      </w:r>
      <w:r>
        <w:t>Files with this motion, this request and these comments are in the “Comments on 2023-05-26 Proposed Order” sub-folder within the “State Water Board meetings” folder in the administrative record.</w:t>
      </w:r>
    </w:p>
    <w:p w14:paraId="2D24CDBB" w14:textId="77777777" w:rsidR="003E5158" w:rsidRDefault="003E5158">
      <w:pPr>
        <w:pStyle w:val="BodyText"/>
        <w:spacing w:before="11"/>
        <w:rPr>
          <w:sz w:val="23"/>
        </w:rPr>
      </w:pPr>
    </w:p>
    <w:p w14:paraId="77F54630" w14:textId="77777777" w:rsidR="003E5158" w:rsidRDefault="00B71FF8">
      <w:pPr>
        <w:pStyle w:val="BodyText"/>
        <w:ind w:left="120" w:right="135"/>
      </w:pPr>
      <w:r>
        <w:t xml:space="preserve">The following paragraphs summarize </w:t>
      </w:r>
      <w:proofErr w:type="spellStart"/>
      <w:r>
        <w:t>BlueTriton’s</w:t>
      </w:r>
      <w:proofErr w:type="spellEnd"/>
      <w:r>
        <w:t xml:space="preserve"> request and </w:t>
      </w:r>
      <w:r>
        <w:t>motion, and the comments</w:t>
      </w:r>
      <w:r>
        <w:rPr>
          <w:spacing w:val="-3"/>
        </w:rPr>
        <w:t xml:space="preserve"> </w:t>
      </w:r>
      <w:r>
        <w:t>of</w:t>
      </w:r>
      <w:r>
        <w:rPr>
          <w:spacing w:val="-3"/>
        </w:rPr>
        <w:t xml:space="preserve"> </w:t>
      </w:r>
      <w:r>
        <w:t>parties</w:t>
      </w:r>
      <w:r>
        <w:rPr>
          <w:spacing w:val="-3"/>
        </w:rPr>
        <w:t xml:space="preserve"> </w:t>
      </w:r>
      <w:r>
        <w:t>to</w:t>
      </w:r>
      <w:r>
        <w:rPr>
          <w:spacing w:val="-3"/>
        </w:rPr>
        <w:t xml:space="preserve"> </w:t>
      </w:r>
      <w:r>
        <w:t>this</w:t>
      </w:r>
      <w:r>
        <w:rPr>
          <w:spacing w:val="-3"/>
        </w:rPr>
        <w:t xml:space="preserve"> </w:t>
      </w:r>
      <w:r>
        <w:t>proceeding</w:t>
      </w:r>
      <w:r>
        <w:rPr>
          <w:spacing w:val="-3"/>
        </w:rPr>
        <w:t xml:space="preserve"> </w:t>
      </w:r>
      <w:r>
        <w:t>and</w:t>
      </w:r>
      <w:r>
        <w:rPr>
          <w:spacing w:val="-4"/>
        </w:rPr>
        <w:t xml:space="preserve"> </w:t>
      </w:r>
      <w:r>
        <w:t>other</w:t>
      </w:r>
      <w:r>
        <w:rPr>
          <w:spacing w:val="-3"/>
        </w:rPr>
        <w:t xml:space="preserve"> </w:t>
      </w:r>
      <w:proofErr w:type="gramStart"/>
      <w:r>
        <w:t>parties,</w:t>
      </w:r>
      <w:r>
        <w:rPr>
          <w:spacing w:val="-3"/>
        </w:rPr>
        <w:t xml:space="preserve"> </w:t>
      </w:r>
      <w:r>
        <w:t>and</w:t>
      </w:r>
      <w:proofErr w:type="gramEnd"/>
      <w:r>
        <w:rPr>
          <w:spacing w:val="-3"/>
        </w:rPr>
        <w:t xml:space="preserve"> </w:t>
      </w:r>
      <w:r>
        <w:t>contain</w:t>
      </w:r>
      <w:r>
        <w:rPr>
          <w:spacing w:val="-3"/>
        </w:rPr>
        <w:t xml:space="preserve"> </w:t>
      </w:r>
      <w:r>
        <w:t>our</w:t>
      </w:r>
      <w:r>
        <w:rPr>
          <w:spacing w:val="-3"/>
        </w:rPr>
        <w:t xml:space="preserve"> </w:t>
      </w:r>
      <w:r>
        <w:t>responses.</w:t>
      </w:r>
    </w:p>
    <w:p w14:paraId="179295AD" w14:textId="77777777" w:rsidR="003E5158" w:rsidRDefault="003E5158">
      <w:pPr>
        <w:pStyle w:val="BodyText"/>
      </w:pPr>
    </w:p>
    <w:p w14:paraId="6D84D999" w14:textId="77777777" w:rsidR="003E5158" w:rsidRDefault="00B71FF8">
      <w:pPr>
        <w:pStyle w:val="BodyText"/>
        <w:ind w:left="120"/>
      </w:pPr>
      <w:r>
        <w:rPr>
          <w:u w:val="single"/>
        </w:rPr>
        <w:t>Comments</w:t>
      </w:r>
      <w:r>
        <w:rPr>
          <w:spacing w:val="-5"/>
          <w:u w:val="single"/>
        </w:rPr>
        <w:t xml:space="preserve"> </w:t>
      </w:r>
      <w:r>
        <w:rPr>
          <w:u w:val="single"/>
        </w:rPr>
        <w:t>Supporting</w:t>
      </w:r>
      <w:r>
        <w:rPr>
          <w:spacing w:val="-5"/>
          <w:u w:val="single"/>
        </w:rPr>
        <w:t xml:space="preserve"> </w:t>
      </w:r>
      <w:r>
        <w:rPr>
          <w:u w:val="single"/>
        </w:rPr>
        <w:t>May</w:t>
      </w:r>
      <w:r>
        <w:rPr>
          <w:spacing w:val="-5"/>
          <w:u w:val="single"/>
        </w:rPr>
        <w:t xml:space="preserve"> </w:t>
      </w:r>
      <w:r>
        <w:rPr>
          <w:u w:val="single"/>
        </w:rPr>
        <w:t>26,</w:t>
      </w:r>
      <w:r>
        <w:rPr>
          <w:spacing w:val="-5"/>
          <w:u w:val="single"/>
        </w:rPr>
        <w:t xml:space="preserve"> </w:t>
      </w:r>
      <w:proofErr w:type="gramStart"/>
      <w:r>
        <w:rPr>
          <w:u w:val="single"/>
        </w:rPr>
        <w:t>2023</w:t>
      </w:r>
      <w:proofErr w:type="gramEnd"/>
      <w:r>
        <w:rPr>
          <w:spacing w:val="-5"/>
          <w:u w:val="single"/>
        </w:rPr>
        <w:t xml:space="preserve"> </w:t>
      </w:r>
      <w:r>
        <w:rPr>
          <w:u w:val="single"/>
        </w:rPr>
        <w:t>Proposed</w:t>
      </w:r>
      <w:r>
        <w:rPr>
          <w:spacing w:val="-5"/>
          <w:u w:val="single"/>
        </w:rPr>
        <w:t xml:space="preserve"> </w:t>
      </w:r>
      <w:r>
        <w:rPr>
          <w:spacing w:val="-2"/>
          <w:u w:val="single"/>
        </w:rPr>
        <w:t>Order</w:t>
      </w:r>
    </w:p>
    <w:p w14:paraId="1C9CB4ED" w14:textId="77777777" w:rsidR="003E5158" w:rsidRDefault="003E5158">
      <w:pPr>
        <w:pStyle w:val="BodyText"/>
        <w:rPr>
          <w:sz w:val="16"/>
        </w:rPr>
      </w:pPr>
    </w:p>
    <w:p w14:paraId="42D5A2C4" w14:textId="77777777" w:rsidR="003E5158" w:rsidRDefault="00B71FF8">
      <w:pPr>
        <w:pStyle w:val="BodyText"/>
        <w:spacing w:before="92"/>
        <w:ind w:left="120" w:right="134"/>
      </w:pPr>
      <w:r>
        <w:rPr>
          <w:u w:val="single"/>
        </w:rPr>
        <w:t>Comments</w:t>
      </w:r>
      <w:r>
        <w:t>:</w:t>
      </w:r>
      <w:r>
        <w:rPr>
          <w:spacing w:val="40"/>
        </w:rPr>
        <w:t xml:space="preserve"> </w:t>
      </w:r>
      <w:r>
        <w:t>On</w:t>
      </w:r>
      <w:r>
        <w:rPr>
          <w:spacing w:val="-1"/>
        </w:rPr>
        <w:t xml:space="preserve"> </w:t>
      </w:r>
      <w:r>
        <w:t>June</w:t>
      </w:r>
      <w:r>
        <w:rPr>
          <w:spacing w:val="-1"/>
        </w:rPr>
        <w:t xml:space="preserve"> </w:t>
      </w:r>
      <w:r>
        <w:t>25-26,</w:t>
      </w:r>
      <w:r>
        <w:rPr>
          <w:spacing w:val="-1"/>
        </w:rPr>
        <w:t xml:space="preserve"> </w:t>
      </w:r>
      <w:r>
        <w:t>2023,</w:t>
      </w:r>
      <w:r>
        <w:rPr>
          <w:spacing w:val="-1"/>
        </w:rPr>
        <w:t xml:space="preserve"> </w:t>
      </w:r>
      <w:r>
        <w:t>the</w:t>
      </w:r>
      <w:r>
        <w:rPr>
          <w:spacing w:val="-1"/>
        </w:rPr>
        <w:t xml:space="preserve"> </w:t>
      </w:r>
      <w:r>
        <w:t>Prosecution</w:t>
      </w:r>
      <w:r>
        <w:rPr>
          <w:spacing w:val="-1"/>
        </w:rPr>
        <w:t xml:space="preserve"> </w:t>
      </w:r>
      <w:r>
        <w:t>Team,</w:t>
      </w:r>
      <w:r>
        <w:rPr>
          <w:spacing w:val="-1"/>
        </w:rPr>
        <w:t xml:space="preserve"> </w:t>
      </w:r>
      <w:r>
        <w:t>the</w:t>
      </w:r>
      <w:r>
        <w:rPr>
          <w:spacing w:val="-1"/>
        </w:rPr>
        <w:t xml:space="preserve"> </w:t>
      </w:r>
      <w:r>
        <w:t>Story</w:t>
      </w:r>
      <w:r>
        <w:rPr>
          <w:spacing w:val="-1"/>
        </w:rPr>
        <w:t xml:space="preserve"> </w:t>
      </w:r>
      <w:r>
        <w:t>of</w:t>
      </w:r>
      <w:r>
        <w:rPr>
          <w:spacing w:val="-1"/>
        </w:rPr>
        <w:t xml:space="preserve"> </w:t>
      </w:r>
      <w:r>
        <w:t>Stuff</w:t>
      </w:r>
      <w:r>
        <w:rPr>
          <w:spacing w:val="-1"/>
        </w:rPr>
        <w:t xml:space="preserve"> </w:t>
      </w:r>
      <w:r>
        <w:t>Project,</w:t>
      </w:r>
      <w:r>
        <w:rPr>
          <w:spacing w:val="-1"/>
        </w:rPr>
        <w:t xml:space="preserve"> </w:t>
      </w:r>
      <w:r>
        <w:t>the Center for Biologica</w:t>
      </w:r>
      <w:r>
        <w:t xml:space="preserve">l Diversity and the Sierra Club, Amanda Frye, Steve </w:t>
      </w:r>
      <w:proofErr w:type="spellStart"/>
      <w:r>
        <w:t>Loe</w:t>
      </w:r>
      <w:proofErr w:type="spellEnd"/>
      <w:r>
        <w:t xml:space="preserve">, Hugh </w:t>
      </w:r>
      <w:proofErr w:type="spellStart"/>
      <w:r>
        <w:t>Bialecki</w:t>
      </w:r>
      <w:proofErr w:type="spellEnd"/>
      <w:r>
        <w:rPr>
          <w:spacing w:val="-4"/>
        </w:rPr>
        <w:t xml:space="preserve"> </w:t>
      </w:r>
      <w:r>
        <w:t>(for</w:t>
      </w:r>
      <w:r>
        <w:rPr>
          <w:spacing w:val="-4"/>
        </w:rPr>
        <w:t xml:space="preserve"> </w:t>
      </w:r>
      <w:r>
        <w:t>Save</w:t>
      </w:r>
      <w:r>
        <w:rPr>
          <w:spacing w:val="-4"/>
        </w:rPr>
        <w:t xml:space="preserve"> </w:t>
      </w:r>
      <w:r>
        <w:t>Our</w:t>
      </w:r>
      <w:r>
        <w:rPr>
          <w:spacing w:val="-4"/>
        </w:rPr>
        <w:t xml:space="preserve"> </w:t>
      </w:r>
      <w:r>
        <w:t>Forest</w:t>
      </w:r>
      <w:r>
        <w:rPr>
          <w:spacing w:val="-4"/>
        </w:rPr>
        <w:t xml:space="preserve"> </w:t>
      </w:r>
      <w:r>
        <w:t>Association,</w:t>
      </w:r>
      <w:r>
        <w:rPr>
          <w:spacing w:val="-4"/>
        </w:rPr>
        <w:t xml:space="preserve"> </w:t>
      </w:r>
      <w:r>
        <w:t>Inc.)</w:t>
      </w:r>
      <w:r>
        <w:rPr>
          <w:spacing w:val="-4"/>
        </w:rPr>
        <w:t xml:space="preserve"> </w:t>
      </w:r>
      <w:r>
        <w:t>and</w:t>
      </w:r>
      <w:r>
        <w:rPr>
          <w:spacing w:val="-4"/>
        </w:rPr>
        <w:t xml:space="preserve"> </w:t>
      </w:r>
      <w:r>
        <w:t>Anthony</w:t>
      </w:r>
      <w:r>
        <w:rPr>
          <w:spacing w:val="-4"/>
        </w:rPr>
        <w:t xml:space="preserve"> </w:t>
      </w:r>
      <w:r>
        <w:t>Serrano</w:t>
      </w:r>
      <w:r>
        <w:rPr>
          <w:spacing w:val="-4"/>
        </w:rPr>
        <w:t xml:space="preserve"> </w:t>
      </w:r>
      <w:r>
        <w:t>filed</w:t>
      </w:r>
      <w:r>
        <w:rPr>
          <w:spacing w:val="-4"/>
        </w:rPr>
        <w:t xml:space="preserve"> </w:t>
      </w:r>
      <w:r>
        <w:t>comments</w:t>
      </w:r>
      <w:r>
        <w:rPr>
          <w:spacing w:val="-4"/>
        </w:rPr>
        <w:t xml:space="preserve"> </w:t>
      </w:r>
      <w:r>
        <w:t xml:space="preserve">on the May 26, </w:t>
      </w:r>
      <w:proofErr w:type="gramStart"/>
      <w:r>
        <w:t>2023</w:t>
      </w:r>
      <w:proofErr w:type="gramEnd"/>
      <w:r>
        <w:t xml:space="preserve"> proposed order.</w:t>
      </w:r>
      <w:r>
        <w:rPr>
          <w:spacing w:val="40"/>
        </w:rPr>
        <w:t xml:space="preserve"> </w:t>
      </w:r>
      <w:r>
        <w:t>The Story of Stuff Project also filed a petition that indicated it was on behalf of numerous listed individuals.</w:t>
      </w:r>
    </w:p>
    <w:p w14:paraId="18D21BA9" w14:textId="77777777" w:rsidR="003E5158" w:rsidRDefault="003E5158">
      <w:pPr>
        <w:pStyle w:val="BodyText"/>
      </w:pPr>
    </w:p>
    <w:p w14:paraId="4F7BEFCB" w14:textId="77777777" w:rsidR="003E5158" w:rsidRDefault="00B71FF8">
      <w:pPr>
        <w:pStyle w:val="BodyText"/>
        <w:ind w:left="120"/>
      </w:pPr>
      <w:r>
        <w:t>These</w:t>
      </w:r>
      <w:r>
        <w:rPr>
          <w:spacing w:val="-6"/>
        </w:rPr>
        <w:t xml:space="preserve"> </w:t>
      </w:r>
      <w:r>
        <w:t>comments</w:t>
      </w:r>
      <w:r>
        <w:rPr>
          <w:spacing w:val="-3"/>
        </w:rPr>
        <w:t xml:space="preserve"> </w:t>
      </w:r>
      <w:r>
        <w:t>all</w:t>
      </w:r>
      <w:r>
        <w:rPr>
          <w:spacing w:val="-3"/>
        </w:rPr>
        <w:t xml:space="preserve"> </w:t>
      </w:r>
      <w:r>
        <w:t>urged</w:t>
      </w:r>
      <w:r>
        <w:rPr>
          <w:spacing w:val="-3"/>
        </w:rPr>
        <w:t xml:space="preserve"> </w:t>
      </w:r>
      <w:r>
        <w:t>Board</w:t>
      </w:r>
      <w:r>
        <w:rPr>
          <w:spacing w:val="-4"/>
        </w:rPr>
        <w:t xml:space="preserve"> </w:t>
      </w:r>
      <w:r>
        <w:t>to</w:t>
      </w:r>
      <w:r>
        <w:rPr>
          <w:spacing w:val="-3"/>
        </w:rPr>
        <w:t xml:space="preserve"> </w:t>
      </w:r>
      <w:r>
        <w:t>adopt</w:t>
      </w:r>
      <w:r>
        <w:rPr>
          <w:spacing w:val="-3"/>
        </w:rPr>
        <w:t xml:space="preserve"> </w:t>
      </w:r>
      <w:r>
        <w:t>the</w:t>
      </w:r>
      <w:r>
        <w:rPr>
          <w:spacing w:val="-3"/>
        </w:rPr>
        <w:t xml:space="preserve"> </w:t>
      </w:r>
      <w:r>
        <w:t>proposed</w:t>
      </w:r>
      <w:r>
        <w:rPr>
          <w:spacing w:val="-3"/>
        </w:rPr>
        <w:t xml:space="preserve"> </w:t>
      </w:r>
      <w:r>
        <w:t>order</w:t>
      </w:r>
      <w:r>
        <w:rPr>
          <w:spacing w:val="-3"/>
        </w:rPr>
        <w:t xml:space="preserve"> </w:t>
      </w:r>
      <w:r>
        <w:t>without</w:t>
      </w:r>
      <w:r>
        <w:rPr>
          <w:spacing w:val="-3"/>
        </w:rPr>
        <w:t xml:space="preserve"> </w:t>
      </w:r>
      <w:r>
        <w:t>any</w:t>
      </w:r>
      <w:r>
        <w:rPr>
          <w:spacing w:val="-3"/>
        </w:rPr>
        <w:t xml:space="preserve"> </w:t>
      </w:r>
      <w:r>
        <w:rPr>
          <w:spacing w:val="-2"/>
        </w:rPr>
        <w:t>changes.</w:t>
      </w:r>
    </w:p>
    <w:p w14:paraId="60AB30EF" w14:textId="77777777" w:rsidR="003E5158" w:rsidRDefault="003E5158">
      <w:pPr>
        <w:pStyle w:val="BodyText"/>
      </w:pPr>
    </w:p>
    <w:p w14:paraId="22813A23" w14:textId="77777777" w:rsidR="003E5158" w:rsidRDefault="00B71FF8">
      <w:pPr>
        <w:pStyle w:val="BodyText"/>
        <w:ind w:left="120" w:right="135"/>
      </w:pPr>
      <w:r>
        <w:t xml:space="preserve">Some of these comments also urged the Board to direct its staff to investigate Strawberry Canyon public trust resources and </w:t>
      </w:r>
      <w:proofErr w:type="spellStart"/>
      <w:r>
        <w:t>BlueTriton’s</w:t>
      </w:r>
      <w:proofErr w:type="spellEnd"/>
      <w:r>
        <w:t xml:space="preserve"> diversions through its Boreholes</w:t>
      </w:r>
      <w:r>
        <w:rPr>
          <w:spacing w:val="-4"/>
        </w:rPr>
        <w:t xml:space="preserve"> </w:t>
      </w:r>
      <w:r>
        <w:t>10,</w:t>
      </w:r>
      <w:r>
        <w:rPr>
          <w:spacing w:val="-4"/>
        </w:rPr>
        <w:t xml:space="preserve"> </w:t>
      </w:r>
      <w:r>
        <w:t>11</w:t>
      </w:r>
      <w:r>
        <w:rPr>
          <w:spacing w:val="-4"/>
        </w:rPr>
        <w:t xml:space="preserve"> </w:t>
      </w:r>
      <w:r>
        <w:t>and</w:t>
      </w:r>
      <w:r>
        <w:rPr>
          <w:spacing w:val="-4"/>
        </w:rPr>
        <w:t xml:space="preserve"> </w:t>
      </w:r>
      <w:r>
        <w:t>12,</w:t>
      </w:r>
      <w:r>
        <w:rPr>
          <w:spacing w:val="-4"/>
        </w:rPr>
        <w:t xml:space="preserve"> </w:t>
      </w:r>
      <w:r>
        <w:t>and</w:t>
      </w:r>
      <w:r>
        <w:rPr>
          <w:spacing w:val="-4"/>
        </w:rPr>
        <w:t xml:space="preserve"> </w:t>
      </w:r>
      <w:r>
        <w:t>to</w:t>
      </w:r>
      <w:r>
        <w:rPr>
          <w:spacing w:val="-4"/>
        </w:rPr>
        <w:t xml:space="preserve"> </w:t>
      </w:r>
      <w:r>
        <w:t>investigate</w:t>
      </w:r>
      <w:r>
        <w:rPr>
          <w:spacing w:val="-4"/>
        </w:rPr>
        <w:t xml:space="preserve"> </w:t>
      </w:r>
      <w:r>
        <w:t>pursuing</w:t>
      </w:r>
      <w:r>
        <w:rPr>
          <w:spacing w:val="-4"/>
        </w:rPr>
        <w:t xml:space="preserve"> </w:t>
      </w:r>
      <w:r>
        <w:t>an</w:t>
      </w:r>
      <w:r>
        <w:rPr>
          <w:spacing w:val="-4"/>
        </w:rPr>
        <w:t xml:space="preserve"> </w:t>
      </w:r>
      <w:r>
        <w:t>administrative</w:t>
      </w:r>
      <w:r>
        <w:rPr>
          <w:spacing w:val="-4"/>
        </w:rPr>
        <w:t xml:space="preserve"> </w:t>
      </w:r>
      <w:r>
        <w:t>civil</w:t>
      </w:r>
      <w:r>
        <w:rPr>
          <w:spacing w:val="-4"/>
        </w:rPr>
        <w:t xml:space="preserve"> </w:t>
      </w:r>
      <w:r>
        <w:t>liability action ag</w:t>
      </w:r>
      <w:r>
        <w:t xml:space="preserve">ainst </w:t>
      </w:r>
      <w:proofErr w:type="spellStart"/>
      <w:r>
        <w:t>BlueTriton</w:t>
      </w:r>
      <w:proofErr w:type="spellEnd"/>
      <w:r>
        <w:t>.</w:t>
      </w:r>
    </w:p>
    <w:p w14:paraId="52A0071D" w14:textId="77777777" w:rsidR="003E5158" w:rsidRDefault="003E5158">
      <w:pPr>
        <w:pStyle w:val="BodyText"/>
      </w:pPr>
    </w:p>
    <w:p w14:paraId="603DB86D" w14:textId="77777777" w:rsidR="003E5158" w:rsidRDefault="00B71FF8">
      <w:pPr>
        <w:pStyle w:val="BodyText"/>
        <w:ind w:left="119" w:right="182"/>
      </w:pPr>
      <w:r>
        <w:rPr>
          <w:u w:val="single"/>
        </w:rPr>
        <w:t>Response</w:t>
      </w:r>
      <w:r>
        <w:t>:</w:t>
      </w:r>
      <w:r>
        <w:rPr>
          <w:spacing w:val="40"/>
        </w:rPr>
        <w:t xml:space="preserve"> </w:t>
      </w:r>
      <w:r>
        <w:t>As</w:t>
      </w:r>
      <w:r>
        <w:rPr>
          <w:spacing w:val="-3"/>
        </w:rPr>
        <w:t xml:space="preserve"> </w:t>
      </w:r>
      <w:r>
        <w:t>discussed</w:t>
      </w:r>
      <w:r>
        <w:rPr>
          <w:spacing w:val="-3"/>
        </w:rPr>
        <w:t xml:space="preserve"> </w:t>
      </w:r>
      <w:r>
        <w:t>in</w:t>
      </w:r>
      <w:r>
        <w:rPr>
          <w:spacing w:val="-3"/>
        </w:rPr>
        <w:t xml:space="preserve"> </w:t>
      </w:r>
      <w:r>
        <w:t>section</w:t>
      </w:r>
      <w:r>
        <w:rPr>
          <w:spacing w:val="-3"/>
        </w:rPr>
        <w:t xml:space="preserve"> </w:t>
      </w:r>
      <w:r>
        <w:t>3.8,</w:t>
      </w:r>
      <w:r>
        <w:rPr>
          <w:spacing w:val="-3"/>
        </w:rPr>
        <w:t xml:space="preserve"> </w:t>
      </w:r>
      <w:r>
        <w:t>we</w:t>
      </w:r>
      <w:r>
        <w:rPr>
          <w:spacing w:val="-5"/>
        </w:rPr>
        <w:t xml:space="preserve"> </w:t>
      </w:r>
      <w:r>
        <w:t>deny</w:t>
      </w:r>
      <w:r>
        <w:rPr>
          <w:spacing w:val="-3"/>
        </w:rPr>
        <w:t xml:space="preserve"> </w:t>
      </w:r>
      <w:r>
        <w:t>the</w:t>
      </w:r>
      <w:r>
        <w:rPr>
          <w:spacing w:val="-3"/>
        </w:rPr>
        <w:t xml:space="preserve"> </w:t>
      </w:r>
      <w:r>
        <w:t>Prosecution</w:t>
      </w:r>
      <w:r>
        <w:rPr>
          <w:spacing w:val="-3"/>
        </w:rPr>
        <w:t xml:space="preserve"> </w:t>
      </w:r>
      <w:r>
        <w:t>Team’s</w:t>
      </w:r>
      <w:r>
        <w:rPr>
          <w:spacing w:val="-3"/>
        </w:rPr>
        <w:t xml:space="preserve"> </w:t>
      </w:r>
      <w:r>
        <w:t>request</w:t>
      </w:r>
      <w:r>
        <w:rPr>
          <w:spacing w:val="-3"/>
        </w:rPr>
        <w:t xml:space="preserve"> </w:t>
      </w:r>
      <w:r>
        <w:t>for</w:t>
      </w:r>
      <w:r>
        <w:rPr>
          <w:spacing w:val="-3"/>
        </w:rPr>
        <w:t xml:space="preserve"> </w:t>
      </w:r>
      <w:r>
        <w:t>a CDO regarding Boreholes 10, 11 and 12.</w:t>
      </w:r>
      <w:r>
        <w:rPr>
          <w:spacing w:val="40"/>
        </w:rPr>
        <w:t xml:space="preserve"> </w:t>
      </w:r>
      <w:r>
        <w:t>This denial is without prejudice to the Division’s authority to conduct further investigations regarding these diversions, or to issue</w:t>
      </w:r>
      <w:r>
        <w:rPr>
          <w:spacing w:val="-3"/>
        </w:rPr>
        <w:t xml:space="preserve"> </w:t>
      </w:r>
      <w:r>
        <w:t>a</w:t>
      </w:r>
      <w:r>
        <w:rPr>
          <w:spacing w:val="-3"/>
        </w:rPr>
        <w:t xml:space="preserve"> </w:t>
      </w:r>
      <w:r>
        <w:t>new</w:t>
      </w:r>
      <w:r>
        <w:rPr>
          <w:spacing w:val="-3"/>
        </w:rPr>
        <w:t xml:space="preserve"> </w:t>
      </w:r>
      <w:r>
        <w:t>draft</w:t>
      </w:r>
      <w:r>
        <w:rPr>
          <w:spacing w:val="-3"/>
        </w:rPr>
        <w:t xml:space="preserve"> </w:t>
      </w:r>
      <w:r>
        <w:t>CDO</w:t>
      </w:r>
      <w:r>
        <w:rPr>
          <w:spacing w:val="-3"/>
        </w:rPr>
        <w:t xml:space="preserve"> </w:t>
      </w:r>
      <w:r>
        <w:t>regarding</w:t>
      </w:r>
      <w:r>
        <w:rPr>
          <w:spacing w:val="-3"/>
        </w:rPr>
        <w:t xml:space="preserve"> </w:t>
      </w:r>
      <w:r>
        <w:t>them.</w:t>
      </w:r>
      <w:r>
        <w:rPr>
          <w:spacing w:val="40"/>
        </w:rPr>
        <w:t xml:space="preserve"> </w:t>
      </w:r>
      <w:r>
        <w:t>The</w:t>
      </w:r>
      <w:r>
        <w:rPr>
          <w:spacing w:val="-3"/>
        </w:rPr>
        <w:t xml:space="preserve"> </w:t>
      </w:r>
      <w:r>
        <w:t>Division</w:t>
      </w:r>
      <w:r>
        <w:rPr>
          <w:spacing w:val="-3"/>
        </w:rPr>
        <w:t xml:space="preserve"> </w:t>
      </w:r>
      <w:r>
        <w:t>also</w:t>
      </w:r>
      <w:r>
        <w:rPr>
          <w:spacing w:val="-3"/>
        </w:rPr>
        <w:t xml:space="preserve"> </w:t>
      </w:r>
      <w:r>
        <w:t>may,</w:t>
      </w:r>
      <w:r>
        <w:rPr>
          <w:spacing w:val="-4"/>
        </w:rPr>
        <w:t xml:space="preserve"> </w:t>
      </w:r>
      <w:r>
        <w:t>in</w:t>
      </w:r>
      <w:r>
        <w:rPr>
          <w:spacing w:val="-3"/>
        </w:rPr>
        <w:t xml:space="preserve"> </w:t>
      </w:r>
      <w:r>
        <w:t>its</w:t>
      </w:r>
      <w:r>
        <w:rPr>
          <w:spacing w:val="-3"/>
        </w:rPr>
        <w:t xml:space="preserve"> </w:t>
      </w:r>
      <w:r>
        <w:t>discretion,</w:t>
      </w:r>
      <w:r>
        <w:rPr>
          <w:spacing w:val="-3"/>
        </w:rPr>
        <w:t xml:space="preserve"> </w:t>
      </w:r>
      <w:r>
        <w:t>decide to prepare and file an administrative ci</w:t>
      </w:r>
      <w:r>
        <w:t xml:space="preserve">vil liability complaint against </w:t>
      </w:r>
      <w:proofErr w:type="spellStart"/>
      <w:r>
        <w:t>BlueTriton</w:t>
      </w:r>
      <w:proofErr w:type="spellEnd"/>
      <w:r>
        <w:t xml:space="preserve"> under Water Code section 1055, subdivision (a) (under its authority delegated from the Board’s Executive Director).</w:t>
      </w:r>
    </w:p>
    <w:p w14:paraId="3AD92615" w14:textId="77777777" w:rsidR="003E5158" w:rsidRDefault="003E5158">
      <w:pPr>
        <w:sectPr w:rsidR="003E5158">
          <w:footerReference w:type="default" r:id="rId11"/>
          <w:pgSz w:w="12240" w:h="15840"/>
          <w:pgMar w:top="1600" w:right="1340" w:bottom="1200" w:left="1320" w:header="0" w:footer="1019" w:gutter="0"/>
          <w:pgNumType w:start="1"/>
          <w:cols w:space="720"/>
        </w:sectPr>
      </w:pPr>
    </w:p>
    <w:p w14:paraId="3796D077" w14:textId="77777777" w:rsidR="003E5158" w:rsidRDefault="00B71FF8">
      <w:pPr>
        <w:pStyle w:val="BodyText"/>
        <w:spacing w:before="80"/>
        <w:ind w:left="120"/>
      </w:pPr>
      <w:proofErr w:type="spellStart"/>
      <w:r>
        <w:rPr>
          <w:u w:val="single"/>
        </w:rPr>
        <w:lastRenderedPageBreak/>
        <w:t>BlueTriton’s</w:t>
      </w:r>
      <w:proofErr w:type="spellEnd"/>
      <w:r>
        <w:rPr>
          <w:spacing w:val="-2"/>
          <w:u w:val="single"/>
        </w:rPr>
        <w:t xml:space="preserve"> </w:t>
      </w:r>
      <w:r>
        <w:rPr>
          <w:u w:val="single"/>
        </w:rPr>
        <w:t>Request,</w:t>
      </w:r>
      <w:r>
        <w:rPr>
          <w:spacing w:val="-2"/>
          <w:u w:val="single"/>
        </w:rPr>
        <w:t xml:space="preserve"> </w:t>
      </w:r>
      <w:r>
        <w:rPr>
          <w:u w:val="single"/>
        </w:rPr>
        <w:t>Motion</w:t>
      </w:r>
      <w:r>
        <w:rPr>
          <w:spacing w:val="-2"/>
          <w:u w:val="single"/>
        </w:rPr>
        <w:t xml:space="preserve"> </w:t>
      </w:r>
      <w:r>
        <w:rPr>
          <w:u w:val="single"/>
        </w:rPr>
        <w:t>and</w:t>
      </w:r>
      <w:r>
        <w:rPr>
          <w:spacing w:val="-1"/>
          <w:u w:val="single"/>
        </w:rPr>
        <w:t xml:space="preserve"> </w:t>
      </w:r>
      <w:r>
        <w:rPr>
          <w:spacing w:val="-2"/>
          <w:u w:val="single"/>
        </w:rPr>
        <w:t>Arguments</w:t>
      </w:r>
    </w:p>
    <w:p w14:paraId="2FC84118" w14:textId="77777777" w:rsidR="003E5158" w:rsidRDefault="003E5158">
      <w:pPr>
        <w:pStyle w:val="BodyText"/>
        <w:rPr>
          <w:sz w:val="16"/>
        </w:rPr>
      </w:pPr>
    </w:p>
    <w:p w14:paraId="307603B8" w14:textId="77777777" w:rsidR="003E5158" w:rsidRDefault="00B71FF8">
      <w:pPr>
        <w:pStyle w:val="BodyText"/>
        <w:spacing w:before="92"/>
        <w:ind w:left="119" w:right="135"/>
      </w:pPr>
      <w:r>
        <w:t>The</w:t>
      </w:r>
      <w:r>
        <w:rPr>
          <w:spacing w:val="-3"/>
        </w:rPr>
        <w:t xml:space="preserve"> </w:t>
      </w:r>
      <w:r>
        <w:t>following</w:t>
      </w:r>
      <w:r>
        <w:rPr>
          <w:spacing w:val="-3"/>
        </w:rPr>
        <w:t xml:space="preserve"> </w:t>
      </w:r>
      <w:r>
        <w:t>paragraphs</w:t>
      </w:r>
      <w:r>
        <w:rPr>
          <w:spacing w:val="-3"/>
        </w:rPr>
        <w:t xml:space="preserve"> </w:t>
      </w:r>
      <w:r>
        <w:t>discuss</w:t>
      </w:r>
      <w:r>
        <w:rPr>
          <w:spacing w:val="-3"/>
        </w:rPr>
        <w:t xml:space="preserve"> </w:t>
      </w:r>
      <w:r>
        <w:t>the</w:t>
      </w:r>
      <w:r>
        <w:rPr>
          <w:spacing w:val="-3"/>
        </w:rPr>
        <w:t xml:space="preserve"> </w:t>
      </w:r>
      <w:r>
        <w:t>arguments</w:t>
      </w:r>
      <w:r>
        <w:rPr>
          <w:spacing w:val="-3"/>
        </w:rPr>
        <w:t xml:space="preserve"> </w:t>
      </w:r>
      <w:r>
        <w:t>in</w:t>
      </w:r>
      <w:r>
        <w:rPr>
          <w:spacing w:val="-3"/>
        </w:rPr>
        <w:t xml:space="preserve"> </w:t>
      </w:r>
      <w:proofErr w:type="spellStart"/>
      <w:r>
        <w:t>BlueTriton’s</w:t>
      </w:r>
      <w:proofErr w:type="spellEnd"/>
      <w:r>
        <w:rPr>
          <w:spacing w:val="-3"/>
        </w:rPr>
        <w:t xml:space="preserve"> </w:t>
      </w:r>
      <w:r>
        <w:t>June</w:t>
      </w:r>
      <w:r>
        <w:rPr>
          <w:spacing w:val="-3"/>
        </w:rPr>
        <w:t xml:space="preserve"> </w:t>
      </w:r>
      <w:r>
        <w:t>26,</w:t>
      </w:r>
      <w:r>
        <w:rPr>
          <w:spacing w:val="-3"/>
        </w:rPr>
        <w:t xml:space="preserve"> </w:t>
      </w:r>
      <w:proofErr w:type="gramStart"/>
      <w:r>
        <w:t>2023</w:t>
      </w:r>
      <w:proofErr w:type="gramEnd"/>
      <w:r>
        <w:rPr>
          <w:spacing w:val="-3"/>
        </w:rPr>
        <w:t xml:space="preserve"> </w:t>
      </w:r>
      <w:r>
        <w:t>Request to</w:t>
      </w:r>
      <w:r>
        <w:rPr>
          <w:spacing w:val="-3"/>
        </w:rPr>
        <w:t xml:space="preserve"> </w:t>
      </w:r>
      <w:r>
        <w:t>SWRCB</w:t>
      </w:r>
      <w:r>
        <w:rPr>
          <w:spacing w:val="-3"/>
        </w:rPr>
        <w:t xml:space="preserve"> </w:t>
      </w:r>
      <w:r>
        <w:t>to</w:t>
      </w:r>
      <w:r>
        <w:rPr>
          <w:spacing w:val="-3"/>
        </w:rPr>
        <w:t xml:space="preserve"> </w:t>
      </w:r>
      <w:r>
        <w:t>Reject</w:t>
      </w:r>
      <w:r>
        <w:rPr>
          <w:spacing w:val="-3"/>
        </w:rPr>
        <w:t xml:space="preserve"> </w:t>
      </w:r>
      <w:r>
        <w:t>Proposed</w:t>
      </w:r>
      <w:r>
        <w:rPr>
          <w:spacing w:val="-3"/>
        </w:rPr>
        <w:t xml:space="preserve"> </w:t>
      </w:r>
      <w:r>
        <w:t>Order</w:t>
      </w:r>
      <w:r>
        <w:rPr>
          <w:spacing w:val="-3"/>
        </w:rPr>
        <w:t xml:space="preserve"> </w:t>
      </w:r>
      <w:r>
        <w:t>and</w:t>
      </w:r>
      <w:r>
        <w:rPr>
          <w:spacing w:val="-5"/>
        </w:rPr>
        <w:t xml:space="preserve"> </w:t>
      </w:r>
      <w:r>
        <w:t>Dismiss</w:t>
      </w:r>
      <w:r>
        <w:rPr>
          <w:spacing w:val="-3"/>
        </w:rPr>
        <w:t xml:space="preserve"> </w:t>
      </w:r>
      <w:r>
        <w:t>Draft</w:t>
      </w:r>
      <w:r>
        <w:rPr>
          <w:spacing w:val="-3"/>
        </w:rPr>
        <w:t xml:space="preserve"> </w:t>
      </w:r>
      <w:r>
        <w:t>Cease</w:t>
      </w:r>
      <w:r>
        <w:rPr>
          <w:spacing w:val="-3"/>
        </w:rPr>
        <w:t xml:space="preserve"> </w:t>
      </w:r>
      <w:r>
        <w:t>and</w:t>
      </w:r>
      <w:r>
        <w:rPr>
          <w:spacing w:val="-3"/>
        </w:rPr>
        <w:t xml:space="preserve"> </w:t>
      </w:r>
      <w:r>
        <w:t>Desist</w:t>
      </w:r>
      <w:r>
        <w:rPr>
          <w:spacing w:val="-3"/>
        </w:rPr>
        <w:t xml:space="preserve"> </w:t>
      </w:r>
      <w:r>
        <w:t>Order.</w:t>
      </w:r>
      <w:r>
        <w:rPr>
          <w:vertAlign w:val="superscript"/>
        </w:rPr>
        <w:t>B1</w:t>
      </w:r>
      <w:r>
        <w:rPr>
          <w:spacing w:val="40"/>
        </w:rPr>
        <w:t xml:space="preserve"> </w:t>
      </w:r>
      <w:r>
        <w:t xml:space="preserve">We refer to this document as the “2023-06-26 </w:t>
      </w:r>
      <w:proofErr w:type="spellStart"/>
      <w:r>
        <w:t>BlueTriton</w:t>
      </w:r>
      <w:proofErr w:type="spellEnd"/>
      <w:r>
        <w:t xml:space="preserve"> Request.”</w:t>
      </w:r>
      <w:r>
        <w:rPr>
          <w:spacing w:val="40"/>
        </w:rPr>
        <w:t xml:space="preserve"> </w:t>
      </w:r>
      <w:r>
        <w:t>(</w:t>
      </w:r>
      <w:proofErr w:type="spellStart"/>
      <w:r>
        <w:t>BlueTriton</w:t>
      </w:r>
      <w:proofErr w:type="spellEnd"/>
      <w:r>
        <w:t xml:space="preserve"> uses the acronym “BTB” for its name and the acronym “SWRCB” for the State Water Board.</w:t>
      </w:r>
      <w:r>
        <w:rPr>
          <w:spacing w:val="40"/>
        </w:rPr>
        <w:t xml:space="preserve"> </w:t>
      </w:r>
      <w:r>
        <w:t xml:space="preserve">We retain these acronyms in our quotations from the 2023-06-26 </w:t>
      </w:r>
      <w:proofErr w:type="spellStart"/>
      <w:r>
        <w:t>BlueTriton</w:t>
      </w:r>
      <w:proofErr w:type="spellEnd"/>
      <w:r>
        <w:t xml:space="preserve"> Request</w:t>
      </w:r>
      <w:proofErr w:type="gramStart"/>
      <w:r>
        <w:t>.)</w:t>
      </w:r>
      <w:r>
        <w:rPr>
          <w:vertAlign w:val="superscript"/>
        </w:rPr>
        <w:t>B</w:t>
      </w:r>
      <w:proofErr w:type="gramEnd"/>
      <w:r>
        <w:rPr>
          <w:vertAlign w:val="superscript"/>
        </w:rPr>
        <w:t>2</w:t>
      </w:r>
    </w:p>
    <w:p w14:paraId="3A79870E" w14:textId="77777777" w:rsidR="003E5158" w:rsidRDefault="003E5158">
      <w:pPr>
        <w:pStyle w:val="BodyText"/>
      </w:pPr>
    </w:p>
    <w:p w14:paraId="633EFC6D" w14:textId="77777777" w:rsidR="003E5158" w:rsidRDefault="00B71FF8">
      <w:pPr>
        <w:pStyle w:val="BodyText"/>
        <w:ind w:left="119" w:right="135"/>
      </w:pPr>
      <w:r>
        <w:t xml:space="preserve">The </w:t>
      </w:r>
      <w:r>
        <w:t xml:space="preserve">following paragraphs also discuss the arguments in </w:t>
      </w:r>
      <w:proofErr w:type="spellStart"/>
      <w:r>
        <w:t>BlueTriton’s</w:t>
      </w:r>
      <w:proofErr w:type="spellEnd"/>
      <w:r>
        <w:t xml:space="preserve"> June 2, </w:t>
      </w:r>
      <w:proofErr w:type="gramStart"/>
      <w:r>
        <w:t>2023</w:t>
      </w:r>
      <w:proofErr w:type="gramEnd"/>
      <w:r>
        <w:t xml:space="preserve"> Request to Set Aside Proposed Order, which we refer to as the ”2023-06-02 </w:t>
      </w:r>
      <w:proofErr w:type="spellStart"/>
      <w:r>
        <w:t>BlueTriton</w:t>
      </w:r>
      <w:proofErr w:type="spellEnd"/>
      <w:r>
        <w:t xml:space="preserve"> Request,”</w:t>
      </w:r>
      <w:r>
        <w:rPr>
          <w:spacing w:val="-3"/>
        </w:rPr>
        <w:t xml:space="preserve"> </w:t>
      </w:r>
      <w:r>
        <w:t>and</w:t>
      </w:r>
      <w:r>
        <w:rPr>
          <w:spacing w:val="-3"/>
        </w:rPr>
        <w:t xml:space="preserve"> </w:t>
      </w:r>
      <w:proofErr w:type="spellStart"/>
      <w:r>
        <w:t>BlueTriton’s</w:t>
      </w:r>
      <w:proofErr w:type="spellEnd"/>
      <w:r>
        <w:rPr>
          <w:spacing w:val="-3"/>
        </w:rPr>
        <w:t xml:space="preserve"> </w:t>
      </w:r>
      <w:r>
        <w:t>June</w:t>
      </w:r>
      <w:r>
        <w:rPr>
          <w:spacing w:val="-3"/>
        </w:rPr>
        <w:t xml:space="preserve"> </w:t>
      </w:r>
      <w:r>
        <w:t>2,</w:t>
      </w:r>
      <w:r>
        <w:rPr>
          <w:spacing w:val="-3"/>
        </w:rPr>
        <w:t xml:space="preserve"> </w:t>
      </w:r>
      <w:r>
        <w:t>2023</w:t>
      </w:r>
      <w:r>
        <w:rPr>
          <w:spacing w:val="-3"/>
        </w:rPr>
        <w:t xml:space="preserve"> </w:t>
      </w:r>
      <w:r>
        <w:t>Motion</w:t>
      </w:r>
      <w:r>
        <w:rPr>
          <w:spacing w:val="-3"/>
        </w:rPr>
        <w:t xml:space="preserve"> </w:t>
      </w:r>
      <w:r>
        <w:t>to</w:t>
      </w:r>
      <w:r>
        <w:rPr>
          <w:spacing w:val="-3"/>
        </w:rPr>
        <w:t xml:space="preserve"> </w:t>
      </w:r>
      <w:r>
        <w:t>Stay</w:t>
      </w:r>
      <w:r>
        <w:rPr>
          <w:spacing w:val="-3"/>
        </w:rPr>
        <w:t xml:space="preserve"> </w:t>
      </w:r>
      <w:r>
        <w:t>Further</w:t>
      </w:r>
      <w:r>
        <w:rPr>
          <w:spacing w:val="-3"/>
        </w:rPr>
        <w:t xml:space="preserve"> </w:t>
      </w:r>
      <w:r>
        <w:t>Action</w:t>
      </w:r>
      <w:r>
        <w:rPr>
          <w:spacing w:val="-3"/>
        </w:rPr>
        <w:t xml:space="preserve"> </w:t>
      </w:r>
      <w:r>
        <w:t>on</w:t>
      </w:r>
      <w:r>
        <w:rPr>
          <w:spacing w:val="-3"/>
        </w:rPr>
        <w:t xml:space="preserve"> </w:t>
      </w:r>
      <w:r>
        <w:t>the</w:t>
      </w:r>
      <w:r>
        <w:rPr>
          <w:spacing w:val="-3"/>
        </w:rPr>
        <w:t xml:space="preserve"> </w:t>
      </w:r>
      <w:r>
        <w:t>Proposed Order an</w:t>
      </w:r>
      <w:r>
        <w:t xml:space="preserve">d First Address the State Water Resources Control Board’s Lack of Permitting Authority Over Groundwater, which we refer to as the “2023-06-02 </w:t>
      </w:r>
      <w:proofErr w:type="spellStart"/>
      <w:r>
        <w:t>BlueTriton</w:t>
      </w:r>
      <w:proofErr w:type="spellEnd"/>
      <w:r>
        <w:t xml:space="preserve"> Motion.”</w:t>
      </w:r>
    </w:p>
    <w:p w14:paraId="0266C15C" w14:textId="77777777" w:rsidR="003E5158" w:rsidRDefault="003E5158">
      <w:pPr>
        <w:pStyle w:val="BodyText"/>
      </w:pPr>
    </w:p>
    <w:p w14:paraId="3B149F25" w14:textId="77777777" w:rsidR="003E5158" w:rsidRDefault="00B71FF8">
      <w:pPr>
        <w:pStyle w:val="ListParagraph"/>
        <w:numPr>
          <w:ilvl w:val="0"/>
          <w:numId w:val="1"/>
        </w:numPr>
        <w:tabs>
          <w:tab w:val="left" w:pos="838"/>
        </w:tabs>
        <w:spacing w:before="1"/>
        <w:ind w:left="119" w:right="130" w:firstLine="360"/>
        <w:rPr>
          <w:sz w:val="24"/>
        </w:rPr>
      </w:pPr>
      <w:r>
        <w:rPr>
          <w:sz w:val="24"/>
          <w:u w:val="single"/>
        </w:rPr>
        <w:t>Argument</w:t>
      </w:r>
      <w:r>
        <w:rPr>
          <w:sz w:val="24"/>
        </w:rPr>
        <w:t>:</w:t>
      </w:r>
      <w:r>
        <w:rPr>
          <w:spacing w:val="40"/>
          <w:sz w:val="24"/>
        </w:rPr>
        <w:t xml:space="preserve"> </w:t>
      </w:r>
      <w:r>
        <w:rPr>
          <w:sz w:val="24"/>
        </w:rPr>
        <w:t xml:space="preserve">“BTB’s Boreholes and Tunnels Collect Percolating Groundwater, </w:t>
      </w:r>
      <w:proofErr w:type="gramStart"/>
      <w:r>
        <w:rPr>
          <w:sz w:val="24"/>
        </w:rPr>
        <w:t>Which</w:t>
      </w:r>
      <w:proofErr w:type="gramEnd"/>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SWRCB’s</w:t>
      </w:r>
      <w:r>
        <w:rPr>
          <w:spacing w:val="-3"/>
          <w:sz w:val="24"/>
        </w:rPr>
        <w:t xml:space="preserve"> </w:t>
      </w:r>
      <w:r>
        <w:rPr>
          <w:sz w:val="24"/>
        </w:rPr>
        <w:t>Permitting</w:t>
      </w:r>
      <w:r>
        <w:rPr>
          <w:spacing w:val="-3"/>
          <w:sz w:val="24"/>
        </w:rPr>
        <w:t xml:space="preserve"> </w:t>
      </w:r>
      <w:r>
        <w:rPr>
          <w:sz w:val="24"/>
        </w:rPr>
        <w:t>and/or</w:t>
      </w:r>
      <w:r>
        <w:rPr>
          <w:spacing w:val="-3"/>
          <w:sz w:val="24"/>
        </w:rPr>
        <w:t xml:space="preserve"> </w:t>
      </w:r>
      <w:r>
        <w:rPr>
          <w:sz w:val="24"/>
        </w:rPr>
        <w:t>Enforcement</w:t>
      </w:r>
      <w:r>
        <w:rPr>
          <w:spacing w:val="-3"/>
          <w:sz w:val="24"/>
        </w:rPr>
        <w:t xml:space="preserve"> </w:t>
      </w:r>
      <w:r>
        <w:rPr>
          <w:sz w:val="24"/>
        </w:rPr>
        <w:t>Authority.”</w:t>
      </w:r>
      <w:r>
        <w:rPr>
          <w:spacing w:val="40"/>
          <w:sz w:val="24"/>
        </w:rPr>
        <w:t xml:space="preserve"> </w:t>
      </w:r>
      <w:r>
        <w:rPr>
          <w:sz w:val="24"/>
        </w:rPr>
        <w:t xml:space="preserve">(2023- 06-26 </w:t>
      </w:r>
      <w:proofErr w:type="spellStart"/>
      <w:r>
        <w:rPr>
          <w:sz w:val="24"/>
        </w:rPr>
        <w:t>BlueTriton</w:t>
      </w:r>
      <w:proofErr w:type="spellEnd"/>
      <w:r>
        <w:rPr>
          <w:sz w:val="24"/>
        </w:rPr>
        <w:t xml:space="preserve"> Request, p. 5:4-5.)</w:t>
      </w:r>
      <w:r>
        <w:rPr>
          <w:spacing w:val="40"/>
          <w:sz w:val="24"/>
        </w:rPr>
        <w:t xml:space="preserve"> </w:t>
      </w:r>
      <w:r>
        <w:rPr>
          <w:sz w:val="24"/>
        </w:rPr>
        <w:t>“The point where water is physically diverted and taken under control establishes its legal character and classification for purposes of determining the scope of the SWRCB’s jurisdiction.”</w:t>
      </w:r>
      <w:r>
        <w:rPr>
          <w:spacing w:val="40"/>
          <w:sz w:val="24"/>
        </w:rPr>
        <w:t xml:space="preserve"> </w:t>
      </w:r>
      <w:r>
        <w:rPr>
          <w:sz w:val="24"/>
        </w:rPr>
        <w:t>(</w:t>
      </w:r>
      <w:r>
        <w:rPr>
          <w:i/>
          <w:sz w:val="24"/>
        </w:rPr>
        <w:t>Id.</w:t>
      </w:r>
      <w:r>
        <w:rPr>
          <w:sz w:val="24"/>
        </w:rPr>
        <w:t xml:space="preserve">, p. 6:17-18, quoting Wells A. Hutchins, </w:t>
      </w:r>
      <w:r>
        <w:rPr>
          <w:sz w:val="24"/>
          <w:u w:val="single"/>
        </w:rPr>
        <w:t>Water Rights Laws in t</w:t>
      </w:r>
      <w:r>
        <w:rPr>
          <w:sz w:val="24"/>
          <w:u w:val="single"/>
        </w:rPr>
        <w:t>he Nineteen Western States</w:t>
      </w:r>
      <w:r>
        <w:rPr>
          <w:sz w:val="24"/>
        </w:rPr>
        <w:t>, Vol. 1, pp. 23-24 (1971)</w:t>
      </w:r>
      <w:proofErr w:type="gramStart"/>
      <w:r>
        <w:rPr>
          <w:sz w:val="24"/>
        </w:rPr>
        <w:t>.)</w:t>
      </w:r>
      <w:r>
        <w:rPr>
          <w:sz w:val="24"/>
          <w:vertAlign w:val="superscript"/>
        </w:rPr>
        <w:t>B</w:t>
      </w:r>
      <w:proofErr w:type="gramEnd"/>
      <w:r>
        <w:rPr>
          <w:sz w:val="24"/>
          <w:vertAlign w:val="superscript"/>
        </w:rPr>
        <w:t>3</w:t>
      </w:r>
      <w:r>
        <w:rPr>
          <w:spacing w:val="40"/>
          <w:sz w:val="24"/>
        </w:rPr>
        <w:t xml:space="preserve"> </w:t>
      </w:r>
      <w:r>
        <w:rPr>
          <w:sz w:val="24"/>
        </w:rPr>
        <w:t>“Moreover, the Proposed Order does not cite any authority to support a conclusion that groundwater collections that are not from a</w:t>
      </w:r>
      <w:r>
        <w:rPr>
          <w:spacing w:val="-1"/>
          <w:sz w:val="24"/>
        </w:rPr>
        <w:t xml:space="preserve"> </w:t>
      </w:r>
      <w:r>
        <w:rPr>
          <w:sz w:val="24"/>
        </w:rPr>
        <w:t>subterranean stream can be treated as diversions of surface water fl</w:t>
      </w:r>
      <w:r>
        <w:rPr>
          <w:sz w:val="24"/>
        </w:rPr>
        <w:t>owing in a natural channel.”</w:t>
      </w:r>
      <w:r>
        <w:rPr>
          <w:spacing w:val="40"/>
          <w:sz w:val="24"/>
        </w:rPr>
        <w:t xml:space="preserve"> </w:t>
      </w:r>
      <w:r>
        <w:rPr>
          <w:sz w:val="24"/>
        </w:rPr>
        <w:t>(</w:t>
      </w:r>
      <w:r>
        <w:rPr>
          <w:i/>
          <w:sz w:val="24"/>
        </w:rPr>
        <w:t>Id.</w:t>
      </w:r>
      <w:r>
        <w:rPr>
          <w:sz w:val="24"/>
        </w:rPr>
        <w:t>, p. 7:9-11.)</w:t>
      </w:r>
    </w:p>
    <w:p w14:paraId="212A152E" w14:textId="77777777" w:rsidR="003E5158" w:rsidRDefault="003E5158">
      <w:pPr>
        <w:pStyle w:val="BodyText"/>
      </w:pPr>
    </w:p>
    <w:p w14:paraId="667B3BCF" w14:textId="77777777" w:rsidR="003E5158" w:rsidRDefault="00B71FF8">
      <w:pPr>
        <w:pStyle w:val="BodyText"/>
        <w:ind w:left="119"/>
      </w:pPr>
      <w:r>
        <w:rPr>
          <w:u w:val="single"/>
        </w:rPr>
        <w:t>Response</w:t>
      </w:r>
      <w:r>
        <w:t>:</w:t>
      </w:r>
      <w:r>
        <w:rPr>
          <w:spacing w:val="60"/>
        </w:rPr>
        <w:t xml:space="preserve"> </w:t>
      </w:r>
      <w:r>
        <w:t>As</w:t>
      </w:r>
      <w:r>
        <w:rPr>
          <w:spacing w:val="-3"/>
        </w:rPr>
        <w:t xml:space="preserve"> </w:t>
      </w:r>
      <w:r>
        <w:t>stated</w:t>
      </w:r>
      <w:r>
        <w:rPr>
          <w:spacing w:val="-3"/>
        </w:rPr>
        <w:t xml:space="preserve"> </w:t>
      </w:r>
      <w:r>
        <w:t>in</w:t>
      </w:r>
      <w:r>
        <w:rPr>
          <w:spacing w:val="-3"/>
        </w:rPr>
        <w:t xml:space="preserve"> </w:t>
      </w:r>
      <w:r>
        <w:t>section</w:t>
      </w:r>
      <w:r>
        <w:rPr>
          <w:spacing w:val="-3"/>
        </w:rPr>
        <w:t xml:space="preserve"> </w:t>
      </w:r>
      <w:r>
        <w:rPr>
          <w:spacing w:val="-2"/>
        </w:rPr>
        <w:t>3.6.2:</w:t>
      </w:r>
    </w:p>
    <w:p w14:paraId="20B25396" w14:textId="77777777" w:rsidR="003E5158" w:rsidRDefault="00B71FF8">
      <w:pPr>
        <w:pStyle w:val="BodyText"/>
        <w:spacing w:before="119"/>
        <w:ind w:left="840" w:right="839"/>
      </w:pPr>
      <w:r>
        <w:t xml:space="preserve">The question here therefore is whether we should treat </w:t>
      </w:r>
      <w:proofErr w:type="spellStart"/>
      <w:r>
        <w:t>BlueTriton’s</w:t>
      </w:r>
      <w:proofErr w:type="spellEnd"/>
      <w:r>
        <w:t xml:space="preserve"> present</w:t>
      </w:r>
      <w:r>
        <w:rPr>
          <w:spacing w:val="-3"/>
        </w:rPr>
        <w:t xml:space="preserve"> </w:t>
      </w:r>
      <w:r>
        <w:t>diversions</w:t>
      </w:r>
      <w:r>
        <w:rPr>
          <w:spacing w:val="-3"/>
        </w:rPr>
        <w:t xml:space="preserve"> </w:t>
      </w:r>
      <w:r>
        <w:t>by</w:t>
      </w:r>
      <w:r>
        <w:rPr>
          <w:spacing w:val="-3"/>
        </w:rPr>
        <w:t xml:space="preserve"> </w:t>
      </w:r>
      <w:r>
        <w:t>Tunnels</w:t>
      </w:r>
      <w:r>
        <w:rPr>
          <w:spacing w:val="-3"/>
        </w:rPr>
        <w:t xml:space="preserve"> </w:t>
      </w:r>
      <w:r>
        <w:t>2</w:t>
      </w:r>
      <w:r>
        <w:rPr>
          <w:spacing w:val="-3"/>
        </w:rPr>
        <w:t xml:space="preserve"> </w:t>
      </w:r>
      <w:r>
        <w:t>and</w:t>
      </w:r>
      <w:r>
        <w:rPr>
          <w:spacing w:val="-3"/>
        </w:rPr>
        <w:t xml:space="preserve"> </w:t>
      </w:r>
      <w:r>
        <w:t>3</w:t>
      </w:r>
      <w:r>
        <w:rPr>
          <w:spacing w:val="-5"/>
        </w:rPr>
        <w:t xml:space="preserve"> </w:t>
      </w:r>
      <w:r>
        <w:t>and</w:t>
      </w:r>
      <w:r>
        <w:rPr>
          <w:spacing w:val="-3"/>
        </w:rPr>
        <w:t xml:space="preserve"> </w:t>
      </w:r>
      <w:r>
        <w:t>Boreholes</w:t>
      </w:r>
      <w:r>
        <w:rPr>
          <w:spacing w:val="-3"/>
        </w:rPr>
        <w:t xml:space="preserve"> </w:t>
      </w:r>
      <w:r>
        <w:t>1,</w:t>
      </w:r>
      <w:r>
        <w:rPr>
          <w:spacing w:val="-3"/>
        </w:rPr>
        <w:t xml:space="preserve"> </w:t>
      </w:r>
      <w:r>
        <w:t>1A,</w:t>
      </w:r>
      <w:r>
        <w:rPr>
          <w:spacing w:val="-3"/>
        </w:rPr>
        <w:t xml:space="preserve"> </w:t>
      </w:r>
      <w:r>
        <w:t>7,</w:t>
      </w:r>
      <w:r>
        <w:rPr>
          <w:spacing w:val="-3"/>
        </w:rPr>
        <w:t xml:space="preserve"> </w:t>
      </w:r>
      <w:r>
        <w:t>7A,</w:t>
      </w:r>
      <w:r>
        <w:rPr>
          <w:spacing w:val="-3"/>
        </w:rPr>
        <w:t xml:space="preserve"> </w:t>
      </w:r>
      <w:r>
        <w:t>7B,</w:t>
      </w:r>
      <w:r>
        <w:rPr>
          <w:spacing w:val="-3"/>
        </w:rPr>
        <w:t xml:space="preserve"> </w:t>
      </w:r>
      <w:r>
        <w:t>7C and 8 as diversions of surface water, over which the State Water Board has</w:t>
      </w:r>
      <w:r>
        <w:rPr>
          <w:spacing w:val="-1"/>
        </w:rPr>
        <w:t xml:space="preserve"> </w:t>
      </w:r>
      <w:r>
        <w:t>water-right</w:t>
      </w:r>
      <w:r>
        <w:rPr>
          <w:spacing w:val="-1"/>
        </w:rPr>
        <w:t xml:space="preserve"> </w:t>
      </w:r>
      <w:r>
        <w:t>permitting</w:t>
      </w:r>
      <w:r>
        <w:rPr>
          <w:spacing w:val="-1"/>
        </w:rPr>
        <w:t xml:space="preserve"> </w:t>
      </w:r>
      <w:r>
        <w:t>and</w:t>
      </w:r>
      <w:r>
        <w:rPr>
          <w:spacing w:val="-1"/>
        </w:rPr>
        <w:t xml:space="preserve"> </w:t>
      </w:r>
      <w:r>
        <w:t>enforcement</w:t>
      </w:r>
      <w:r>
        <w:rPr>
          <w:spacing w:val="-3"/>
        </w:rPr>
        <w:t xml:space="preserve"> </w:t>
      </w:r>
      <w:r>
        <w:t>authorities,</w:t>
      </w:r>
      <w:r>
        <w:rPr>
          <w:spacing w:val="-1"/>
        </w:rPr>
        <w:t xml:space="preserve"> </w:t>
      </w:r>
      <w:r>
        <w:t>or</w:t>
      </w:r>
      <w:r>
        <w:rPr>
          <w:spacing w:val="-1"/>
        </w:rPr>
        <w:t xml:space="preserve"> </w:t>
      </w:r>
      <w:r>
        <w:t>as</w:t>
      </w:r>
      <w:r>
        <w:rPr>
          <w:spacing w:val="-1"/>
        </w:rPr>
        <w:t xml:space="preserve"> </w:t>
      </w:r>
      <w:r>
        <w:t>diversions</w:t>
      </w:r>
      <w:r>
        <w:rPr>
          <w:spacing w:val="-1"/>
        </w:rPr>
        <w:t xml:space="preserve"> </w:t>
      </w:r>
      <w:r>
        <w:t>of</w:t>
      </w:r>
    </w:p>
    <w:p w14:paraId="743D5DBB" w14:textId="77777777" w:rsidR="003E5158" w:rsidRDefault="003E5158">
      <w:pPr>
        <w:pStyle w:val="BodyText"/>
        <w:rPr>
          <w:sz w:val="20"/>
        </w:rPr>
      </w:pPr>
    </w:p>
    <w:p w14:paraId="7141D0A2" w14:textId="77777777" w:rsidR="003E5158" w:rsidRDefault="003E5158">
      <w:pPr>
        <w:pStyle w:val="BodyText"/>
        <w:rPr>
          <w:sz w:val="20"/>
        </w:rPr>
      </w:pPr>
    </w:p>
    <w:p w14:paraId="04EDC0E1" w14:textId="77777777" w:rsidR="003E5158" w:rsidRDefault="00B71FF8">
      <w:pPr>
        <w:pStyle w:val="BodyText"/>
        <w:spacing w:before="7"/>
        <w:rPr>
          <w:sz w:val="12"/>
        </w:rPr>
      </w:pPr>
      <w:r>
        <w:rPr>
          <w:noProof/>
        </w:rPr>
        <mc:AlternateContent>
          <mc:Choice Requires="wps">
            <w:drawing>
              <wp:anchor distT="0" distB="0" distL="0" distR="0" simplePos="0" relativeHeight="487592960" behindDoc="1" locked="0" layoutInCell="1" allowOverlap="1" wp14:anchorId="55B46A36" wp14:editId="055B8897">
                <wp:simplePos x="0" y="0"/>
                <wp:positionH relativeFrom="page">
                  <wp:posOffset>914400</wp:posOffset>
                </wp:positionH>
                <wp:positionV relativeFrom="paragraph">
                  <wp:posOffset>107639</wp:posOffset>
                </wp:positionV>
                <wp:extent cx="1828800" cy="698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DA1610" id="Graphic 13" o:spid="_x0000_s1026" style="position:absolute;margin-left:1in;margin-top:8.5pt;width:2in;height:.5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" path="m1828800,l,,,6858r1828800,l1828800,xe" fillcolor="black" stroked="f">
                <v:path arrowok="t"/>
                <w10:wrap type="topAndBottom" anchorx="page"/>
              </v:shape>
            </w:pict>
          </mc:Fallback>
        </mc:AlternateContent>
      </w:r>
    </w:p>
    <w:p w14:paraId="300D2C1D" w14:textId="77777777" w:rsidR="003E5158" w:rsidRDefault="00B71FF8">
      <w:pPr>
        <w:pStyle w:val="BodyText"/>
        <w:spacing w:before="88"/>
        <w:ind w:left="120" w:right="528"/>
        <w:jc w:val="both"/>
      </w:pPr>
      <w:r>
        <w:rPr>
          <w:position w:val="8"/>
          <w:sz w:val="16"/>
        </w:rPr>
        <w:t>B1</w:t>
      </w:r>
      <w:r>
        <w:rPr>
          <w:spacing w:val="22"/>
          <w:position w:val="8"/>
          <w:sz w:val="16"/>
        </w:rPr>
        <w:t xml:space="preserve"> </w:t>
      </w:r>
      <w:r>
        <w:t xml:space="preserve">On June 26, 2023, </w:t>
      </w:r>
      <w:proofErr w:type="spellStart"/>
      <w:r>
        <w:t>BlueTriton’s</w:t>
      </w:r>
      <w:proofErr w:type="spellEnd"/>
      <w:r>
        <w:t xml:space="preserve"> attorneys</w:t>
      </w:r>
      <w:r>
        <w:rPr>
          <w:spacing w:val="-2"/>
        </w:rPr>
        <w:t xml:space="preserve"> </w:t>
      </w:r>
      <w:r>
        <w:t>filed one file with a six-page cover letter and</w:t>
      </w:r>
      <w:r>
        <w:rPr>
          <w:spacing w:val="-2"/>
        </w:rPr>
        <w:t xml:space="preserve"> </w:t>
      </w:r>
      <w:r>
        <w:t>the</w:t>
      </w:r>
      <w:r>
        <w:rPr>
          <w:spacing w:val="-2"/>
        </w:rPr>
        <w:t xml:space="preserve"> </w:t>
      </w:r>
      <w:r>
        <w:t>41-page</w:t>
      </w:r>
      <w:r>
        <w:rPr>
          <w:spacing w:val="-2"/>
        </w:rPr>
        <w:t xml:space="preserve"> </w:t>
      </w:r>
      <w:r>
        <w:t>request</w:t>
      </w:r>
      <w:r>
        <w:rPr>
          <w:spacing w:val="-2"/>
        </w:rPr>
        <w:t xml:space="preserve"> </w:t>
      </w:r>
      <w:r>
        <w:t>cited</w:t>
      </w:r>
      <w:r>
        <w:rPr>
          <w:spacing w:val="-2"/>
        </w:rPr>
        <w:t xml:space="preserve"> </w:t>
      </w:r>
      <w:r>
        <w:t>here.</w:t>
      </w:r>
      <w:r>
        <w:rPr>
          <w:spacing w:val="40"/>
        </w:rPr>
        <w:t xml:space="preserve"> </w:t>
      </w:r>
      <w:r>
        <w:t>(2023-06-26</w:t>
      </w:r>
      <w:r>
        <w:rPr>
          <w:spacing w:val="-2"/>
        </w:rPr>
        <w:t xml:space="preserve"> </w:t>
      </w:r>
      <w:r>
        <w:t>BTB</w:t>
      </w:r>
      <w:r>
        <w:rPr>
          <w:spacing w:val="-2"/>
        </w:rPr>
        <w:t xml:space="preserve"> </w:t>
      </w:r>
      <w:proofErr w:type="spellStart"/>
      <w:r>
        <w:t>ltr</w:t>
      </w:r>
      <w:proofErr w:type="spellEnd"/>
      <w:r>
        <w:t>.)</w:t>
      </w:r>
      <w:r>
        <w:rPr>
          <w:spacing w:val="40"/>
        </w:rPr>
        <w:t xml:space="preserve"> </w:t>
      </w:r>
      <w:r>
        <w:t>Because</w:t>
      </w:r>
      <w:r>
        <w:rPr>
          <w:spacing w:val="-2"/>
        </w:rPr>
        <w:t xml:space="preserve"> </w:t>
      </w:r>
      <w:r>
        <w:t>the</w:t>
      </w:r>
      <w:r>
        <w:rPr>
          <w:spacing w:val="-2"/>
        </w:rPr>
        <w:t xml:space="preserve"> </w:t>
      </w:r>
      <w:r>
        <w:t>cover</w:t>
      </w:r>
      <w:r>
        <w:rPr>
          <w:spacing w:val="-2"/>
        </w:rPr>
        <w:t xml:space="preserve"> </w:t>
      </w:r>
      <w:r>
        <w:t>letter does</w:t>
      </w:r>
      <w:r>
        <w:rPr>
          <w:spacing w:val="-3"/>
        </w:rPr>
        <w:t xml:space="preserve"> </w:t>
      </w:r>
      <w:r>
        <w:t>not</w:t>
      </w:r>
      <w:r>
        <w:rPr>
          <w:spacing w:val="-3"/>
        </w:rPr>
        <w:t xml:space="preserve"> </w:t>
      </w:r>
      <w:r>
        <w:t>contain</w:t>
      </w:r>
      <w:r>
        <w:rPr>
          <w:spacing w:val="-3"/>
        </w:rPr>
        <w:t xml:space="preserve"> </w:t>
      </w:r>
      <w:r>
        <w:t>any</w:t>
      </w:r>
      <w:r>
        <w:rPr>
          <w:spacing w:val="-3"/>
        </w:rPr>
        <w:t xml:space="preserve"> </w:t>
      </w:r>
      <w:r>
        <w:t>arguments</w:t>
      </w:r>
      <w:r>
        <w:rPr>
          <w:spacing w:val="-5"/>
        </w:rPr>
        <w:t xml:space="preserve"> </w:t>
      </w:r>
      <w:r>
        <w:t>that</w:t>
      </w:r>
      <w:r>
        <w:rPr>
          <w:spacing w:val="-3"/>
        </w:rPr>
        <w:t xml:space="preserve"> </w:t>
      </w:r>
      <w:r>
        <w:t>are</w:t>
      </w:r>
      <w:r>
        <w:rPr>
          <w:spacing w:val="-3"/>
        </w:rPr>
        <w:t xml:space="preserve"> </w:t>
      </w:r>
      <w:r>
        <w:t>not</w:t>
      </w:r>
      <w:r>
        <w:rPr>
          <w:spacing w:val="-3"/>
        </w:rPr>
        <w:t xml:space="preserve"> </w:t>
      </w:r>
      <w:r>
        <w:t>also</w:t>
      </w:r>
      <w:r>
        <w:rPr>
          <w:spacing w:val="-3"/>
        </w:rPr>
        <w:t xml:space="preserve"> </w:t>
      </w:r>
      <w:r>
        <w:t>in</w:t>
      </w:r>
      <w:r>
        <w:rPr>
          <w:spacing w:val="-3"/>
        </w:rPr>
        <w:t xml:space="preserve"> </w:t>
      </w:r>
      <w:r>
        <w:t>the</w:t>
      </w:r>
      <w:r>
        <w:rPr>
          <w:spacing w:val="-3"/>
        </w:rPr>
        <w:t xml:space="preserve"> </w:t>
      </w:r>
      <w:r>
        <w:t>request,</w:t>
      </w:r>
      <w:r>
        <w:rPr>
          <w:spacing w:val="-3"/>
        </w:rPr>
        <w:t xml:space="preserve"> </w:t>
      </w:r>
      <w:r>
        <w:t>we</w:t>
      </w:r>
      <w:r>
        <w:rPr>
          <w:spacing w:val="-3"/>
        </w:rPr>
        <w:t xml:space="preserve"> </w:t>
      </w:r>
      <w:r>
        <w:t>just</w:t>
      </w:r>
      <w:r>
        <w:rPr>
          <w:spacing w:val="-3"/>
        </w:rPr>
        <w:t xml:space="preserve"> </w:t>
      </w:r>
      <w:r>
        <w:t>address</w:t>
      </w:r>
      <w:r>
        <w:rPr>
          <w:spacing w:val="-3"/>
        </w:rPr>
        <w:t xml:space="preserve"> </w:t>
      </w:r>
      <w:r>
        <w:t>the arguments in the request.</w:t>
      </w:r>
    </w:p>
    <w:p w14:paraId="04622D1B" w14:textId="77777777" w:rsidR="003E5158" w:rsidRDefault="00B71FF8">
      <w:pPr>
        <w:pStyle w:val="BodyText"/>
        <w:spacing w:before="115"/>
        <w:ind w:left="120" w:right="116"/>
        <w:jc w:val="both"/>
      </w:pPr>
      <w:r>
        <w:rPr>
          <w:position w:val="8"/>
          <w:sz w:val="16"/>
        </w:rPr>
        <w:t>B2</w:t>
      </w:r>
      <w:r>
        <w:rPr>
          <w:spacing w:val="23"/>
          <w:position w:val="8"/>
          <w:sz w:val="16"/>
        </w:rPr>
        <w:t xml:space="preserve"> </w:t>
      </w:r>
      <w:r>
        <w:t>Consistent with</w:t>
      </w:r>
      <w:r>
        <w:t xml:space="preserve"> the text of our</w:t>
      </w:r>
      <w:r>
        <w:rPr>
          <w:spacing w:val="-2"/>
        </w:rPr>
        <w:t xml:space="preserve"> </w:t>
      </w:r>
      <w:r>
        <w:t xml:space="preserve">order, citations to exhibits in this Appendix </w:t>
      </w:r>
      <w:proofErr w:type="spellStart"/>
      <w:r>
        <w:t>B are</w:t>
      </w:r>
      <w:proofErr w:type="spellEnd"/>
      <w:r>
        <w:t xml:space="preserve"> to pdf page</w:t>
      </w:r>
      <w:r>
        <w:rPr>
          <w:spacing w:val="-3"/>
        </w:rPr>
        <w:t xml:space="preserve"> </w:t>
      </w:r>
      <w:r>
        <w:t>numbers,</w:t>
      </w:r>
      <w:r>
        <w:rPr>
          <w:spacing w:val="-3"/>
        </w:rPr>
        <w:t xml:space="preserve"> </w:t>
      </w:r>
      <w:r>
        <w:t>which</w:t>
      </w:r>
      <w:r>
        <w:rPr>
          <w:spacing w:val="-3"/>
        </w:rPr>
        <w:t xml:space="preserve"> </w:t>
      </w:r>
      <w:r>
        <w:t>often</w:t>
      </w:r>
      <w:r>
        <w:rPr>
          <w:spacing w:val="-3"/>
        </w:rPr>
        <w:t xml:space="preserve"> </w:t>
      </w:r>
      <w:r>
        <w:t>are</w:t>
      </w:r>
      <w:r>
        <w:rPr>
          <w:spacing w:val="-3"/>
        </w:rPr>
        <w:t xml:space="preserve"> </w:t>
      </w:r>
      <w:r>
        <w:t>different</w:t>
      </w:r>
      <w:r>
        <w:rPr>
          <w:spacing w:val="-3"/>
        </w:rPr>
        <w:t xml:space="preserve"> </w:t>
      </w:r>
      <w:r>
        <w:t>from</w:t>
      </w:r>
      <w:r>
        <w:rPr>
          <w:spacing w:val="-3"/>
        </w:rPr>
        <w:t xml:space="preserve"> </w:t>
      </w:r>
      <w:r>
        <w:t>the</w:t>
      </w:r>
      <w:r>
        <w:rPr>
          <w:spacing w:val="-3"/>
        </w:rPr>
        <w:t xml:space="preserve"> </w:t>
      </w:r>
      <w:r>
        <w:t>text</w:t>
      </w:r>
      <w:r>
        <w:rPr>
          <w:spacing w:val="-3"/>
        </w:rPr>
        <w:t xml:space="preserve"> </w:t>
      </w:r>
      <w:r>
        <w:t>page</w:t>
      </w:r>
      <w:r>
        <w:rPr>
          <w:spacing w:val="-3"/>
        </w:rPr>
        <w:t xml:space="preserve"> </w:t>
      </w:r>
      <w:r>
        <w:t>numbers.</w:t>
      </w:r>
      <w:r>
        <w:rPr>
          <w:spacing w:val="40"/>
        </w:rPr>
        <w:t xml:space="preserve"> </w:t>
      </w:r>
      <w:r>
        <w:t>(See</w:t>
      </w:r>
      <w:r>
        <w:rPr>
          <w:spacing w:val="-3"/>
        </w:rPr>
        <w:t xml:space="preserve"> </w:t>
      </w:r>
      <w:r>
        <w:t>footnote</w:t>
      </w:r>
      <w:r>
        <w:rPr>
          <w:spacing w:val="-3"/>
        </w:rPr>
        <w:t xml:space="preserve"> </w:t>
      </w:r>
      <w:r>
        <w:t>1</w:t>
      </w:r>
      <w:r>
        <w:rPr>
          <w:spacing w:val="-3"/>
        </w:rPr>
        <w:t xml:space="preserve"> </w:t>
      </w:r>
      <w:r>
        <w:t>of our order.)</w:t>
      </w:r>
      <w:r>
        <w:rPr>
          <w:spacing w:val="40"/>
        </w:rPr>
        <w:t xml:space="preserve"> </w:t>
      </w:r>
      <w:r>
        <w:t xml:space="preserve">We cite to the text page numbers in the 2023-06-26 </w:t>
      </w:r>
      <w:proofErr w:type="spellStart"/>
      <w:r>
        <w:t>BlueTriton</w:t>
      </w:r>
      <w:proofErr w:type="spellEnd"/>
      <w:r>
        <w:t xml:space="preserve"> Request.</w:t>
      </w:r>
    </w:p>
    <w:p w14:paraId="45690CBF" w14:textId="77777777" w:rsidR="003E5158" w:rsidRDefault="00B71FF8">
      <w:pPr>
        <w:pStyle w:val="BodyText"/>
        <w:ind w:left="120" w:right="135"/>
      </w:pPr>
      <w:r>
        <w:t>These</w:t>
      </w:r>
      <w:r>
        <w:rPr>
          <w:spacing w:val="-3"/>
        </w:rPr>
        <w:t xml:space="preserve"> </w:t>
      </w:r>
      <w:r>
        <w:t>text</w:t>
      </w:r>
      <w:r>
        <w:rPr>
          <w:spacing w:val="-3"/>
        </w:rPr>
        <w:t xml:space="preserve"> </w:t>
      </w:r>
      <w:r>
        <w:t>page</w:t>
      </w:r>
      <w:r>
        <w:rPr>
          <w:spacing w:val="-3"/>
        </w:rPr>
        <w:t xml:space="preserve"> </w:t>
      </w:r>
      <w:r>
        <w:t>numbers</w:t>
      </w:r>
      <w:r>
        <w:rPr>
          <w:spacing w:val="-3"/>
        </w:rPr>
        <w:t xml:space="preserve"> </w:t>
      </w:r>
      <w:r>
        <w:t>are</w:t>
      </w:r>
      <w:r>
        <w:rPr>
          <w:spacing w:val="-3"/>
        </w:rPr>
        <w:t xml:space="preserve"> </w:t>
      </w:r>
      <w:r>
        <w:t>different</w:t>
      </w:r>
      <w:r>
        <w:rPr>
          <w:spacing w:val="-3"/>
        </w:rPr>
        <w:t xml:space="preserve"> </w:t>
      </w:r>
      <w:r>
        <w:t>from</w:t>
      </w:r>
      <w:r>
        <w:rPr>
          <w:spacing w:val="-3"/>
        </w:rPr>
        <w:t xml:space="preserve"> </w:t>
      </w:r>
      <w:r>
        <w:t>the</w:t>
      </w:r>
      <w:r>
        <w:rPr>
          <w:spacing w:val="-3"/>
        </w:rPr>
        <w:t xml:space="preserve"> </w:t>
      </w:r>
      <w:r>
        <w:t>pdf</w:t>
      </w:r>
      <w:r>
        <w:rPr>
          <w:spacing w:val="-3"/>
        </w:rPr>
        <w:t xml:space="preserve"> </w:t>
      </w:r>
      <w:r>
        <w:t>page</w:t>
      </w:r>
      <w:r>
        <w:rPr>
          <w:spacing w:val="-3"/>
        </w:rPr>
        <w:t xml:space="preserve"> </w:t>
      </w:r>
      <w:r>
        <w:t>numbers</w:t>
      </w:r>
      <w:r>
        <w:rPr>
          <w:spacing w:val="-3"/>
        </w:rPr>
        <w:t xml:space="preserve"> </w:t>
      </w:r>
      <w:r>
        <w:t>of</w:t>
      </w:r>
      <w:r>
        <w:rPr>
          <w:spacing w:val="-3"/>
        </w:rPr>
        <w:t xml:space="preserve"> </w:t>
      </w:r>
      <w:r>
        <w:t>the</w:t>
      </w:r>
      <w:r>
        <w:rPr>
          <w:spacing w:val="-4"/>
        </w:rPr>
        <w:t xml:space="preserve"> </w:t>
      </w:r>
      <w:r>
        <w:t>file</w:t>
      </w:r>
      <w:r>
        <w:rPr>
          <w:spacing w:val="-4"/>
        </w:rPr>
        <w:t xml:space="preserve"> </w:t>
      </w:r>
      <w:r>
        <w:t>that contains this request.</w:t>
      </w:r>
    </w:p>
    <w:p w14:paraId="6A1ACE1B" w14:textId="77777777" w:rsidR="003E5158" w:rsidRDefault="00B71FF8">
      <w:pPr>
        <w:pStyle w:val="BodyText"/>
        <w:spacing w:before="115"/>
        <w:ind w:left="120" w:right="135"/>
      </w:pPr>
      <w:r>
        <w:rPr>
          <w:position w:val="8"/>
          <w:sz w:val="16"/>
        </w:rPr>
        <w:t>B3</w:t>
      </w:r>
      <w:r>
        <w:rPr>
          <w:spacing w:val="23"/>
          <w:position w:val="8"/>
          <w:sz w:val="16"/>
        </w:rPr>
        <w:t xml:space="preserve"> </w:t>
      </w:r>
      <w:r>
        <w:t>This Hutchins treatise discusses water-right law in the nineteen western state</w:t>
      </w:r>
      <w:r>
        <w:t>s.</w:t>
      </w:r>
      <w:r>
        <w:rPr>
          <w:spacing w:val="40"/>
        </w:rPr>
        <w:t xml:space="preserve"> </w:t>
      </w:r>
      <w:r>
        <w:t>We cite it here as “Hutchins, Western States Water Laws.”</w:t>
      </w:r>
      <w:r>
        <w:rPr>
          <w:spacing w:val="40"/>
        </w:rPr>
        <w:t xml:space="preserve"> </w:t>
      </w:r>
      <w:r>
        <w:t>It is</w:t>
      </w:r>
      <w:r>
        <w:rPr>
          <w:spacing w:val="-2"/>
        </w:rPr>
        <w:t xml:space="preserve"> </w:t>
      </w:r>
      <w:r>
        <w:t>different from</w:t>
      </w:r>
      <w:r>
        <w:rPr>
          <w:spacing w:val="-1"/>
        </w:rPr>
        <w:t xml:space="preserve"> </w:t>
      </w:r>
      <w:r>
        <w:t>the</w:t>
      </w:r>
      <w:r>
        <w:rPr>
          <w:spacing w:val="-1"/>
        </w:rPr>
        <w:t xml:space="preserve"> </w:t>
      </w:r>
      <w:r>
        <w:t>Hutchins treatise cited in section 3.1, which discusses only California laws and court decisions. Unless</w:t>
      </w:r>
      <w:r>
        <w:rPr>
          <w:spacing w:val="-3"/>
        </w:rPr>
        <w:t xml:space="preserve"> </w:t>
      </w:r>
      <w:r>
        <w:t>the</w:t>
      </w:r>
      <w:r>
        <w:rPr>
          <w:spacing w:val="-3"/>
        </w:rPr>
        <w:t xml:space="preserve"> </w:t>
      </w:r>
      <w:r>
        <w:t>context</w:t>
      </w:r>
      <w:r>
        <w:rPr>
          <w:spacing w:val="-3"/>
        </w:rPr>
        <w:t xml:space="preserve"> </w:t>
      </w:r>
      <w:r>
        <w:t>indicates</w:t>
      </w:r>
      <w:r>
        <w:rPr>
          <w:spacing w:val="-3"/>
        </w:rPr>
        <w:t xml:space="preserve"> </w:t>
      </w:r>
      <w:r>
        <w:t>otherwise,</w:t>
      </w:r>
      <w:r>
        <w:rPr>
          <w:spacing w:val="-3"/>
        </w:rPr>
        <w:t xml:space="preserve"> </w:t>
      </w:r>
      <w:r>
        <w:t>citations</w:t>
      </w:r>
      <w:r>
        <w:rPr>
          <w:spacing w:val="-5"/>
        </w:rPr>
        <w:t xml:space="preserve"> </w:t>
      </w:r>
      <w:r>
        <w:t>in</w:t>
      </w:r>
      <w:r>
        <w:rPr>
          <w:spacing w:val="-3"/>
        </w:rPr>
        <w:t xml:space="preserve"> </w:t>
      </w:r>
      <w:r>
        <w:t>this</w:t>
      </w:r>
      <w:r>
        <w:rPr>
          <w:spacing w:val="-3"/>
        </w:rPr>
        <w:t xml:space="preserve"> </w:t>
      </w:r>
      <w:r>
        <w:t>Appendix</w:t>
      </w:r>
      <w:r>
        <w:rPr>
          <w:spacing w:val="-3"/>
        </w:rPr>
        <w:t xml:space="preserve"> </w:t>
      </w:r>
      <w:r>
        <w:t>B</w:t>
      </w:r>
      <w:r>
        <w:rPr>
          <w:spacing w:val="-3"/>
        </w:rPr>
        <w:t xml:space="preserve"> </w:t>
      </w:r>
      <w:r>
        <w:t>to</w:t>
      </w:r>
      <w:r>
        <w:rPr>
          <w:spacing w:val="-3"/>
        </w:rPr>
        <w:t xml:space="preserve"> </w:t>
      </w:r>
      <w:r>
        <w:t>“Hutchins”</w:t>
      </w:r>
      <w:r>
        <w:rPr>
          <w:spacing w:val="-3"/>
        </w:rPr>
        <w:t xml:space="preserve"> </w:t>
      </w:r>
      <w:r>
        <w:t>are</w:t>
      </w:r>
      <w:r>
        <w:rPr>
          <w:spacing w:val="-3"/>
        </w:rPr>
        <w:t xml:space="preserve"> </w:t>
      </w:r>
      <w:r>
        <w:t xml:space="preserve">to Hutchins, </w:t>
      </w:r>
      <w:r>
        <w:rPr>
          <w:u w:val="single"/>
        </w:rPr>
        <w:t>The California Law of Water Rights</w:t>
      </w:r>
      <w:r>
        <w:t xml:space="preserve"> (1956).</w:t>
      </w:r>
    </w:p>
    <w:p w14:paraId="2161D008" w14:textId="77777777" w:rsidR="003E5158" w:rsidRDefault="003E5158">
      <w:pPr>
        <w:sectPr w:rsidR="003E5158">
          <w:pgSz w:w="12240" w:h="15840"/>
          <w:pgMar w:top="1360" w:right="1340" w:bottom="1200" w:left="1320" w:header="0" w:footer="1019" w:gutter="0"/>
          <w:cols w:space="720"/>
        </w:sectPr>
      </w:pPr>
    </w:p>
    <w:p w14:paraId="40767DCD" w14:textId="77777777" w:rsidR="003E5158" w:rsidRDefault="00B71FF8">
      <w:pPr>
        <w:pStyle w:val="BodyText"/>
        <w:spacing w:before="80"/>
        <w:ind w:left="839" w:right="135"/>
      </w:pPr>
      <w:r>
        <w:lastRenderedPageBreak/>
        <w:t>percolating</w:t>
      </w:r>
      <w:r>
        <w:rPr>
          <w:spacing w:val="-4"/>
        </w:rPr>
        <w:t xml:space="preserve"> </w:t>
      </w:r>
      <w:r>
        <w:t>groundwater,</w:t>
      </w:r>
      <w:r>
        <w:rPr>
          <w:spacing w:val="-4"/>
        </w:rPr>
        <w:t xml:space="preserve"> </w:t>
      </w:r>
      <w:r>
        <w:t>to</w:t>
      </w:r>
      <w:r>
        <w:rPr>
          <w:spacing w:val="-4"/>
        </w:rPr>
        <w:t xml:space="preserve"> </w:t>
      </w:r>
      <w:r>
        <w:t>which</w:t>
      </w:r>
      <w:r>
        <w:rPr>
          <w:spacing w:val="-4"/>
        </w:rPr>
        <w:t xml:space="preserve"> </w:t>
      </w:r>
      <w:r>
        <w:t>these</w:t>
      </w:r>
      <w:r>
        <w:rPr>
          <w:spacing w:val="-5"/>
        </w:rPr>
        <w:t xml:space="preserve"> </w:t>
      </w:r>
      <w:r>
        <w:t>authorities</w:t>
      </w:r>
      <w:r>
        <w:rPr>
          <w:spacing w:val="-4"/>
        </w:rPr>
        <w:t xml:space="preserve"> </w:t>
      </w:r>
      <w:r>
        <w:t>would</w:t>
      </w:r>
      <w:r>
        <w:rPr>
          <w:spacing w:val="-4"/>
        </w:rPr>
        <w:t xml:space="preserve"> </w:t>
      </w:r>
      <w:r>
        <w:t>not</w:t>
      </w:r>
      <w:r>
        <w:rPr>
          <w:spacing w:val="-4"/>
        </w:rPr>
        <w:t xml:space="preserve"> </w:t>
      </w:r>
      <w:r>
        <w:t>apply</w:t>
      </w:r>
      <w:r>
        <w:rPr>
          <w:spacing w:val="-4"/>
        </w:rPr>
        <w:t xml:space="preserve"> </w:t>
      </w:r>
      <w:r>
        <w:t>in</w:t>
      </w:r>
      <w:r>
        <w:rPr>
          <w:spacing w:val="-4"/>
        </w:rPr>
        <w:t xml:space="preserve"> </w:t>
      </w:r>
      <w:r>
        <w:t xml:space="preserve">this </w:t>
      </w:r>
      <w:r>
        <w:rPr>
          <w:spacing w:val="-2"/>
        </w:rPr>
        <w:t>proceeding.</w:t>
      </w:r>
    </w:p>
    <w:p w14:paraId="1CC4F279" w14:textId="77777777" w:rsidR="003E5158" w:rsidRDefault="003E5158">
      <w:pPr>
        <w:pStyle w:val="BodyText"/>
        <w:spacing w:before="10"/>
        <w:rPr>
          <w:sz w:val="20"/>
        </w:rPr>
      </w:pPr>
    </w:p>
    <w:p w14:paraId="4A96CCFF" w14:textId="77777777" w:rsidR="003E5158" w:rsidRDefault="00B71FF8">
      <w:pPr>
        <w:ind w:left="119" w:right="135"/>
        <w:rPr>
          <w:sz w:val="24"/>
        </w:rPr>
      </w:pPr>
      <w:r>
        <w:rPr>
          <w:sz w:val="24"/>
        </w:rPr>
        <w:t>For its argument that the water diverted by these tunnels and boreholes is percola</w:t>
      </w:r>
      <w:r>
        <w:rPr>
          <w:sz w:val="24"/>
        </w:rPr>
        <w:t>ting groundwater,</w:t>
      </w:r>
      <w:r>
        <w:rPr>
          <w:spacing w:val="-3"/>
          <w:sz w:val="24"/>
        </w:rPr>
        <w:t xml:space="preserve"> </w:t>
      </w:r>
      <w:proofErr w:type="spellStart"/>
      <w:r>
        <w:rPr>
          <w:sz w:val="24"/>
        </w:rPr>
        <w:t>BlueTriton</w:t>
      </w:r>
      <w:proofErr w:type="spellEnd"/>
      <w:r>
        <w:rPr>
          <w:spacing w:val="-3"/>
          <w:sz w:val="24"/>
        </w:rPr>
        <w:t xml:space="preserve"> </w:t>
      </w:r>
      <w:r>
        <w:rPr>
          <w:sz w:val="24"/>
        </w:rPr>
        <w:t>cites</w:t>
      </w:r>
      <w:r>
        <w:rPr>
          <w:spacing w:val="-3"/>
          <w:sz w:val="24"/>
        </w:rPr>
        <w:t xml:space="preserve"> </w:t>
      </w:r>
      <w:r>
        <w:rPr>
          <w:i/>
          <w:sz w:val="24"/>
        </w:rPr>
        <w:t>City</w:t>
      </w:r>
      <w:r>
        <w:rPr>
          <w:i/>
          <w:spacing w:val="-3"/>
          <w:sz w:val="24"/>
        </w:rPr>
        <w:t xml:space="preserve"> </w:t>
      </w:r>
      <w:r>
        <w:rPr>
          <w:i/>
          <w:sz w:val="24"/>
        </w:rPr>
        <w:t>of</w:t>
      </w:r>
      <w:r>
        <w:rPr>
          <w:i/>
          <w:spacing w:val="-3"/>
          <w:sz w:val="24"/>
        </w:rPr>
        <w:t xml:space="preserve"> </w:t>
      </w:r>
      <w:r>
        <w:rPr>
          <w:i/>
          <w:sz w:val="24"/>
        </w:rPr>
        <w:t>Los</w:t>
      </w:r>
      <w:r>
        <w:rPr>
          <w:i/>
          <w:spacing w:val="-3"/>
          <w:sz w:val="24"/>
        </w:rPr>
        <w:t xml:space="preserve"> </w:t>
      </w:r>
      <w:r>
        <w:rPr>
          <w:i/>
          <w:sz w:val="24"/>
        </w:rPr>
        <w:t>Angeles</w:t>
      </w:r>
      <w:r>
        <w:rPr>
          <w:i/>
          <w:spacing w:val="-3"/>
          <w:sz w:val="24"/>
        </w:rPr>
        <w:t xml:space="preserve"> </w:t>
      </w:r>
      <w:r>
        <w:rPr>
          <w:i/>
          <w:sz w:val="24"/>
        </w:rPr>
        <w:t>v.</w:t>
      </w:r>
      <w:r>
        <w:rPr>
          <w:i/>
          <w:spacing w:val="-3"/>
          <w:sz w:val="24"/>
        </w:rPr>
        <w:t xml:space="preserve"> </w:t>
      </w:r>
      <w:r>
        <w:rPr>
          <w:i/>
          <w:sz w:val="24"/>
        </w:rPr>
        <w:t>Pomeroy</w:t>
      </w:r>
      <w:r>
        <w:rPr>
          <w:i/>
          <w:spacing w:val="-6"/>
          <w:sz w:val="24"/>
        </w:rPr>
        <w:t xml:space="preserve"> </w:t>
      </w:r>
      <w:r>
        <w:rPr>
          <w:sz w:val="24"/>
        </w:rPr>
        <w:t>(1899)</w:t>
      </w:r>
      <w:r>
        <w:rPr>
          <w:spacing w:val="-3"/>
          <w:sz w:val="24"/>
        </w:rPr>
        <w:t xml:space="preserve"> </w:t>
      </w:r>
      <w:r>
        <w:rPr>
          <w:sz w:val="24"/>
        </w:rPr>
        <w:t>124</w:t>
      </w:r>
      <w:r>
        <w:rPr>
          <w:spacing w:val="-3"/>
          <w:sz w:val="24"/>
        </w:rPr>
        <w:t xml:space="preserve"> </w:t>
      </w:r>
      <w:r>
        <w:rPr>
          <w:sz w:val="24"/>
        </w:rPr>
        <w:t>Cal.</w:t>
      </w:r>
      <w:r>
        <w:rPr>
          <w:spacing w:val="-3"/>
          <w:sz w:val="24"/>
        </w:rPr>
        <w:t xml:space="preserve"> </w:t>
      </w:r>
      <w:r>
        <w:rPr>
          <w:sz w:val="24"/>
        </w:rPr>
        <w:t>597,</w:t>
      </w:r>
      <w:r>
        <w:rPr>
          <w:spacing w:val="-3"/>
          <w:sz w:val="24"/>
        </w:rPr>
        <w:t xml:space="preserve"> </w:t>
      </w:r>
      <w:r>
        <w:rPr>
          <w:sz w:val="24"/>
        </w:rPr>
        <w:t xml:space="preserve">and </w:t>
      </w:r>
      <w:r>
        <w:rPr>
          <w:i/>
          <w:sz w:val="24"/>
        </w:rPr>
        <w:t xml:space="preserve">North Gualala Water Co. v. State Water Resources Control Board </w:t>
      </w:r>
      <w:r>
        <w:rPr>
          <w:sz w:val="24"/>
        </w:rPr>
        <w:t>(2006) 139 Cal.App.4th 1577.</w:t>
      </w:r>
      <w:r>
        <w:rPr>
          <w:spacing w:val="40"/>
          <w:sz w:val="24"/>
        </w:rPr>
        <w:t xml:space="preserve"> </w:t>
      </w:r>
      <w:r>
        <w:rPr>
          <w:sz w:val="24"/>
        </w:rPr>
        <w:t>However, neither of these cases involved diversions of water associated w</w:t>
      </w:r>
      <w:r>
        <w:rPr>
          <w:sz w:val="24"/>
        </w:rPr>
        <w:t>ith springs.</w:t>
      </w:r>
    </w:p>
    <w:p w14:paraId="16431F97" w14:textId="77777777" w:rsidR="003E5158" w:rsidRDefault="003E5158">
      <w:pPr>
        <w:pStyle w:val="BodyText"/>
        <w:spacing w:before="10"/>
        <w:rPr>
          <w:sz w:val="20"/>
        </w:rPr>
      </w:pPr>
    </w:p>
    <w:p w14:paraId="281FAC3D" w14:textId="77777777" w:rsidR="003E5158" w:rsidRDefault="00B71FF8">
      <w:pPr>
        <w:pStyle w:val="BodyText"/>
        <w:ind w:left="119" w:right="182"/>
      </w:pPr>
      <w:r>
        <w:t>The</w:t>
      </w:r>
      <w:r>
        <w:rPr>
          <w:spacing w:val="-3"/>
        </w:rPr>
        <w:t xml:space="preserve"> </w:t>
      </w:r>
      <w:r>
        <w:t>chapter</w:t>
      </w:r>
      <w:r>
        <w:rPr>
          <w:spacing w:val="-3"/>
        </w:rPr>
        <w:t xml:space="preserve"> </w:t>
      </w:r>
      <w:r>
        <w:t>of</w:t>
      </w:r>
      <w:r>
        <w:rPr>
          <w:spacing w:val="-3"/>
        </w:rPr>
        <w:t xml:space="preserve"> </w:t>
      </w:r>
      <w:r>
        <w:t>the</w:t>
      </w:r>
      <w:r>
        <w:rPr>
          <w:spacing w:val="-3"/>
        </w:rPr>
        <w:t xml:space="preserve"> </w:t>
      </w:r>
      <w:r>
        <w:t>Hutchins</w:t>
      </w:r>
      <w:r>
        <w:rPr>
          <w:spacing w:val="-3"/>
        </w:rPr>
        <w:t xml:space="preserve"> </w:t>
      </w:r>
      <w:r>
        <w:t>Western</w:t>
      </w:r>
      <w:r>
        <w:rPr>
          <w:spacing w:val="-3"/>
        </w:rPr>
        <w:t xml:space="preserve"> </w:t>
      </w:r>
      <w:r>
        <w:t>States</w:t>
      </w:r>
      <w:r>
        <w:rPr>
          <w:spacing w:val="-3"/>
        </w:rPr>
        <w:t xml:space="preserve"> </w:t>
      </w:r>
      <w:r>
        <w:t>Water</w:t>
      </w:r>
      <w:r>
        <w:rPr>
          <w:spacing w:val="-3"/>
        </w:rPr>
        <w:t xml:space="preserve"> </w:t>
      </w:r>
      <w:r>
        <w:t>Laws</w:t>
      </w:r>
      <w:r>
        <w:rPr>
          <w:spacing w:val="-3"/>
        </w:rPr>
        <w:t xml:space="preserve"> </w:t>
      </w:r>
      <w:r>
        <w:t>treatise</w:t>
      </w:r>
      <w:r>
        <w:rPr>
          <w:spacing w:val="-4"/>
        </w:rPr>
        <w:t xml:space="preserve"> </w:t>
      </w:r>
      <w:r>
        <w:t>that</w:t>
      </w:r>
      <w:r>
        <w:rPr>
          <w:spacing w:val="-3"/>
        </w:rPr>
        <w:t xml:space="preserve"> </w:t>
      </w:r>
      <w:proofErr w:type="spellStart"/>
      <w:r>
        <w:t>BlueTriton</w:t>
      </w:r>
      <w:proofErr w:type="spellEnd"/>
      <w:r>
        <w:rPr>
          <w:spacing w:val="-3"/>
        </w:rPr>
        <w:t xml:space="preserve"> </w:t>
      </w:r>
      <w:r>
        <w:t>quotes contains general definitions derived from reported court decisions from nineteen western states.</w:t>
      </w:r>
      <w:r>
        <w:rPr>
          <w:spacing w:val="40"/>
        </w:rPr>
        <w:t xml:space="preserve"> </w:t>
      </w:r>
      <w:r>
        <w:t>This introductory chapter of the treatise does not contain any citations.</w:t>
      </w:r>
    </w:p>
    <w:p w14:paraId="621F6578" w14:textId="77777777" w:rsidR="003E5158" w:rsidRDefault="003E5158">
      <w:pPr>
        <w:pStyle w:val="BodyText"/>
        <w:spacing w:before="10"/>
        <w:rPr>
          <w:sz w:val="20"/>
        </w:rPr>
      </w:pPr>
    </w:p>
    <w:p w14:paraId="6984871B" w14:textId="77777777" w:rsidR="003E5158" w:rsidRDefault="00B71FF8">
      <w:pPr>
        <w:pStyle w:val="BodyText"/>
        <w:ind w:left="119" w:right="135"/>
      </w:pPr>
      <w:r>
        <w:t>These</w:t>
      </w:r>
      <w:r>
        <w:rPr>
          <w:spacing w:val="-3"/>
        </w:rPr>
        <w:t xml:space="preserve"> </w:t>
      </w:r>
      <w:r>
        <w:t>definitions</w:t>
      </w:r>
      <w:r>
        <w:rPr>
          <w:spacing w:val="-3"/>
        </w:rPr>
        <w:t xml:space="preserve"> </w:t>
      </w:r>
      <w:r>
        <w:t>apply</w:t>
      </w:r>
      <w:r>
        <w:rPr>
          <w:spacing w:val="-3"/>
        </w:rPr>
        <w:t xml:space="preserve"> </w:t>
      </w:r>
      <w:r>
        <w:t>to</w:t>
      </w:r>
      <w:r>
        <w:rPr>
          <w:spacing w:val="-3"/>
        </w:rPr>
        <w:t xml:space="preserve"> </w:t>
      </w:r>
      <w:r>
        <w:t>issues</w:t>
      </w:r>
      <w:r>
        <w:rPr>
          <w:spacing w:val="-3"/>
        </w:rPr>
        <w:t xml:space="preserve"> </w:t>
      </w:r>
      <w:r>
        <w:t>regarding</w:t>
      </w:r>
      <w:r>
        <w:rPr>
          <w:spacing w:val="-3"/>
        </w:rPr>
        <w:t xml:space="preserve"> </w:t>
      </w:r>
      <w:r>
        <w:t>rights</w:t>
      </w:r>
      <w:r>
        <w:rPr>
          <w:spacing w:val="-3"/>
        </w:rPr>
        <w:t xml:space="preserve"> </w:t>
      </w:r>
      <w:r>
        <w:t>to</w:t>
      </w:r>
      <w:r>
        <w:rPr>
          <w:spacing w:val="-3"/>
        </w:rPr>
        <w:t xml:space="preserve"> </w:t>
      </w:r>
      <w:r>
        <w:t>use</w:t>
      </w:r>
      <w:r>
        <w:rPr>
          <w:spacing w:val="-3"/>
        </w:rPr>
        <w:t xml:space="preserve"> </w:t>
      </w:r>
      <w:r>
        <w:t>water,</w:t>
      </w:r>
      <w:r>
        <w:rPr>
          <w:spacing w:val="-3"/>
        </w:rPr>
        <w:t xml:space="preserve"> </w:t>
      </w:r>
      <w:r>
        <w:t>and</w:t>
      </w:r>
      <w:r>
        <w:rPr>
          <w:spacing w:val="-3"/>
        </w:rPr>
        <w:t xml:space="preserve"> </w:t>
      </w:r>
      <w:r>
        <w:t>do</w:t>
      </w:r>
      <w:r>
        <w:rPr>
          <w:spacing w:val="-3"/>
        </w:rPr>
        <w:t xml:space="preserve"> </w:t>
      </w:r>
      <w:r>
        <w:t>not</w:t>
      </w:r>
      <w:r>
        <w:rPr>
          <w:spacing w:val="-3"/>
        </w:rPr>
        <w:t xml:space="preserve"> </w:t>
      </w:r>
      <w:r>
        <w:t>necessarily apply to questions of the scope of the State Water Board’s water-right permitting and enforcement authorities.</w:t>
      </w:r>
      <w:r>
        <w:rPr>
          <w:spacing w:val="40"/>
        </w:rPr>
        <w:t xml:space="preserve"> </w:t>
      </w:r>
      <w:r>
        <w:t xml:space="preserve">(See 2022-08-05 </w:t>
      </w:r>
      <w:proofErr w:type="spellStart"/>
      <w:r>
        <w:t>BlueTriton</w:t>
      </w:r>
      <w:proofErr w:type="spellEnd"/>
      <w:r>
        <w:t xml:space="preserve"> closing brief, p. 13:15--14:5 (Prosecution Team’s reliance on reported court decisions on water-right </w:t>
      </w:r>
      <w:r>
        <w:t>issues associated with springs was incorrect, because these decisions “do not address the SWRCB’s permitting authority under Division 2 of the Water Code”).)</w:t>
      </w:r>
    </w:p>
    <w:p w14:paraId="1C4000D6" w14:textId="77777777" w:rsidR="003E5158" w:rsidRDefault="003E5158">
      <w:pPr>
        <w:pStyle w:val="BodyText"/>
        <w:spacing w:before="10"/>
        <w:rPr>
          <w:sz w:val="20"/>
        </w:rPr>
      </w:pPr>
    </w:p>
    <w:p w14:paraId="5E6CC60A" w14:textId="77777777" w:rsidR="003E5158" w:rsidRDefault="00B71FF8">
      <w:pPr>
        <w:pStyle w:val="BodyText"/>
        <w:spacing w:before="1"/>
        <w:ind w:left="119" w:right="118"/>
      </w:pPr>
      <w:r>
        <w:t>These definitions also do not specifically address diversions of water associated with springs,</w:t>
      </w:r>
      <w:r>
        <w:rPr>
          <w:spacing w:val="-3"/>
        </w:rPr>
        <w:t xml:space="preserve"> </w:t>
      </w:r>
      <w:r>
        <w:t>a</w:t>
      </w:r>
      <w:r>
        <w:t>nd</w:t>
      </w:r>
      <w:r>
        <w:rPr>
          <w:spacing w:val="-3"/>
        </w:rPr>
        <w:t xml:space="preserve"> </w:t>
      </w:r>
      <w:r>
        <w:t>they</w:t>
      </w:r>
      <w:r>
        <w:rPr>
          <w:spacing w:val="-3"/>
        </w:rPr>
        <w:t xml:space="preserve"> </w:t>
      </w:r>
      <w:r>
        <w:t>refer</w:t>
      </w:r>
      <w:r>
        <w:rPr>
          <w:spacing w:val="-3"/>
        </w:rPr>
        <w:t xml:space="preserve"> </w:t>
      </w:r>
      <w:r>
        <w:t>to</w:t>
      </w:r>
      <w:r>
        <w:rPr>
          <w:spacing w:val="-3"/>
        </w:rPr>
        <w:t xml:space="preserve"> </w:t>
      </w:r>
      <w:r>
        <w:t>water</w:t>
      </w:r>
      <w:r>
        <w:rPr>
          <w:spacing w:val="-3"/>
        </w:rPr>
        <w:t xml:space="preserve"> </w:t>
      </w:r>
      <w:r>
        <w:t>that</w:t>
      </w:r>
      <w:r>
        <w:rPr>
          <w:spacing w:val="-3"/>
        </w:rPr>
        <w:t xml:space="preserve"> </w:t>
      </w:r>
      <w:r>
        <w:t>is</w:t>
      </w:r>
      <w:r>
        <w:rPr>
          <w:spacing w:val="-3"/>
        </w:rPr>
        <w:t xml:space="preserve"> </w:t>
      </w:r>
      <w:r>
        <w:t>“captured</w:t>
      </w:r>
      <w:r>
        <w:rPr>
          <w:spacing w:val="-3"/>
        </w:rPr>
        <w:t xml:space="preserve"> </w:t>
      </w:r>
      <w:r>
        <w:t>and</w:t>
      </w:r>
      <w:r>
        <w:rPr>
          <w:spacing w:val="-3"/>
        </w:rPr>
        <w:t xml:space="preserve"> </w:t>
      </w:r>
      <w:r>
        <w:t>brought</w:t>
      </w:r>
      <w:r>
        <w:rPr>
          <w:spacing w:val="-3"/>
        </w:rPr>
        <w:t xml:space="preserve"> </w:t>
      </w:r>
      <w:r>
        <w:t>to</w:t>
      </w:r>
      <w:r>
        <w:rPr>
          <w:spacing w:val="-3"/>
        </w:rPr>
        <w:t xml:space="preserve"> </w:t>
      </w:r>
      <w:r>
        <w:t>the</w:t>
      </w:r>
      <w:r>
        <w:rPr>
          <w:spacing w:val="-5"/>
        </w:rPr>
        <w:t xml:space="preserve"> </w:t>
      </w:r>
      <w:r>
        <w:t>surface</w:t>
      </w:r>
      <w:r>
        <w:rPr>
          <w:spacing w:val="-3"/>
        </w:rPr>
        <w:t xml:space="preserve"> </w:t>
      </w:r>
      <w:r>
        <w:t>by</w:t>
      </w:r>
      <w:r>
        <w:rPr>
          <w:spacing w:val="-3"/>
        </w:rPr>
        <w:t xml:space="preserve"> </w:t>
      </w:r>
      <w:r>
        <w:t>means</w:t>
      </w:r>
      <w:r>
        <w:rPr>
          <w:spacing w:val="-3"/>
        </w:rPr>
        <w:t xml:space="preserve"> </w:t>
      </w:r>
      <w:r>
        <w:t>of a pumping plant” (Hutchins, Western States Water Laws, p. 23).</w:t>
      </w:r>
      <w:r>
        <w:rPr>
          <w:spacing w:val="40"/>
        </w:rPr>
        <w:t xml:space="preserve"> </w:t>
      </w:r>
      <w:r>
        <w:t xml:space="preserve">All </w:t>
      </w:r>
      <w:proofErr w:type="spellStart"/>
      <w:r>
        <w:t>BlueTriton’s</w:t>
      </w:r>
      <w:proofErr w:type="spellEnd"/>
      <w:r>
        <w:t xml:space="preserve"> diversions involved in this proceeding are associated with springs, and none of these diversions</w:t>
      </w:r>
      <w:r>
        <w:t xml:space="preserve"> is made by a pumping plant.</w:t>
      </w:r>
    </w:p>
    <w:p w14:paraId="0DF66599" w14:textId="77777777" w:rsidR="003E5158" w:rsidRDefault="003E5158">
      <w:pPr>
        <w:pStyle w:val="BodyText"/>
        <w:spacing w:before="10"/>
        <w:rPr>
          <w:sz w:val="20"/>
        </w:rPr>
      </w:pPr>
    </w:p>
    <w:p w14:paraId="40A44AA4" w14:textId="77777777" w:rsidR="003E5158" w:rsidRDefault="00B71FF8">
      <w:pPr>
        <w:pStyle w:val="BodyText"/>
        <w:ind w:left="119" w:right="183"/>
      </w:pPr>
      <w:proofErr w:type="spellStart"/>
      <w:r>
        <w:t>BlueTriton</w:t>
      </w:r>
      <w:proofErr w:type="spellEnd"/>
      <w:r>
        <w:t xml:space="preserve"> omitted from its quotation the sentence in this treatise that states “However, a watercourse flow, or a ground water reservoir, may contain undivided segments of commingled waters to which different rights of use ma</w:t>
      </w:r>
      <w:r>
        <w:t>y attach.”</w:t>
      </w:r>
      <w:r>
        <w:rPr>
          <w:spacing w:val="40"/>
        </w:rPr>
        <w:t xml:space="preserve"> </w:t>
      </w:r>
      <w:r>
        <w:t>(</w:t>
      </w:r>
      <w:r>
        <w:rPr>
          <w:i/>
        </w:rPr>
        <w:t>Id.</w:t>
      </w:r>
      <w:r>
        <w:t>, pp. 23-24.)</w:t>
      </w:r>
      <w:r>
        <w:rPr>
          <w:spacing w:val="40"/>
        </w:rPr>
        <w:t xml:space="preserve"> </w:t>
      </w:r>
      <w:r>
        <w:t>This sentence recognizes that different states may have different rules regarding various types</w:t>
      </w:r>
      <w:r>
        <w:rPr>
          <w:spacing w:val="-3"/>
        </w:rPr>
        <w:t xml:space="preserve"> </w:t>
      </w:r>
      <w:r>
        <w:t>of</w:t>
      </w:r>
      <w:r>
        <w:rPr>
          <w:spacing w:val="-3"/>
        </w:rPr>
        <w:t xml:space="preserve"> </w:t>
      </w:r>
      <w:r>
        <w:t>rights</w:t>
      </w:r>
      <w:r>
        <w:rPr>
          <w:spacing w:val="-3"/>
        </w:rPr>
        <w:t xml:space="preserve"> </w:t>
      </w:r>
      <w:r>
        <w:t>of</w:t>
      </w:r>
      <w:r>
        <w:rPr>
          <w:spacing w:val="-3"/>
        </w:rPr>
        <w:t xml:space="preserve"> </w:t>
      </w:r>
      <w:r>
        <w:t>use</w:t>
      </w:r>
      <w:r>
        <w:rPr>
          <w:spacing w:val="-3"/>
        </w:rPr>
        <w:t xml:space="preserve"> </w:t>
      </w:r>
      <w:r>
        <w:t>of</w:t>
      </w:r>
      <w:r>
        <w:rPr>
          <w:spacing w:val="-3"/>
        </w:rPr>
        <w:t xml:space="preserve"> </w:t>
      </w:r>
      <w:r>
        <w:t>surface</w:t>
      </w:r>
      <w:r>
        <w:rPr>
          <w:spacing w:val="-3"/>
        </w:rPr>
        <w:t xml:space="preserve"> </w:t>
      </w:r>
      <w:r>
        <w:t>water</w:t>
      </w:r>
      <w:r>
        <w:rPr>
          <w:spacing w:val="-3"/>
        </w:rPr>
        <w:t xml:space="preserve"> </w:t>
      </w:r>
      <w:r>
        <w:t>and</w:t>
      </w:r>
      <w:r>
        <w:rPr>
          <w:spacing w:val="-5"/>
        </w:rPr>
        <w:t xml:space="preserve"> </w:t>
      </w:r>
      <w:r>
        <w:t>groundwater.</w:t>
      </w:r>
      <w:r>
        <w:rPr>
          <w:spacing w:val="40"/>
        </w:rPr>
        <w:t xml:space="preserve"> </w:t>
      </w:r>
      <w:r>
        <w:t>Different</w:t>
      </w:r>
      <w:r>
        <w:rPr>
          <w:spacing w:val="-3"/>
        </w:rPr>
        <w:t xml:space="preserve"> </w:t>
      </w:r>
      <w:r>
        <w:t>states</w:t>
      </w:r>
      <w:r>
        <w:rPr>
          <w:spacing w:val="-3"/>
        </w:rPr>
        <w:t xml:space="preserve"> </w:t>
      </w:r>
      <w:r>
        <w:t>also</w:t>
      </w:r>
      <w:r>
        <w:rPr>
          <w:spacing w:val="-3"/>
        </w:rPr>
        <w:t xml:space="preserve"> </w:t>
      </w:r>
      <w:r>
        <w:t>may</w:t>
      </w:r>
      <w:r>
        <w:rPr>
          <w:spacing w:val="-3"/>
        </w:rPr>
        <w:t xml:space="preserve"> </w:t>
      </w:r>
      <w:r>
        <w:t>have different rules regarding the water-right permitting and enforcement authorities of their state regulatory agencies.</w:t>
      </w:r>
      <w:r>
        <w:rPr>
          <w:spacing w:val="40"/>
        </w:rPr>
        <w:t xml:space="preserve"> </w:t>
      </w:r>
      <w:r>
        <w:t>Our order is based on the specific rules that have been enunciated by California courts and the State Water Board and its predecessors</w:t>
      </w:r>
      <w:r>
        <w:t>.</w:t>
      </w:r>
    </w:p>
    <w:p w14:paraId="79D047EC" w14:textId="77777777" w:rsidR="003E5158" w:rsidRDefault="003E5158">
      <w:pPr>
        <w:pStyle w:val="BodyText"/>
        <w:spacing w:before="9"/>
        <w:rPr>
          <w:sz w:val="20"/>
        </w:rPr>
      </w:pPr>
    </w:p>
    <w:p w14:paraId="46641A7A" w14:textId="77777777" w:rsidR="003E5158" w:rsidRDefault="00B71FF8">
      <w:pPr>
        <w:pStyle w:val="BodyText"/>
        <w:ind w:left="119"/>
      </w:pPr>
      <w:r>
        <w:t>No</w:t>
      </w:r>
      <w:r>
        <w:rPr>
          <w:spacing w:val="-1"/>
        </w:rPr>
        <w:t xml:space="preserve"> </w:t>
      </w:r>
      <w:r>
        <w:t>party</w:t>
      </w:r>
      <w:r>
        <w:rPr>
          <w:spacing w:val="-1"/>
        </w:rPr>
        <w:t xml:space="preserve"> </w:t>
      </w:r>
      <w:r>
        <w:t>has</w:t>
      </w:r>
      <w:r>
        <w:rPr>
          <w:spacing w:val="-1"/>
        </w:rPr>
        <w:t xml:space="preserve"> </w:t>
      </w:r>
      <w:r>
        <w:t>cited,</w:t>
      </w:r>
      <w:r>
        <w:rPr>
          <w:spacing w:val="-1"/>
        </w:rPr>
        <w:t xml:space="preserve"> </w:t>
      </w:r>
      <w:r>
        <w:t>and</w:t>
      </w:r>
      <w:r>
        <w:rPr>
          <w:spacing w:val="-1"/>
        </w:rPr>
        <w:t xml:space="preserve"> </w:t>
      </w:r>
      <w:r>
        <w:t>we</w:t>
      </w:r>
      <w:r>
        <w:rPr>
          <w:spacing w:val="-1"/>
        </w:rPr>
        <w:t xml:space="preserve"> </w:t>
      </w:r>
      <w:r>
        <w:t>are</w:t>
      </w:r>
      <w:r>
        <w:rPr>
          <w:spacing w:val="-1"/>
        </w:rPr>
        <w:t xml:space="preserve"> </w:t>
      </w:r>
      <w:r>
        <w:t>not</w:t>
      </w:r>
      <w:r>
        <w:rPr>
          <w:spacing w:val="-1"/>
        </w:rPr>
        <w:t xml:space="preserve"> </w:t>
      </w:r>
      <w:r>
        <w:t>aware</w:t>
      </w:r>
      <w:r>
        <w:rPr>
          <w:spacing w:val="-1"/>
        </w:rPr>
        <w:t xml:space="preserve"> </w:t>
      </w:r>
      <w:r>
        <w:t>of,</w:t>
      </w:r>
      <w:r>
        <w:rPr>
          <w:spacing w:val="-1"/>
        </w:rPr>
        <w:t xml:space="preserve"> </w:t>
      </w:r>
      <w:r>
        <w:t>any</w:t>
      </w:r>
      <w:r>
        <w:rPr>
          <w:spacing w:val="-1"/>
        </w:rPr>
        <w:t xml:space="preserve"> </w:t>
      </w:r>
      <w:r>
        <w:t>reported</w:t>
      </w:r>
      <w:r>
        <w:rPr>
          <w:spacing w:val="-1"/>
        </w:rPr>
        <w:t xml:space="preserve"> </w:t>
      </w:r>
      <w:r>
        <w:t>court</w:t>
      </w:r>
      <w:r>
        <w:rPr>
          <w:spacing w:val="-1"/>
        </w:rPr>
        <w:t xml:space="preserve"> </w:t>
      </w:r>
      <w:r>
        <w:t>decision</w:t>
      </w:r>
      <w:r>
        <w:rPr>
          <w:spacing w:val="-1"/>
        </w:rPr>
        <w:t xml:space="preserve"> </w:t>
      </w:r>
      <w:r>
        <w:t>that</w:t>
      </w:r>
      <w:r>
        <w:rPr>
          <w:spacing w:val="-1"/>
        </w:rPr>
        <w:t xml:space="preserve"> </w:t>
      </w:r>
      <w:r>
        <w:t xml:space="preserve">addressed the specific issue of whether the Board’s water-right </w:t>
      </w:r>
      <w:proofErr w:type="gramStart"/>
      <w:r>
        <w:t>permitting</w:t>
      </w:r>
      <w:proofErr w:type="gramEnd"/>
      <w:r>
        <w:t xml:space="preserve"> and enforcement authorities extend to water diverted by an underground tunnel, borehole or pipe that</w:t>
      </w:r>
      <w:r>
        <w:t xml:space="preserve"> intercepts</w:t>
      </w:r>
      <w:r>
        <w:rPr>
          <w:spacing w:val="-4"/>
        </w:rPr>
        <w:t xml:space="preserve"> </w:t>
      </w:r>
      <w:r>
        <w:t>the</w:t>
      </w:r>
      <w:r>
        <w:rPr>
          <w:spacing w:val="-4"/>
        </w:rPr>
        <w:t xml:space="preserve"> </w:t>
      </w:r>
      <w:r>
        <w:t>water</w:t>
      </w:r>
      <w:r>
        <w:rPr>
          <w:spacing w:val="-4"/>
        </w:rPr>
        <w:t xml:space="preserve"> </w:t>
      </w:r>
      <w:r>
        <w:t>that</w:t>
      </w:r>
      <w:r>
        <w:rPr>
          <w:spacing w:val="-4"/>
        </w:rPr>
        <w:t xml:space="preserve"> </w:t>
      </w:r>
      <w:r>
        <w:t>otherwise</w:t>
      </w:r>
      <w:r>
        <w:rPr>
          <w:spacing w:val="-4"/>
        </w:rPr>
        <w:t xml:space="preserve"> </w:t>
      </w:r>
      <w:r>
        <w:t>would</w:t>
      </w:r>
      <w:r>
        <w:rPr>
          <w:spacing w:val="-4"/>
        </w:rPr>
        <w:t xml:space="preserve"> </w:t>
      </w:r>
      <w:r>
        <w:t>discharge</w:t>
      </w:r>
      <w:r>
        <w:rPr>
          <w:spacing w:val="-4"/>
        </w:rPr>
        <w:t xml:space="preserve"> </w:t>
      </w:r>
      <w:r>
        <w:t>from</w:t>
      </w:r>
      <w:r>
        <w:rPr>
          <w:spacing w:val="-4"/>
        </w:rPr>
        <w:t xml:space="preserve"> </w:t>
      </w:r>
      <w:r>
        <w:t>a</w:t>
      </w:r>
      <w:r>
        <w:rPr>
          <w:spacing w:val="-4"/>
        </w:rPr>
        <w:t xml:space="preserve"> </w:t>
      </w:r>
      <w:r>
        <w:t>spring,</w:t>
      </w:r>
      <w:r>
        <w:rPr>
          <w:spacing w:val="-4"/>
        </w:rPr>
        <w:t xml:space="preserve"> </w:t>
      </w:r>
      <w:r>
        <w:t>where</w:t>
      </w:r>
      <w:r>
        <w:rPr>
          <w:spacing w:val="-4"/>
        </w:rPr>
        <w:t xml:space="preserve"> </w:t>
      </w:r>
      <w:r>
        <w:t>the</w:t>
      </w:r>
      <w:r>
        <w:rPr>
          <w:spacing w:val="-4"/>
        </w:rPr>
        <w:t xml:space="preserve"> </w:t>
      </w:r>
      <w:r>
        <w:t>discharged water would be subject to these authorities.</w:t>
      </w:r>
    </w:p>
    <w:p w14:paraId="095889F9" w14:textId="77777777" w:rsidR="003E5158" w:rsidRDefault="003E5158">
      <w:pPr>
        <w:pStyle w:val="BodyText"/>
        <w:spacing w:before="10"/>
        <w:rPr>
          <w:sz w:val="20"/>
        </w:rPr>
      </w:pPr>
    </w:p>
    <w:p w14:paraId="24B1CC28" w14:textId="77777777" w:rsidR="003E5158" w:rsidRDefault="00B71FF8">
      <w:pPr>
        <w:pStyle w:val="BodyText"/>
        <w:ind w:left="119" w:right="119"/>
      </w:pPr>
      <w:r>
        <w:t>Because there are no reported court decisions that address this specific issue, we consider the prior decisions of the St</w:t>
      </w:r>
      <w:r>
        <w:t>ate Water Board and its predecessors on applications for permits to appropriate water through pipes and tunnels below the ground surface that intercept water that otherwise would have discharged from springs. Those decisions are discussed in Appendix A, se</w:t>
      </w:r>
      <w:r>
        <w:t>ctions A2.1 and A2.2.</w:t>
      </w:r>
      <w:r>
        <w:rPr>
          <w:spacing w:val="40"/>
        </w:rPr>
        <w:t xml:space="preserve"> </w:t>
      </w:r>
      <w:r>
        <w:t>While none of the</w:t>
      </w:r>
      <w:r>
        <w:rPr>
          <w:spacing w:val="-3"/>
        </w:rPr>
        <w:t xml:space="preserve"> </w:t>
      </w:r>
      <w:r>
        <w:t>decisions</w:t>
      </w:r>
      <w:r>
        <w:rPr>
          <w:spacing w:val="-3"/>
        </w:rPr>
        <w:t xml:space="preserve"> </w:t>
      </w:r>
      <w:r>
        <w:t>in</w:t>
      </w:r>
      <w:r>
        <w:rPr>
          <w:spacing w:val="-3"/>
        </w:rPr>
        <w:t xml:space="preserve"> </w:t>
      </w:r>
      <w:r>
        <w:t>section</w:t>
      </w:r>
      <w:r>
        <w:rPr>
          <w:spacing w:val="-3"/>
        </w:rPr>
        <w:t xml:space="preserve"> </w:t>
      </w:r>
      <w:r>
        <w:t>A2.1</w:t>
      </w:r>
      <w:r>
        <w:rPr>
          <w:spacing w:val="-3"/>
        </w:rPr>
        <w:t xml:space="preserve"> </w:t>
      </w:r>
      <w:r>
        <w:t>explicitly</w:t>
      </w:r>
      <w:r>
        <w:rPr>
          <w:spacing w:val="-4"/>
        </w:rPr>
        <w:t xml:space="preserve"> </w:t>
      </w:r>
      <w:r>
        <w:t>discussed</w:t>
      </w:r>
      <w:r>
        <w:rPr>
          <w:spacing w:val="-3"/>
        </w:rPr>
        <w:t xml:space="preserve"> </w:t>
      </w:r>
      <w:r>
        <w:t>Water</w:t>
      </w:r>
      <w:r>
        <w:rPr>
          <w:spacing w:val="-3"/>
        </w:rPr>
        <w:t xml:space="preserve"> </w:t>
      </w:r>
      <w:r>
        <w:t>Code</w:t>
      </w:r>
      <w:r>
        <w:rPr>
          <w:spacing w:val="-3"/>
        </w:rPr>
        <w:t xml:space="preserve"> </w:t>
      </w:r>
      <w:r>
        <w:t>sections</w:t>
      </w:r>
      <w:r>
        <w:rPr>
          <w:spacing w:val="-3"/>
        </w:rPr>
        <w:t xml:space="preserve"> </w:t>
      </w:r>
      <w:r>
        <w:t>1200-1202</w:t>
      </w:r>
      <w:r>
        <w:rPr>
          <w:spacing w:val="-3"/>
        </w:rPr>
        <w:t xml:space="preserve"> </w:t>
      </w:r>
      <w:r>
        <w:t>or</w:t>
      </w:r>
      <w:r>
        <w:rPr>
          <w:spacing w:val="-3"/>
        </w:rPr>
        <w:t xml:space="preserve"> </w:t>
      </w:r>
      <w:r>
        <w:t>the</w:t>
      </w:r>
    </w:p>
    <w:p w14:paraId="53F1E4EF" w14:textId="77777777" w:rsidR="003E5158" w:rsidRDefault="003E5158">
      <w:pPr>
        <w:sectPr w:rsidR="003E5158">
          <w:pgSz w:w="12240" w:h="15840"/>
          <w:pgMar w:top="1360" w:right="1340" w:bottom="1200" w:left="1320" w:header="0" w:footer="1019" w:gutter="0"/>
          <w:cols w:space="720"/>
        </w:sectPr>
      </w:pPr>
    </w:p>
    <w:p w14:paraId="01E88CD4" w14:textId="77777777" w:rsidR="003E5158" w:rsidRDefault="00B71FF8">
      <w:pPr>
        <w:pStyle w:val="BodyText"/>
        <w:spacing w:before="80"/>
        <w:ind w:left="120" w:right="135"/>
      </w:pPr>
      <w:r>
        <w:lastRenderedPageBreak/>
        <w:t>Board’s water-right permitting authority, they still are precedents supporting the conclusion that the Board’s water-right permitting authority, and thus also the parts of the Board’s water-right enforcement authority involved in this proceeding, extend to</w:t>
      </w:r>
      <w:r>
        <w:t xml:space="preserve"> underground</w:t>
      </w:r>
      <w:r>
        <w:rPr>
          <w:spacing w:val="-4"/>
        </w:rPr>
        <w:t xml:space="preserve"> </w:t>
      </w:r>
      <w:r>
        <w:t>pipes</w:t>
      </w:r>
      <w:r>
        <w:rPr>
          <w:spacing w:val="-4"/>
        </w:rPr>
        <w:t xml:space="preserve"> </w:t>
      </w:r>
      <w:r>
        <w:t>and</w:t>
      </w:r>
      <w:r>
        <w:rPr>
          <w:spacing w:val="-4"/>
        </w:rPr>
        <w:t xml:space="preserve"> </w:t>
      </w:r>
      <w:r>
        <w:t>tunnels</w:t>
      </w:r>
      <w:r>
        <w:rPr>
          <w:spacing w:val="-4"/>
        </w:rPr>
        <w:t xml:space="preserve"> </w:t>
      </w:r>
      <w:r>
        <w:t>that</w:t>
      </w:r>
      <w:r>
        <w:rPr>
          <w:spacing w:val="-3"/>
        </w:rPr>
        <w:t xml:space="preserve"> </w:t>
      </w:r>
      <w:r>
        <w:t>intercept</w:t>
      </w:r>
      <w:r>
        <w:rPr>
          <w:spacing w:val="-4"/>
        </w:rPr>
        <w:t xml:space="preserve"> </w:t>
      </w:r>
      <w:r>
        <w:t>water</w:t>
      </w:r>
      <w:r>
        <w:rPr>
          <w:spacing w:val="-4"/>
        </w:rPr>
        <w:t xml:space="preserve"> </w:t>
      </w:r>
      <w:r>
        <w:t>that</w:t>
      </w:r>
      <w:r>
        <w:rPr>
          <w:spacing w:val="-4"/>
        </w:rPr>
        <w:t xml:space="preserve"> </w:t>
      </w:r>
      <w:r>
        <w:t>otherwise</w:t>
      </w:r>
      <w:r>
        <w:rPr>
          <w:spacing w:val="-4"/>
        </w:rPr>
        <w:t xml:space="preserve"> </w:t>
      </w:r>
      <w:r>
        <w:t>would</w:t>
      </w:r>
      <w:r>
        <w:rPr>
          <w:spacing w:val="-4"/>
        </w:rPr>
        <w:t xml:space="preserve"> </w:t>
      </w:r>
      <w:r>
        <w:t>discharge</w:t>
      </w:r>
      <w:r>
        <w:rPr>
          <w:spacing w:val="-4"/>
        </w:rPr>
        <w:t xml:space="preserve"> </w:t>
      </w:r>
      <w:r>
        <w:t xml:space="preserve">from </w:t>
      </w:r>
      <w:r>
        <w:rPr>
          <w:spacing w:val="-2"/>
        </w:rPr>
        <w:t>springs.</w:t>
      </w:r>
    </w:p>
    <w:p w14:paraId="516F58FC" w14:textId="77777777" w:rsidR="003E5158" w:rsidRDefault="003E5158">
      <w:pPr>
        <w:pStyle w:val="BodyText"/>
        <w:spacing w:before="10"/>
        <w:rPr>
          <w:sz w:val="20"/>
        </w:rPr>
      </w:pPr>
    </w:p>
    <w:p w14:paraId="37B5AFB0" w14:textId="77777777" w:rsidR="003E5158" w:rsidRDefault="00B71FF8">
      <w:pPr>
        <w:pStyle w:val="BodyText"/>
        <w:ind w:left="120" w:right="120"/>
      </w:pPr>
      <w:r>
        <w:t xml:space="preserve">In contrast, most of the decisions of the State Water Board and its predecessors that </w:t>
      </w:r>
      <w:proofErr w:type="spellStart"/>
      <w:r>
        <w:t>BlueTriton</w:t>
      </w:r>
      <w:proofErr w:type="spellEnd"/>
      <w:r>
        <w:t xml:space="preserve"> cites for its argument did not involve applications for permi</w:t>
      </w:r>
      <w:r>
        <w:t>ts to appropriate water through pipes or tunnels that would intercept water that otherwise would have discharged from springs.</w:t>
      </w:r>
      <w:r>
        <w:rPr>
          <w:spacing w:val="40"/>
        </w:rPr>
        <w:t xml:space="preserve"> </w:t>
      </w:r>
      <w:r>
        <w:t xml:space="preserve">(See Decisions 724, 968, 986, 1327, 1337 and 1357, cited by 2023-06-26 </w:t>
      </w:r>
      <w:proofErr w:type="spellStart"/>
      <w:r>
        <w:t>BlueTriton</w:t>
      </w:r>
      <w:proofErr w:type="spellEnd"/>
      <w:r>
        <w:t xml:space="preserve"> Request, p. 7:4-5.)</w:t>
      </w:r>
      <w:r>
        <w:rPr>
          <w:spacing w:val="40"/>
        </w:rPr>
        <w:t xml:space="preserve"> </w:t>
      </w:r>
      <w:r>
        <w:t>Decision 225, also cited by</w:t>
      </w:r>
      <w:r>
        <w:t xml:space="preserve"> </w:t>
      </w:r>
      <w:proofErr w:type="spellStart"/>
      <w:r>
        <w:t>BlueTriton’s</w:t>
      </w:r>
      <w:proofErr w:type="spellEnd"/>
      <w:r>
        <w:t xml:space="preserve"> Request,</w:t>
      </w:r>
      <w:r>
        <w:rPr>
          <w:spacing w:val="-3"/>
        </w:rPr>
        <w:t xml:space="preserve"> </w:t>
      </w:r>
      <w:r>
        <w:t>involved</w:t>
      </w:r>
      <w:r>
        <w:rPr>
          <w:spacing w:val="-3"/>
        </w:rPr>
        <w:t xml:space="preserve"> </w:t>
      </w:r>
      <w:r>
        <w:t>an</w:t>
      </w:r>
      <w:r>
        <w:rPr>
          <w:spacing w:val="-3"/>
        </w:rPr>
        <w:t xml:space="preserve"> </w:t>
      </w:r>
      <w:r>
        <w:t>application</w:t>
      </w:r>
      <w:r>
        <w:rPr>
          <w:spacing w:val="-3"/>
        </w:rPr>
        <w:t xml:space="preserve"> </w:t>
      </w:r>
      <w:r>
        <w:t>for</w:t>
      </w:r>
      <w:r>
        <w:rPr>
          <w:spacing w:val="-3"/>
        </w:rPr>
        <w:t xml:space="preserve"> </w:t>
      </w:r>
      <w:r>
        <w:t>a</w:t>
      </w:r>
      <w:r>
        <w:rPr>
          <w:spacing w:val="-3"/>
        </w:rPr>
        <w:t xml:space="preserve"> </w:t>
      </w:r>
      <w:r>
        <w:t>permit</w:t>
      </w:r>
      <w:r>
        <w:rPr>
          <w:spacing w:val="-4"/>
        </w:rPr>
        <w:t xml:space="preserve"> </w:t>
      </w:r>
      <w:r>
        <w:t>to</w:t>
      </w:r>
      <w:r>
        <w:rPr>
          <w:spacing w:val="-3"/>
        </w:rPr>
        <w:t xml:space="preserve"> </w:t>
      </w:r>
      <w:r>
        <w:t>appropriate</w:t>
      </w:r>
      <w:r>
        <w:rPr>
          <w:spacing w:val="-3"/>
        </w:rPr>
        <w:t xml:space="preserve"> </w:t>
      </w:r>
      <w:r>
        <w:t>water</w:t>
      </w:r>
      <w:r>
        <w:rPr>
          <w:spacing w:val="-3"/>
        </w:rPr>
        <w:t xml:space="preserve"> </w:t>
      </w:r>
      <w:r>
        <w:t>from</w:t>
      </w:r>
      <w:r>
        <w:rPr>
          <w:spacing w:val="-3"/>
        </w:rPr>
        <w:t xml:space="preserve"> </w:t>
      </w:r>
      <w:r>
        <w:t>a</w:t>
      </w:r>
      <w:r>
        <w:rPr>
          <w:spacing w:val="-3"/>
        </w:rPr>
        <w:t xml:space="preserve"> </w:t>
      </w:r>
      <w:proofErr w:type="spellStart"/>
      <w:r>
        <w:t>well</w:t>
      </w:r>
      <w:r>
        <w:rPr>
          <w:spacing w:val="-3"/>
        </w:rPr>
        <w:t xml:space="preserve"> </w:t>
      </w:r>
      <w:r>
        <w:t>developed</w:t>
      </w:r>
      <w:proofErr w:type="spellEnd"/>
      <w:r>
        <w:t xml:space="preserve"> in a </w:t>
      </w:r>
      <w:proofErr w:type="spellStart"/>
      <w:r>
        <w:t>cienega</w:t>
      </w:r>
      <w:proofErr w:type="spellEnd"/>
      <w:r>
        <w:t xml:space="preserve"> that did not have any clear flow channel.</w:t>
      </w:r>
    </w:p>
    <w:p w14:paraId="5021D23F" w14:textId="77777777" w:rsidR="003E5158" w:rsidRDefault="003E5158">
      <w:pPr>
        <w:pStyle w:val="BodyText"/>
        <w:spacing w:before="10"/>
        <w:rPr>
          <w:sz w:val="20"/>
        </w:rPr>
      </w:pPr>
    </w:p>
    <w:p w14:paraId="3C8B9686" w14:textId="77777777" w:rsidR="003E5158" w:rsidRDefault="00B71FF8">
      <w:pPr>
        <w:pStyle w:val="BodyText"/>
        <w:tabs>
          <w:tab w:val="left" w:pos="2398"/>
        </w:tabs>
        <w:spacing w:before="1"/>
        <w:ind w:left="120" w:right="183"/>
      </w:pPr>
      <w:r>
        <w:t>Decision 915 involved an application for a permit to appropriate water that would be developed by</w:t>
      </w:r>
      <w:r>
        <w:t xml:space="preserve"> tunnels associated with two springs.</w:t>
      </w:r>
      <w:r>
        <w:rPr>
          <w:spacing w:val="40"/>
        </w:rPr>
        <w:t xml:space="preserve"> </w:t>
      </w:r>
      <w:r>
        <w:t>However, the facts involved in that proceeding are distinguishable from the present proceeding because they involved an application for a permit to appropriate only percolating groundwater that would be developed,</w:t>
      </w:r>
      <w:r>
        <w:rPr>
          <w:spacing w:val="-2"/>
        </w:rPr>
        <w:t xml:space="preserve"> </w:t>
      </w:r>
      <w:r>
        <w:t>and</w:t>
      </w:r>
      <w:r>
        <w:rPr>
          <w:spacing w:val="-4"/>
        </w:rPr>
        <w:t xml:space="preserve"> </w:t>
      </w:r>
      <w:r>
        <w:t>not</w:t>
      </w:r>
      <w:r>
        <w:rPr>
          <w:spacing w:val="-4"/>
        </w:rPr>
        <w:t xml:space="preserve"> </w:t>
      </w:r>
      <w:r>
        <w:t>to</w:t>
      </w:r>
      <w:r>
        <w:rPr>
          <w:spacing w:val="-4"/>
        </w:rPr>
        <w:t xml:space="preserve"> </w:t>
      </w:r>
      <w:r>
        <w:t>appropriate</w:t>
      </w:r>
      <w:r>
        <w:rPr>
          <w:spacing w:val="-4"/>
        </w:rPr>
        <w:t xml:space="preserve"> </w:t>
      </w:r>
      <w:r>
        <w:t>any</w:t>
      </w:r>
      <w:r>
        <w:rPr>
          <w:spacing w:val="-4"/>
        </w:rPr>
        <w:t xml:space="preserve"> </w:t>
      </w:r>
      <w:r>
        <w:t>water</w:t>
      </w:r>
      <w:r>
        <w:rPr>
          <w:spacing w:val="-4"/>
        </w:rPr>
        <w:t xml:space="preserve"> </w:t>
      </w:r>
      <w:r>
        <w:t>that</w:t>
      </w:r>
      <w:r>
        <w:rPr>
          <w:spacing w:val="-4"/>
        </w:rPr>
        <w:t xml:space="preserve"> </w:t>
      </w:r>
      <w:r>
        <w:t>naturally</w:t>
      </w:r>
      <w:r>
        <w:rPr>
          <w:spacing w:val="-4"/>
        </w:rPr>
        <w:t xml:space="preserve"> </w:t>
      </w:r>
      <w:r>
        <w:t>would</w:t>
      </w:r>
      <w:r>
        <w:rPr>
          <w:spacing w:val="-4"/>
        </w:rPr>
        <w:t xml:space="preserve"> </w:t>
      </w:r>
      <w:r>
        <w:t>have</w:t>
      </w:r>
      <w:r>
        <w:rPr>
          <w:spacing w:val="-4"/>
        </w:rPr>
        <w:t xml:space="preserve"> </w:t>
      </w:r>
      <w:r>
        <w:t>discharged,</w:t>
      </w:r>
      <w:r>
        <w:rPr>
          <w:spacing w:val="-4"/>
        </w:rPr>
        <w:t xml:space="preserve"> </w:t>
      </w:r>
      <w:r>
        <w:t>from the spring involved in that proceeding.</w:t>
      </w:r>
      <w:r>
        <w:rPr>
          <w:spacing w:val="40"/>
        </w:rPr>
        <w:t xml:space="preserve"> </w:t>
      </w:r>
      <w:r>
        <w:t>(Decision 915, pp. 5-6.)</w:t>
      </w:r>
      <w:r>
        <w:rPr>
          <w:spacing w:val="40"/>
        </w:rPr>
        <w:t xml:space="preserve"> </w:t>
      </w:r>
      <w:r>
        <w:t xml:space="preserve">In contrast, at least some of the water subject to each of </w:t>
      </w:r>
      <w:proofErr w:type="spellStart"/>
      <w:r>
        <w:t>BlueTriton’s</w:t>
      </w:r>
      <w:proofErr w:type="spellEnd"/>
      <w:r>
        <w:t xml:space="preserve"> diversions involved in this proceeding is water that would have discharged from the historic springs under natural conditions. (See section 3.6.2.)</w:t>
      </w:r>
      <w:r>
        <w:tab/>
        <w:t>Also, in a subsequent decision, Deci</w:t>
      </w:r>
      <w:r>
        <w:t>sion 1482, the State Water Board concluded that it should extend the water-right rules that apply to springs to waters that were developed through improvements at the springs.</w:t>
      </w:r>
      <w:r>
        <w:rPr>
          <w:spacing w:val="40"/>
        </w:rPr>
        <w:t xml:space="preserve"> </w:t>
      </w:r>
      <w:r>
        <w:t>(Decision 1482, p.</w:t>
      </w:r>
    </w:p>
    <w:p w14:paraId="521A7223" w14:textId="77777777" w:rsidR="003E5158" w:rsidRDefault="00B71FF8">
      <w:pPr>
        <w:pStyle w:val="BodyText"/>
        <w:ind w:left="120"/>
      </w:pPr>
      <w:r>
        <w:t>14;</w:t>
      </w:r>
      <w:r>
        <w:rPr>
          <w:spacing w:val="-4"/>
        </w:rPr>
        <w:t xml:space="preserve"> </w:t>
      </w:r>
      <w:r>
        <w:t>see</w:t>
      </w:r>
      <w:r>
        <w:rPr>
          <w:spacing w:val="-3"/>
        </w:rPr>
        <w:t xml:space="preserve"> </w:t>
      </w:r>
      <w:r>
        <w:t>section</w:t>
      </w:r>
      <w:r>
        <w:rPr>
          <w:spacing w:val="-3"/>
        </w:rPr>
        <w:t xml:space="preserve"> </w:t>
      </w:r>
      <w:r>
        <w:rPr>
          <w:spacing w:val="-2"/>
        </w:rPr>
        <w:t>3.6.2)</w:t>
      </w:r>
    </w:p>
    <w:p w14:paraId="5B99924A" w14:textId="77777777" w:rsidR="003E5158" w:rsidRDefault="003E5158">
      <w:pPr>
        <w:pStyle w:val="BodyText"/>
        <w:spacing w:before="10"/>
        <w:rPr>
          <w:sz w:val="20"/>
        </w:rPr>
      </w:pPr>
    </w:p>
    <w:p w14:paraId="2D8DF81A" w14:textId="77777777" w:rsidR="003E5158" w:rsidRDefault="00B71FF8">
      <w:pPr>
        <w:pStyle w:val="BodyText"/>
        <w:ind w:left="120" w:right="135"/>
      </w:pPr>
      <w:r>
        <w:t xml:space="preserve">In reaching our conclusion on this issue, we also consider Order WR 2019-0149, in which the Board concluded that the Board’s water-right </w:t>
      </w:r>
      <w:proofErr w:type="gramStart"/>
      <w:r>
        <w:t>permitting</w:t>
      </w:r>
      <w:proofErr w:type="gramEnd"/>
      <w:r>
        <w:t xml:space="preserve"> and enforcement authorities extended to waters associated with natural springs that were developed through</w:t>
      </w:r>
      <w:r>
        <w:rPr>
          <w:spacing w:val="-3"/>
        </w:rPr>
        <w:t xml:space="preserve"> </w:t>
      </w:r>
      <w:r>
        <w:t>p</w:t>
      </w:r>
      <w:r>
        <w:t>ipes</w:t>
      </w:r>
      <w:r>
        <w:rPr>
          <w:spacing w:val="-3"/>
        </w:rPr>
        <w:t xml:space="preserve"> </w:t>
      </w:r>
      <w:r>
        <w:t>extending</w:t>
      </w:r>
      <w:r>
        <w:rPr>
          <w:spacing w:val="-3"/>
        </w:rPr>
        <w:t xml:space="preserve"> </w:t>
      </w:r>
      <w:r>
        <w:t>from</w:t>
      </w:r>
      <w:r>
        <w:rPr>
          <w:spacing w:val="-3"/>
        </w:rPr>
        <w:t xml:space="preserve"> </w:t>
      </w:r>
      <w:r>
        <w:t>the</w:t>
      </w:r>
      <w:r>
        <w:rPr>
          <w:spacing w:val="-3"/>
        </w:rPr>
        <w:t xml:space="preserve"> </w:t>
      </w:r>
      <w:r>
        <w:t>ground</w:t>
      </w:r>
      <w:r>
        <w:rPr>
          <w:spacing w:val="-3"/>
        </w:rPr>
        <w:t xml:space="preserve"> </w:t>
      </w:r>
      <w:r>
        <w:t>surface</w:t>
      </w:r>
      <w:r>
        <w:rPr>
          <w:spacing w:val="-3"/>
        </w:rPr>
        <w:t xml:space="preserve"> </w:t>
      </w:r>
      <w:r>
        <w:t>near</w:t>
      </w:r>
      <w:r>
        <w:rPr>
          <w:spacing w:val="-3"/>
        </w:rPr>
        <w:t xml:space="preserve"> </w:t>
      </w:r>
      <w:r>
        <w:t>the</w:t>
      </w:r>
      <w:r>
        <w:rPr>
          <w:spacing w:val="-3"/>
        </w:rPr>
        <w:t xml:space="preserve"> </w:t>
      </w:r>
      <w:r>
        <w:t>sites</w:t>
      </w:r>
      <w:r>
        <w:rPr>
          <w:spacing w:val="-3"/>
        </w:rPr>
        <w:t xml:space="preserve"> </w:t>
      </w:r>
      <w:r>
        <w:t>of</w:t>
      </w:r>
      <w:r>
        <w:rPr>
          <w:spacing w:val="-3"/>
        </w:rPr>
        <w:t xml:space="preserve"> </w:t>
      </w:r>
      <w:r>
        <w:t>the</w:t>
      </w:r>
      <w:r>
        <w:rPr>
          <w:spacing w:val="-3"/>
        </w:rPr>
        <w:t xml:space="preserve"> </w:t>
      </w:r>
      <w:r>
        <w:t>springs</w:t>
      </w:r>
      <w:r>
        <w:rPr>
          <w:spacing w:val="-3"/>
        </w:rPr>
        <w:t xml:space="preserve"> </w:t>
      </w:r>
      <w:r>
        <w:t>into</w:t>
      </w:r>
      <w:r>
        <w:rPr>
          <w:spacing w:val="-3"/>
        </w:rPr>
        <w:t xml:space="preserve"> </w:t>
      </w:r>
      <w:r>
        <w:t>the underlying bedrock formations where they intercept water flowing in fractures in the bedrock.</w:t>
      </w:r>
      <w:r>
        <w:rPr>
          <w:spacing w:val="40"/>
        </w:rPr>
        <w:t xml:space="preserve"> </w:t>
      </w:r>
      <w:r>
        <w:t>(See sections 3.5 and 3.6.2, Figures 12 and 13.)</w:t>
      </w:r>
    </w:p>
    <w:p w14:paraId="3A73C168" w14:textId="77777777" w:rsidR="003E5158" w:rsidRDefault="003E5158">
      <w:pPr>
        <w:pStyle w:val="BodyText"/>
        <w:spacing w:before="9"/>
        <w:rPr>
          <w:sz w:val="20"/>
        </w:rPr>
      </w:pPr>
    </w:p>
    <w:p w14:paraId="05CF82F5" w14:textId="77777777" w:rsidR="003E5158" w:rsidRDefault="00B71FF8">
      <w:pPr>
        <w:pStyle w:val="BodyText"/>
        <w:ind w:left="120" w:right="160"/>
      </w:pPr>
      <w:r>
        <w:t>Considering the decisions discusse</w:t>
      </w:r>
      <w:r>
        <w:t xml:space="preserve">d in Appendix A, section A2.1, Decision 1482 and Order WR 2019-0149, we conclude that the Board’s water-right </w:t>
      </w:r>
      <w:proofErr w:type="gramStart"/>
      <w:r>
        <w:t>permitting</w:t>
      </w:r>
      <w:proofErr w:type="gramEnd"/>
      <w:r>
        <w:t xml:space="preserve"> and enforcement authorities apply to diversions through underground tunnels, boreholes and pipes of water associated with historic spri</w:t>
      </w:r>
      <w:r>
        <w:t>ngs, where the water that discharged from these springs would have been subject to these authorities.</w:t>
      </w:r>
      <w:r>
        <w:rPr>
          <w:spacing w:val="40"/>
        </w:rPr>
        <w:t xml:space="preserve"> </w:t>
      </w:r>
      <w:r>
        <w:t>For water-right purposes,</w:t>
      </w:r>
      <w:r>
        <w:rPr>
          <w:spacing w:val="-3"/>
        </w:rPr>
        <w:t xml:space="preserve"> </w:t>
      </w:r>
      <w:r>
        <w:t>the</w:t>
      </w:r>
      <w:r>
        <w:rPr>
          <w:spacing w:val="-3"/>
        </w:rPr>
        <w:t xml:space="preserve"> </w:t>
      </w:r>
      <w:r>
        <w:t>Board</w:t>
      </w:r>
      <w:r>
        <w:rPr>
          <w:spacing w:val="-3"/>
        </w:rPr>
        <w:t xml:space="preserve"> </w:t>
      </w:r>
      <w:r>
        <w:t>should</w:t>
      </w:r>
      <w:r>
        <w:rPr>
          <w:spacing w:val="-3"/>
        </w:rPr>
        <w:t xml:space="preserve"> </w:t>
      </w:r>
      <w:r>
        <w:t>treat</w:t>
      </w:r>
      <w:r>
        <w:rPr>
          <w:spacing w:val="-3"/>
        </w:rPr>
        <w:t xml:space="preserve"> </w:t>
      </w:r>
      <w:r>
        <w:t>these</w:t>
      </w:r>
      <w:r>
        <w:rPr>
          <w:spacing w:val="-3"/>
        </w:rPr>
        <w:t xml:space="preserve"> </w:t>
      </w:r>
      <w:r>
        <w:t>diversions</w:t>
      </w:r>
      <w:r>
        <w:rPr>
          <w:spacing w:val="-3"/>
        </w:rPr>
        <w:t xml:space="preserve"> </w:t>
      </w:r>
      <w:r>
        <w:t>as</w:t>
      </w:r>
      <w:r>
        <w:rPr>
          <w:spacing w:val="-3"/>
        </w:rPr>
        <w:t xml:space="preserve"> </w:t>
      </w:r>
      <w:r>
        <w:t>diversions</w:t>
      </w:r>
      <w:r>
        <w:rPr>
          <w:spacing w:val="-3"/>
        </w:rPr>
        <w:t xml:space="preserve"> </w:t>
      </w:r>
      <w:r>
        <w:t>being</w:t>
      </w:r>
      <w:r>
        <w:rPr>
          <w:spacing w:val="-3"/>
        </w:rPr>
        <w:t xml:space="preserve"> </w:t>
      </w:r>
      <w:r>
        <w:t>made</w:t>
      </w:r>
      <w:r>
        <w:rPr>
          <w:spacing w:val="-3"/>
        </w:rPr>
        <w:t xml:space="preserve"> </w:t>
      </w:r>
      <w:r>
        <w:t>at</w:t>
      </w:r>
      <w:r>
        <w:rPr>
          <w:spacing w:val="-3"/>
        </w:rPr>
        <w:t xml:space="preserve"> </w:t>
      </w:r>
      <w:r>
        <w:t>the</w:t>
      </w:r>
      <w:r>
        <w:rPr>
          <w:spacing w:val="-3"/>
        </w:rPr>
        <w:t xml:space="preserve"> </w:t>
      </w:r>
      <w:r>
        <w:t>sites of the historic springs, even though the tunnels, boreholes or pipes now intercept that water before it can discharge from the historic springs.</w:t>
      </w:r>
      <w:r>
        <w:rPr>
          <w:spacing w:val="40"/>
        </w:rPr>
        <w:t xml:space="preserve"> </w:t>
      </w:r>
      <w:r>
        <w:t>Otherwise, anyone seeking to divert and use spring water could evade these authorities by installing an u</w:t>
      </w:r>
      <w:r>
        <w:t>nderground tunnel, borehole or pipe to intercept the water that otherwise would discharge from the spring.</w:t>
      </w:r>
      <w:r>
        <w:rPr>
          <w:spacing w:val="40"/>
        </w:rPr>
        <w:t xml:space="preserve"> </w:t>
      </w:r>
      <w:r>
        <w:t>(See section 3.6.2.)</w:t>
      </w:r>
    </w:p>
    <w:p w14:paraId="04DFB21F" w14:textId="77777777" w:rsidR="003E5158" w:rsidRDefault="003E5158">
      <w:pPr>
        <w:sectPr w:rsidR="003E5158">
          <w:pgSz w:w="12240" w:h="15840"/>
          <w:pgMar w:top="1360" w:right="1340" w:bottom="1200" w:left="1320" w:header="0" w:footer="1019" w:gutter="0"/>
          <w:cols w:space="720"/>
        </w:sectPr>
      </w:pPr>
    </w:p>
    <w:p w14:paraId="14C0FCD2" w14:textId="77777777" w:rsidR="003E5158" w:rsidRDefault="00B71FF8">
      <w:pPr>
        <w:pStyle w:val="BodyText"/>
        <w:spacing w:before="80"/>
        <w:ind w:left="120" w:right="183"/>
      </w:pPr>
      <w:r>
        <w:lastRenderedPageBreak/>
        <w:t xml:space="preserve">This conclusion is consistent with the initial groundwater extraction notices filed by one of </w:t>
      </w:r>
      <w:proofErr w:type="spellStart"/>
      <w:r>
        <w:t>BlueTriton’s</w:t>
      </w:r>
      <w:proofErr w:type="spellEnd"/>
      <w:r>
        <w:t xml:space="preserve"> predece</w:t>
      </w:r>
      <w:r>
        <w:t>ssors.</w:t>
      </w:r>
      <w:r>
        <w:rPr>
          <w:spacing w:val="40"/>
        </w:rPr>
        <w:t xml:space="preserve"> </w:t>
      </w:r>
      <w:r>
        <w:t>These notices described the locations of the historic springs,</w:t>
      </w:r>
      <w:r>
        <w:rPr>
          <w:spacing w:val="-3"/>
        </w:rPr>
        <w:t xml:space="preserve"> </w:t>
      </w:r>
      <w:r>
        <w:t>not</w:t>
      </w:r>
      <w:r>
        <w:rPr>
          <w:spacing w:val="-3"/>
        </w:rPr>
        <w:t xml:space="preserve"> </w:t>
      </w:r>
      <w:r>
        <w:t>any</w:t>
      </w:r>
      <w:r>
        <w:rPr>
          <w:spacing w:val="-3"/>
        </w:rPr>
        <w:t xml:space="preserve"> </w:t>
      </w:r>
      <w:r>
        <w:t>underground</w:t>
      </w:r>
      <w:r>
        <w:rPr>
          <w:spacing w:val="-3"/>
        </w:rPr>
        <w:t xml:space="preserve"> </w:t>
      </w:r>
      <w:r>
        <w:t>points</w:t>
      </w:r>
      <w:r>
        <w:rPr>
          <w:spacing w:val="-3"/>
        </w:rPr>
        <w:t xml:space="preserve"> </w:t>
      </w:r>
      <w:r>
        <w:t>of</w:t>
      </w:r>
      <w:r>
        <w:rPr>
          <w:spacing w:val="-3"/>
        </w:rPr>
        <w:t xml:space="preserve"> </w:t>
      </w:r>
      <w:r>
        <w:t>interception,</w:t>
      </w:r>
      <w:r>
        <w:rPr>
          <w:spacing w:val="-3"/>
        </w:rPr>
        <w:t xml:space="preserve"> </w:t>
      </w:r>
      <w:r>
        <w:t>and</w:t>
      </w:r>
      <w:r>
        <w:rPr>
          <w:spacing w:val="-3"/>
        </w:rPr>
        <w:t xml:space="preserve"> </w:t>
      </w:r>
      <w:r>
        <w:t>they</w:t>
      </w:r>
      <w:r>
        <w:rPr>
          <w:spacing w:val="-3"/>
        </w:rPr>
        <w:t xml:space="preserve"> </w:t>
      </w:r>
      <w:r>
        <w:t>referred</w:t>
      </w:r>
      <w:r>
        <w:rPr>
          <w:spacing w:val="-3"/>
        </w:rPr>
        <w:t xml:space="preserve"> </w:t>
      </w:r>
      <w:r>
        <w:t>to</w:t>
      </w:r>
      <w:r>
        <w:rPr>
          <w:spacing w:val="-3"/>
        </w:rPr>
        <w:t xml:space="preserve"> </w:t>
      </w:r>
      <w:r>
        <w:t>the</w:t>
      </w:r>
      <w:r>
        <w:rPr>
          <w:spacing w:val="-3"/>
        </w:rPr>
        <w:t xml:space="preserve"> </w:t>
      </w:r>
      <w:r>
        <w:t>sources</w:t>
      </w:r>
      <w:r>
        <w:rPr>
          <w:spacing w:val="-3"/>
        </w:rPr>
        <w:t xml:space="preserve"> </w:t>
      </w:r>
      <w:r>
        <w:t>as “naturally developed springs.”</w:t>
      </w:r>
      <w:r>
        <w:rPr>
          <w:spacing w:val="40"/>
        </w:rPr>
        <w:t xml:space="preserve"> </w:t>
      </w:r>
      <w:r>
        <w:t xml:space="preserve">(See, e.g., </w:t>
      </w:r>
      <w:proofErr w:type="spellStart"/>
      <w:r>
        <w:t>exh</w:t>
      </w:r>
      <w:proofErr w:type="spellEnd"/>
      <w:r>
        <w:t>.</w:t>
      </w:r>
      <w:r>
        <w:rPr>
          <w:spacing w:val="-1"/>
        </w:rPr>
        <w:t xml:space="preserve"> </w:t>
      </w:r>
      <w:r>
        <w:t>PT-98, pp. 1-2, 5.)</w:t>
      </w:r>
      <w:r>
        <w:rPr>
          <w:spacing w:val="40"/>
        </w:rPr>
        <w:t xml:space="preserve"> </w:t>
      </w:r>
      <w:r>
        <w:t>This</w:t>
      </w:r>
      <w:r>
        <w:rPr>
          <w:spacing w:val="-1"/>
        </w:rPr>
        <w:t xml:space="preserve"> </w:t>
      </w:r>
      <w:r>
        <w:t>conclusion</w:t>
      </w:r>
      <w:r>
        <w:rPr>
          <w:spacing w:val="-1"/>
        </w:rPr>
        <w:t xml:space="preserve"> </w:t>
      </w:r>
      <w:r>
        <w:t>also is consistent wit</w:t>
      </w:r>
      <w:r>
        <w:t xml:space="preserve">h the positions taken by </w:t>
      </w:r>
      <w:proofErr w:type="spellStart"/>
      <w:r>
        <w:t>BlueTriton</w:t>
      </w:r>
      <w:proofErr w:type="spellEnd"/>
      <w:r>
        <w:t xml:space="preserve"> and its predecessors that the water </w:t>
      </w:r>
      <w:proofErr w:type="spellStart"/>
      <w:r>
        <w:t>BlueTriton</w:t>
      </w:r>
      <w:proofErr w:type="spellEnd"/>
      <w:r>
        <w:t xml:space="preserve"> diverts through these facilities is “spring water” under the FDA regulations. (See section 3.6.2.)</w:t>
      </w:r>
    </w:p>
    <w:p w14:paraId="4AAFC88C" w14:textId="77777777" w:rsidR="003E5158" w:rsidRDefault="003E5158">
      <w:pPr>
        <w:pStyle w:val="BodyText"/>
        <w:spacing w:before="10"/>
        <w:rPr>
          <w:sz w:val="20"/>
        </w:rPr>
      </w:pPr>
    </w:p>
    <w:p w14:paraId="54AD8EE8" w14:textId="77777777" w:rsidR="003E5158" w:rsidRDefault="00B71FF8">
      <w:pPr>
        <w:pStyle w:val="ListParagraph"/>
        <w:numPr>
          <w:ilvl w:val="0"/>
          <w:numId w:val="1"/>
        </w:numPr>
        <w:tabs>
          <w:tab w:val="left" w:pos="838"/>
        </w:tabs>
        <w:ind w:right="143" w:firstLine="360"/>
        <w:rPr>
          <w:sz w:val="24"/>
        </w:rPr>
      </w:pPr>
      <w:r>
        <w:rPr>
          <w:sz w:val="24"/>
          <w:u w:val="single"/>
        </w:rPr>
        <w:t>Argument</w:t>
      </w:r>
      <w:r>
        <w:rPr>
          <w:sz w:val="24"/>
        </w:rPr>
        <w:t>:</w:t>
      </w:r>
      <w:r>
        <w:rPr>
          <w:spacing w:val="40"/>
          <w:sz w:val="24"/>
        </w:rPr>
        <w:t xml:space="preserve"> </w:t>
      </w:r>
      <w:r>
        <w:rPr>
          <w:sz w:val="24"/>
        </w:rPr>
        <w:t>“The Proposed Order’s New Hypothetical Surface Water Test is Un</w:t>
      </w:r>
      <w:r>
        <w:rPr>
          <w:sz w:val="24"/>
        </w:rPr>
        <w:t xml:space="preserve">supported by Any Facts or Legal </w:t>
      </w:r>
      <w:proofErr w:type="gramStart"/>
      <w:r>
        <w:rPr>
          <w:sz w:val="24"/>
        </w:rPr>
        <w:t>Authority, and</w:t>
      </w:r>
      <w:proofErr w:type="gramEnd"/>
      <w:r>
        <w:rPr>
          <w:sz w:val="24"/>
        </w:rPr>
        <w:t xml:space="preserve"> Misrepresents the Evidentiary Record.”</w:t>
      </w:r>
      <w:r>
        <w:rPr>
          <w:spacing w:val="40"/>
          <w:sz w:val="24"/>
        </w:rPr>
        <w:t xml:space="preserve"> </w:t>
      </w:r>
      <w:r>
        <w:rPr>
          <w:sz w:val="24"/>
        </w:rPr>
        <w:t xml:space="preserve">(2023-06-26 </w:t>
      </w:r>
      <w:proofErr w:type="spellStart"/>
      <w:r>
        <w:rPr>
          <w:sz w:val="24"/>
        </w:rPr>
        <w:t>BlueTriton</w:t>
      </w:r>
      <w:proofErr w:type="spellEnd"/>
      <w:r>
        <w:rPr>
          <w:sz w:val="24"/>
        </w:rPr>
        <w:t xml:space="preserve"> Request, p. 7:12-13.)</w:t>
      </w:r>
      <w:r>
        <w:rPr>
          <w:spacing w:val="40"/>
          <w:sz w:val="24"/>
        </w:rPr>
        <w:t xml:space="preserve"> </w:t>
      </w:r>
      <w:r>
        <w:rPr>
          <w:sz w:val="24"/>
        </w:rPr>
        <w:t xml:space="preserve">“As the hypothetical facts and questions posed in the May 26, </w:t>
      </w:r>
      <w:proofErr w:type="gramStart"/>
      <w:r>
        <w:rPr>
          <w:sz w:val="24"/>
        </w:rPr>
        <w:t>2022</w:t>
      </w:r>
      <w:proofErr w:type="gramEnd"/>
      <w:r>
        <w:rPr>
          <w:sz w:val="24"/>
        </w:rPr>
        <w:t xml:space="preserve"> Post-Hearing Order (“Hypothetical”) were neither included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Draft</w:t>
      </w:r>
      <w:r>
        <w:rPr>
          <w:spacing w:val="-3"/>
          <w:sz w:val="24"/>
        </w:rPr>
        <w:t xml:space="preserve"> </w:t>
      </w:r>
      <w:r>
        <w:rPr>
          <w:sz w:val="24"/>
        </w:rPr>
        <w:t>CDO,</w:t>
      </w:r>
      <w:r>
        <w:rPr>
          <w:spacing w:val="-3"/>
          <w:sz w:val="24"/>
        </w:rPr>
        <w:t xml:space="preserve"> </w:t>
      </w:r>
      <w:r>
        <w:rPr>
          <w:sz w:val="24"/>
        </w:rPr>
        <w:t>nor</w:t>
      </w:r>
      <w:r>
        <w:rPr>
          <w:spacing w:val="-4"/>
          <w:sz w:val="24"/>
        </w:rPr>
        <w:t xml:space="preserve"> </w:t>
      </w:r>
      <w:r>
        <w:rPr>
          <w:sz w:val="24"/>
        </w:rPr>
        <w:t>presented</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hearing,</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improper to rely of (sic) them as the principle (sic) basin (sic) for resolving this matter.”</w:t>
      </w:r>
      <w:r>
        <w:rPr>
          <w:spacing w:val="40"/>
          <w:sz w:val="24"/>
        </w:rPr>
        <w:t xml:space="preserve"> </w:t>
      </w:r>
      <w:r>
        <w:rPr>
          <w:sz w:val="24"/>
        </w:rPr>
        <w:t>(</w:t>
      </w:r>
      <w:r>
        <w:rPr>
          <w:i/>
          <w:sz w:val="24"/>
        </w:rPr>
        <w:t>Id</w:t>
      </w:r>
      <w:r>
        <w:rPr>
          <w:sz w:val="24"/>
        </w:rPr>
        <w:t>., p. 7:17-20, bolding and footnote in original omitted.)</w:t>
      </w:r>
      <w:r>
        <w:rPr>
          <w:spacing w:val="40"/>
          <w:sz w:val="24"/>
        </w:rPr>
        <w:t xml:space="preserve"> </w:t>
      </w:r>
      <w:r>
        <w:rPr>
          <w:sz w:val="24"/>
        </w:rPr>
        <w:t>“The Prosecution Team and intervening parties did not allege that BTB collects groundwater that disch</w:t>
      </w:r>
      <w:r>
        <w:rPr>
          <w:sz w:val="24"/>
        </w:rPr>
        <w:t>arges to a ‘surface stream flowing in a natural channel’ or a ‘subterranean stream flowing in a known and definite channel,’ and indeed there is no evidence of streams or subsurface channels in the vicinity of the boreholes and tunnels.”</w:t>
      </w:r>
      <w:r>
        <w:rPr>
          <w:spacing w:val="40"/>
          <w:sz w:val="24"/>
        </w:rPr>
        <w:t xml:space="preserve"> </w:t>
      </w:r>
      <w:r>
        <w:rPr>
          <w:sz w:val="24"/>
        </w:rPr>
        <w:t>(</w:t>
      </w:r>
      <w:r>
        <w:rPr>
          <w:i/>
          <w:sz w:val="24"/>
        </w:rPr>
        <w:t>Id</w:t>
      </w:r>
      <w:r>
        <w:rPr>
          <w:sz w:val="24"/>
        </w:rPr>
        <w:t>., p. 9:3-6.)</w:t>
      </w:r>
    </w:p>
    <w:p w14:paraId="21503146" w14:textId="77777777" w:rsidR="003E5158" w:rsidRDefault="003E5158">
      <w:pPr>
        <w:pStyle w:val="BodyText"/>
        <w:spacing w:before="10"/>
        <w:rPr>
          <w:sz w:val="20"/>
        </w:rPr>
      </w:pPr>
    </w:p>
    <w:p w14:paraId="1C7F1FDA" w14:textId="77777777" w:rsidR="003E5158" w:rsidRDefault="00B71FF8">
      <w:pPr>
        <w:pStyle w:val="BodyText"/>
        <w:spacing w:before="1"/>
        <w:ind w:left="120" w:right="135"/>
      </w:pPr>
      <w:r>
        <w:rPr>
          <w:u w:val="single"/>
        </w:rPr>
        <w:t>Response</w:t>
      </w:r>
      <w:r>
        <w:t>:</w:t>
      </w:r>
      <w:r>
        <w:rPr>
          <w:spacing w:val="40"/>
        </w:rPr>
        <w:t xml:space="preserve"> </w:t>
      </w:r>
      <w:r>
        <w:t>As</w:t>
      </w:r>
      <w:r>
        <w:rPr>
          <w:spacing w:val="-3"/>
        </w:rPr>
        <w:t xml:space="preserve"> </w:t>
      </w:r>
      <w:r>
        <w:t>discussed</w:t>
      </w:r>
      <w:r>
        <w:rPr>
          <w:spacing w:val="-3"/>
        </w:rPr>
        <w:t xml:space="preserve"> </w:t>
      </w:r>
      <w:r>
        <w:t>in</w:t>
      </w:r>
      <w:r>
        <w:rPr>
          <w:spacing w:val="-3"/>
        </w:rPr>
        <w:t xml:space="preserve"> </w:t>
      </w:r>
      <w:r>
        <w:t>section</w:t>
      </w:r>
      <w:r>
        <w:rPr>
          <w:spacing w:val="-3"/>
        </w:rPr>
        <w:t xml:space="preserve"> </w:t>
      </w:r>
      <w:r>
        <w:t>3.6.1,</w:t>
      </w:r>
      <w:r>
        <w:rPr>
          <w:spacing w:val="-4"/>
        </w:rPr>
        <w:t xml:space="preserve"> </w:t>
      </w:r>
      <w:r>
        <w:t>one</w:t>
      </w:r>
      <w:r>
        <w:rPr>
          <w:spacing w:val="-3"/>
        </w:rPr>
        <w:t xml:space="preserve"> </w:t>
      </w:r>
      <w:r>
        <w:t>of</w:t>
      </w:r>
      <w:r>
        <w:rPr>
          <w:spacing w:val="-3"/>
        </w:rPr>
        <w:t xml:space="preserve"> </w:t>
      </w:r>
      <w:r>
        <w:t>the</w:t>
      </w:r>
      <w:r>
        <w:rPr>
          <w:spacing w:val="-3"/>
        </w:rPr>
        <w:t xml:space="preserve"> </w:t>
      </w:r>
      <w:r>
        <w:t>issues</w:t>
      </w:r>
      <w:r>
        <w:rPr>
          <w:spacing w:val="-3"/>
        </w:rPr>
        <w:t xml:space="preserve"> </w:t>
      </w:r>
      <w:r>
        <w:t>the</w:t>
      </w:r>
      <w:r>
        <w:rPr>
          <w:spacing w:val="-3"/>
        </w:rPr>
        <w:t xml:space="preserve"> </w:t>
      </w:r>
      <w:r>
        <w:t>AHO</w:t>
      </w:r>
      <w:r>
        <w:rPr>
          <w:spacing w:val="-3"/>
        </w:rPr>
        <w:t xml:space="preserve"> </w:t>
      </w:r>
      <w:r>
        <w:t>hearing</w:t>
      </w:r>
      <w:r>
        <w:rPr>
          <w:spacing w:val="-3"/>
        </w:rPr>
        <w:t xml:space="preserve"> </w:t>
      </w:r>
      <w:r>
        <w:t>officer directed the parties to address in their closing briefs was:</w:t>
      </w:r>
    </w:p>
    <w:p w14:paraId="53F5A45E" w14:textId="77777777" w:rsidR="003E5158" w:rsidRDefault="00B71FF8">
      <w:pPr>
        <w:pStyle w:val="BodyText"/>
        <w:spacing w:before="120"/>
        <w:ind w:left="840" w:right="839"/>
      </w:pPr>
      <w:r>
        <w:t>Hypothetically, if no one had constructed Tunnels 2, 3 and 7, and Boreholes 1, 1A, 7, 7A,</w:t>
      </w:r>
      <w:r>
        <w:rPr>
          <w:spacing w:val="-3"/>
        </w:rPr>
        <w:t xml:space="preserve"> </w:t>
      </w:r>
      <w:r>
        <w:t xml:space="preserve">7B, 7C, 7D, 8, 10, 11 </w:t>
      </w:r>
      <w:r>
        <w:t>and 12 (collectively referred to as the “existing collection facilities”), and if Respondent now were to divert water for water-bottling purposes from unimproved springs in the vicinities</w:t>
      </w:r>
      <w:r>
        <w:rPr>
          <w:spacing w:val="-4"/>
        </w:rPr>
        <w:t xml:space="preserve"> </w:t>
      </w:r>
      <w:r>
        <w:t>of</w:t>
      </w:r>
      <w:r>
        <w:rPr>
          <w:spacing w:val="-4"/>
        </w:rPr>
        <w:t xml:space="preserve"> </w:t>
      </w:r>
      <w:r>
        <w:t>any</w:t>
      </w:r>
      <w:r>
        <w:rPr>
          <w:spacing w:val="-4"/>
        </w:rPr>
        <w:t xml:space="preserve"> </w:t>
      </w:r>
      <w:r>
        <w:t>of</w:t>
      </w:r>
      <w:r>
        <w:rPr>
          <w:spacing w:val="-4"/>
        </w:rPr>
        <w:t xml:space="preserve"> </w:t>
      </w:r>
      <w:r>
        <w:t>the</w:t>
      </w:r>
      <w:r>
        <w:rPr>
          <w:spacing w:val="-4"/>
        </w:rPr>
        <w:t xml:space="preserve"> </w:t>
      </w:r>
      <w:r>
        <w:t>existing</w:t>
      </w:r>
      <w:r>
        <w:rPr>
          <w:spacing w:val="-4"/>
        </w:rPr>
        <w:t xml:space="preserve"> </w:t>
      </w:r>
      <w:r>
        <w:t>collection</w:t>
      </w:r>
      <w:r>
        <w:rPr>
          <w:spacing w:val="-4"/>
        </w:rPr>
        <w:t xml:space="preserve"> </w:t>
      </w:r>
      <w:r>
        <w:t>facilities</w:t>
      </w:r>
      <w:r>
        <w:rPr>
          <w:spacing w:val="-4"/>
        </w:rPr>
        <w:t xml:space="preserve"> </w:t>
      </w:r>
      <w:r>
        <w:t>(through</w:t>
      </w:r>
      <w:r>
        <w:rPr>
          <w:spacing w:val="-4"/>
        </w:rPr>
        <w:t xml:space="preserve"> </w:t>
      </w:r>
      <w:r>
        <w:t>spring</w:t>
      </w:r>
      <w:r>
        <w:rPr>
          <w:spacing w:val="-4"/>
        </w:rPr>
        <w:t xml:space="preserve"> </w:t>
      </w:r>
      <w:r>
        <w:t>boxes</w:t>
      </w:r>
      <w:r>
        <w:rPr>
          <w:spacing w:val="-4"/>
        </w:rPr>
        <w:t xml:space="preserve"> </w:t>
      </w:r>
      <w:r>
        <w:t>o</w:t>
      </w:r>
      <w:r>
        <w:t>r similar</w:t>
      </w:r>
      <w:r>
        <w:rPr>
          <w:spacing w:val="-2"/>
        </w:rPr>
        <w:t xml:space="preserve"> </w:t>
      </w:r>
      <w:r>
        <w:t>facilities</w:t>
      </w:r>
      <w:r>
        <w:rPr>
          <w:spacing w:val="-2"/>
        </w:rPr>
        <w:t xml:space="preserve"> </w:t>
      </w:r>
      <w:r>
        <w:t>located</w:t>
      </w:r>
      <w:r>
        <w:rPr>
          <w:spacing w:val="-2"/>
        </w:rPr>
        <w:t xml:space="preserve"> </w:t>
      </w:r>
      <w:r>
        <w:t>where</w:t>
      </w:r>
      <w:r>
        <w:rPr>
          <w:spacing w:val="-2"/>
        </w:rPr>
        <w:t xml:space="preserve"> </w:t>
      </w:r>
      <w:r>
        <w:t>the</w:t>
      </w:r>
      <w:r>
        <w:rPr>
          <w:spacing w:val="-2"/>
        </w:rPr>
        <w:t xml:space="preserve"> </w:t>
      </w:r>
      <w:r>
        <w:t>spring</w:t>
      </w:r>
      <w:r>
        <w:rPr>
          <w:spacing w:val="-2"/>
        </w:rPr>
        <w:t xml:space="preserve"> </w:t>
      </w:r>
      <w:r>
        <w:t>water</w:t>
      </w:r>
      <w:r>
        <w:rPr>
          <w:spacing w:val="-2"/>
        </w:rPr>
        <w:t xml:space="preserve"> </w:t>
      </w:r>
      <w:r>
        <w:t>flows</w:t>
      </w:r>
      <w:r>
        <w:rPr>
          <w:spacing w:val="-2"/>
        </w:rPr>
        <w:t xml:space="preserve"> </w:t>
      </w:r>
      <w:r>
        <w:t>from</w:t>
      </w:r>
      <w:r>
        <w:rPr>
          <w:spacing w:val="-2"/>
        </w:rPr>
        <w:t xml:space="preserve"> </w:t>
      </w:r>
      <w:r>
        <w:t>underground</w:t>
      </w:r>
      <w:r>
        <w:rPr>
          <w:spacing w:val="-2"/>
        </w:rPr>
        <w:t xml:space="preserve"> </w:t>
      </w:r>
      <w:r>
        <w:t>to the ground surface), would such diversions and uses be diversions and uses of surface water or water in subterranean streams flowing through known and definite channels, as those terms are used in Water Code section 1200, or diversions and uses of perco</w:t>
      </w:r>
      <w:r>
        <w:t>lating groundwater?</w:t>
      </w:r>
    </w:p>
    <w:p w14:paraId="11AF9081" w14:textId="77777777" w:rsidR="003E5158" w:rsidRDefault="003E5158">
      <w:pPr>
        <w:pStyle w:val="BodyText"/>
        <w:spacing w:before="9"/>
        <w:rPr>
          <w:sz w:val="20"/>
        </w:rPr>
      </w:pPr>
    </w:p>
    <w:p w14:paraId="17475CFD" w14:textId="77777777" w:rsidR="003E5158" w:rsidRDefault="00B71FF8">
      <w:pPr>
        <w:pStyle w:val="BodyText"/>
        <w:ind w:left="119" w:right="135"/>
      </w:pPr>
      <w:r>
        <w:t>Numerous reported California appellate court decisions have affirmed the use of hypothetical questions to expert witnesses.</w:t>
      </w:r>
      <w:r>
        <w:rPr>
          <w:spacing w:val="40"/>
        </w:rPr>
        <w:t xml:space="preserve"> </w:t>
      </w:r>
      <w:r>
        <w:t>Discussing the rules for hypothetical questions,</w:t>
      </w:r>
      <w:r>
        <w:rPr>
          <w:spacing w:val="-3"/>
        </w:rPr>
        <w:t xml:space="preserve"> </w:t>
      </w:r>
      <w:r>
        <w:t>the</w:t>
      </w:r>
      <w:r>
        <w:rPr>
          <w:spacing w:val="-3"/>
        </w:rPr>
        <w:t xml:space="preserve"> </w:t>
      </w:r>
      <w:r>
        <w:t>California</w:t>
      </w:r>
      <w:r>
        <w:rPr>
          <w:spacing w:val="-3"/>
        </w:rPr>
        <w:t xml:space="preserve"> </w:t>
      </w:r>
      <w:r>
        <w:t>Supreme</w:t>
      </w:r>
      <w:r>
        <w:rPr>
          <w:spacing w:val="-3"/>
        </w:rPr>
        <w:t xml:space="preserve"> </w:t>
      </w:r>
      <w:r>
        <w:t>Court</w:t>
      </w:r>
      <w:r>
        <w:rPr>
          <w:spacing w:val="-3"/>
        </w:rPr>
        <w:t xml:space="preserve"> </w:t>
      </w:r>
      <w:r>
        <w:t>stated</w:t>
      </w:r>
      <w:r>
        <w:rPr>
          <w:spacing w:val="-3"/>
        </w:rPr>
        <w:t xml:space="preserve"> </w:t>
      </w:r>
      <w:r>
        <w:t>in</w:t>
      </w:r>
      <w:r>
        <w:rPr>
          <w:spacing w:val="-4"/>
        </w:rPr>
        <w:t xml:space="preserve"> </w:t>
      </w:r>
      <w:r>
        <w:rPr>
          <w:i/>
        </w:rPr>
        <w:t>People</w:t>
      </w:r>
      <w:r>
        <w:rPr>
          <w:i/>
          <w:spacing w:val="-3"/>
        </w:rPr>
        <w:t xml:space="preserve"> </w:t>
      </w:r>
      <w:r>
        <w:rPr>
          <w:i/>
        </w:rPr>
        <w:t>v.</w:t>
      </w:r>
      <w:r>
        <w:rPr>
          <w:i/>
          <w:spacing w:val="-3"/>
        </w:rPr>
        <w:t xml:space="preserve"> </w:t>
      </w:r>
      <w:r>
        <w:rPr>
          <w:i/>
        </w:rPr>
        <w:t>Vang</w:t>
      </w:r>
      <w:r>
        <w:rPr>
          <w:i/>
          <w:spacing w:val="-4"/>
        </w:rPr>
        <w:t xml:space="preserve"> </w:t>
      </w:r>
      <w:r>
        <w:t>(2011)</w:t>
      </w:r>
      <w:r>
        <w:rPr>
          <w:spacing w:val="-3"/>
        </w:rPr>
        <w:t xml:space="preserve"> </w:t>
      </w:r>
      <w:r>
        <w:t>5</w:t>
      </w:r>
      <w:r>
        <w:t>2</w:t>
      </w:r>
      <w:r>
        <w:rPr>
          <w:spacing w:val="-3"/>
        </w:rPr>
        <w:t xml:space="preserve"> </w:t>
      </w:r>
      <w:r>
        <w:t>Cal.4th 1038, 1046:</w:t>
      </w:r>
    </w:p>
    <w:p w14:paraId="27C70B43" w14:textId="77777777" w:rsidR="003E5158" w:rsidRDefault="003E5158">
      <w:pPr>
        <w:pStyle w:val="BodyText"/>
        <w:spacing w:before="10"/>
        <w:rPr>
          <w:sz w:val="20"/>
        </w:rPr>
      </w:pPr>
    </w:p>
    <w:p w14:paraId="1A07C968" w14:textId="77777777" w:rsidR="003E5158" w:rsidRDefault="00B71FF8">
      <w:pPr>
        <w:pStyle w:val="BodyText"/>
        <w:ind w:left="839" w:right="839"/>
      </w:pPr>
      <w:r>
        <w:t>A hypothetical question need not encompass all of the evidence. “It is true that ‘it is not necessary that the question include a statement of all the evidence</w:t>
      </w:r>
      <w:r>
        <w:rPr>
          <w:spacing w:val="-3"/>
        </w:rPr>
        <w:t xml:space="preserve"> </w:t>
      </w:r>
      <w:r>
        <w:t>in</w:t>
      </w:r>
      <w:r>
        <w:rPr>
          <w:spacing w:val="-3"/>
        </w:rPr>
        <w:t xml:space="preserve"> </w:t>
      </w:r>
      <w:r>
        <w:t>the</w:t>
      </w:r>
      <w:r>
        <w:rPr>
          <w:spacing w:val="-3"/>
        </w:rPr>
        <w:t xml:space="preserve"> </w:t>
      </w:r>
      <w:r>
        <w:t>case.</w:t>
      </w:r>
      <w:r>
        <w:rPr>
          <w:spacing w:val="40"/>
        </w:rPr>
        <w:t xml:space="preserve"> </w:t>
      </w:r>
      <w:r>
        <w:t>The</w:t>
      </w:r>
      <w:r>
        <w:rPr>
          <w:spacing w:val="-2"/>
        </w:rPr>
        <w:t xml:space="preserve"> </w:t>
      </w:r>
      <w:r>
        <w:t>statement</w:t>
      </w:r>
      <w:r>
        <w:rPr>
          <w:spacing w:val="-2"/>
        </w:rPr>
        <w:t xml:space="preserve"> </w:t>
      </w:r>
      <w:r>
        <w:t>may</w:t>
      </w:r>
      <w:r>
        <w:rPr>
          <w:spacing w:val="-2"/>
        </w:rPr>
        <w:t xml:space="preserve"> </w:t>
      </w:r>
      <w:r>
        <w:t>assume</w:t>
      </w:r>
      <w:r>
        <w:rPr>
          <w:spacing w:val="-2"/>
        </w:rPr>
        <w:t xml:space="preserve"> </w:t>
      </w:r>
      <w:r>
        <w:t>facts</w:t>
      </w:r>
      <w:r>
        <w:rPr>
          <w:spacing w:val="-2"/>
        </w:rPr>
        <w:t xml:space="preserve"> </w:t>
      </w:r>
      <w:r>
        <w:t>within</w:t>
      </w:r>
      <w:r>
        <w:rPr>
          <w:spacing w:val="-2"/>
        </w:rPr>
        <w:t xml:space="preserve"> </w:t>
      </w:r>
      <w:r>
        <w:t>the</w:t>
      </w:r>
      <w:r>
        <w:rPr>
          <w:spacing w:val="-2"/>
        </w:rPr>
        <w:t xml:space="preserve"> </w:t>
      </w:r>
      <w:r>
        <w:t>limits</w:t>
      </w:r>
      <w:r>
        <w:rPr>
          <w:spacing w:val="-2"/>
        </w:rPr>
        <w:t xml:space="preserve"> </w:t>
      </w:r>
      <w:r>
        <w:t>of the</w:t>
      </w:r>
      <w:r>
        <w:rPr>
          <w:spacing w:val="-3"/>
        </w:rPr>
        <w:t xml:space="preserve"> </w:t>
      </w:r>
      <w:r>
        <w:t>evid</w:t>
      </w:r>
      <w:r>
        <w:t>ence,</w:t>
      </w:r>
      <w:r>
        <w:rPr>
          <w:spacing w:val="-3"/>
        </w:rPr>
        <w:t xml:space="preserve"> </w:t>
      </w:r>
      <w:r>
        <w:t>not</w:t>
      </w:r>
      <w:r>
        <w:rPr>
          <w:spacing w:val="-3"/>
        </w:rPr>
        <w:t xml:space="preserve"> </w:t>
      </w:r>
      <w:r>
        <w:t>unfairly</w:t>
      </w:r>
      <w:r>
        <w:rPr>
          <w:spacing w:val="-3"/>
        </w:rPr>
        <w:t xml:space="preserve"> </w:t>
      </w:r>
      <w:r>
        <w:t>assembled,</w:t>
      </w:r>
      <w:r>
        <w:rPr>
          <w:spacing w:val="-3"/>
        </w:rPr>
        <w:t xml:space="preserve"> </w:t>
      </w:r>
      <w:r>
        <w:t>upon</w:t>
      </w:r>
      <w:r>
        <w:rPr>
          <w:spacing w:val="-3"/>
        </w:rPr>
        <w:t xml:space="preserve"> </w:t>
      </w:r>
      <w:r>
        <w:t>which</w:t>
      </w:r>
      <w:r>
        <w:rPr>
          <w:spacing w:val="-3"/>
        </w:rPr>
        <w:t xml:space="preserve"> </w:t>
      </w:r>
      <w:r>
        <w:t>the</w:t>
      </w:r>
      <w:r>
        <w:rPr>
          <w:spacing w:val="-3"/>
        </w:rPr>
        <w:t xml:space="preserve"> </w:t>
      </w:r>
      <w:r>
        <w:t>opinion</w:t>
      </w:r>
      <w:r>
        <w:rPr>
          <w:spacing w:val="-3"/>
        </w:rPr>
        <w:t xml:space="preserve"> </w:t>
      </w:r>
      <w:r>
        <w:t>of</w:t>
      </w:r>
      <w:r>
        <w:rPr>
          <w:spacing w:val="-3"/>
        </w:rPr>
        <w:t xml:space="preserve"> </w:t>
      </w:r>
      <w:r>
        <w:t>the</w:t>
      </w:r>
      <w:r>
        <w:rPr>
          <w:spacing w:val="-3"/>
        </w:rPr>
        <w:t xml:space="preserve"> </w:t>
      </w:r>
      <w:r>
        <w:t>expert is required, and considerable latitude must be allowed in the choice of facts as to the basis upon which to frame a hypothetical question.’ [Citation]</w:t>
      </w:r>
      <w:r>
        <w:rPr>
          <w:spacing w:val="40"/>
        </w:rPr>
        <w:t xml:space="preserve"> </w:t>
      </w:r>
      <w:r>
        <w:t>‘On the other hand, the expert’s opinion may not be based ‘on assumptions</w:t>
      </w:r>
      <w:r>
        <w:rPr>
          <w:spacing w:val="-4"/>
        </w:rPr>
        <w:t xml:space="preserve"> </w:t>
      </w:r>
      <w:r>
        <w:t>of</w:t>
      </w:r>
      <w:r>
        <w:rPr>
          <w:spacing w:val="-4"/>
        </w:rPr>
        <w:t xml:space="preserve"> </w:t>
      </w:r>
      <w:r>
        <w:t>fact</w:t>
      </w:r>
      <w:r>
        <w:rPr>
          <w:spacing w:val="-4"/>
        </w:rPr>
        <w:t xml:space="preserve"> </w:t>
      </w:r>
      <w:r>
        <w:t>without</w:t>
      </w:r>
      <w:r>
        <w:rPr>
          <w:spacing w:val="-4"/>
        </w:rPr>
        <w:t xml:space="preserve"> </w:t>
      </w:r>
      <w:r>
        <w:t>evidenti</w:t>
      </w:r>
      <w:r>
        <w:t>ary</w:t>
      </w:r>
      <w:r>
        <w:rPr>
          <w:spacing w:val="-4"/>
        </w:rPr>
        <w:t xml:space="preserve"> </w:t>
      </w:r>
      <w:r>
        <w:t>support</w:t>
      </w:r>
      <w:r>
        <w:rPr>
          <w:spacing w:val="-4"/>
        </w:rPr>
        <w:t xml:space="preserve"> </w:t>
      </w:r>
      <w:r>
        <w:t>[citation],</w:t>
      </w:r>
      <w:r>
        <w:rPr>
          <w:spacing w:val="-4"/>
        </w:rPr>
        <w:t xml:space="preserve"> </w:t>
      </w:r>
      <w:r>
        <w:t>or</w:t>
      </w:r>
      <w:r>
        <w:rPr>
          <w:spacing w:val="-4"/>
        </w:rPr>
        <w:t xml:space="preserve"> </w:t>
      </w:r>
      <w:r>
        <w:t>on</w:t>
      </w:r>
      <w:r>
        <w:rPr>
          <w:spacing w:val="-4"/>
        </w:rPr>
        <w:t xml:space="preserve"> </w:t>
      </w:r>
      <w:r>
        <w:t>speculative or conjectural factors. . .</w:t>
      </w:r>
      <w:proofErr w:type="gramStart"/>
      <w:r>
        <w:t>’ ”</w:t>
      </w:r>
      <w:proofErr w:type="gramEnd"/>
    </w:p>
    <w:p w14:paraId="37C659DF" w14:textId="77777777" w:rsidR="003E5158" w:rsidRDefault="003E5158">
      <w:pPr>
        <w:sectPr w:rsidR="003E5158">
          <w:pgSz w:w="12240" w:h="15840"/>
          <w:pgMar w:top="1360" w:right="1340" w:bottom="1200" w:left="1320" w:header="0" w:footer="1019" w:gutter="0"/>
          <w:cols w:space="720"/>
        </w:sectPr>
      </w:pPr>
    </w:p>
    <w:p w14:paraId="4F72979A" w14:textId="77777777" w:rsidR="003E5158" w:rsidRDefault="00B71FF8">
      <w:pPr>
        <w:spacing w:before="80"/>
        <w:ind w:left="120"/>
        <w:rPr>
          <w:sz w:val="24"/>
        </w:rPr>
      </w:pPr>
      <w:r>
        <w:rPr>
          <w:sz w:val="24"/>
        </w:rPr>
        <w:lastRenderedPageBreak/>
        <w:t>In</w:t>
      </w:r>
      <w:r>
        <w:rPr>
          <w:spacing w:val="-5"/>
          <w:sz w:val="24"/>
        </w:rPr>
        <w:t xml:space="preserve"> </w:t>
      </w:r>
      <w:r>
        <w:rPr>
          <w:i/>
          <w:sz w:val="24"/>
        </w:rPr>
        <w:t>People</w:t>
      </w:r>
      <w:r>
        <w:rPr>
          <w:i/>
          <w:spacing w:val="-2"/>
          <w:sz w:val="24"/>
        </w:rPr>
        <w:t xml:space="preserve"> </w:t>
      </w:r>
      <w:r>
        <w:rPr>
          <w:i/>
          <w:sz w:val="24"/>
        </w:rPr>
        <w:t>v.</w:t>
      </w:r>
      <w:r>
        <w:rPr>
          <w:i/>
          <w:spacing w:val="-2"/>
          <w:sz w:val="24"/>
        </w:rPr>
        <w:t xml:space="preserve"> </w:t>
      </w:r>
      <w:r>
        <w:rPr>
          <w:i/>
          <w:sz w:val="24"/>
        </w:rPr>
        <w:t>Busch</w:t>
      </w:r>
      <w:r>
        <w:rPr>
          <w:i/>
          <w:spacing w:val="-3"/>
          <w:sz w:val="24"/>
        </w:rPr>
        <w:t xml:space="preserve"> </w:t>
      </w:r>
      <w:r>
        <w:rPr>
          <w:sz w:val="24"/>
        </w:rPr>
        <w:t>(1961)</w:t>
      </w:r>
      <w:r>
        <w:rPr>
          <w:spacing w:val="-2"/>
          <w:sz w:val="24"/>
        </w:rPr>
        <w:t xml:space="preserve"> </w:t>
      </w:r>
      <w:r>
        <w:rPr>
          <w:sz w:val="24"/>
        </w:rPr>
        <w:t>56</w:t>
      </w:r>
      <w:r>
        <w:rPr>
          <w:spacing w:val="-3"/>
          <w:sz w:val="24"/>
        </w:rPr>
        <w:t xml:space="preserve"> </w:t>
      </w:r>
      <w:r>
        <w:rPr>
          <w:sz w:val="24"/>
        </w:rPr>
        <w:t>Cal.2d</w:t>
      </w:r>
      <w:r>
        <w:rPr>
          <w:spacing w:val="-2"/>
          <w:sz w:val="24"/>
        </w:rPr>
        <w:t xml:space="preserve"> </w:t>
      </w:r>
      <w:r>
        <w:rPr>
          <w:sz w:val="24"/>
        </w:rPr>
        <w:t>868,</w:t>
      </w:r>
      <w:r>
        <w:rPr>
          <w:spacing w:val="-2"/>
          <w:sz w:val="24"/>
        </w:rPr>
        <w:t xml:space="preserve"> </w:t>
      </w:r>
      <w:r>
        <w:rPr>
          <w:sz w:val="24"/>
        </w:rPr>
        <w:t>874-875,</w:t>
      </w:r>
      <w:r>
        <w:rPr>
          <w:spacing w:val="-3"/>
          <w:sz w:val="24"/>
        </w:rPr>
        <w:t xml:space="preserve"> </w:t>
      </w:r>
      <w:r>
        <w:rPr>
          <w:sz w:val="24"/>
        </w:rPr>
        <w:t>the</w:t>
      </w:r>
      <w:r>
        <w:rPr>
          <w:spacing w:val="-2"/>
          <w:sz w:val="24"/>
        </w:rPr>
        <w:t xml:space="preserve"> </w:t>
      </w:r>
      <w:r>
        <w:rPr>
          <w:sz w:val="24"/>
        </w:rPr>
        <w:t>court</w:t>
      </w:r>
      <w:r>
        <w:rPr>
          <w:spacing w:val="-2"/>
          <w:sz w:val="24"/>
        </w:rPr>
        <w:t xml:space="preserve"> stated:</w:t>
      </w:r>
    </w:p>
    <w:p w14:paraId="7A2ED5BE" w14:textId="77777777" w:rsidR="003E5158" w:rsidRDefault="003E5158">
      <w:pPr>
        <w:pStyle w:val="BodyText"/>
        <w:spacing w:before="10"/>
        <w:rPr>
          <w:sz w:val="20"/>
        </w:rPr>
      </w:pPr>
    </w:p>
    <w:p w14:paraId="71CAE251" w14:textId="77777777" w:rsidR="003E5158" w:rsidRDefault="00B71FF8">
      <w:pPr>
        <w:pStyle w:val="BodyText"/>
        <w:ind w:left="839" w:right="839"/>
      </w:pPr>
      <w:r>
        <w:t>While each hypothesis contained in the question should have some evidence to support it, it is not necessary that the question include a statement of all the evidence in the case.</w:t>
      </w:r>
      <w:r>
        <w:rPr>
          <w:spacing w:val="40"/>
        </w:rPr>
        <w:t xml:space="preserve"> </w:t>
      </w:r>
      <w:r>
        <w:t>The statement may assume facts</w:t>
      </w:r>
      <w:r>
        <w:rPr>
          <w:spacing w:val="-4"/>
        </w:rPr>
        <w:t xml:space="preserve"> </w:t>
      </w:r>
      <w:r>
        <w:t>within</w:t>
      </w:r>
      <w:r>
        <w:rPr>
          <w:spacing w:val="-4"/>
        </w:rPr>
        <w:t xml:space="preserve"> </w:t>
      </w:r>
      <w:r>
        <w:t>the</w:t>
      </w:r>
      <w:r>
        <w:rPr>
          <w:spacing w:val="-4"/>
        </w:rPr>
        <w:t xml:space="preserve"> </w:t>
      </w:r>
      <w:r>
        <w:t>limits</w:t>
      </w:r>
      <w:r>
        <w:rPr>
          <w:spacing w:val="-4"/>
        </w:rPr>
        <w:t xml:space="preserve"> </w:t>
      </w:r>
      <w:r>
        <w:t>of</w:t>
      </w:r>
      <w:r>
        <w:rPr>
          <w:spacing w:val="-4"/>
        </w:rPr>
        <w:t xml:space="preserve"> </w:t>
      </w:r>
      <w:r>
        <w:t>the</w:t>
      </w:r>
      <w:r>
        <w:rPr>
          <w:spacing w:val="-4"/>
        </w:rPr>
        <w:t xml:space="preserve"> </w:t>
      </w:r>
      <w:r>
        <w:t>evidence,</w:t>
      </w:r>
      <w:r>
        <w:rPr>
          <w:spacing w:val="-4"/>
        </w:rPr>
        <w:t xml:space="preserve"> </w:t>
      </w:r>
      <w:r>
        <w:t>not</w:t>
      </w:r>
      <w:r>
        <w:rPr>
          <w:spacing w:val="-4"/>
        </w:rPr>
        <w:t xml:space="preserve"> </w:t>
      </w:r>
      <w:r>
        <w:t>unfair</w:t>
      </w:r>
      <w:r>
        <w:t>ly</w:t>
      </w:r>
      <w:r>
        <w:rPr>
          <w:spacing w:val="-4"/>
        </w:rPr>
        <w:t xml:space="preserve"> </w:t>
      </w:r>
      <w:r>
        <w:t>assembled,</w:t>
      </w:r>
      <w:r>
        <w:rPr>
          <w:spacing w:val="-4"/>
        </w:rPr>
        <w:t xml:space="preserve"> </w:t>
      </w:r>
      <w:r>
        <w:t>upon</w:t>
      </w:r>
      <w:r>
        <w:rPr>
          <w:spacing w:val="-4"/>
        </w:rPr>
        <w:t xml:space="preserve"> </w:t>
      </w:r>
      <w:r>
        <w:t>which the opinion of the expert is required, and considerable latitude must be allowed in the choice of facts as to the basis upon which to frame a hypothetical question.’</w:t>
      </w:r>
    </w:p>
    <w:p w14:paraId="0F5926DA" w14:textId="77777777" w:rsidR="003E5158" w:rsidRDefault="003E5158">
      <w:pPr>
        <w:pStyle w:val="BodyText"/>
        <w:spacing w:before="10"/>
        <w:rPr>
          <w:sz w:val="20"/>
        </w:rPr>
      </w:pPr>
    </w:p>
    <w:p w14:paraId="6A34428C" w14:textId="77777777" w:rsidR="003E5158" w:rsidRDefault="00B71FF8">
      <w:pPr>
        <w:ind w:left="119"/>
        <w:rPr>
          <w:sz w:val="24"/>
        </w:rPr>
      </w:pPr>
      <w:r>
        <w:rPr>
          <w:sz w:val="24"/>
        </w:rPr>
        <w:t>In</w:t>
      </w:r>
      <w:r>
        <w:rPr>
          <w:spacing w:val="-4"/>
          <w:sz w:val="24"/>
        </w:rPr>
        <w:t xml:space="preserve"> </w:t>
      </w:r>
      <w:r>
        <w:rPr>
          <w:i/>
          <w:sz w:val="24"/>
        </w:rPr>
        <w:t>In</w:t>
      </w:r>
      <w:r>
        <w:rPr>
          <w:i/>
          <w:spacing w:val="-3"/>
          <w:sz w:val="24"/>
        </w:rPr>
        <w:t xml:space="preserve"> </w:t>
      </w:r>
      <w:r>
        <w:rPr>
          <w:i/>
          <w:sz w:val="24"/>
        </w:rPr>
        <w:t>re</w:t>
      </w:r>
      <w:r>
        <w:rPr>
          <w:i/>
          <w:spacing w:val="-4"/>
          <w:sz w:val="24"/>
        </w:rPr>
        <w:t xml:space="preserve"> </w:t>
      </w:r>
      <w:r>
        <w:rPr>
          <w:i/>
          <w:sz w:val="24"/>
        </w:rPr>
        <w:t>Jacobson’s</w:t>
      </w:r>
      <w:r>
        <w:rPr>
          <w:i/>
          <w:spacing w:val="-3"/>
          <w:sz w:val="24"/>
        </w:rPr>
        <w:t xml:space="preserve"> </w:t>
      </w:r>
      <w:r>
        <w:rPr>
          <w:i/>
          <w:sz w:val="24"/>
        </w:rPr>
        <w:t>Guardianship</w:t>
      </w:r>
      <w:r>
        <w:rPr>
          <w:i/>
          <w:spacing w:val="-3"/>
          <w:sz w:val="24"/>
        </w:rPr>
        <w:t xml:space="preserve"> </w:t>
      </w:r>
      <w:r>
        <w:rPr>
          <w:sz w:val="24"/>
        </w:rPr>
        <w:t>(1947)</w:t>
      </w:r>
      <w:r>
        <w:rPr>
          <w:spacing w:val="-3"/>
          <w:sz w:val="24"/>
        </w:rPr>
        <w:t xml:space="preserve"> </w:t>
      </w:r>
      <w:r>
        <w:rPr>
          <w:sz w:val="24"/>
        </w:rPr>
        <w:t>30</w:t>
      </w:r>
      <w:r>
        <w:rPr>
          <w:spacing w:val="-3"/>
          <w:sz w:val="24"/>
        </w:rPr>
        <w:t xml:space="preserve"> </w:t>
      </w:r>
      <w:r>
        <w:rPr>
          <w:sz w:val="24"/>
        </w:rPr>
        <w:t>Cal.2d</w:t>
      </w:r>
      <w:r>
        <w:rPr>
          <w:spacing w:val="-4"/>
          <w:sz w:val="24"/>
        </w:rPr>
        <w:t xml:space="preserve"> </w:t>
      </w:r>
      <w:r>
        <w:rPr>
          <w:sz w:val="24"/>
        </w:rPr>
        <w:t>312,</w:t>
      </w:r>
      <w:r>
        <w:rPr>
          <w:spacing w:val="-1"/>
          <w:sz w:val="24"/>
        </w:rPr>
        <w:t xml:space="preserve"> </w:t>
      </w:r>
      <w:r>
        <w:rPr>
          <w:sz w:val="24"/>
        </w:rPr>
        <w:t>324,</w:t>
      </w:r>
      <w:r>
        <w:rPr>
          <w:spacing w:val="-4"/>
          <w:sz w:val="24"/>
        </w:rPr>
        <w:t xml:space="preserve"> </w:t>
      </w:r>
      <w:r>
        <w:rPr>
          <w:sz w:val="24"/>
        </w:rPr>
        <w:t>the</w:t>
      </w:r>
      <w:r>
        <w:rPr>
          <w:spacing w:val="-3"/>
          <w:sz w:val="24"/>
        </w:rPr>
        <w:t xml:space="preserve"> </w:t>
      </w:r>
      <w:r>
        <w:rPr>
          <w:sz w:val="24"/>
        </w:rPr>
        <w:t>court</w:t>
      </w:r>
      <w:r>
        <w:rPr>
          <w:spacing w:val="-3"/>
          <w:sz w:val="24"/>
        </w:rPr>
        <w:t xml:space="preserve"> </w:t>
      </w:r>
      <w:r>
        <w:rPr>
          <w:spacing w:val="-2"/>
          <w:sz w:val="24"/>
        </w:rPr>
        <w:t>stated:</w:t>
      </w:r>
    </w:p>
    <w:p w14:paraId="71E9EE64" w14:textId="77777777" w:rsidR="003E5158" w:rsidRDefault="003E5158">
      <w:pPr>
        <w:pStyle w:val="BodyText"/>
        <w:spacing w:before="10"/>
        <w:rPr>
          <w:sz w:val="20"/>
        </w:rPr>
      </w:pPr>
    </w:p>
    <w:p w14:paraId="366B63FF" w14:textId="77777777" w:rsidR="003E5158" w:rsidRDefault="00B71FF8">
      <w:pPr>
        <w:pStyle w:val="BodyText"/>
        <w:ind w:left="839" w:right="839"/>
      </w:pPr>
      <w:r>
        <w:t>It is not essential to the propriety of a hypothetical question that the facts assumed should be undisputed.</w:t>
      </w:r>
      <w:r>
        <w:rPr>
          <w:spacing w:val="40"/>
        </w:rPr>
        <w:t xml:space="preserve"> </w:t>
      </w:r>
      <w:r>
        <w:t>The question is proper if it recites only facts within the possible or probable range of the evidence and if it is not unfair</w:t>
      </w:r>
      <w:r>
        <w:rPr>
          <w:spacing w:val="-3"/>
        </w:rPr>
        <w:t xml:space="preserve"> </w:t>
      </w:r>
      <w:r>
        <w:t>or</w:t>
      </w:r>
      <w:r>
        <w:rPr>
          <w:spacing w:val="-3"/>
        </w:rPr>
        <w:t xml:space="preserve"> </w:t>
      </w:r>
      <w:r>
        <w:t>misleading.</w:t>
      </w:r>
      <w:r>
        <w:rPr>
          <w:spacing w:val="40"/>
        </w:rPr>
        <w:t xml:space="preserve"> </w:t>
      </w:r>
      <w:r>
        <w:t>A</w:t>
      </w:r>
      <w:r>
        <w:rPr>
          <w:spacing w:val="-3"/>
        </w:rPr>
        <w:t xml:space="preserve"> </w:t>
      </w:r>
      <w:r>
        <w:t>large</w:t>
      </w:r>
      <w:r>
        <w:rPr>
          <w:spacing w:val="-3"/>
        </w:rPr>
        <w:t xml:space="preserve"> </w:t>
      </w:r>
      <w:r>
        <w:t>discretion</w:t>
      </w:r>
      <w:r>
        <w:rPr>
          <w:spacing w:val="-3"/>
        </w:rPr>
        <w:t xml:space="preserve"> </w:t>
      </w:r>
      <w:r>
        <w:t>relating</w:t>
      </w:r>
      <w:r>
        <w:rPr>
          <w:spacing w:val="-3"/>
        </w:rPr>
        <w:t xml:space="preserve"> </w:t>
      </w:r>
      <w:r>
        <w:t>to</w:t>
      </w:r>
      <w:r>
        <w:rPr>
          <w:spacing w:val="-3"/>
        </w:rPr>
        <w:t xml:space="preserve"> </w:t>
      </w:r>
      <w:r>
        <w:t>the</w:t>
      </w:r>
      <w:r>
        <w:rPr>
          <w:spacing w:val="-3"/>
        </w:rPr>
        <w:t xml:space="preserve"> </w:t>
      </w:r>
      <w:r>
        <w:t>form</w:t>
      </w:r>
      <w:r>
        <w:rPr>
          <w:spacing w:val="-3"/>
        </w:rPr>
        <w:t xml:space="preserve"> </w:t>
      </w:r>
      <w:r>
        <w:t>of</w:t>
      </w:r>
      <w:r>
        <w:rPr>
          <w:spacing w:val="-3"/>
        </w:rPr>
        <w:t xml:space="preserve"> </w:t>
      </w:r>
      <w:r>
        <w:t>the</w:t>
      </w:r>
      <w:r>
        <w:rPr>
          <w:spacing w:val="-3"/>
        </w:rPr>
        <w:t xml:space="preserve"> </w:t>
      </w:r>
      <w:r>
        <w:t>question rests with the trial court.</w:t>
      </w:r>
    </w:p>
    <w:p w14:paraId="50E7F63E" w14:textId="77777777" w:rsidR="003E5158" w:rsidRDefault="003E5158">
      <w:pPr>
        <w:pStyle w:val="BodyText"/>
        <w:spacing w:before="10"/>
        <w:rPr>
          <w:sz w:val="20"/>
        </w:rPr>
      </w:pPr>
    </w:p>
    <w:p w14:paraId="6DDE82BC" w14:textId="77777777" w:rsidR="003E5158" w:rsidRDefault="00B71FF8">
      <w:pPr>
        <w:pStyle w:val="BodyText"/>
        <w:spacing w:before="1"/>
        <w:ind w:left="119" w:right="182"/>
      </w:pPr>
      <w:r>
        <w:t>The California Supreme Court stated these rules in decisions discussing hypothetical questions that had been presented to expert witnesses during trial to aid</w:t>
      </w:r>
      <w:r>
        <w:t xml:space="preserve"> the triers of fact in reaching their decisions.</w:t>
      </w:r>
      <w:r>
        <w:rPr>
          <w:spacing w:val="40"/>
        </w:rPr>
        <w:t xml:space="preserve"> </w:t>
      </w:r>
      <w:r>
        <w:t>In the context of briefings of legal issues, the AHO hearing officer had at least the same amount of discretion to ask the parties and their attorneys</w:t>
      </w:r>
      <w:r>
        <w:rPr>
          <w:spacing w:val="-3"/>
        </w:rPr>
        <w:t xml:space="preserve"> </w:t>
      </w:r>
      <w:r>
        <w:t>to</w:t>
      </w:r>
      <w:r>
        <w:rPr>
          <w:spacing w:val="-3"/>
        </w:rPr>
        <w:t xml:space="preserve"> </w:t>
      </w:r>
      <w:r>
        <w:t>answer</w:t>
      </w:r>
      <w:r>
        <w:rPr>
          <w:spacing w:val="-3"/>
        </w:rPr>
        <w:t xml:space="preserve"> </w:t>
      </w:r>
      <w:r>
        <w:t>hypothetical</w:t>
      </w:r>
      <w:r>
        <w:rPr>
          <w:spacing w:val="-3"/>
        </w:rPr>
        <w:t xml:space="preserve"> </w:t>
      </w:r>
      <w:r>
        <w:t>questions.</w:t>
      </w:r>
      <w:r>
        <w:rPr>
          <w:spacing w:val="40"/>
        </w:rPr>
        <w:t xml:space="preserve"> </w:t>
      </w:r>
      <w:r>
        <w:t>Such</w:t>
      </w:r>
      <w:r>
        <w:rPr>
          <w:spacing w:val="-3"/>
        </w:rPr>
        <w:t xml:space="preserve"> </w:t>
      </w:r>
      <w:r>
        <w:t>answers</w:t>
      </w:r>
      <w:r>
        <w:rPr>
          <w:spacing w:val="-3"/>
        </w:rPr>
        <w:t xml:space="preserve"> </w:t>
      </w:r>
      <w:r>
        <w:t>were</w:t>
      </w:r>
      <w:r>
        <w:rPr>
          <w:spacing w:val="-3"/>
        </w:rPr>
        <w:t xml:space="preserve"> </w:t>
      </w:r>
      <w:r>
        <w:t>not</w:t>
      </w:r>
      <w:r>
        <w:rPr>
          <w:spacing w:val="-3"/>
        </w:rPr>
        <w:t xml:space="preserve"> </w:t>
      </w:r>
      <w:r>
        <w:t>evidence,</w:t>
      </w:r>
      <w:r>
        <w:rPr>
          <w:spacing w:val="-3"/>
        </w:rPr>
        <w:t xml:space="preserve"> </w:t>
      </w:r>
      <w:r>
        <w:t>but</w:t>
      </w:r>
      <w:r>
        <w:rPr>
          <w:spacing w:val="-3"/>
        </w:rPr>
        <w:t xml:space="preserve"> </w:t>
      </w:r>
      <w:r>
        <w:t>they assisted the AHO hearing officer and us as we evaluated and answered the relevant legal questions.</w:t>
      </w:r>
    </w:p>
    <w:p w14:paraId="0C4A5AD0" w14:textId="77777777" w:rsidR="003E5158" w:rsidRDefault="003E5158">
      <w:pPr>
        <w:pStyle w:val="BodyText"/>
        <w:spacing w:before="10"/>
        <w:rPr>
          <w:sz w:val="20"/>
        </w:rPr>
      </w:pPr>
    </w:p>
    <w:p w14:paraId="1B8AA26D" w14:textId="77777777" w:rsidR="003E5158" w:rsidRDefault="00B71FF8">
      <w:pPr>
        <w:pStyle w:val="BodyText"/>
        <w:ind w:left="119" w:right="135"/>
      </w:pPr>
      <w:r>
        <w:t>Analyzing the AHO hearing officer’s hypothetical question is an appropriate first step in our</w:t>
      </w:r>
      <w:r>
        <w:rPr>
          <w:spacing w:val="-3"/>
        </w:rPr>
        <w:t xml:space="preserve"> </w:t>
      </w:r>
      <w:r>
        <w:t>analysis</w:t>
      </w:r>
      <w:r>
        <w:rPr>
          <w:spacing w:val="-3"/>
        </w:rPr>
        <w:t xml:space="preserve"> </w:t>
      </w:r>
      <w:r>
        <w:t>in</w:t>
      </w:r>
      <w:r>
        <w:rPr>
          <w:spacing w:val="-3"/>
        </w:rPr>
        <w:t xml:space="preserve"> </w:t>
      </w:r>
      <w:r>
        <w:t>this</w:t>
      </w:r>
      <w:r>
        <w:rPr>
          <w:spacing w:val="-3"/>
        </w:rPr>
        <w:t xml:space="preserve"> </w:t>
      </w:r>
      <w:r>
        <w:t>order</w:t>
      </w:r>
      <w:r>
        <w:rPr>
          <w:spacing w:val="-3"/>
        </w:rPr>
        <w:t xml:space="preserve"> </w:t>
      </w:r>
      <w:r>
        <w:t>of</w:t>
      </w:r>
      <w:r>
        <w:rPr>
          <w:spacing w:val="-3"/>
        </w:rPr>
        <w:t xml:space="preserve"> </w:t>
      </w:r>
      <w:r>
        <w:t>whether</w:t>
      </w:r>
      <w:r>
        <w:rPr>
          <w:spacing w:val="-3"/>
        </w:rPr>
        <w:t xml:space="preserve"> </w:t>
      </w:r>
      <w:r>
        <w:t>the</w:t>
      </w:r>
      <w:r>
        <w:rPr>
          <w:spacing w:val="-5"/>
        </w:rPr>
        <w:t xml:space="preserve"> </w:t>
      </w:r>
      <w:r>
        <w:t>Board’s</w:t>
      </w:r>
      <w:r>
        <w:rPr>
          <w:spacing w:val="-3"/>
        </w:rPr>
        <w:t xml:space="preserve"> </w:t>
      </w:r>
      <w:r>
        <w:t>water-right</w:t>
      </w:r>
      <w:r>
        <w:rPr>
          <w:spacing w:val="-3"/>
        </w:rPr>
        <w:t xml:space="preserve"> </w:t>
      </w:r>
      <w:proofErr w:type="gramStart"/>
      <w:r>
        <w:t>permitting</w:t>
      </w:r>
      <w:proofErr w:type="gramEnd"/>
      <w:r>
        <w:rPr>
          <w:spacing w:val="-3"/>
        </w:rPr>
        <w:t xml:space="preserve"> </w:t>
      </w:r>
      <w:r>
        <w:t>and</w:t>
      </w:r>
      <w:r>
        <w:rPr>
          <w:spacing w:val="-3"/>
        </w:rPr>
        <w:t xml:space="preserve"> </w:t>
      </w:r>
      <w:r>
        <w:t xml:space="preserve">enforcement authorities apply to </w:t>
      </w:r>
      <w:proofErr w:type="spellStart"/>
      <w:r>
        <w:t>BlueTriton’s</w:t>
      </w:r>
      <w:proofErr w:type="spellEnd"/>
      <w:r>
        <w:t xml:space="preserve"> collections of water in Strawberry Canyon a</w:t>
      </w:r>
      <w:r>
        <w:t>nd its beneficial uses of this water.</w:t>
      </w:r>
      <w:r>
        <w:rPr>
          <w:spacing w:val="40"/>
        </w:rPr>
        <w:t xml:space="preserve"> </w:t>
      </w:r>
      <w:r>
        <w:t>(See sections 3.1 and 3.6.2.)</w:t>
      </w:r>
    </w:p>
    <w:p w14:paraId="3085E04D" w14:textId="77777777" w:rsidR="003E5158" w:rsidRDefault="003E5158">
      <w:pPr>
        <w:pStyle w:val="BodyText"/>
        <w:spacing w:before="8"/>
        <w:rPr>
          <w:sz w:val="20"/>
        </w:rPr>
      </w:pPr>
    </w:p>
    <w:p w14:paraId="1AFAC65D" w14:textId="77777777" w:rsidR="003E5158" w:rsidRDefault="00B71FF8">
      <w:pPr>
        <w:pStyle w:val="BodyText"/>
        <w:spacing w:before="1"/>
        <w:ind w:left="119" w:right="135"/>
      </w:pPr>
      <w:r>
        <w:t>The</w:t>
      </w:r>
      <w:r>
        <w:rPr>
          <w:spacing w:val="-1"/>
        </w:rPr>
        <w:t xml:space="preserve"> </w:t>
      </w:r>
      <w:r>
        <w:t>facts</w:t>
      </w:r>
      <w:r>
        <w:rPr>
          <w:spacing w:val="-1"/>
        </w:rPr>
        <w:t xml:space="preserve"> </w:t>
      </w:r>
      <w:r>
        <w:t>regarding</w:t>
      </w:r>
      <w:r>
        <w:rPr>
          <w:spacing w:val="-1"/>
        </w:rPr>
        <w:t xml:space="preserve"> </w:t>
      </w:r>
      <w:r>
        <w:t>the</w:t>
      </w:r>
      <w:r>
        <w:rPr>
          <w:spacing w:val="-1"/>
        </w:rPr>
        <w:t xml:space="preserve"> </w:t>
      </w:r>
      <w:r>
        <w:t>pre-development</w:t>
      </w:r>
      <w:r>
        <w:rPr>
          <w:spacing w:val="-1"/>
        </w:rPr>
        <w:t xml:space="preserve"> </w:t>
      </w:r>
      <w:r>
        <w:t>flows</w:t>
      </w:r>
      <w:r>
        <w:rPr>
          <w:spacing w:val="-1"/>
        </w:rPr>
        <w:t xml:space="preserve"> </w:t>
      </w:r>
      <w:r>
        <w:t>from</w:t>
      </w:r>
      <w:r>
        <w:rPr>
          <w:spacing w:val="-1"/>
        </w:rPr>
        <w:t xml:space="preserve"> </w:t>
      </w:r>
      <w:r>
        <w:t>Springs</w:t>
      </w:r>
      <w:r>
        <w:rPr>
          <w:spacing w:val="-1"/>
        </w:rPr>
        <w:t xml:space="preserve"> </w:t>
      </w:r>
      <w:r>
        <w:t>1,</w:t>
      </w:r>
      <w:r>
        <w:rPr>
          <w:spacing w:val="-1"/>
        </w:rPr>
        <w:t xml:space="preserve"> </w:t>
      </w:r>
      <w:r>
        <w:t>2,</w:t>
      </w:r>
      <w:r>
        <w:rPr>
          <w:spacing w:val="-1"/>
        </w:rPr>
        <w:t xml:space="preserve"> </w:t>
      </w:r>
      <w:r>
        <w:t>3,</w:t>
      </w:r>
      <w:r>
        <w:rPr>
          <w:spacing w:val="-1"/>
        </w:rPr>
        <w:t xml:space="preserve"> </w:t>
      </w:r>
      <w:r>
        <w:t>7</w:t>
      </w:r>
      <w:r>
        <w:rPr>
          <w:spacing w:val="-1"/>
        </w:rPr>
        <w:t xml:space="preserve"> </w:t>
      </w:r>
      <w:r>
        <w:t>and</w:t>
      </w:r>
      <w:r>
        <w:rPr>
          <w:spacing w:val="-1"/>
        </w:rPr>
        <w:t xml:space="preserve"> </w:t>
      </w:r>
      <w:r>
        <w:t>8</w:t>
      </w:r>
      <w:r>
        <w:rPr>
          <w:spacing w:val="-1"/>
        </w:rPr>
        <w:t xml:space="preserve"> </w:t>
      </w:r>
      <w:r>
        <w:t>into</w:t>
      </w:r>
      <w:r>
        <w:rPr>
          <w:spacing w:val="-1"/>
        </w:rPr>
        <w:t xml:space="preserve"> </w:t>
      </w:r>
      <w:r>
        <w:t>natural channels, the construction of tunnels and boreholes at the sites of these springs, and the</w:t>
      </w:r>
      <w:r>
        <w:rPr>
          <w:spacing w:val="-3"/>
        </w:rPr>
        <w:t xml:space="preserve"> </w:t>
      </w:r>
      <w:r>
        <w:t>associa</w:t>
      </w:r>
      <w:r>
        <w:t>ted</w:t>
      </w:r>
      <w:r>
        <w:rPr>
          <w:spacing w:val="-3"/>
        </w:rPr>
        <w:t xml:space="preserve"> </w:t>
      </w:r>
      <w:r>
        <w:t>water-right</w:t>
      </w:r>
      <w:r>
        <w:rPr>
          <w:spacing w:val="-3"/>
        </w:rPr>
        <w:t xml:space="preserve"> </w:t>
      </w:r>
      <w:r>
        <w:t>issues</w:t>
      </w:r>
      <w:r>
        <w:rPr>
          <w:spacing w:val="-3"/>
        </w:rPr>
        <w:t xml:space="preserve"> </w:t>
      </w:r>
      <w:r>
        <w:t>were</w:t>
      </w:r>
      <w:r>
        <w:rPr>
          <w:spacing w:val="-3"/>
        </w:rPr>
        <w:t xml:space="preserve"> </w:t>
      </w:r>
      <w:r>
        <w:t>discussed</w:t>
      </w:r>
      <w:r>
        <w:rPr>
          <w:spacing w:val="-3"/>
        </w:rPr>
        <w:t xml:space="preserve"> </w:t>
      </w:r>
      <w:r>
        <w:t>in</w:t>
      </w:r>
      <w:r>
        <w:rPr>
          <w:spacing w:val="-3"/>
        </w:rPr>
        <w:t xml:space="preserve"> </w:t>
      </w:r>
      <w:r>
        <w:t>detail</w:t>
      </w:r>
      <w:r>
        <w:rPr>
          <w:spacing w:val="-3"/>
        </w:rPr>
        <w:t xml:space="preserve"> </w:t>
      </w:r>
      <w:r>
        <w:t>in</w:t>
      </w:r>
      <w:r>
        <w:rPr>
          <w:spacing w:val="-3"/>
        </w:rPr>
        <w:t xml:space="preserve"> </w:t>
      </w:r>
      <w:r>
        <w:t>the</w:t>
      </w:r>
      <w:r>
        <w:rPr>
          <w:spacing w:val="-3"/>
        </w:rPr>
        <w:t xml:space="preserve"> </w:t>
      </w:r>
      <w:r>
        <w:t>draft</w:t>
      </w:r>
      <w:r>
        <w:rPr>
          <w:spacing w:val="-3"/>
        </w:rPr>
        <w:t xml:space="preserve"> </w:t>
      </w:r>
      <w:r>
        <w:t>CDO.</w:t>
      </w:r>
      <w:r>
        <w:rPr>
          <w:spacing w:val="40"/>
        </w:rPr>
        <w:t xml:space="preserve"> </w:t>
      </w:r>
      <w:r>
        <w:t>(</w:t>
      </w:r>
      <w:proofErr w:type="spellStart"/>
      <w:r>
        <w:t>Exh</w:t>
      </w:r>
      <w:proofErr w:type="spellEnd"/>
      <w:r>
        <w:t>.</w:t>
      </w:r>
      <w:r>
        <w:rPr>
          <w:spacing w:val="-3"/>
        </w:rPr>
        <w:t xml:space="preserve"> </w:t>
      </w:r>
      <w:r>
        <w:t>PT-1, pp. 6-9.)</w:t>
      </w:r>
      <w:r>
        <w:rPr>
          <w:spacing w:val="40"/>
        </w:rPr>
        <w:t xml:space="preserve"> </w:t>
      </w:r>
      <w:r>
        <w:t>During the AHO hearing, Division of Water Rights Senior Water Resource Control Engineer Victor Vasquez testified in detail about these topics.</w:t>
      </w:r>
      <w:r>
        <w:rPr>
          <w:spacing w:val="40"/>
        </w:rPr>
        <w:t xml:space="preserve"> </w:t>
      </w:r>
      <w:r>
        <w:t>(</w:t>
      </w:r>
      <w:proofErr w:type="spellStart"/>
      <w:r>
        <w:t>Exh</w:t>
      </w:r>
      <w:proofErr w:type="spellEnd"/>
      <w:r>
        <w:t>. PT-7, pp.</w:t>
      </w:r>
    </w:p>
    <w:p w14:paraId="21988FD7" w14:textId="77777777" w:rsidR="003E5158" w:rsidRDefault="00B71FF8">
      <w:pPr>
        <w:pStyle w:val="BodyText"/>
        <w:ind w:left="119" w:right="839"/>
      </w:pPr>
      <w:r>
        <w:t>7-24;</w:t>
      </w:r>
      <w:r>
        <w:rPr>
          <w:spacing w:val="-4"/>
        </w:rPr>
        <w:t xml:space="preserve"> </w:t>
      </w:r>
      <w:r>
        <w:t>see</w:t>
      </w:r>
      <w:r>
        <w:rPr>
          <w:spacing w:val="-4"/>
        </w:rPr>
        <w:t xml:space="preserve"> </w:t>
      </w:r>
      <w:r>
        <w:t>section</w:t>
      </w:r>
      <w:r>
        <w:rPr>
          <w:spacing w:val="-4"/>
        </w:rPr>
        <w:t xml:space="preserve"> </w:t>
      </w:r>
      <w:r>
        <w:t>2.12.3.1.)</w:t>
      </w:r>
      <w:r>
        <w:rPr>
          <w:spacing w:val="40"/>
        </w:rPr>
        <w:t xml:space="preserve"> </w:t>
      </w:r>
      <w:r>
        <w:t>Mr.</w:t>
      </w:r>
      <w:r>
        <w:rPr>
          <w:spacing w:val="-5"/>
        </w:rPr>
        <w:t xml:space="preserve"> </w:t>
      </w:r>
      <w:r>
        <w:t>Nichols</w:t>
      </w:r>
      <w:r>
        <w:rPr>
          <w:spacing w:val="-5"/>
        </w:rPr>
        <w:t xml:space="preserve"> </w:t>
      </w:r>
      <w:r>
        <w:t>also</w:t>
      </w:r>
      <w:r>
        <w:rPr>
          <w:spacing w:val="-5"/>
        </w:rPr>
        <w:t xml:space="preserve"> </w:t>
      </w:r>
      <w:r>
        <w:t>testified</w:t>
      </w:r>
      <w:r>
        <w:rPr>
          <w:spacing w:val="-4"/>
        </w:rPr>
        <w:t xml:space="preserve"> </w:t>
      </w:r>
      <w:r>
        <w:t>about</w:t>
      </w:r>
      <w:r>
        <w:rPr>
          <w:spacing w:val="-4"/>
        </w:rPr>
        <w:t xml:space="preserve"> </w:t>
      </w:r>
      <w:r>
        <w:t>pre-development conditions.</w:t>
      </w:r>
      <w:r>
        <w:rPr>
          <w:spacing w:val="40"/>
        </w:rPr>
        <w:t xml:space="preserve"> </w:t>
      </w:r>
      <w:r>
        <w:t>(See section 2.12.3.2.)</w:t>
      </w:r>
    </w:p>
    <w:p w14:paraId="74D2EB77" w14:textId="77777777" w:rsidR="003E5158" w:rsidRDefault="003E5158">
      <w:pPr>
        <w:pStyle w:val="BodyText"/>
        <w:spacing w:before="10"/>
        <w:rPr>
          <w:sz w:val="20"/>
        </w:rPr>
      </w:pPr>
    </w:p>
    <w:p w14:paraId="5AA0358E" w14:textId="77777777" w:rsidR="003E5158" w:rsidRDefault="00B71FF8">
      <w:pPr>
        <w:pStyle w:val="BodyText"/>
        <w:ind w:left="119" w:right="312"/>
      </w:pPr>
      <w:r>
        <w:t>Considering this discussion in the draft CDO, this testimony, and the legal issues involved</w:t>
      </w:r>
      <w:r>
        <w:rPr>
          <w:spacing w:val="-3"/>
        </w:rPr>
        <w:t xml:space="preserve"> </w:t>
      </w:r>
      <w:r>
        <w:t>in</w:t>
      </w:r>
      <w:r>
        <w:rPr>
          <w:spacing w:val="-3"/>
        </w:rPr>
        <w:t xml:space="preserve"> </w:t>
      </w:r>
      <w:r>
        <w:t>this</w:t>
      </w:r>
      <w:r>
        <w:rPr>
          <w:spacing w:val="-3"/>
        </w:rPr>
        <w:t xml:space="preserve"> </w:t>
      </w:r>
      <w:r>
        <w:t>proceeding,</w:t>
      </w:r>
      <w:r>
        <w:rPr>
          <w:spacing w:val="-3"/>
        </w:rPr>
        <w:t xml:space="preserve"> </w:t>
      </w:r>
      <w:r>
        <w:t>the</w:t>
      </w:r>
      <w:r>
        <w:rPr>
          <w:spacing w:val="-3"/>
        </w:rPr>
        <w:t xml:space="preserve"> </w:t>
      </w:r>
      <w:r>
        <w:t>AHO</w:t>
      </w:r>
      <w:r>
        <w:rPr>
          <w:spacing w:val="-3"/>
        </w:rPr>
        <w:t xml:space="preserve"> </w:t>
      </w:r>
      <w:r>
        <w:t>hearing</w:t>
      </w:r>
      <w:r>
        <w:rPr>
          <w:spacing w:val="-3"/>
        </w:rPr>
        <w:t xml:space="preserve"> </w:t>
      </w:r>
      <w:r>
        <w:t>officer</w:t>
      </w:r>
      <w:r>
        <w:rPr>
          <w:spacing w:val="-3"/>
        </w:rPr>
        <w:t xml:space="preserve"> </w:t>
      </w:r>
      <w:r>
        <w:t>did</w:t>
      </w:r>
      <w:r>
        <w:rPr>
          <w:spacing w:val="-3"/>
        </w:rPr>
        <w:t xml:space="preserve"> </w:t>
      </w:r>
      <w:r>
        <w:t>n</w:t>
      </w:r>
      <w:r>
        <w:t>ot</w:t>
      </w:r>
      <w:r>
        <w:rPr>
          <w:spacing w:val="-3"/>
        </w:rPr>
        <w:t xml:space="preserve"> </w:t>
      </w:r>
      <w:r>
        <w:t>abuse</w:t>
      </w:r>
      <w:r>
        <w:rPr>
          <w:spacing w:val="-3"/>
        </w:rPr>
        <w:t xml:space="preserve"> </w:t>
      </w:r>
      <w:r>
        <w:t>his</w:t>
      </w:r>
      <w:r>
        <w:rPr>
          <w:spacing w:val="-3"/>
        </w:rPr>
        <w:t xml:space="preserve"> </w:t>
      </w:r>
      <w:r>
        <w:t>discretion</w:t>
      </w:r>
      <w:r>
        <w:rPr>
          <w:spacing w:val="-3"/>
        </w:rPr>
        <w:t xml:space="preserve"> </w:t>
      </w:r>
      <w:r>
        <w:t>when he directed the parties to brief this issue.</w:t>
      </w:r>
      <w:r>
        <w:rPr>
          <w:spacing w:val="40"/>
        </w:rPr>
        <w:t xml:space="preserve"> </w:t>
      </w:r>
      <w:r>
        <w:t xml:space="preserve">Our findings related to this issue in </w:t>
      </w:r>
      <w:proofErr w:type="gramStart"/>
      <w:r>
        <w:t>section</w:t>
      </w:r>
      <w:proofErr w:type="gramEnd"/>
    </w:p>
    <w:p w14:paraId="4F337635" w14:textId="77777777" w:rsidR="003E5158" w:rsidRDefault="00B71FF8">
      <w:pPr>
        <w:pStyle w:val="BodyText"/>
        <w:ind w:left="119" w:right="134"/>
      </w:pPr>
      <w:r>
        <w:t>3.6.1</w:t>
      </w:r>
      <w:r>
        <w:rPr>
          <w:spacing w:val="-3"/>
        </w:rPr>
        <w:t xml:space="preserve"> </w:t>
      </w:r>
      <w:r>
        <w:t>are</w:t>
      </w:r>
      <w:r>
        <w:rPr>
          <w:spacing w:val="-3"/>
        </w:rPr>
        <w:t xml:space="preserve"> </w:t>
      </w:r>
      <w:r>
        <w:t>based</w:t>
      </w:r>
      <w:r>
        <w:rPr>
          <w:spacing w:val="-3"/>
        </w:rPr>
        <w:t xml:space="preserve"> </w:t>
      </w:r>
      <w:r>
        <w:t>on</w:t>
      </w:r>
      <w:r>
        <w:rPr>
          <w:spacing w:val="-3"/>
        </w:rPr>
        <w:t xml:space="preserve"> </w:t>
      </w:r>
      <w:r>
        <w:t>facts</w:t>
      </w:r>
      <w:r>
        <w:rPr>
          <w:spacing w:val="-3"/>
        </w:rPr>
        <w:t xml:space="preserve"> </w:t>
      </w:r>
      <w:r>
        <w:t>in</w:t>
      </w:r>
      <w:r>
        <w:rPr>
          <w:spacing w:val="-3"/>
        </w:rPr>
        <w:t xml:space="preserve"> </w:t>
      </w:r>
      <w:r>
        <w:t>the</w:t>
      </w:r>
      <w:r>
        <w:rPr>
          <w:spacing w:val="-3"/>
        </w:rPr>
        <w:t xml:space="preserve"> </w:t>
      </w:r>
      <w:r>
        <w:t>administrative</w:t>
      </w:r>
      <w:r>
        <w:rPr>
          <w:spacing w:val="-2"/>
        </w:rPr>
        <w:t xml:space="preserve"> </w:t>
      </w:r>
      <w:r>
        <w:t>record,</w:t>
      </w:r>
      <w:r>
        <w:rPr>
          <w:spacing w:val="-3"/>
        </w:rPr>
        <w:t xml:space="preserve"> </w:t>
      </w:r>
      <w:r>
        <w:t>and</w:t>
      </w:r>
      <w:r>
        <w:rPr>
          <w:spacing w:val="-3"/>
        </w:rPr>
        <w:t xml:space="preserve"> </w:t>
      </w:r>
      <w:r>
        <w:t>our</w:t>
      </w:r>
      <w:r>
        <w:rPr>
          <w:spacing w:val="-3"/>
        </w:rPr>
        <w:t xml:space="preserve"> </w:t>
      </w:r>
      <w:r>
        <w:t>conclusions</w:t>
      </w:r>
      <w:r>
        <w:rPr>
          <w:spacing w:val="-3"/>
        </w:rPr>
        <w:t xml:space="preserve"> </w:t>
      </w:r>
      <w:r>
        <w:t>on</w:t>
      </w:r>
      <w:r>
        <w:rPr>
          <w:spacing w:val="-3"/>
        </w:rPr>
        <w:t xml:space="preserve"> </w:t>
      </w:r>
      <w:r>
        <w:t>this</w:t>
      </w:r>
      <w:r>
        <w:rPr>
          <w:spacing w:val="-3"/>
        </w:rPr>
        <w:t xml:space="preserve"> </w:t>
      </w:r>
      <w:r>
        <w:t>issue are relevant to our analyses of the legal issue</w:t>
      </w:r>
      <w:r>
        <w:t>s.</w:t>
      </w:r>
      <w:r>
        <w:rPr>
          <w:spacing w:val="40"/>
        </w:rPr>
        <w:t xml:space="preserve"> </w:t>
      </w:r>
      <w:r>
        <w:t>These conclusions are not “advisory opinions,” and they are not based on “conjecture or speculation” or “nonexistent evidence.”</w:t>
      </w:r>
      <w:r>
        <w:rPr>
          <w:spacing w:val="40"/>
        </w:rPr>
        <w:t xml:space="preserve"> </w:t>
      </w:r>
      <w:r>
        <w:t xml:space="preserve">(Cf. 2023-06-26 </w:t>
      </w:r>
      <w:proofErr w:type="spellStart"/>
      <w:r>
        <w:t>BlueTriton</w:t>
      </w:r>
      <w:proofErr w:type="spellEnd"/>
      <w:r>
        <w:t xml:space="preserve"> Request, pp. 8:3-4, 9:14, 9:18.)</w:t>
      </w:r>
    </w:p>
    <w:p w14:paraId="044A9F22" w14:textId="77777777" w:rsidR="003E5158" w:rsidRDefault="003E5158">
      <w:pPr>
        <w:sectPr w:rsidR="003E5158">
          <w:pgSz w:w="12240" w:h="15840"/>
          <w:pgMar w:top="1360" w:right="1340" w:bottom="1200" w:left="1320" w:header="0" w:footer="1019" w:gutter="0"/>
          <w:cols w:space="720"/>
        </w:sectPr>
      </w:pPr>
    </w:p>
    <w:p w14:paraId="3DC78097" w14:textId="77777777" w:rsidR="003E5158" w:rsidRDefault="00B71FF8">
      <w:pPr>
        <w:pStyle w:val="BodyText"/>
        <w:spacing w:before="80"/>
        <w:ind w:left="120" w:right="182"/>
      </w:pPr>
      <w:r>
        <w:lastRenderedPageBreak/>
        <w:t xml:space="preserve">Contrary to </w:t>
      </w:r>
      <w:proofErr w:type="spellStart"/>
      <w:r>
        <w:t>BlueTriton’s</w:t>
      </w:r>
      <w:proofErr w:type="spellEnd"/>
      <w:r>
        <w:t xml:space="preserve"> argument, the reference to</w:t>
      </w:r>
      <w:r>
        <w:t xml:space="preserve"> spring boxes in this issue did not ask</w:t>
      </w:r>
      <w:r>
        <w:rPr>
          <w:spacing w:val="-3"/>
        </w:rPr>
        <w:t xml:space="preserve"> </w:t>
      </w:r>
      <w:r>
        <w:t>about</w:t>
      </w:r>
      <w:r>
        <w:rPr>
          <w:spacing w:val="-3"/>
        </w:rPr>
        <w:t xml:space="preserve"> </w:t>
      </w:r>
      <w:r>
        <w:t>a</w:t>
      </w:r>
      <w:r>
        <w:rPr>
          <w:spacing w:val="-3"/>
        </w:rPr>
        <w:t xml:space="preserve"> </w:t>
      </w:r>
      <w:r>
        <w:t>hypothetical</w:t>
      </w:r>
      <w:r>
        <w:rPr>
          <w:spacing w:val="-3"/>
        </w:rPr>
        <w:t xml:space="preserve"> </w:t>
      </w:r>
      <w:r>
        <w:t>seep,</w:t>
      </w:r>
      <w:r>
        <w:rPr>
          <w:spacing w:val="-3"/>
        </w:rPr>
        <w:t xml:space="preserve"> </w:t>
      </w:r>
      <w:r>
        <w:t>marsh</w:t>
      </w:r>
      <w:r>
        <w:rPr>
          <w:spacing w:val="-3"/>
        </w:rPr>
        <w:t xml:space="preserve"> </w:t>
      </w:r>
      <w:r>
        <w:t>or</w:t>
      </w:r>
      <w:r>
        <w:rPr>
          <w:spacing w:val="-3"/>
        </w:rPr>
        <w:t xml:space="preserve"> </w:t>
      </w:r>
      <w:r>
        <w:t>bog.</w:t>
      </w:r>
      <w:r>
        <w:rPr>
          <w:spacing w:val="40"/>
        </w:rPr>
        <w:t xml:space="preserve"> </w:t>
      </w:r>
      <w:r>
        <w:t>(See</w:t>
      </w:r>
      <w:r>
        <w:rPr>
          <w:spacing w:val="-4"/>
        </w:rPr>
        <w:t xml:space="preserve"> </w:t>
      </w:r>
      <w:r>
        <w:rPr>
          <w:i/>
        </w:rPr>
        <w:t>id</w:t>
      </w:r>
      <w:r>
        <w:t>.,</w:t>
      </w:r>
      <w:r>
        <w:rPr>
          <w:spacing w:val="-3"/>
        </w:rPr>
        <w:t xml:space="preserve"> </w:t>
      </w:r>
      <w:r>
        <w:t>p.</w:t>
      </w:r>
      <w:r>
        <w:rPr>
          <w:spacing w:val="-3"/>
        </w:rPr>
        <w:t xml:space="preserve"> </w:t>
      </w:r>
      <w:r>
        <w:t>8:16.)</w:t>
      </w:r>
      <w:r>
        <w:rPr>
          <w:spacing w:val="40"/>
        </w:rPr>
        <w:t xml:space="preserve"> </w:t>
      </w:r>
      <w:r>
        <w:t>Instead,</w:t>
      </w:r>
      <w:r>
        <w:rPr>
          <w:spacing w:val="-3"/>
        </w:rPr>
        <w:t xml:space="preserve"> </w:t>
      </w:r>
      <w:r>
        <w:t>the</w:t>
      </w:r>
      <w:r>
        <w:rPr>
          <w:spacing w:val="-3"/>
        </w:rPr>
        <w:t xml:space="preserve"> </w:t>
      </w:r>
      <w:r>
        <w:t xml:space="preserve">reference was to a standard type of facility for diversions from springs that the parties could discuss in their closing briefs in the context of the facts in the administrative record regarding the historic springs at the locations of </w:t>
      </w:r>
      <w:proofErr w:type="spellStart"/>
      <w:r>
        <w:t>BlueTriton’s</w:t>
      </w:r>
      <w:proofErr w:type="spellEnd"/>
      <w:r>
        <w:t xml:space="preserve"> tunnels</w:t>
      </w:r>
      <w:r>
        <w:t xml:space="preserve"> and boreholes.</w:t>
      </w:r>
    </w:p>
    <w:p w14:paraId="299D0543" w14:textId="77777777" w:rsidR="003E5158" w:rsidRDefault="003E5158">
      <w:pPr>
        <w:pStyle w:val="BodyText"/>
        <w:spacing w:before="10"/>
        <w:rPr>
          <w:sz w:val="20"/>
        </w:rPr>
      </w:pPr>
    </w:p>
    <w:p w14:paraId="07DF9E1B" w14:textId="77777777" w:rsidR="003E5158" w:rsidRDefault="00B71FF8">
      <w:pPr>
        <w:pStyle w:val="BodyText"/>
        <w:ind w:left="120" w:right="183"/>
      </w:pPr>
      <w:r>
        <w:t xml:space="preserve">Although </w:t>
      </w:r>
      <w:proofErr w:type="spellStart"/>
      <w:r>
        <w:t>BlueTriton</w:t>
      </w:r>
      <w:proofErr w:type="spellEnd"/>
      <w:r>
        <w:t xml:space="preserve"> argues that “there is no evidence of streams or subsurface channels</w:t>
      </w:r>
      <w:r>
        <w:rPr>
          <w:spacing w:val="-3"/>
        </w:rPr>
        <w:t xml:space="preserve"> </w:t>
      </w:r>
      <w:r>
        <w:t>in</w:t>
      </w:r>
      <w:r>
        <w:rPr>
          <w:spacing w:val="-3"/>
        </w:rPr>
        <w:t xml:space="preserve"> </w:t>
      </w:r>
      <w:r>
        <w:t>the</w:t>
      </w:r>
      <w:r>
        <w:rPr>
          <w:spacing w:val="-3"/>
        </w:rPr>
        <w:t xml:space="preserve"> </w:t>
      </w:r>
      <w:r>
        <w:t>vicinity</w:t>
      </w:r>
      <w:r>
        <w:rPr>
          <w:spacing w:val="-3"/>
        </w:rPr>
        <w:t xml:space="preserve"> </w:t>
      </w:r>
      <w:r>
        <w:t>of</w:t>
      </w:r>
      <w:r>
        <w:rPr>
          <w:spacing w:val="-4"/>
        </w:rPr>
        <w:t xml:space="preserve"> </w:t>
      </w:r>
      <w:r>
        <w:t>the</w:t>
      </w:r>
      <w:r>
        <w:rPr>
          <w:spacing w:val="-3"/>
        </w:rPr>
        <w:t xml:space="preserve"> </w:t>
      </w:r>
      <w:r>
        <w:t>boreholes</w:t>
      </w:r>
      <w:r>
        <w:rPr>
          <w:spacing w:val="-3"/>
        </w:rPr>
        <w:t xml:space="preserve"> </w:t>
      </w:r>
      <w:r>
        <w:t>and</w:t>
      </w:r>
      <w:r>
        <w:rPr>
          <w:spacing w:val="-3"/>
        </w:rPr>
        <w:t xml:space="preserve"> </w:t>
      </w:r>
      <w:r>
        <w:t>tunnels,”</w:t>
      </w:r>
      <w:r>
        <w:rPr>
          <w:spacing w:val="-3"/>
        </w:rPr>
        <w:t xml:space="preserve"> </w:t>
      </w:r>
      <w:r>
        <w:t>citing</w:t>
      </w:r>
      <w:r>
        <w:rPr>
          <w:spacing w:val="-3"/>
        </w:rPr>
        <w:t xml:space="preserve"> </w:t>
      </w:r>
      <w:r>
        <w:t>Mr.</w:t>
      </w:r>
      <w:r>
        <w:rPr>
          <w:spacing w:val="-3"/>
        </w:rPr>
        <w:t xml:space="preserve"> </w:t>
      </w:r>
      <w:r>
        <w:t>Nichols’s</w:t>
      </w:r>
      <w:r>
        <w:rPr>
          <w:spacing w:val="-3"/>
        </w:rPr>
        <w:t xml:space="preserve"> </w:t>
      </w:r>
      <w:r>
        <w:t>testimony</w:t>
      </w:r>
      <w:r>
        <w:rPr>
          <w:spacing w:val="-3"/>
        </w:rPr>
        <w:t xml:space="preserve"> </w:t>
      </w:r>
      <w:r>
        <w:t>(</w:t>
      </w:r>
      <w:r>
        <w:rPr>
          <w:i/>
        </w:rPr>
        <w:t>id</w:t>
      </w:r>
      <w:r>
        <w:t>., p. 9:5-6), this argument is incorrect.</w:t>
      </w:r>
      <w:r>
        <w:rPr>
          <w:spacing w:val="40"/>
        </w:rPr>
        <w:t xml:space="preserve"> </w:t>
      </w:r>
      <w:r>
        <w:t>Section 3.6.1 discusses the evidence in the administrative record that supports the finding that water that discharged from Springs 1, 2, 3, 7 and 8 flowed into and through natural channels.</w:t>
      </w:r>
    </w:p>
    <w:p w14:paraId="28C11F38" w14:textId="77777777" w:rsidR="003E5158" w:rsidRDefault="003E5158">
      <w:pPr>
        <w:pStyle w:val="BodyText"/>
        <w:spacing w:before="10"/>
        <w:rPr>
          <w:sz w:val="20"/>
        </w:rPr>
      </w:pPr>
    </w:p>
    <w:p w14:paraId="13D75DAB" w14:textId="77777777" w:rsidR="003E5158" w:rsidRDefault="00B71FF8">
      <w:pPr>
        <w:pStyle w:val="BodyText"/>
        <w:ind w:left="120" w:right="135"/>
      </w:pPr>
      <w:r>
        <w:t xml:space="preserve">Also, as discussed in </w:t>
      </w:r>
      <w:r>
        <w:t xml:space="preserve">section 3.6.1, </w:t>
      </w:r>
      <w:r>
        <w:rPr>
          <w:i/>
        </w:rPr>
        <w:t xml:space="preserve">State v. Hansen </w:t>
      </w:r>
      <w:r>
        <w:t>(1961) 189 Cal.App.2d 604, 606- 607,</w:t>
      </w:r>
      <w:r>
        <w:rPr>
          <w:spacing w:val="-3"/>
        </w:rPr>
        <w:t xml:space="preserve"> </w:t>
      </w:r>
      <w:r>
        <w:t>610</w:t>
      </w:r>
      <w:r>
        <w:rPr>
          <w:spacing w:val="-3"/>
        </w:rPr>
        <w:t xml:space="preserve"> </w:t>
      </w:r>
      <w:r>
        <w:t>held</w:t>
      </w:r>
      <w:r>
        <w:rPr>
          <w:spacing w:val="-3"/>
        </w:rPr>
        <w:t xml:space="preserve"> </w:t>
      </w:r>
      <w:r>
        <w:t>that</w:t>
      </w:r>
      <w:r>
        <w:rPr>
          <w:spacing w:val="-3"/>
        </w:rPr>
        <w:t xml:space="preserve"> </w:t>
      </w:r>
      <w:r>
        <w:t>a</w:t>
      </w:r>
      <w:r>
        <w:rPr>
          <w:spacing w:val="-3"/>
        </w:rPr>
        <w:t xml:space="preserve"> </w:t>
      </w:r>
      <w:r>
        <w:t>water-right</w:t>
      </w:r>
      <w:r>
        <w:rPr>
          <w:spacing w:val="-3"/>
        </w:rPr>
        <w:t xml:space="preserve"> </w:t>
      </w:r>
      <w:r>
        <w:t>permit</w:t>
      </w:r>
      <w:r>
        <w:rPr>
          <w:spacing w:val="-3"/>
        </w:rPr>
        <w:t xml:space="preserve"> </w:t>
      </w:r>
      <w:r>
        <w:t>was</w:t>
      </w:r>
      <w:r>
        <w:rPr>
          <w:spacing w:val="-3"/>
        </w:rPr>
        <w:t xml:space="preserve"> </w:t>
      </w:r>
      <w:r>
        <w:t>required</w:t>
      </w:r>
      <w:r>
        <w:rPr>
          <w:spacing w:val="-3"/>
        </w:rPr>
        <w:t xml:space="preserve"> </w:t>
      </w:r>
      <w:r>
        <w:t>for</w:t>
      </w:r>
      <w:r>
        <w:rPr>
          <w:spacing w:val="-3"/>
        </w:rPr>
        <w:t xml:space="preserve"> </w:t>
      </w:r>
      <w:r>
        <w:t>an</w:t>
      </w:r>
      <w:r>
        <w:rPr>
          <w:spacing w:val="-3"/>
        </w:rPr>
        <w:t xml:space="preserve"> </w:t>
      </w:r>
      <w:r>
        <w:t>appropriation</w:t>
      </w:r>
      <w:r>
        <w:rPr>
          <w:spacing w:val="-3"/>
        </w:rPr>
        <w:t xml:space="preserve"> </w:t>
      </w:r>
      <w:r>
        <w:t>of</w:t>
      </w:r>
      <w:r>
        <w:rPr>
          <w:spacing w:val="-3"/>
        </w:rPr>
        <w:t xml:space="preserve"> </w:t>
      </w:r>
      <w:r>
        <w:t>water</w:t>
      </w:r>
      <w:r>
        <w:rPr>
          <w:spacing w:val="-3"/>
        </w:rPr>
        <w:t xml:space="preserve"> </w:t>
      </w:r>
      <w:r>
        <w:t>from</w:t>
      </w:r>
      <w:r>
        <w:rPr>
          <w:spacing w:val="-3"/>
        </w:rPr>
        <w:t xml:space="preserve"> </w:t>
      </w:r>
      <w:r>
        <w:t>a spring that “merely moistened the ground thereabouts; and was not the source of any water course.”</w:t>
      </w:r>
      <w:r>
        <w:rPr>
          <w:spacing w:val="40"/>
        </w:rPr>
        <w:t xml:space="preserve"> </w:t>
      </w:r>
      <w:r>
        <w:t>Under this precedent, water-right permits would have been required for appropriations of water from Springs 1, 2, 3, 7 and 8, whether or not water that his</w:t>
      </w:r>
      <w:r>
        <w:t>torically discharged from them flowed into and through natural channels.</w:t>
      </w:r>
    </w:p>
    <w:p w14:paraId="4831370C" w14:textId="77777777" w:rsidR="003E5158" w:rsidRDefault="003E5158">
      <w:pPr>
        <w:pStyle w:val="BodyText"/>
        <w:spacing w:before="10"/>
        <w:rPr>
          <w:sz w:val="20"/>
        </w:rPr>
      </w:pPr>
    </w:p>
    <w:p w14:paraId="23199D9B" w14:textId="77777777" w:rsidR="003E5158" w:rsidRDefault="00B71FF8">
      <w:pPr>
        <w:pStyle w:val="ListParagraph"/>
        <w:numPr>
          <w:ilvl w:val="0"/>
          <w:numId w:val="1"/>
        </w:numPr>
        <w:tabs>
          <w:tab w:val="left" w:pos="838"/>
        </w:tabs>
        <w:spacing w:before="1"/>
        <w:ind w:left="119" w:firstLine="360"/>
        <w:jc w:val="both"/>
        <w:rPr>
          <w:sz w:val="24"/>
        </w:rPr>
      </w:pPr>
      <w:r>
        <w:rPr>
          <w:sz w:val="24"/>
          <w:u w:val="single"/>
        </w:rPr>
        <w:t>Argument</w:t>
      </w:r>
      <w:r>
        <w:rPr>
          <w:sz w:val="24"/>
        </w:rPr>
        <w:t>: “The plain language of Water Code sections 1200 and 1201 preclude the</w:t>
      </w:r>
      <w:r>
        <w:rPr>
          <w:spacing w:val="-3"/>
          <w:sz w:val="24"/>
        </w:rPr>
        <w:t xml:space="preserve"> </w:t>
      </w:r>
      <w:r>
        <w:rPr>
          <w:sz w:val="24"/>
        </w:rPr>
        <w:t>conclusion</w:t>
      </w:r>
      <w:r>
        <w:rPr>
          <w:spacing w:val="-3"/>
          <w:sz w:val="24"/>
        </w:rPr>
        <w:t xml:space="preserve"> </w:t>
      </w:r>
      <w:r>
        <w:rPr>
          <w:sz w:val="24"/>
        </w:rPr>
        <w:t>that</w:t>
      </w:r>
      <w:r>
        <w:rPr>
          <w:spacing w:val="-3"/>
          <w:sz w:val="24"/>
        </w:rPr>
        <w:t xml:space="preserve"> </w:t>
      </w:r>
      <w:r>
        <w:rPr>
          <w:sz w:val="24"/>
        </w:rPr>
        <w:t>BTB</w:t>
      </w:r>
      <w:r>
        <w:rPr>
          <w:spacing w:val="-3"/>
          <w:sz w:val="24"/>
        </w:rPr>
        <w:t xml:space="preserve"> </w:t>
      </w:r>
      <w:r>
        <w:rPr>
          <w:sz w:val="24"/>
        </w:rPr>
        <w:t>is</w:t>
      </w:r>
      <w:r>
        <w:rPr>
          <w:spacing w:val="-3"/>
          <w:sz w:val="24"/>
        </w:rPr>
        <w:t xml:space="preserve"> </w:t>
      </w:r>
      <w:r>
        <w:rPr>
          <w:sz w:val="24"/>
        </w:rPr>
        <w:t>diverting</w:t>
      </w:r>
      <w:r>
        <w:rPr>
          <w:spacing w:val="-3"/>
          <w:sz w:val="24"/>
        </w:rPr>
        <w:t xml:space="preserve"> </w:t>
      </w:r>
      <w:r>
        <w:rPr>
          <w:sz w:val="24"/>
        </w:rPr>
        <w:t>surface</w:t>
      </w:r>
      <w:r>
        <w:rPr>
          <w:spacing w:val="-4"/>
          <w:sz w:val="24"/>
        </w:rPr>
        <w:t xml:space="preserve"> </w:t>
      </w:r>
      <w:r>
        <w:rPr>
          <w:sz w:val="24"/>
        </w:rPr>
        <w:t>water.”</w:t>
      </w:r>
      <w:r>
        <w:rPr>
          <w:spacing w:val="40"/>
          <w:sz w:val="24"/>
        </w:rPr>
        <w:t xml:space="preserve"> </w:t>
      </w:r>
      <w:r>
        <w:rPr>
          <w:sz w:val="24"/>
        </w:rPr>
        <w:t>(2023-06-26</w:t>
      </w:r>
      <w:r>
        <w:rPr>
          <w:spacing w:val="-3"/>
          <w:sz w:val="24"/>
        </w:rPr>
        <w:t xml:space="preserve"> </w:t>
      </w:r>
      <w:proofErr w:type="spellStart"/>
      <w:r>
        <w:rPr>
          <w:sz w:val="24"/>
        </w:rPr>
        <w:t>BlueTriton</w:t>
      </w:r>
      <w:proofErr w:type="spellEnd"/>
      <w:r>
        <w:rPr>
          <w:spacing w:val="-3"/>
          <w:sz w:val="24"/>
        </w:rPr>
        <w:t xml:space="preserve"> </w:t>
      </w:r>
      <w:r>
        <w:rPr>
          <w:sz w:val="24"/>
        </w:rPr>
        <w:t>Request,</w:t>
      </w:r>
      <w:r>
        <w:rPr>
          <w:spacing w:val="-3"/>
          <w:sz w:val="24"/>
        </w:rPr>
        <w:t xml:space="preserve"> </w:t>
      </w:r>
      <w:r>
        <w:rPr>
          <w:sz w:val="24"/>
        </w:rPr>
        <w:t xml:space="preserve">p. </w:t>
      </w:r>
      <w:r>
        <w:rPr>
          <w:spacing w:val="-2"/>
          <w:sz w:val="24"/>
        </w:rPr>
        <w:t>10:18-19.)</w:t>
      </w:r>
    </w:p>
    <w:p w14:paraId="28BFF969" w14:textId="77777777" w:rsidR="003E5158" w:rsidRDefault="003E5158">
      <w:pPr>
        <w:pStyle w:val="BodyText"/>
        <w:spacing w:before="10"/>
        <w:rPr>
          <w:sz w:val="20"/>
        </w:rPr>
      </w:pPr>
    </w:p>
    <w:p w14:paraId="67CFEA2A" w14:textId="77777777" w:rsidR="003E5158" w:rsidRDefault="00B71FF8">
      <w:pPr>
        <w:pStyle w:val="BodyText"/>
        <w:ind w:left="119" w:right="116"/>
      </w:pPr>
      <w:r>
        <w:rPr>
          <w:u w:val="single"/>
        </w:rPr>
        <w:t>Respon</w:t>
      </w:r>
      <w:r>
        <w:rPr>
          <w:u w:val="single"/>
        </w:rPr>
        <w:t>se</w:t>
      </w:r>
      <w:r>
        <w:t>:</w:t>
      </w:r>
      <w:r>
        <w:rPr>
          <w:spacing w:val="40"/>
        </w:rPr>
        <w:t xml:space="preserve"> </w:t>
      </w:r>
      <w:r>
        <w:t>As discussed in section 3.6.2 and in our response to Argument 2, we conclude that, for water-right purposes, the Board should treat diversions of water associated</w:t>
      </w:r>
      <w:r>
        <w:rPr>
          <w:spacing w:val="-2"/>
        </w:rPr>
        <w:t xml:space="preserve"> </w:t>
      </w:r>
      <w:r>
        <w:t>with</w:t>
      </w:r>
      <w:r>
        <w:rPr>
          <w:spacing w:val="-2"/>
        </w:rPr>
        <w:t xml:space="preserve"> </w:t>
      </w:r>
      <w:r>
        <w:t>springs</w:t>
      </w:r>
      <w:r>
        <w:rPr>
          <w:spacing w:val="-2"/>
        </w:rPr>
        <w:t xml:space="preserve"> </w:t>
      </w:r>
      <w:r>
        <w:t>that</w:t>
      </w:r>
      <w:r>
        <w:rPr>
          <w:spacing w:val="-2"/>
        </w:rPr>
        <w:t xml:space="preserve"> </w:t>
      </w:r>
      <w:r>
        <w:t>are</w:t>
      </w:r>
      <w:r>
        <w:rPr>
          <w:spacing w:val="-3"/>
        </w:rPr>
        <w:t xml:space="preserve"> </w:t>
      </w:r>
      <w:r>
        <w:t>made</w:t>
      </w:r>
      <w:r>
        <w:rPr>
          <w:spacing w:val="-3"/>
        </w:rPr>
        <w:t xml:space="preserve"> </w:t>
      </w:r>
      <w:r>
        <w:t>through</w:t>
      </w:r>
      <w:r>
        <w:rPr>
          <w:spacing w:val="-3"/>
        </w:rPr>
        <w:t xml:space="preserve"> </w:t>
      </w:r>
      <w:r>
        <w:t>tunnels, boreholes</w:t>
      </w:r>
      <w:r>
        <w:rPr>
          <w:spacing w:val="-2"/>
        </w:rPr>
        <w:t xml:space="preserve"> </w:t>
      </w:r>
      <w:r>
        <w:t>or</w:t>
      </w:r>
      <w:r>
        <w:rPr>
          <w:spacing w:val="-2"/>
        </w:rPr>
        <w:t xml:space="preserve"> </w:t>
      </w:r>
      <w:r>
        <w:t>pipes</w:t>
      </w:r>
      <w:r>
        <w:rPr>
          <w:spacing w:val="-2"/>
        </w:rPr>
        <w:t xml:space="preserve"> </w:t>
      </w:r>
      <w:r>
        <w:t>as</w:t>
      </w:r>
      <w:r>
        <w:rPr>
          <w:spacing w:val="-2"/>
        </w:rPr>
        <w:t xml:space="preserve"> </w:t>
      </w:r>
      <w:r>
        <w:t>diversions being</w:t>
      </w:r>
      <w:r>
        <w:rPr>
          <w:spacing w:val="-3"/>
        </w:rPr>
        <w:t xml:space="preserve"> </w:t>
      </w:r>
      <w:r>
        <w:t>made</w:t>
      </w:r>
      <w:r>
        <w:rPr>
          <w:spacing w:val="-3"/>
        </w:rPr>
        <w:t xml:space="preserve"> </w:t>
      </w:r>
      <w:r>
        <w:t>a</w:t>
      </w:r>
      <w:r>
        <w:t>t</w:t>
      </w:r>
      <w:r>
        <w:rPr>
          <w:spacing w:val="-3"/>
        </w:rPr>
        <w:t xml:space="preserve"> </w:t>
      </w:r>
      <w:r>
        <w:t>the</w:t>
      </w:r>
      <w:r>
        <w:rPr>
          <w:spacing w:val="-3"/>
        </w:rPr>
        <w:t xml:space="preserve"> </w:t>
      </w:r>
      <w:r>
        <w:t>historic</w:t>
      </w:r>
      <w:r>
        <w:rPr>
          <w:spacing w:val="-3"/>
        </w:rPr>
        <w:t xml:space="preserve"> </w:t>
      </w:r>
      <w:r>
        <w:t>springs</w:t>
      </w:r>
      <w:r>
        <w:rPr>
          <w:spacing w:val="-3"/>
        </w:rPr>
        <w:t xml:space="preserve"> </w:t>
      </w:r>
      <w:r>
        <w:t>that</w:t>
      </w:r>
      <w:r>
        <w:rPr>
          <w:spacing w:val="-3"/>
        </w:rPr>
        <w:t xml:space="preserve"> </w:t>
      </w:r>
      <w:r>
        <w:t>were</w:t>
      </w:r>
      <w:r>
        <w:rPr>
          <w:spacing w:val="-3"/>
        </w:rPr>
        <w:t xml:space="preserve"> </w:t>
      </w:r>
      <w:r>
        <w:t>located</w:t>
      </w:r>
      <w:r>
        <w:rPr>
          <w:spacing w:val="-3"/>
        </w:rPr>
        <w:t xml:space="preserve"> </w:t>
      </w:r>
      <w:r>
        <w:t>at</w:t>
      </w:r>
      <w:r>
        <w:rPr>
          <w:spacing w:val="-3"/>
        </w:rPr>
        <w:t xml:space="preserve"> </w:t>
      </w:r>
      <w:r>
        <w:t>or</w:t>
      </w:r>
      <w:r>
        <w:rPr>
          <w:spacing w:val="-3"/>
        </w:rPr>
        <w:t xml:space="preserve"> </w:t>
      </w:r>
      <w:r>
        <w:t>near</w:t>
      </w:r>
      <w:r>
        <w:rPr>
          <w:spacing w:val="-3"/>
        </w:rPr>
        <w:t xml:space="preserve"> </w:t>
      </w:r>
      <w:r>
        <w:t>the</w:t>
      </w:r>
      <w:r>
        <w:rPr>
          <w:spacing w:val="-3"/>
        </w:rPr>
        <w:t xml:space="preserve"> </w:t>
      </w:r>
      <w:r>
        <w:t>portals</w:t>
      </w:r>
      <w:r>
        <w:rPr>
          <w:spacing w:val="-3"/>
        </w:rPr>
        <w:t xml:space="preserve"> </w:t>
      </w:r>
      <w:r>
        <w:t>of</w:t>
      </w:r>
      <w:r>
        <w:rPr>
          <w:spacing w:val="-3"/>
        </w:rPr>
        <w:t xml:space="preserve"> </w:t>
      </w:r>
      <w:r>
        <w:t>the</w:t>
      </w:r>
      <w:r>
        <w:rPr>
          <w:spacing w:val="-3"/>
        </w:rPr>
        <w:t xml:space="preserve"> </w:t>
      </w:r>
      <w:r>
        <w:t>tunnels, boreholes and pipes, even though the tunnels, boreholes and pipes now intercept that water before it can discharge from the historic springs.</w:t>
      </w:r>
      <w:r>
        <w:rPr>
          <w:spacing w:val="80"/>
        </w:rPr>
        <w:t xml:space="preserve"> </w:t>
      </w:r>
      <w:r>
        <w:t xml:space="preserve">Based on this conclusion and the conclusion in section 3.6.1 that diversions from these historic springs </w:t>
      </w:r>
      <w:r>
        <w:t xml:space="preserve">would be subject to the Board’s water-right permitting and enforcement authorities, Water Code sections 1200 and 1201 do not preclude, and instead support, the conclusion that </w:t>
      </w:r>
      <w:proofErr w:type="spellStart"/>
      <w:r>
        <w:t>BlueTriton’s</w:t>
      </w:r>
      <w:proofErr w:type="spellEnd"/>
      <w:r>
        <w:t xml:space="preserve"> diversions are subject to these Board authorities.</w:t>
      </w:r>
    </w:p>
    <w:p w14:paraId="2E572FDD" w14:textId="77777777" w:rsidR="003E5158" w:rsidRDefault="003E5158">
      <w:pPr>
        <w:pStyle w:val="BodyText"/>
        <w:spacing w:before="9"/>
        <w:rPr>
          <w:sz w:val="20"/>
        </w:rPr>
      </w:pPr>
    </w:p>
    <w:p w14:paraId="61D40C9F" w14:textId="77777777" w:rsidR="003E5158" w:rsidRDefault="00B71FF8">
      <w:pPr>
        <w:pStyle w:val="ListParagraph"/>
        <w:numPr>
          <w:ilvl w:val="0"/>
          <w:numId w:val="1"/>
        </w:numPr>
        <w:tabs>
          <w:tab w:val="left" w:pos="839"/>
        </w:tabs>
        <w:ind w:right="414" w:firstLine="360"/>
        <w:rPr>
          <w:sz w:val="24"/>
        </w:rPr>
      </w:pPr>
      <w:r>
        <w:rPr>
          <w:sz w:val="24"/>
          <w:u w:val="single"/>
        </w:rPr>
        <w:t>Argument</w:t>
      </w:r>
      <w:r>
        <w:rPr>
          <w:sz w:val="24"/>
        </w:rPr>
        <w:t>:</w:t>
      </w:r>
      <w:r>
        <w:rPr>
          <w:spacing w:val="-5"/>
          <w:sz w:val="24"/>
        </w:rPr>
        <w:t xml:space="preserve"> </w:t>
      </w:r>
      <w:r>
        <w:rPr>
          <w:sz w:val="24"/>
        </w:rPr>
        <w:t>“The</w:t>
      </w:r>
      <w:r>
        <w:rPr>
          <w:spacing w:val="-5"/>
          <w:sz w:val="24"/>
        </w:rPr>
        <w:t xml:space="preserve"> </w:t>
      </w:r>
      <w:r>
        <w:rPr>
          <w:sz w:val="24"/>
        </w:rPr>
        <w:t>Proposed</w:t>
      </w:r>
      <w:r>
        <w:rPr>
          <w:spacing w:val="-5"/>
          <w:sz w:val="24"/>
        </w:rPr>
        <w:t xml:space="preserve"> </w:t>
      </w:r>
      <w:r>
        <w:rPr>
          <w:sz w:val="24"/>
        </w:rPr>
        <w:t>Order</w:t>
      </w:r>
      <w:r>
        <w:rPr>
          <w:spacing w:val="-5"/>
          <w:sz w:val="24"/>
        </w:rPr>
        <w:t xml:space="preserve"> </w:t>
      </w:r>
      <w:r>
        <w:rPr>
          <w:sz w:val="24"/>
        </w:rPr>
        <w:t>improperly</w:t>
      </w:r>
      <w:r>
        <w:rPr>
          <w:spacing w:val="-5"/>
          <w:sz w:val="24"/>
        </w:rPr>
        <w:t xml:space="preserve"> </w:t>
      </w:r>
      <w:r>
        <w:rPr>
          <w:sz w:val="24"/>
        </w:rPr>
        <w:t>relies</w:t>
      </w:r>
      <w:r>
        <w:rPr>
          <w:spacing w:val="-5"/>
          <w:sz w:val="24"/>
        </w:rPr>
        <w:t xml:space="preserve"> </w:t>
      </w:r>
      <w:r>
        <w:rPr>
          <w:sz w:val="24"/>
        </w:rPr>
        <w:t>on</w:t>
      </w:r>
      <w:r>
        <w:rPr>
          <w:spacing w:val="-5"/>
          <w:sz w:val="24"/>
        </w:rPr>
        <w:t xml:space="preserve"> </w:t>
      </w:r>
      <w:r>
        <w:rPr>
          <w:sz w:val="24"/>
        </w:rPr>
        <w:t>prior</w:t>
      </w:r>
      <w:r>
        <w:rPr>
          <w:spacing w:val="-5"/>
          <w:sz w:val="24"/>
        </w:rPr>
        <w:t xml:space="preserve"> </w:t>
      </w:r>
      <w:r>
        <w:rPr>
          <w:sz w:val="24"/>
        </w:rPr>
        <w:t>SWRCB</w:t>
      </w:r>
      <w:r>
        <w:rPr>
          <w:spacing w:val="-5"/>
          <w:sz w:val="24"/>
        </w:rPr>
        <w:t xml:space="preserve"> </w:t>
      </w:r>
      <w:r>
        <w:rPr>
          <w:sz w:val="24"/>
        </w:rPr>
        <w:t xml:space="preserve">decisions.” (2023-06-26 </w:t>
      </w:r>
      <w:proofErr w:type="spellStart"/>
      <w:r>
        <w:rPr>
          <w:sz w:val="24"/>
        </w:rPr>
        <w:t>BlueTriton</w:t>
      </w:r>
      <w:proofErr w:type="spellEnd"/>
      <w:r>
        <w:rPr>
          <w:sz w:val="24"/>
        </w:rPr>
        <w:t xml:space="preserve"> Request, p. 11:15.)</w:t>
      </w:r>
    </w:p>
    <w:p w14:paraId="1EF519B6" w14:textId="77777777" w:rsidR="003E5158" w:rsidRDefault="003E5158">
      <w:pPr>
        <w:pStyle w:val="BodyText"/>
        <w:spacing w:before="10"/>
        <w:rPr>
          <w:sz w:val="20"/>
        </w:rPr>
      </w:pPr>
    </w:p>
    <w:p w14:paraId="3BE82ED0" w14:textId="77777777" w:rsidR="003E5158" w:rsidRDefault="00B71FF8">
      <w:pPr>
        <w:pStyle w:val="BodyText"/>
        <w:ind w:left="120" w:right="253"/>
      </w:pPr>
      <w:r>
        <w:rPr>
          <w:u w:val="single"/>
        </w:rPr>
        <w:t>Response</w:t>
      </w:r>
      <w:r>
        <w:t>: While none of the decisions discussed in section A2.1 explicitly discussed Water Code sections 1200-1202, they still are precedents supporting</w:t>
      </w:r>
      <w:r>
        <w:t xml:space="preserve"> the conclusion that the Board’s water-right permitting authority, and thus also the parts of the Board’s water-right enforcement authority involved in this proceeding, extend to underground pipes</w:t>
      </w:r>
      <w:r>
        <w:rPr>
          <w:spacing w:val="-4"/>
        </w:rPr>
        <w:t xml:space="preserve"> </w:t>
      </w:r>
      <w:r>
        <w:t>and</w:t>
      </w:r>
      <w:r>
        <w:rPr>
          <w:spacing w:val="-4"/>
        </w:rPr>
        <w:t xml:space="preserve"> </w:t>
      </w:r>
      <w:r>
        <w:t>tunnels</w:t>
      </w:r>
      <w:r>
        <w:rPr>
          <w:spacing w:val="-4"/>
        </w:rPr>
        <w:t xml:space="preserve"> </w:t>
      </w:r>
      <w:r>
        <w:t>that</w:t>
      </w:r>
      <w:r>
        <w:rPr>
          <w:spacing w:val="-4"/>
        </w:rPr>
        <w:t xml:space="preserve"> </w:t>
      </w:r>
      <w:r>
        <w:t>intercept</w:t>
      </w:r>
      <w:r>
        <w:rPr>
          <w:spacing w:val="-4"/>
        </w:rPr>
        <w:t xml:space="preserve"> </w:t>
      </w:r>
      <w:r>
        <w:t>water</w:t>
      </w:r>
      <w:r>
        <w:rPr>
          <w:spacing w:val="-4"/>
        </w:rPr>
        <w:t xml:space="preserve"> </w:t>
      </w:r>
      <w:r>
        <w:t>that</w:t>
      </w:r>
      <w:r>
        <w:rPr>
          <w:spacing w:val="-4"/>
        </w:rPr>
        <w:t xml:space="preserve"> </w:t>
      </w:r>
      <w:r>
        <w:t>otherwise</w:t>
      </w:r>
      <w:r>
        <w:rPr>
          <w:spacing w:val="-4"/>
        </w:rPr>
        <w:t xml:space="preserve"> </w:t>
      </w:r>
      <w:r>
        <w:t>would</w:t>
      </w:r>
      <w:r>
        <w:rPr>
          <w:spacing w:val="-4"/>
        </w:rPr>
        <w:t xml:space="preserve"> </w:t>
      </w:r>
      <w:r>
        <w:t>disch</w:t>
      </w:r>
      <w:r>
        <w:t>arge</w:t>
      </w:r>
      <w:r>
        <w:rPr>
          <w:spacing w:val="-4"/>
        </w:rPr>
        <w:t xml:space="preserve"> </w:t>
      </w:r>
      <w:r>
        <w:t>from</w:t>
      </w:r>
      <w:r>
        <w:rPr>
          <w:spacing w:val="-4"/>
        </w:rPr>
        <w:t xml:space="preserve"> </w:t>
      </w:r>
      <w:r>
        <w:t>the</w:t>
      </w:r>
      <w:r>
        <w:rPr>
          <w:spacing w:val="-4"/>
        </w:rPr>
        <w:t xml:space="preserve"> </w:t>
      </w:r>
      <w:r>
        <w:t>springs. This reliance on these decisions as precedents is appropriate because there are no other Board decisions or reported court decisions that address the specific issue of whether the Board’s authorities that apply to a spring still appl</w:t>
      </w:r>
      <w:r>
        <w:t>y when a diverter constructs and uses a tunnel, borehole or pipe to intercept water that otherwise would discharge from the spring.</w:t>
      </w:r>
    </w:p>
    <w:p w14:paraId="5558B748" w14:textId="77777777" w:rsidR="003E5158" w:rsidRDefault="003E5158">
      <w:pPr>
        <w:sectPr w:rsidR="003E5158">
          <w:pgSz w:w="12240" w:h="15840"/>
          <w:pgMar w:top="1360" w:right="1340" w:bottom="1200" w:left="1320" w:header="0" w:footer="1019" w:gutter="0"/>
          <w:cols w:space="720"/>
        </w:sectPr>
      </w:pPr>
    </w:p>
    <w:p w14:paraId="477C1734" w14:textId="77777777" w:rsidR="003E5158" w:rsidRDefault="00B71FF8">
      <w:pPr>
        <w:pStyle w:val="BodyText"/>
        <w:spacing w:before="80"/>
        <w:ind w:left="119" w:right="135"/>
      </w:pPr>
      <w:proofErr w:type="spellStart"/>
      <w:r>
        <w:lastRenderedPageBreak/>
        <w:t>BlueTriton</w:t>
      </w:r>
      <w:proofErr w:type="spellEnd"/>
      <w:r>
        <w:t xml:space="preserve"> argues that the respondent in the proceeding that led to Order WR 2019- 0149</w:t>
      </w:r>
      <w:r>
        <w:rPr>
          <w:spacing w:val="-3"/>
        </w:rPr>
        <w:t xml:space="preserve"> </w:t>
      </w:r>
      <w:r>
        <w:t>“did</w:t>
      </w:r>
      <w:r>
        <w:rPr>
          <w:spacing w:val="-3"/>
        </w:rPr>
        <w:t xml:space="preserve"> </w:t>
      </w:r>
      <w:r>
        <w:t>not</w:t>
      </w:r>
      <w:r>
        <w:rPr>
          <w:spacing w:val="-3"/>
        </w:rPr>
        <w:t xml:space="preserve"> </w:t>
      </w:r>
      <w:r>
        <w:t>challenge</w:t>
      </w:r>
      <w:r>
        <w:rPr>
          <w:spacing w:val="-3"/>
        </w:rPr>
        <w:t xml:space="preserve"> </w:t>
      </w:r>
      <w:r>
        <w:t>the</w:t>
      </w:r>
      <w:r>
        <w:rPr>
          <w:spacing w:val="-3"/>
        </w:rPr>
        <w:t xml:space="preserve"> </w:t>
      </w:r>
      <w:r>
        <w:t>legal</w:t>
      </w:r>
      <w:r>
        <w:rPr>
          <w:spacing w:val="-3"/>
        </w:rPr>
        <w:t xml:space="preserve"> </w:t>
      </w:r>
      <w:r>
        <w:t>classification</w:t>
      </w:r>
      <w:r>
        <w:rPr>
          <w:spacing w:val="-4"/>
        </w:rPr>
        <w:t xml:space="preserve"> </w:t>
      </w:r>
      <w:r>
        <w:t>of</w:t>
      </w:r>
      <w:r>
        <w:rPr>
          <w:spacing w:val="-3"/>
        </w:rPr>
        <w:t xml:space="preserve"> </w:t>
      </w:r>
      <w:r>
        <w:t>the</w:t>
      </w:r>
      <w:r>
        <w:rPr>
          <w:spacing w:val="-3"/>
        </w:rPr>
        <w:t xml:space="preserve"> </w:t>
      </w:r>
      <w:r>
        <w:t>source</w:t>
      </w:r>
      <w:r>
        <w:rPr>
          <w:spacing w:val="-3"/>
        </w:rPr>
        <w:t xml:space="preserve"> </w:t>
      </w:r>
      <w:r>
        <w:t>water</w:t>
      </w:r>
      <w:r>
        <w:rPr>
          <w:spacing w:val="-3"/>
        </w:rPr>
        <w:t xml:space="preserve"> </w:t>
      </w:r>
      <w:r>
        <w:t>at</w:t>
      </w:r>
      <w:r>
        <w:rPr>
          <w:spacing w:val="-4"/>
        </w:rPr>
        <w:t xml:space="preserve"> </w:t>
      </w:r>
      <w:r>
        <w:t>issue.”</w:t>
      </w:r>
      <w:r>
        <w:rPr>
          <w:spacing w:val="40"/>
        </w:rPr>
        <w:t xml:space="preserve"> </w:t>
      </w:r>
      <w:r>
        <w:t xml:space="preserve">(2023-06- 26 </w:t>
      </w:r>
      <w:proofErr w:type="spellStart"/>
      <w:r>
        <w:t>BlueTriton</w:t>
      </w:r>
      <w:proofErr w:type="spellEnd"/>
      <w:r>
        <w:t xml:space="preserve"> Request, p. 12:25 fn. 19.)</w:t>
      </w:r>
    </w:p>
    <w:p w14:paraId="7E92FBC1" w14:textId="77777777" w:rsidR="003E5158" w:rsidRDefault="003E5158">
      <w:pPr>
        <w:pStyle w:val="BodyText"/>
        <w:spacing w:before="10"/>
        <w:rPr>
          <w:sz w:val="20"/>
        </w:rPr>
      </w:pPr>
    </w:p>
    <w:p w14:paraId="67D12175" w14:textId="77777777" w:rsidR="003E5158" w:rsidRDefault="00B71FF8">
      <w:pPr>
        <w:pStyle w:val="BodyText"/>
        <w:ind w:left="119" w:right="135"/>
      </w:pPr>
      <w:r>
        <w:t>This</w:t>
      </w:r>
      <w:r>
        <w:rPr>
          <w:spacing w:val="-3"/>
        </w:rPr>
        <w:t xml:space="preserve"> </w:t>
      </w:r>
      <w:r>
        <w:t>argument</w:t>
      </w:r>
      <w:r>
        <w:rPr>
          <w:spacing w:val="-3"/>
        </w:rPr>
        <w:t xml:space="preserve"> </w:t>
      </w:r>
      <w:r>
        <w:t>is</w:t>
      </w:r>
      <w:r>
        <w:rPr>
          <w:spacing w:val="-3"/>
        </w:rPr>
        <w:t xml:space="preserve"> </w:t>
      </w:r>
      <w:r>
        <w:t>incorrect.</w:t>
      </w:r>
      <w:r>
        <w:rPr>
          <w:spacing w:val="40"/>
        </w:rPr>
        <w:t xml:space="preserve"> </w:t>
      </w:r>
      <w:r>
        <w:t>Order</w:t>
      </w:r>
      <w:r>
        <w:rPr>
          <w:spacing w:val="-3"/>
        </w:rPr>
        <w:t xml:space="preserve"> </w:t>
      </w:r>
      <w:r>
        <w:t>WR</w:t>
      </w:r>
      <w:r>
        <w:rPr>
          <w:spacing w:val="-7"/>
        </w:rPr>
        <w:t xml:space="preserve"> </w:t>
      </w:r>
      <w:r>
        <w:t>2019-0149,</w:t>
      </w:r>
      <w:r>
        <w:rPr>
          <w:spacing w:val="-3"/>
        </w:rPr>
        <w:t xml:space="preserve"> </w:t>
      </w:r>
      <w:r>
        <w:t>referring</w:t>
      </w:r>
      <w:r>
        <w:rPr>
          <w:spacing w:val="-3"/>
        </w:rPr>
        <w:t xml:space="preserve"> </w:t>
      </w:r>
      <w:r>
        <w:t>to</w:t>
      </w:r>
      <w:r>
        <w:rPr>
          <w:spacing w:val="-3"/>
        </w:rPr>
        <w:t xml:space="preserve"> </w:t>
      </w:r>
      <w:r>
        <w:t>the</w:t>
      </w:r>
      <w:r>
        <w:rPr>
          <w:spacing w:val="-3"/>
        </w:rPr>
        <w:t xml:space="preserve"> </w:t>
      </w:r>
      <w:r>
        <w:t>respondent,</w:t>
      </w:r>
      <w:r>
        <w:rPr>
          <w:spacing w:val="-3"/>
        </w:rPr>
        <w:t xml:space="preserve"> </w:t>
      </w:r>
      <w:r>
        <w:t>Mr. Fahey, states: “Fahey’s case-in-chief included expert witness testimony by Dr.</w:t>
      </w:r>
    </w:p>
    <w:p w14:paraId="5CFD7991" w14:textId="77777777" w:rsidR="003E5158" w:rsidRDefault="00B71FF8">
      <w:pPr>
        <w:pStyle w:val="BodyText"/>
        <w:ind w:left="119" w:right="312"/>
      </w:pPr>
      <w:r>
        <w:t>Grunwald to further support his argument that he diverts groundwater or developed water.”</w:t>
      </w:r>
      <w:r>
        <w:rPr>
          <w:spacing w:val="40"/>
        </w:rPr>
        <w:t xml:space="preserve"> </w:t>
      </w:r>
      <w:r>
        <w:t>(Order WR 2019-0149, p. 74.)</w:t>
      </w:r>
      <w:r>
        <w:rPr>
          <w:spacing w:val="40"/>
        </w:rPr>
        <w:t xml:space="preserve"> </w:t>
      </w:r>
      <w:r>
        <w:t>The reference to “groundwater” here is to percolating</w:t>
      </w:r>
      <w:r>
        <w:rPr>
          <w:spacing w:val="-4"/>
        </w:rPr>
        <w:t xml:space="preserve"> </w:t>
      </w:r>
      <w:r>
        <w:t>groundwater.</w:t>
      </w:r>
      <w:r>
        <w:rPr>
          <w:spacing w:val="40"/>
        </w:rPr>
        <w:t xml:space="preserve"> </w:t>
      </w:r>
      <w:r>
        <w:t>After</w:t>
      </w:r>
      <w:r>
        <w:rPr>
          <w:spacing w:val="-4"/>
        </w:rPr>
        <w:t xml:space="preserve"> </w:t>
      </w:r>
      <w:r>
        <w:t>discussing</w:t>
      </w:r>
      <w:r>
        <w:rPr>
          <w:spacing w:val="-4"/>
        </w:rPr>
        <w:t xml:space="preserve"> </w:t>
      </w:r>
      <w:r>
        <w:t>the</w:t>
      </w:r>
      <w:r>
        <w:rPr>
          <w:spacing w:val="-5"/>
        </w:rPr>
        <w:t xml:space="preserve"> </w:t>
      </w:r>
      <w:r>
        <w:t>relevant</w:t>
      </w:r>
      <w:r>
        <w:rPr>
          <w:spacing w:val="-4"/>
        </w:rPr>
        <w:t xml:space="preserve"> </w:t>
      </w:r>
      <w:r>
        <w:t>facts</w:t>
      </w:r>
      <w:r>
        <w:rPr>
          <w:spacing w:val="-4"/>
        </w:rPr>
        <w:t xml:space="preserve"> </w:t>
      </w:r>
      <w:r>
        <w:t>and</w:t>
      </w:r>
      <w:r>
        <w:rPr>
          <w:spacing w:val="-4"/>
        </w:rPr>
        <w:t xml:space="preserve"> </w:t>
      </w:r>
      <w:r>
        <w:t>legal</w:t>
      </w:r>
      <w:r>
        <w:rPr>
          <w:spacing w:val="-4"/>
        </w:rPr>
        <w:t xml:space="preserve"> </w:t>
      </w:r>
      <w:r>
        <w:t>authorities,</w:t>
      </w:r>
      <w:r>
        <w:rPr>
          <w:spacing w:val="-4"/>
        </w:rPr>
        <w:t xml:space="preserve"> </w:t>
      </w:r>
      <w:r>
        <w:t>the order c</w:t>
      </w:r>
      <w:r>
        <w:t>oncludes: “[f]or the foregoing reasons, we find that there is not sufficient evidence in the record to support a finding that Fahey diverts developed water or percolating groundwater.”</w:t>
      </w:r>
      <w:r>
        <w:rPr>
          <w:spacing w:val="40"/>
        </w:rPr>
        <w:t xml:space="preserve"> </w:t>
      </w:r>
      <w:r>
        <w:t>(</w:t>
      </w:r>
      <w:r>
        <w:rPr>
          <w:i/>
        </w:rPr>
        <w:t>Id</w:t>
      </w:r>
      <w:r>
        <w:t>., p. 78.)</w:t>
      </w:r>
    </w:p>
    <w:p w14:paraId="032D9761" w14:textId="77777777" w:rsidR="003E5158" w:rsidRDefault="003E5158">
      <w:pPr>
        <w:pStyle w:val="BodyText"/>
        <w:spacing w:before="10"/>
        <w:rPr>
          <w:sz w:val="20"/>
        </w:rPr>
      </w:pPr>
    </w:p>
    <w:p w14:paraId="071526B4" w14:textId="77777777" w:rsidR="003E5158" w:rsidRDefault="00B71FF8">
      <w:pPr>
        <w:pStyle w:val="BodyText"/>
        <w:ind w:left="119" w:right="183"/>
      </w:pPr>
      <w:proofErr w:type="spellStart"/>
      <w:r>
        <w:t>BlueTriton</w:t>
      </w:r>
      <w:proofErr w:type="spellEnd"/>
      <w:r>
        <w:t xml:space="preserve"> also argues that Order WR 2019-0149 is not an</w:t>
      </w:r>
      <w:r>
        <w:t xml:space="preserve"> applicable precedent here because of “dissimilar hydrogeologic and physical conditions.”</w:t>
      </w:r>
      <w:r>
        <w:rPr>
          <w:spacing w:val="40"/>
        </w:rPr>
        <w:t xml:space="preserve"> </w:t>
      </w:r>
      <w:r>
        <w:t xml:space="preserve">(2023-06-26 </w:t>
      </w:r>
      <w:proofErr w:type="spellStart"/>
      <w:r>
        <w:t>BlueTriton</w:t>
      </w:r>
      <w:proofErr w:type="spellEnd"/>
      <w:r>
        <w:t xml:space="preserve"> Request, p. 12:26 fn. 19.)</w:t>
      </w:r>
      <w:r>
        <w:rPr>
          <w:spacing w:val="40"/>
        </w:rPr>
        <w:t xml:space="preserve"> </w:t>
      </w:r>
      <w:proofErr w:type="spellStart"/>
      <w:r>
        <w:t>BlueTriton</w:t>
      </w:r>
      <w:proofErr w:type="spellEnd"/>
      <w:r>
        <w:t xml:space="preserve"> does not explain what conditions it contends are “dissimilar.”</w:t>
      </w:r>
      <w:r>
        <w:rPr>
          <w:spacing w:val="40"/>
        </w:rPr>
        <w:t xml:space="preserve"> </w:t>
      </w:r>
      <w:r>
        <w:t>The</w:t>
      </w:r>
      <w:r>
        <w:rPr>
          <w:spacing w:val="-2"/>
        </w:rPr>
        <w:t xml:space="preserve"> </w:t>
      </w:r>
      <w:r>
        <w:t>diversions</w:t>
      </w:r>
      <w:r>
        <w:rPr>
          <w:spacing w:val="-2"/>
        </w:rPr>
        <w:t xml:space="preserve"> </w:t>
      </w:r>
      <w:r>
        <w:t>involved</w:t>
      </w:r>
      <w:r>
        <w:rPr>
          <w:spacing w:val="-2"/>
        </w:rPr>
        <w:t xml:space="preserve"> </w:t>
      </w:r>
      <w:r>
        <w:t>in</w:t>
      </w:r>
      <w:r>
        <w:rPr>
          <w:spacing w:val="-2"/>
        </w:rPr>
        <w:t xml:space="preserve"> </w:t>
      </w:r>
      <w:r>
        <w:t>the</w:t>
      </w:r>
      <w:r>
        <w:rPr>
          <w:spacing w:val="-2"/>
        </w:rPr>
        <w:t xml:space="preserve"> </w:t>
      </w:r>
      <w:r>
        <w:t>proceeding</w:t>
      </w:r>
      <w:r>
        <w:rPr>
          <w:spacing w:val="-2"/>
        </w:rPr>
        <w:t xml:space="preserve"> </w:t>
      </w:r>
      <w:r>
        <w:t>that</w:t>
      </w:r>
      <w:r>
        <w:rPr>
          <w:spacing w:val="-2"/>
        </w:rPr>
        <w:t xml:space="preserve"> </w:t>
      </w:r>
      <w:r>
        <w:t>led</w:t>
      </w:r>
      <w:r>
        <w:rPr>
          <w:spacing w:val="-3"/>
        </w:rPr>
        <w:t xml:space="preserve"> </w:t>
      </w:r>
      <w:r>
        <w:t>to</w:t>
      </w:r>
      <w:r>
        <w:rPr>
          <w:spacing w:val="-3"/>
        </w:rPr>
        <w:t xml:space="preserve"> </w:t>
      </w:r>
      <w:r>
        <w:t>Order</w:t>
      </w:r>
      <w:r>
        <w:rPr>
          <w:spacing w:val="-3"/>
        </w:rPr>
        <w:t xml:space="preserve"> </w:t>
      </w:r>
      <w:r>
        <w:t>WR</w:t>
      </w:r>
      <w:r>
        <w:rPr>
          <w:spacing w:val="-3"/>
        </w:rPr>
        <w:t xml:space="preserve"> </w:t>
      </w:r>
      <w:r>
        <w:t>2019-0149 were through pipes that intercepted water in fractures in bedrock formations, and at least some of this water otherwise would have discharged from the Marco and Polo Springs.</w:t>
      </w:r>
      <w:r>
        <w:rPr>
          <w:spacing w:val="40"/>
        </w:rPr>
        <w:t xml:space="preserve"> </w:t>
      </w:r>
      <w:r>
        <w:t>(See</w:t>
      </w:r>
      <w:r>
        <w:rPr>
          <w:spacing w:val="-3"/>
        </w:rPr>
        <w:t xml:space="preserve"> </w:t>
      </w:r>
      <w:r>
        <w:t>section</w:t>
      </w:r>
      <w:r>
        <w:rPr>
          <w:spacing w:val="-3"/>
        </w:rPr>
        <w:t xml:space="preserve"> </w:t>
      </w:r>
      <w:r>
        <w:t>3.5</w:t>
      </w:r>
      <w:r>
        <w:rPr>
          <w:spacing w:val="-3"/>
        </w:rPr>
        <w:t xml:space="preserve"> </w:t>
      </w:r>
      <w:r>
        <w:t>and</w:t>
      </w:r>
      <w:r>
        <w:rPr>
          <w:spacing w:val="-3"/>
        </w:rPr>
        <w:t xml:space="preserve"> </w:t>
      </w:r>
      <w:r>
        <w:t>Figures</w:t>
      </w:r>
      <w:r>
        <w:rPr>
          <w:spacing w:val="-3"/>
        </w:rPr>
        <w:t xml:space="preserve"> </w:t>
      </w:r>
      <w:r>
        <w:t>12-13.)</w:t>
      </w:r>
      <w:r>
        <w:rPr>
          <w:spacing w:val="40"/>
        </w:rPr>
        <w:t xml:space="preserve"> </w:t>
      </w:r>
      <w:r>
        <w:t>The</w:t>
      </w:r>
      <w:r>
        <w:rPr>
          <w:spacing w:val="-3"/>
        </w:rPr>
        <w:t xml:space="preserve"> </w:t>
      </w:r>
      <w:r>
        <w:t>conclusion</w:t>
      </w:r>
      <w:r>
        <w:rPr>
          <w:spacing w:val="-3"/>
        </w:rPr>
        <w:t xml:space="preserve"> </w:t>
      </w:r>
      <w:r>
        <w:t>in</w:t>
      </w:r>
      <w:r>
        <w:rPr>
          <w:spacing w:val="-3"/>
        </w:rPr>
        <w:t xml:space="preserve"> </w:t>
      </w:r>
      <w:r>
        <w:t>Order</w:t>
      </w:r>
      <w:r>
        <w:rPr>
          <w:spacing w:val="-3"/>
        </w:rPr>
        <w:t xml:space="preserve"> </w:t>
      </w:r>
      <w:r>
        <w:t>WR</w:t>
      </w:r>
      <w:r>
        <w:rPr>
          <w:spacing w:val="-3"/>
        </w:rPr>
        <w:t xml:space="preserve"> </w:t>
      </w:r>
      <w:r>
        <w:t>2019-01</w:t>
      </w:r>
      <w:r>
        <w:t xml:space="preserve">49 that diversions of water by these pipes were subject to the Board’s water-right permitting and enforcement authorities therefore is a precedent that applies to this </w:t>
      </w:r>
      <w:r>
        <w:rPr>
          <w:spacing w:val="-2"/>
        </w:rPr>
        <w:t>proceeding.</w:t>
      </w:r>
    </w:p>
    <w:p w14:paraId="517A7F4A" w14:textId="77777777" w:rsidR="003E5158" w:rsidRDefault="003E5158">
      <w:pPr>
        <w:pStyle w:val="BodyText"/>
        <w:spacing w:before="11"/>
        <w:rPr>
          <w:sz w:val="20"/>
        </w:rPr>
      </w:pPr>
    </w:p>
    <w:p w14:paraId="637217AF" w14:textId="77777777" w:rsidR="003E5158" w:rsidRDefault="00B71FF8">
      <w:pPr>
        <w:pStyle w:val="BodyText"/>
        <w:ind w:left="119" w:right="312"/>
      </w:pPr>
      <w:proofErr w:type="spellStart"/>
      <w:r>
        <w:t>BlueTriton</w:t>
      </w:r>
      <w:proofErr w:type="spellEnd"/>
      <w:r>
        <w:t xml:space="preserve"> also is incorrect in arguing that “the Proposed Order does not c</w:t>
      </w:r>
      <w:r>
        <w:t>ite a single SWRCB decision or order or court decision in which the SWRCB based its permitting authority on a hypothetical diversion location and not on the actual or proposed diversion location.”</w:t>
      </w:r>
      <w:r>
        <w:rPr>
          <w:spacing w:val="40"/>
        </w:rPr>
        <w:t xml:space="preserve"> </w:t>
      </w:r>
      <w:r>
        <w:t xml:space="preserve">(2023-06-26 </w:t>
      </w:r>
      <w:proofErr w:type="spellStart"/>
      <w:r>
        <w:t>BlueTriton</w:t>
      </w:r>
      <w:proofErr w:type="spellEnd"/>
      <w:r>
        <w:t xml:space="preserve"> Request, p. 12:4-6.)</w:t>
      </w:r>
      <w:r>
        <w:rPr>
          <w:spacing w:val="40"/>
        </w:rPr>
        <w:t xml:space="preserve"> </w:t>
      </w:r>
      <w:r>
        <w:t>All the decisio</w:t>
      </w:r>
      <w:r>
        <w:t>ns described</w:t>
      </w:r>
      <w:r>
        <w:rPr>
          <w:spacing w:val="-4"/>
        </w:rPr>
        <w:t xml:space="preserve"> </w:t>
      </w:r>
      <w:r>
        <w:t>in</w:t>
      </w:r>
      <w:r>
        <w:rPr>
          <w:spacing w:val="-4"/>
        </w:rPr>
        <w:t xml:space="preserve"> </w:t>
      </w:r>
      <w:r>
        <w:t>Appendix</w:t>
      </w:r>
      <w:r>
        <w:rPr>
          <w:spacing w:val="-3"/>
        </w:rPr>
        <w:t xml:space="preserve"> </w:t>
      </w:r>
      <w:r>
        <w:t>A,</w:t>
      </w:r>
      <w:r>
        <w:rPr>
          <w:spacing w:val="-4"/>
        </w:rPr>
        <w:t xml:space="preserve"> </w:t>
      </w:r>
      <w:r>
        <w:t>section</w:t>
      </w:r>
      <w:r>
        <w:rPr>
          <w:spacing w:val="-4"/>
        </w:rPr>
        <w:t xml:space="preserve"> </w:t>
      </w:r>
      <w:r>
        <w:t>A2.1,</w:t>
      </w:r>
      <w:r>
        <w:rPr>
          <w:spacing w:val="-4"/>
        </w:rPr>
        <w:t xml:space="preserve"> </w:t>
      </w:r>
      <w:r>
        <w:t>involved</w:t>
      </w:r>
      <w:r>
        <w:rPr>
          <w:spacing w:val="-4"/>
        </w:rPr>
        <w:t xml:space="preserve"> </w:t>
      </w:r>
      <w:r>
        <w:t>applications</w:t>
      </w:r>
      <w:r>
        <w:rPr>
          <w:spacing w:val="-4"/>
        </w:rPr>
        <w:t xml:space="preserve"> </w:t>
      </w:r>
      <w:r>
        <w:t>to</w:t>
      </w:r>
      <w:r>
        <w:rPr>
          <w:spacing w:val="-4"/>
        </w:rPr>
        <w:t xml:space="preserve"> </w:t>
      </w:r>
      <w:r>
        <w:t>appropriate</w:t>
      </w:r>
      <w:r>
        <w:rPr>
          <w:spacing w:val="-4"/>
        </w:rPr>
        <w:t xml:space="preserve"> </w:t>
      </w:r>
      <w:r>
        <w:t>water</w:t>
      </w:r>
      <w:r>
        <w:rPr>
          <w:spacing w:val="-4"/>
        </w:rPr>
        <w:t xml:space="preserve"> </w:t>
      </w:r>
      <w:r>
        <w:t>from the springs listed in those applications.</w:t>
      </w:r>
      <w:r>
        <w:rPr>
          <w:spacing w:val="40"/>
        </w:rPr>
        <w:t xml:space="preserve"> </w:t>
      </w:r>
      <w:r>
        <w:t>The authorized points of diversion were at the locations of the historic springs, even though the applicants’ tunnels and pi</w:t>
      </w:r>
      <w:r>
        <w:t>pes intercepted the water before it discharged from the springs.</w:t>
      </w:r>
    </w:p>
    <w:p w14:paraId="2B036F04" w14:textId="77777777" w:rsidR="003E5158" w:rsidRDefault="003E5158">
      <w:pPr>
        <w:pStyle w:val="BodyText"/>
        <w:spacing w:before="9"/>
        <w:rPr>
          <w:sz w:val="20"/>
        </w:rPr>
      </w:pPr>
    </w:p>
    <w:p w14:paraId="3DC6A925" w14:textId="77777777" w:rsidR="003E5158" w:rsidRDefault="00B71FF8">
      <w:pPr>
        <w:pStyle w:val="BodyText"/>
        <w:ind w:left="119" w:right="839"/>
      </w:pPr>
      <w:proofErr w:type="spellStart"/>
      <w:r>
        <w:t>BlueTriton</w:t>
      </w:r>
      <w:proofErr w:type="spellEnd"/>
      <w:r>
        <w:t xml:space="preserve"> repeats its citations to numerous decisions by the Board and its predecessors that denied applications for permits to appropriate percolating groundwater.</w:t>
      </w:r>
      <w:r>
        <w:rPr>
          <w:spacing w:val="40"/>
        </w:rPr>
        <w:t xml:space="preserve"> </w:t>
      </w:r>
      <w:r>
        <w:t>(2023-06-26</w:t>
      </w:r>
      <w:r>
        <w:rPr>
          <w:spacing w:val="-5"/>
        </w:rPr>
        <w:t xml:space="preserve"> </w:t>
      </w:r>
      <w:proofErr w:type="spellStart"/>
      <w:r>
        <w:t>BlueTriton</w:t>
      </w:r>
      <w:proofErr w:type="spellEnd"/>
      <w:r>
        <w:rPr>
          <w:spacing w:val="-4"/>
        </w:rPr>
        <w:t xml:space="preserve"> </w:t>
      </w:r>
      <w:r>
        <w:t>R</w:t>
      </w:r>
      <w:r>
        <w:t>equest,</w:t>
      </w:r>
      <w:r>
        <w:rPr>
          <w:spacing w:val="-4"/>
        </w:rPr>
        <w:t xml:space="preserve"> </w:t>
      </w:r>
      <w:r>
        <w:t>p.</w:t>
      </w:r>
      <w:r>
        <w:rPr>
          <w:spacing w:val="-4"/>
        </w:rPr>
        <w:t xml:space="preserve"> </w:t>
      </w:r>
      <w:r>
        <w:t>12:6-11.)</w:t>
      </w:r>
      <w:r>
        <w:rPr>
          <w:spacing w:val="40"/>
        </w:rPr>
        <w:t xml:space="preserve"> </w:t>
      </w:r>
      <w:r>
        <w:t>These</w:t>
      </w:r>
      <w:r>
        <w:rPr>
          <w:spacing w:val="-4"/>
        </w:rPr>
        <w:t xml:space="preserve"> </w:t>
      </w:r>
      <w:r>
        <w:t>decisions</w:t>
      </w:r>
      <w:r>
        <w:rPr>
          <w:spacing w:val="-4"/>
        </w:rPr>
        <w:t xml:space="preserve"> </w:t>
      </w:r>
      <w:r>
        <w:t>are discussed in our response to Argument 1.</w:t>
      </w:r>
      <w:r>
        <w:rPr>
          <w:spacing w:val="40"/>
        </w:rPr>
        <w:t xml:space="preserve"> </w:t>
      </w:r>
      <w:r>
        <w:t>That discussion is not repeated here.</w:t>
      </w:r>
    </w:p>
    <w:p w14:paraId="0953CF3B" w14:textId="77777777" w:rsidR="003E5158" w:rsidRDefault="003E5158">
      <w:pPr>
        <w:pStyle w:val="BodyText"/>
        <w:spacing w:before="10"/>
        <w:rPr>
          <w:sz w:val="20"/>
        </w:rPr>
      </w:pPr>
    </w:p>
    <w:p w14:paraId="6F41B54A" w14:textId="77777777" w:rsidR="003E5158" w:rsidRDefault="00B71FF8">
      <w:pPr>
        <w:pStyle w:val="BodyText"/>
        <w:ind w:left="119" w:right="135"/>
      </w:pPr>
      <w:proofErr w:type="spellStart"/>
      <w:r>
        <w:t>BlueTriton</w:t>
      </w:r>
      <w:proofErr w:type="spellEnd"/>
      <w:r>
        <w:t xml:space="preserve"> argues that none of the prior decisions of the State Water Board and its predecessors were designated as precedent decisions</w:t>
      </w:r>
      <w:r>
        <w:t xml:space="preserve"> in accordance with the specific requirements</w:t>
      </w:r>
      <w:r>
        <w:rPr>
          <w:spacing w:val="-5"/>
        </w:rPr>
        <w:t xml:space="preserve"> </w:t>
      </w:r>
      <w:r>
        <w:t>of</w:t>
      </w:r>
      <w:r>
        <w:rPr>
          <w:spacing w:val="-5"/>
        </w:rPr>
        <w:t xml:space="preserve"> </w:t>
      </w:r>
      <w:r>
        <w:t>Government</w:t>
      </w:r>
      <w:r>
        <w:rPr>
          <w:spacing w:val="-5"/>
        </w:rPr>
        <w:t xml:space="preserve"> </w:t>
      </w:r>
      <w:r>
        <w:t>Code</w:t>
      </w:r>
      <w:r>
        <w:rPr>
          <w:spacing w:val="-5"/>
        </w:rPr>
        <w:t xml:space="preserve"> </w:t>
      </w:r>
      <w:r>
        <w:t>section</w:t>
      </w:r>
      <w:r>
        <w:rPr>
          <w:spacing w:val="-5"/>
        </w:rPr>
        <w:t xml:space="preserve"> </w:t>
      </w:r>
      <w:r>
        <w:t>11425.60.</w:t>
      </w:r>
      <w:r>
        <w:rPr>
          <w:spacing w:val="40"/>
        </w:rPr>
        <w:t xml:space="preserve"> </w:t>
      </w:r>
      <w:r>
        <w:t>(2023-06-26</w:t>
      </w:r>
      <w:r>
        <w:rPr>
          <w:spacing w:val="-4"/>
        </w:rPr>
        <w:t xml:space="preserve"> </w:t>
      </w:r>
      <w:proofErr w:type="spellStart"/>
      <w:r>
        <w:t>BlueTriton</w:t>
      </w:r>
      <w:proofErr w:type="spellEnd"/>
      <w:r>
        <w:rPr>
          <w:spacing w:val="-4"/>
        </w:rPr>
        <w:t xml:space="preserve"> </w:t>
      </w:r>
      <w:r>
        <w:t>Request, p.</w:t>
      </w:r>
      <w:r>
        <w:rPr>
          <w:spacing w:val="-4"/>
        </w:rPr>
        <w:t xml:space="preserve"> </w:t>
      </w:r>
      <w:r>
        <w:t>12:12-14.)</w:t>
      </w:r>
      <w:r>
        <w:rPr>
          <w:spacing w:val="40"/>
        </w:rPr>
        <w:t xml:space="preserve"> </w:t>
      </w:r>
      <w:proofErr w:type="spellStart"/>
      <w:r>
        <w:t>BlueTriton</w:t>
      </w:r>
      <w:proofErr w:type="spellEnd"/>
      <w:r>
        <w:rPr>
          <w:spacing w:val="-4"/>
        </w:rPr>
        <w:t xml:space="preserve"> </w:t>
      </w:r>
      <w:r>
        <w:t>recognizes</w:t>
      </w:r>
      <w:r>
        <w:rPr>
          <w:spacing w:val="-4"/>
        </w:rPr>
        <w:t xml:space="preserve"> </w:t>
      </w:r>
      <w:r>
        <w:t>that</w:t>
      </w:r>
      <w:r>
        <w:rPr>
          <w:spacing w:val="-4"/>
        </w:rPr>
        <w:t xml:space="preserve"> </w:t>
      </w:r>
      <w:r>
        <w:t>the</w:t>
      </w:r>
      <w:r>
        <w:rPr>
          <w:spacing w:val="-4"/>
        </w:rPr>
        <w:t xml:space="preserve"> </w:t>
      </w:r>
      <w:r>
        <w:t>Board’s</w:t>
      </w:r>
      <w:r>
        <w:rPr>
          <w:spacing w:val="-4"/>
        </w:rPr>
        <w:t xml:space="preserve"> </w:t>
      </w:r>
      <w:r>
        <w:t>Order</w:t>
      </w:r>
      <w:r>
        <w:rPr>
          <w:spacing w:val="-4"/>
        </w:rPr>
        <w:t xml:space="preserve"> </w:t>
      </w:r>
      <w:r>
        <w:t>WR</w:t>
      </w:r>
      <w:r>
        <w:rPr>
          <w:spacing w:val="-4"/>
        </w:rPr>
        <w:t xml:space="preserve"> </w:t>
      </w:r>
      <w:r>
        <w:t>96-01</w:t>
      </w:r>
      <w:r>
        <w:rPr>
          <w:spacing w:val="-4"/>
        </w:rPr>
        <w:t xml:space="preserve"> </w:t>
      </w:r>
      <w:r>
        <w:t>designated</w:t>
      </w:r>
      <w:r>
        <w:rPr>
          <w:spacing w:val="-4"/>
        </w:rPr>
        <w:t xml:space="preserve"> </w:t>
      </w:r>
      <w:r>
        <w:t xml:space="preserve">these decisions as precedential, but </w:t>
      </w:r>
      <w:proofErr w:type="spellStart"/>
      <w:r>
        <w:t>BlueTriton</w:t>
      </w:r>
      <w:proofErr w:type="spellEnd"/>
      <w:r>
        <w:t xml:space="preserve"> argues that this designation was improper because the Board has not published a list of these decisions in the California Regulatory Notice Register, and that Board decisions must be designated as precedentia</w:t>
      </w:r>
      <w:r>
        <w:t>l for a specific legal or policy principle that is likely to recur.</w:t>
      </w:r>
      <w:r>
        <w:rPr>
          <w:spacing w:val="40"/>
        </w:rPr>
        <w:t xml:space="preserve"> </w:t>
      </w:r>
      <w:r>
        <w:t xml:space="preserve">(2023-06-26 </w:t>
      </w:r>
      <w:proofErr w:type="spellStart"/>
      <w:r>
        <w:t>BlueTriton</w:t>
      </w:r>
      <w:proofErr w:type="spellEnd"/>
      <w:r>
        <w:t xml:space="preserve"> Request, p. 12:15-22.)</w:t>
      </w:r>
    </w:p>
    <w:p w14:paraId="46D4D430" w14:textId="77777777" w:rsidR="003E5158" w:rsidRDefault="003E5158">
      <w:pPr>
        <w:sectPr w:rsidR="003E5158">
          <w:pgSz w:w="12240" w:h="15840"/>
          <w:pgMar w:top="1360" w:right="1340" w:bottom="1200" w:left="1320" w:header="0" w:footer="1019" w:gutter="0"/>
          <w:cols w:space="720"/>
        </w:sectPr>
      </w:pPr>
    </w:p>
    <w:p w14:paraId="6DDD1C76" w14:textId="77777777" w:rsidR="003E5158" w:rsidRDefault="00B71FF8">
      <w:pPr>
        <w:pStyle w:val="BodyText"/>
        <w:spacing w:before="80"/>
        <w:ind w:left="120"/>
      </w:pPr>
      <w:r>
        <w:lastRenderedPageBreak/>
        <w:t>In</w:t>
      </w:r>
      <w:r>
        <w:rPr>
          <w:spacing w:val="-2"/>
        </w:rPr>
        <w:t xml:space="preserve"> </w:t>
      </w:r>
      <w:r>
        <w:t>Order</w:t>
      </w:r>
      <w:r>
        <w:rPr>
          <w:spacing w:val="-2"/>
        </w:rPr>
        <w:t xml:space="preserve"> </w:t>
      </w:r>
      <w:r>
        <w:t>WR</w:t>
      </w:r>
      <w:r>
        <w:rPr>
          <w:spacing w:val="-2"/>
        </w:rPr>
        <w:t xml:space="preserve"> </w:t>
      </w:r>
      <w:r>
        <w:t>96-01,</w:t>
      </w:r>
      <w:r>
        <w:rPr>
          <w:spacing w:val="-2"/>
        </w:rPr>
        <w:t xml:space="preserve"> </w:t>
      </w:r>
      <w:r>
        <w:t>the</w:t>
      </w:r>
      <w:r>
        <w:rPr>
          <w:spacing w:val="-2"/>
        </w:rPr>
        <w:t xml:space="preserve"> </w:t>
      </w:r>
      <w:r>
        <w:t>Board</w:t>
      </w:r>
      <w:r>
        <w:rPr>
          <w:spacing w:val="-2"/>
        </w:rPr>
        <w:t xml:space="preserve"> stated:</w:t>
      </w:r>
    </w:p>
    <w:p w14:paraId="5699D1B4" w14:textId="77777777" w:rsidR="003E5158" w:rsidRDefault="003E5158">
      <w:pPr>
        <w:pStyle w:val="BodyText"/>
        <w:spacing w:before="10"/>
        <w:rPr>
          <w:sz w:val="20"/>
        </w:rPr>
      </w:pPr>
    </w:p>
    <w:p w14:paraId="660EC386" w14:textId="77777777" w:rsidR="003E5158" w:rsidRDefault="00B71FF8">
      <w:pPr>
        <w:pStyle w:val="BodyText"/>
        <w:ind w:left="839" w:right="970"/>
      </w:pPr>
      <w:r>
        <w:t>Recent</w:t>
      </w:r>
      <w:r>
        <w:rPr>
          <w:spacing w:val="-4"/>
        </w:rPr>
        <w:t xml:space="preserve"> </w:t>
      </w:r>
      <w:r>
        <w:t>legislation</w:t>
      </w:r>
      <w:r>
        <w:rPr>
          <w:spacing w:val="-4"/>
        </w:rPr>
        <w:t xml:space="preserve"> </w:t>
      </w:r>
      <w:r>
        <w:t>provides</w:t>
      </w:r>
      <w:r>
        <w:rPr>
          <w:spacing w:val="-4"/>
        </w:rPr>
        <w:t xml:space="preserve"> </w:t>
      </w:r>
      <w:r>
        <w:t>for</w:t>
      </w:r>
      <w:r>
        <w:rPr>
          <w:spacing w:val="-4"/>
        </w:rPr>
        <w:t xml:space="preserve"> </w:t>
      </w:r>
      <w:r>
        <w:t>the</w:t>
      </w:r>
      <w:r>
        <w:rPr>
          <w:spacing w:val="-4"/>
        </w:rPr>
        <w:t xml:space="preserve"> </w:t>
      </w:r>
      <w:r>
        <w:t>designation</w:t>
      </w:r>
      <w:r>
        <w:rPr>
          <w:spacing w:val="-4"/>
        </w:rPr>
        <w:t xml:space="preserve"> </w:t>
      </w:r>
      <w:r>
        <w:t>of</w:t>
      </w:r>
      <w:r>
        <w:rPr>
          <w:spacing w:val="-4"/>
        </w:rPr>
        <w:t xml:space="preserve"> </w:t>
      </w:r>
      <w:r>
        <w:t>precedent</w:t>
      </w:r>
      <w:r>
        <w:rPr>
          <w:spacing w:val="-4"/>
        </w:rPr>
        <w:t xml:space="preserve"> </w:t>
      </w:r>
      <w:r>
        <w:t>decisions,</w:t>
      </w:r>
      <w:r>
        <w:rPr>
          <w:spacing w:val="-4"/>
        </w:rPr>
        <w:t xml:space="preserve"> </w:t>
      </w:r>
      <w:r>
        <w:t>so that persons pa</w:t>
      </w:r>
      <w:r>
        <w:t>rticipating in adjudicatory proceedings before an agency have access to decisions which may be relied on as precedent.</w:t>
      </w:r>
      <w:r>
        <w:rPr>
          <w:spacing w:val="80"/>
        </w:rPr>
        <w:t xml:space="preserve"> </w:t>
      </w:r>
      <w:r>
        <w:t>(See Cal. Gov. § 11425.60. added by Stats. 1995, Ch. 938, § 21 p. 5538, eff.</w:t>
      </w:r>
    </w:p>
    <w:p w14:paraId="5F6FE36A" w14:textId="77777777" w:rsidR="003E5158" w:rsidRDefault="00B71FF8">
      <w:pPr>
        <w:pStyle w:val="BodyText"/>
        <w:ind w:left="839" w:right="888"/>
      </w:pPr>
      <w:r>
        <w:t>July</w:t>
      </w:r>
      <w:r>
        <w:rPr>
          <w:spacing w:val="-1"/>
        </w:rPr>
        <w:t xml:space="preserve"> </w:t>
      </w:r>
      <w:r>
        <w:t>1,</w:t>
      </w:r>
      <w:r>
        <w:rPr>
          <w:spacing w:val="-1"/>
        </w:rPr>
        <w:t xml:space="preserve"> </w:t>
      </w:r>
      <w:r>
        <w:t>1997.)</w:t>
      </w:r>
      <w:r>
        <w:rPr>
          <w:spacing w:val="40"/>
        </w:rPr>
        <w:t xml:space="preserve"> </w:t>
      </w:r>
      <w:r>
        <w:t>It</w:t>
      </w:r>
      <w:r>
        <w:rPr>
          <w:spacing w:val="-1"/>
        </w:rPr>
        <w:t xml:space="preserve"> </w:t>
      </w:r>
      <w:r>
        <w:t>has</w:t>
      </w:r>
      <w:r>
        <w:rPr>
          <w:spacing w:val="-1"/>
        </w:rPr>
        <w:t xml:space="preserve"> </w:t>
      </w:r>
      <w:r>
        <w:t>been</w:t>
      </w:r>
      <w:r>
        <w:rPr>
          <w:spacing w:val="-1"/>
        </w:rPr>
        <w:t xml:space="preserve"> </w:t>
      </w:r>
      <w:r>
        <w:t>the</w:t>
      </w:r>
      <w:r>
        <w:rPr>
          <w:spacing w:val="-1"/>
        </w:rPr>
        <w:t xml:space="preserve"> </w:t>
      </w:r>
      <w:r>
        <w:t>SWRCB's</w:t>
      </w:r>
      <w:r>
        <w:rPr>
          <w:spacing w:val="-4"/>
        </w:rPr>
        <w:t xml:space="preserve"> </w:t>
      </w:r>
      <w:r>
        <w:t>practice</w:t>
      </w:r>
      <w:r>
        <w:rPr>
          <w:spacing w:val="-1"/>
        </w:rPr>
        <w:t xml:space="preserve"> </w:t>
      </w:r>
      <w:r>
        <w:t>to</w:t>
      </w:r>
      <w:r>
        <w:rPr>
          <w:spacing w:val="-1"/>
        </w:rPr>
        <w:t xml:space="preserve"> </w:t>
      </w:r>
      <w:r>
        <w:t>treat</w:t>
      </w:r>
      <w:r>
        <w:rPr>
          <w:spacing w:val="-1"/>
        </w:rPr>
        <w:t xml:space="preserve"> </w:t>
      </w:r>
      <w:r>
        <w:t>its</w:t>
      </w:r>
      <w:r>
        <w:rPr>
          <w:spacing w:val="-1"/>
        </w:rPr>
        <w:t xml:space="preserve"> </w:t>
      </w:r>
      <w:r>
        <w:t>decisions</w:t>
      </w:r>
      <w:r>
        <w:rPr>
          <w:spacing w:val="-1"/>
        </w:rPr>
        <w:t xml:space="preserve"> </w:t>
      </w:r>
      <w:r>
        <w:t>and orders as precedent.</w:t>
      </w:r>
      <w:r>
        <w:rPr>
          <w:spacing w:val="40"/>
        </w:rPr>
        <w:t xml:space="preserve"> </w:t>
      </w:r>
      <w:r>
        <w:t>Of course, a prior decision or order may be distinguished</w:t>
      </w:r>
      <w:r>
        <w:rPr>
          <w:spacing w:val="-4"/>
        </w:rPr>
        <w:t xml:space="preserve"> </w:t>
      </w:r>
      <w:r>
        <w:t>or</w:t>
      </w:r>
      <w:r>
        <w:rPr>
          <w:spacing w:val="-4"/>
        </w:rPr>
        <w:t xml:space="preserve"> </w:t>
      </w:r>
      <w:r>
        <w:t>overturned</w:t>
      </w:r>
      <w:r>
        <w:rPr>
          <w:spacing w:val="-4"/>
        </w:rPr>
        <w:t xml:space="preserve"> </w:t>
      </w:r>
      <w:r>
        <w:t>by</w:t>
      </w:r>
      <w:r>
        <w:rPr>
          <w:spacing w:val="-4"/>
        </w:rPr>
        <w:t xml:space="preserve"> </w:t>
      </w:r>
      <w:r>
        <w:t>a</w:t>
      </w:r>
      <w:r>
        <w:rPr>
          <w:spacing w:val="-4"/>
        </w:rPr>
        <w:t xml:space="preserve"> </w:t>
      </w:r>
      <w:r>
        <w:t>later</w:t>
      </w:r>
      <w:r>
        <w:rPr>
          <w:spacing w:val="-4"/>
        </w:rPr>
        <w:t xml:space="preserve"> </w:t>
      </w:r>
      <w:r>
        <w:t>decision</w:t>
      </w:r>
      <w:r>
        <w:rPr>
          <w:spacing w:val="-4"/>
        </w:rPr>
        <w:t xml:space="preserve"> </w:t>
      </w:r>
      <w:r>
        <w:t>or</w:t>
      </w:r>
      <w:r>
        <w:rPr>
          <w:spacing w:val="-4"/>
        </w:rPr>
        <w:t xml:space="preserve"> </w:t>
      </w:r>
      <w:r>
        <w:t>order.</w:t>
      </w:r>
      <w:r>
        <w:rPr>
          <w:spacing w:val="40"/>
        </w:rPr>
        <w:t xml:space="preserve"> </w:t>
      </w:r>
      <w:r>
        <w:t>Nevertheless,</w:t>
      </w:r>
      <w:r>
        <w:rPr>
          <w:spacing w:val="-4"/>
        </w:rPr>
        <w:t xml:space="preserve"> </w:t>
      </w:r>
      <w:r>
        <w:t>the treatment of SWRCB decisions and orders as precedent helps provide greater consistency and predictab</w:t>
      </w:r>
      <w:r>
        <w:t>ility in agency decision making.</w:t>
      </w:r>
      <w:r>
        <w:rPr>
          <w:spacing w:val="40"/>
        </w:rPr>
        <w:t xml:space="preserve"> </w:t>
      </w:r>
      <w:r>
        <w:t>Recent decisions and orders are readily accessible, including availability on the SWRCB Internet site (http://www.swrcb.ca.gov) and the Lexis and Westlaw databases.</w:t>
      </w:r>
      <w:r>
        <w:rPr>
          <w:spacing w:val="40"/>
        </w:rPr>
        <w:t xml:space="preserve"> </w:t>
      </w:r>
      <w:r>
        <w:t>Accordingly, the</w:t>
      </w:r>
      <w:r>
        <w:rPr>
          <w:spacing w:val="-1"/>
        </w:rPr>
        <w:t xml:space="preserve"> </w:t>
      </w:r>
      <w:r>
        <w:t xml:space="preserve">SWRCB designates all decisions or orders </w:t>
      </w:r>
      <w:r>
        <w:t>adopted by the SWRCB at a public meeting to be precedent decisions, except to the extent that a decision or order indicates otherwise, or is superseded by later enacted statutes, judicial opinions, or actions of the SWRCB.</w:t>
      </w:r>
    </w:p>
    <w:p w14:paraId="62743D63" w14:textId="77777777" w:rsidR="003E5158" w:rsidRDefault="003E5158">
      <w:pPr>
        <w:pStyle w:val="BodyText"/>
        <w:spacing w:before="10"/>
        <w:rPr>
          <w:sz w:val="20"/>
        </w:rPr>
      </w:pPr>
    </w:p>
    <w:p w14:paraId="2063DDAD" w14:textId="77777777" w:rsidR="003E5158" w:rsidRDefault="00B71FF8">
      <w:pPr>
        <w:pStyle w:val="BodyText"/>
        <w:spacing w:before="1"/>
        <w:ind w:left="120"/>
      </w:pPr>
      <w:r>
        <w:t>(Order</w:t>
      </w:r>
      <w:r>
        <w:rPr>
          <w:spacing w:val="-2"/>
        </w:rPr>
        <w:t xml:space="preserve"> </w:t>
      </w:r>
      <w:r>
        <w:t>WR</w:t>
      </w:r>
      <w:r>
        <w:rPr>
          <w:spacing w:val="-1"/>
        </w:rPr>
        <w:t xml:space="preserve"> </w:t>
      </w:r>
      <w:r>
        <w:t>96-01,</w:t>
      </w:r>
      <w:r>
        <w:rPr>
          <w:spacing w:val="-2"/>
        </w:rPr>
        <w:t xml:space="preserve"> </w:t>
      </w:r>
      <w:r>
        <w:t>p.</w:t>
      </w:r>
      <w:r>
        <w:rPr>
          <w:spacing w:val="-1"/>
        </w:rPr>
        <w:t xml:space="preserve"> </w:t>
      </w:r>
      <w:r>
        <w:t>17,</w:t>
      </w:r>
      <w:r>
        <w:rPr>
          <w:spacing w:val="-2"/>
        </w:rPr>
        <w:t xml:space="preserve"> </w:t>
      </w:r>
      <w:r>
        <w:t>fn.</w:t>
      </w:r>
      <w:r>
        <w:rPr>
          <w:spacing w:val="-1"/>
        </w:rPr>
        <w:t xml:space="preserve"> </w:t>
      </w:r>
      <w:r>
        <w:rPr>
          <w:spacing w:val="-4"/>
        </w:rPr>
        <w:t>11.)</w:t>
      </w:r>
    </w:p>
    <w:p w14:paraId="323C001A" w14:textId="77777777" w:rsidR="003E5158" w:rsidRDefault="003E5158">
      <w:pPr>
        <w:pStyle w:val="BodyText"/>
        <w:spacing w:before="9"/>
        <w:rPr>
          <w:sz w:val="20"/>
        </w:rPr>
      </w:pPr>
    </w:p>
    <w:p w14:paraId="42DCBF82" w14:textId="77777777" w:rsidR="003E5158" w:rsidRDefault="00B71FF8">
      <w:pPr>
        <w:pStyle w:val="BodyText"/>
        <w:spacing w:before="1"/>
        <w:ind w:left="119" w:right="135"/>
      </w:pPr>
      <w:r>
        <w:t>The State Water Board continues to maintain an index of all of its water-right decisions and orders on its public website.</w:t>
      </w:r>
      <w:r>
        <w:rPr>
          <w:spacing w:val="40"/>
        </w:rPr>
        <w:t xml:space="preserve"> </w:t>
      </w:r>
      <w:r>
        <w:t xml:space="preserve">(See </w:t>
      </w:r>
      <w:hyperlink r:id="rId12">
        <w:r>
          <w:t>https://www.waterboards.ca.gov/board_dec</w:t>
        </w:r>
      </w:hyperlink>
      <w:r>
        <w:t>is</w:t>
      </w:r>
      <w:hyperlink r:id="rId13">
        <w:r>
          <w:t>ions/adopted_orders/.)</w:t>
        </w:r>
      </w:hyperlink>
      <w:r>
        <w:rPr>
          <w:spacing w:val="40"/>
        </w:rPr>
        <w:t xml:space="preserve"> </w:t>
      </w:r>
      <w:r>
        <w:t xml:space="preserve">These decisions and orders also continue to be available and searchable through the </w:t>
      </w:r>
      <w:r>
        <w:t>Westlaw and LEXIS</w:t>
      </w:r>
      <w:r>
        <w:rPr>
          <w:spacing w:val="-3"/>
        </w:rPr>
        <w:t xml:space="preserve"> </w:t>
      </w:r>
      <w:r>
        <w:t>databases.</w:t>
      </w:r>
      <w:r>
        <w:rPr>
          <w:spacing w:val="40"/>
        </w:rPr>
        <w:t xml:space="preserve"> </w:t>
      </w:r>
      <w:r>
        <w:t>Consistent</w:t>
      </w:r>
      <w:r>
        <w:rPr>
          <w:spacing w:val="-5"/>
        </w:rPr>
        <w:t xml:space="preserve"> </w:t>
      </w:r>
      <w:r>
        <w:t>with</w:t>
      </w:r>
      <w:r>
        <w:rPr>
          <w:spacing w:val="-3"/>
        </w:rPr>
        <w:t xml:space="preserve"> </w:t>
      </w:r>
      <w:r>
        <w:t>the</w:t>
      </w:r>
      <w:r>
        <w:rPr>
          <w:spacing w:val="-3"/>
        </w:rPr>
        <w:t xml:space="preserve"> </w:t>
      </w:r>
      <w:r>
        <w:t>statement</w:t>
      </w:r>
      <w:r>
        <w:rPr>
          <w:spacing w:val="-3"/>
        </w:rPr>
        <w:t xml:space="preserve"> </w:t>
      </w:r>
      <w:r>
        <w:t>in</w:t>
      </w:r>
      <w:r>
        <w:rPr>
          <w:spacing w:val="-3"/>
        </w:rPr>
        <w:t xml:space="preserve"> </w:t>
      </w:r>
      <w:r>
        <w:t>Order</w:t>
      </w:r>
      <w:r>
        <w:rPr>
          <w:spacing w:val="-3"/>
        </w:rPr>
        <w:t xml:space="preserve"> </w:t>
      </w:r>
      <w:r>
        <w:t>WR</w:t>
      </w:r>
      <w:r>
        <w:rPr>
          <w:spacing w:val="-5"/>
        </w:rPr>
        <w:t xml:space="preserve"> </w:t>
      </w:r>
      <w:r>
        <w:t>96-01,</w:t>
      </w:r>
      <w:r>
        <w:rPr>
          <w:spacing w:val="-3"/>
        </w:rPr>
        <w:t xml:space="preserve"> </w:t>
      </w:r>
      <w:r>
        <w:t>treatment</w:t>
      </w:r>
      <w:r>
        <w:rPr>
          <w:spacing w:val="-3"/>
        </w:rPr>
        <w:t xml:space="preserve"> </w:t>
      </w:r>
      <w:r>
        <w:t>of</w:t>
      </w:r>
      <w:r>
        <w:rPr>
          <w:spacing w:val="-3"/>
        </w:rPr>
        <w:t xml:space="preserve"> </w:t>
      </w:r>
      <w:r>
        <w:t>prior decisions and orders adopted by the State Water Board and its predecessors as precedents will continue to help provide greater consistency and predictability in the Board’s decision making.</w:t>
      </w:r>
    </w:p>
    <w:p w14:paraId="29ABC4CE" w14:textId="77777777" w:rsidR="003E5158" w:rsidRDefault="003E5158">
      <w:pPr>
        <w:pStyle w:val="BodyText"/>
        <w:spacing w:before="8"/>
        <w:rPr>
          <w:sz w:val="20"/>
        </w:rPr>
      </w:pPr>
    </w:p>
    <w:p w14:paraId="3DA9DFDD" w14:textId="77777777" w:rsidR="003E5158" w:rsidRDefault="00B71FF8">
      <w:pPr>
        <w:pStyle w:val="BodyText"/>
        <w:spacing w:before="1"/>
        <w:ind w:left="119" w:right="183"/>
      </w:pPr>
      <w:r>
        <w:t xml:space="preserve">Contrary to </w:t>
      </w:r>
      <w:proofErr w:type="spellStart"/>
      <w:r>
        <w:t>BlueTriton’s</w:t>
      </w:r>
      <w:proofErr w:type="spellEnd"/>
      <w:r>
        <w:t xml:space="preserve"> argument, nothing in Government Code section 11425.60 requires that the index of decisions must index and designate decisions for specific legal or policy principles.</w:t>
      </w:r>
      <w:r>
        <w:rPr>
          <w:spacing w:val="40"/>
        </w:rPr>
        <w:t xml:space="preserve"> </w:t>
      </w:r>
      <w:r>
        <w:t>Rather, subdivision (b) authorizes the Board to designate as pre</w:t>
      </w:r>
      <w:r>
        <w:t>cedential decisions that contain such principles.</w:t>
      </w:r>
      <w:r>
        <w:rPr>
          <w:spacing w:val="40"/>
        </w:rPr>
        <w:t xml:space="preserve"> </w:t>
      </w:r>
      <w:r>
        <w:t>In Order WR 96-01, the Board concluded that all of its decisions and orders contain such principles and therefore should</w:t>
      </w:r>
      <w:r>
        <w:rPr>
          <w:spacing w:val="-3"/>
        </w:rPr>
        <w:t xml:space="preserve"> </w:t>
      </w:r>
      <w:r>
        <w:t>be</w:t>
      </w:r>
      <w:r>
        <w:rPr>
          <w:spacing w:val="-3"/>
        </w:rPr>
        <w:t xml:space="preserve"> </w:t>
      </w:r>
      <w:r>
        <w:t>designated</w:t>
      </w:r>
      <w:r>
        <w:rPr>
          <w:spacing w:val="-3"/>
        </w:rPr>
        <w:t xml:space="preserve"> </w:t>
      </w:r>
      <w:r>
        <w:t>as</w:t>
      </w:r>
      <w:r>
        <w:rPr>
          <w:spacing w:val="-3"/>
        </w:rPr>
        <w:t xml:space="preserve"> </w:t>
      </w:r>
      <w:r>
        <w:t>precedent</w:t>
      </w:r>
      <w:r>
        <w:rPr>
          <w:spacing w:val="-3"/>
        </w:rPr>
        <w:t xml:space="preserve"> </w:t>
      </w:r>
      <w:r>
        <w:t>decisions</w:t>
      </w:r>
      <w:r>
        <w:rPr>
          <w:spacing w:val="-3"/>
        </w:rPr>
        <w:t xml:space="preserve"> </w:t>
      </w:r>
      <w:r>
        <w:t>(subject</w:t>
      </w:r>
      <w:r>
        <w:rPr>
          <w:spacing w:val="-3"/>
        </w:rPr>
        <w:t xml:space="preserve"> </w:t>
      </w:r>
      <w:r>
        <w:t>to</w:t>
      </w:r>
      <w:r>
        <w:rPr>
          <w:spacing w:val="-3"/>
        </w:rPr>
        <w:t xml:space="preserve"> </w:t>
      </w:r>
      <w:r>
        <w:t>the</w:t>
      </w:r>
      <w:r>
        <w:rPr>
          <w:spacing w:val="-3"/>
        </w:rPr>
        <w:t xml:space="preserve"> </w:t>
      </w:r>
      <w:r>
        <w:t>exceptions</w:t>
      </w:r>
      <w:r>
        <w:rPr>
          <w:spacing w:val="-3"/>
        </w:rPr>
        <w:t xml:space="preserve"> </w:t>
      </w:r>
      <w:r>
        <w:t>stated</w:t>
      </w:r>
      <w:r>
        <w:rPr>
          <w:spacing w:val="-3"/>
        </w:rPr>
        <w:t xml:space="preserve"> </w:t>
      </w:r>
      <w:r>
        <w:t>in</w:t>
      </w:r>
      <w:r>
        <w:rPr>
          <w:spacing w:val="-3"/>
        </w:rPr>
        <w:t xml:space="preserve"> </w:t>
      </w:r>
      <w:r>
        <w:t>Order WR 96</w:t>
      </w:r>
      <w:r>
        <w:t>-01).</w:t>
      </w:r>
    </w:p>
    <w:p w14:paraId="38FDF0A3" w14:textId="77777777" w:rsidR="003E5158" w:rsidRDefault="003E5158">
      <w:pPr>
        <w:pStyle w:val="BodyText"/>
        <w:spacing w:before="10"/>
        <w:rPr>
          <w:sz w:val="20"/>
        </w:rPr>
      </w:pPr>
    </w:p>
    <w:p w14:paraId="01055E68" w14:textId="77777777" w:rsidR="003E5158" w:rsidRDefault="00B71FF8">
      <w:pPr>
        <w:pStyle w:val="BodyText"/>
        <w:ind w:left="120" w:right="135"/>
      </w:pPr>
      <w:r>
        <w:t>Considering that Board decisions and orders are available through the Board’s website and these databases, that Government Code section 11425.60, subdivision (b), does not</w:t>
      </w:r>
      <w:r>
        <w:rPr>
          <w:spacing w:val="-3"/>
        </w:rPr>
        <w:t xml:space="preserve"> </w:t>
      </w:r>
      <w:r>
        <w:t>contain</w:t>
      </w:r>
      <w:r>
        <w:rPr>
          <w:spacing w:val="-3"/>
        </w:rPr>
        <w:t xml:space="preserve"> </w:t>
      </w:r>
      <w:r>
        <w:t>any</w:t>
      </w:r>
      <w:r>
        <w:rPr>
          <w:spacing w:val="-3"/>
        </w:rPr>
        <w:t xml:space="preserve"> </w:t>
      </w:r>
      <w:r>
        <w:t>specific</w:t>
      </w:r>
      <w:r>
        <w:rPr>
          <w:spacing w:val="-3"/>
        </w:rPr>
        <w:t xml:space="preserve"> </w:t>
      </w:r>
      <w:r>
        <w:t>procedural</w:t>
      </w:r>
      <w:r>
        <w:rPr>
          <w:spacing w:val="-3"/>
        </w:rPr>
        <w:t xml:space="preserve"> </w:t>
      </w:r>
      <w:r>
        <w:t>requirements</w:t>
      </w:r>
      <w:r>
        <w:rPr>
          <w:spacing w:val="-3"/>
        </w:rPr>
        <w:t xml:space="preserve"> </w:t>
      </w:r>
      <w:r>
        <w:t>for</w:t>
      </w:r>
      <w:r>
        <w:rPr>
          <w:spacing w:val="-3"/>
        </w:rPr>
        <w:t xml:space="preserve"> </w:t>
      </w:r>
      <w:r>
        <w:t>how</w:t>
      </w:r>
      <w:r>
        <w:rPr>
          <w:spacing w:val="-3"/>
        </w:rPr>
        <w:t xml:space="preserve"> </w:t>
      </w:r>
      <w:r>
        <w:t>an</w:t>
      </w:r>
      <w:r>
        <w:rPr>
          <w:spacing w:val="-3"/>
        </w:rPr>
        <w:t xml:space="preserve"> </w:t>
      </w:r>
      <w:r>
        <w:t>agency</w:t>
      </w:r>
      <w:r>
        <w:rPr>
          <w:spacing w:val="-3"/>
        </w:rPr>
        <w:t xml:space="preserve"> </w:t>
      </w:r>
      <w:r>
        <w:t>like</w:t>
      </w:r>
      <w:r>
        <w:rPr>
          <w:spacing w:val="-3"/>
        </w:rPr>
        <w:t xml:space="preserve"> </w:t>
      </w:r>
      <w:r>
        <w:t>the</w:t>
      </w:r>
      <w:r>
        <w:rPr>
          <w:spacing w:val="-3"/>
        </w:rPr>
        <w:t xml:space="preserve"> </w:t>
      </w:r>
      <w:r>
        <w:t>Board</w:t>
      </w:r>
      <w:r>
        <w:rPr>
          <w:spacing w:val="-3"/>
        </w:rPr>
        <w:t xml:space="preserve"> </w:t>
      </w:r>
      <w:r>
        <w:t>may designate</w:t>
      </w:r>
      <w:r>
        <w:rPr>
          <w:spacing w:val="-4"/>
        </w:rPr>
        <w:t xml:space="preserve"> </w:t>
      </w:r>
      <w:r>
        <w:t>its</w:t>
      </w:r>
      <w:r>
        <w:rPr>
          <w:spacing w:val="-3"/>
        </w:rPr>
        <w:t xml:space="preserve"> </w:t>
      </w:r>
      <w:r>
        <w:t>precedent</w:t>
      </w:r>
      <w:r>
        <w:rPr>
          <w:spacing w:val="-3"/>
        </w:rPr>
        <w:t xml:space="preserve"> </w:t>
      </w:r>
      <w:r>
        <w:t>decisions,</w:t>
      </w:r>
      <w:r>
        <w:rPr>
          <w:spacing w:val="-3"/>
        </w:rPr>
        <w:t xml:space="preserve"> </w:t>
      </w:r>
      <w:r>
        <w:t>and</w:t>
      </w:r>
      <w:r>
        <w:rPr>
          <w:spacing w:val="-3"/>
        </w:rPr>
        <w:t xml:space="preserve"> </w:t>
      </w:r>
      <w:r>
        <w:t>that</w:t>
      </w:r>
      <w:r>
        <w:rPr>
          <w:spacing w:val="-3"/>
        </w:rPr>
        <w:t xml:space="preserve"> </w:t>
      </w:r>
      <w:r>
        <w:t>this</w:t>
      </w:r>
      <w:r>
        <w:rPr>
          <w:spacing w:val="-5"/>
        </w:rPr>
        <w:t xml:space="preserve"> </w:t>
      </w:r>
      <w:r>
        <w:t>statute</w:t>
      </w:r>
      <w:r>
        <w:rPr>
          <w:spacing w:val="-3"/>
        </w:rPr>
        <w:t xml:space="preserve"> </w:t>
      </w:r>
      <w:r>
        <w:t>provides</w:t>
      </w:r>
      <w:r>
        <w:rPr>
          <w:spacing w:val="-3"/>
        </w:rPr>
        <w:t xml:space="preserve"> </w:t>
      </w:r>
      <w:r>
        <w:t>that</w:t>
      </w:r>
      <w:r>
        <w:rPr>
          <w:spacing w:val="-3"/>
        </w:rPr>
        <w:t xml:space="preserve"> </w:t>
      </w:r>
      <w:r>
        <w:t>such</w:t>
      </w:r>
      <w:r>
        <w:rPr>
          <w:spacing w:val="-3"/>
        </w:rPr>
        <w:t xml:space="preserve"> </w:t>
      </w:r>
      <w:proofErr w:type="gramStart"/>
      <w:r>
        <w:rPr>
          <w:spacing w:val="-2"/>
        </w:rPr>
        <w:t>designations</w:t>
      </w:r>
      <w:proofErr w:type="gramEnd"/>
    </w:p>
    <w:p w14:paraId="4603704E" w14:textId="77777777" w:rsidR="003E5158" w:rsidRDefault="003E5158">
      <w:pPr>
        <w:sectPr w:rsidR="003E5158">
          <w:pgSz w:w="12240" w:h="15840"/>
          <w:pgMar w:top="1360" w:right="1340" w:bottom="1200" w:left="1320" w:header="0" w:footer="1019" w:gutter="0"/>
          <w:cols w:space="720"/>
        </w:sectPr>
      </w:pPr>
    </w:p>
    <w:p w14:paraId="0CF846D8" w14:textId="77777777" w:rsidR="003E5158" w:rsidRDefault="00B71FF8">
      <w:pPr>
        <w:pStyle w:val="BodyText"/>
        <w:spacing w:before="80"/>
        <w:ind w:left="120" w:right="135"/>
      </w:pPr>
      <w:r>
        <w:lastRenderedPageBreak/>
        <w:t>are not subject to judicial review, we conclude that the State Water Board has substantially</w:t>
      </w:r>
      <w:r>
        <w:rPr>
          <w:spacing w:val="-5"/>
        </w:rPr>
        <w:t xml:space="preserve"> </w:t>
      </w:r>
      <w:r>
        <w:t>complied</w:t>
      </w:r>
      <w:r>
        <w:rPr>
          <w:spacing w:val="-5"/>
        </w:rPr>
        <w:t xml:space="preserve"> </w:t>
      </w:r>
      <w:r>
        <w:t>with</w:t>
      </w:r>
      <w:r>
        <w:rPr>
          <w:spacing w:val="-5"/>
        </w:rPr>
        <w:t xml:space="preserve"> </w:t>
      </w:r>
      <w:r>
        <w:t>the</w:t>
      </w:r>
      <w:r>
        <w:rPr>
          <w:spacing w:val="-5"/>
        </w:rPr>
        <w:t xml:space="preserve"> </w:t>
      </w:r>
      <w:r>
        <w:t>requirements</w:t>
      </w:r>
      <w:r>
        <w:rPr>
          <w:spacing w:val="-5"/>
        </w:rPr>
        <w:t xml:space="preserve"> </w:t>
      </w:r>
      <w:r>
        <w:t>for</w:t>
      </w:r>
      <w:r>
        <w:rPr>
          <w:spacing w:val="-5"/>
        </w:rPr>
        <w:t xml:space="preserve"> </w:t>
      </w:r>
      <w:r>
        <w:t>designating</w:t>
      </w:r>
      <w:r>
        <w:rPr>
          <w:spacing w:val="-5"/>
        </w:rPr>
        <w:t xml:space="preserve"> </w:t>
      </w:r>
      <w:r>
        <w:t>precedential</w:t>
      </w:r>
      <w:r>
        <w:rPr>
          <w:spacing w:val="-5"/>
        </w:rPr>
        <w:t xml:space="preserve"> </w:t>
      </w:r>
      <w:proofErr w:type="gramStart"/>
      <w:r>
        <w:t>decisions.</w:t>
      </w:r>
      <w:r>
        <w:rPr>
          <w:vertAlign w:val="superscript"/>
        </w:rPr>
        <w:t>B</w:t>
      </w:r>
      <w:proofErr w:type="gramEnd"/>
      <w:r>
        <w:rPr>
          <w:vertAlign w:val="superscript"/>
        </w:rPr>
        <w:t>4</w:t>
      </w:r>
    </w:p>
    <w:p w14:paraId="2BC277A1" w14:textId="77777777" w:rsidR="003E5158" w:rsidRDefault="00B71FF8">
      <w:pPr>
        <w:pStyle w:val="BodyText"/>
        <w:spacing w:before="240"/>
        <w:ind w:left="120" w:right="312"/>
      </w:pPr>
      <w:proofErr w:type="spellStart"/>
      <w:r>
        <w:t>BlueTriton</w:t>
      </w:r>
      <w:proofErr w:type="spellEnd"/>
      <w:r>
        <w:t xml:space="preserve"> argues that the proposed order contains “surprise use” of prior Board decisions and orders “to craft a new legal theory” “without notice or opportunity to rebut,”</w:t>
      </w:r>
      <w:r>
        <w:rPr>
          <w:spacing w:val="-4"/>
        </w:rPr>
        <w:t xml:space="preserve"> </w:t>
      </w:r>
      <w:r>
        <w:t>which</w:t>
      </w:r>
      <w:r>
        <w:rPr>
          <w:spacing w:val="-4"/>
        </w:rPr>
        <w:t xml:space="preserve"> </w:t>
      </w:r>
      <w:r>
        <w:t>it</w:t>
      </w:r>
      <w:r>
        <w:rPr>
          <w:spacing w:val="-4"/>
        </w:rPr>
        <w:t xml:space="preserve"> </w:t>
      </w:r>
      <w:r>
        <w:t>argues</w:t>
      </w:r>
      <w:r>
        <w:rPr>
          <w:spacing w:val="-4"/>
        </w:rPr>
        <w:t xml:space="preserve"> </w:t>
      </w:r>
      <w:r>
        <w:t>“constitutes</w:t>
      </w:r>
      <w:r>
        <w:rPr>
          <w:spacing w:val="-4"/>
        </w:rPr>
        <w:t xml:space="preserve"> </w:t>
      </w:r>
      <w:r>
        <w:t>a</w:t>
      </w:r>
      <w:r>
        <w:rPr>
          <w:spacing w:val="-4"/>
        </w:rPr>
        <w:t xml:space="preserve"> </w:t>
      </w:r>
      <w:r>
        <w:t>denial</w:t>
      </w:r>
      <w:r>
        <w:rPr>
          <w:spacing w:val="-5"/>
        </w:rPr>
        <w:t xml:space="preserve"> </w:t>
      </w:r>
      <w:r>
        <w:t>of</w:t>
      </w:r>
      <w:r>
        <w:rPr>
          <w:spacing w:val="-4"/>
        </w:rPr>
        <w:t xml:space="preserve"> </w:t>
      </w:r>
      <w:r>
        <w:t>due</w:t>
      </w:r>
      <w:r>
        <w:rPr>
          <w:spacing w:val="-4"/>
        </w:rPr>
        <w:t xml:space="preserve"> </w:t>
      </w:r>
      <w:r>
        <w:t>process.”</w:t>
      </w:r>
      <w:r>
        <w:rPr>
          <w:spacing w:val="40"/>
        </w:rPr>
        <w:t xml:space="preserve"> </w:t>
      </w:r>
      <w:r>
        <w:t>(2023-06-26</w:t>
      </w:r>
      <w:r>
        <w:rPr>
          <w:spacing w:val="-4"/>
        </w:rPr>
        <w:t xml:space="preserve"> </w:t>
      </w:r>
      <w:proofErr w:type="spellStart"/>
      <w:r>
        <w:t>BlueTriton</w:t>
      </w:r>
      <w:proofErr w:type="spellEnd"/>
      <w:r>
        <w:t xml:space="preserve"> Request, p. 13:1-4.)</w:t>
      </w:r>
    </w:p>
    <w:p w14:paraId="5E7426F1" w14:textId="77777777" w:rsidR="003E5158" w:rsidRDefault="003E5158">
      <w:pPr>
        <w:pStyle w:val="BodyText"/>
        <w:spacing w:before="10"/>
        <w:rPr>
          <w:sz w:val="20"/>
        </w:rPr>
      </w:pPr>
    </w:p>
    <w:p w14:paraId="2906C205" w14:textId="77777777" w:rsidR="003E5158" w:rsidRDefault="00B71FF8">
      <w:pPr>
        <w:pStyle w:val="BodyText"/>
        <w:ind w:left="119" w:right="134"/>
      </w:pPr>
      <w:r>
        <w:t>This argument is incorrect.</w:t>
      </w:r>
      <w:r>
        <w:rPr>
          <w:spacing w:val="40"/>
        </w:rPr>
        <w:t xml:space="preserve"> </w:t>
      </w:r>
      <w:r>
        <w:t>A memorandum by an Office of Enforcement attorney that was Appendix B to the Division’s 2017 report of</w:t>
      </w:r>
      <w:r>
        <w:rPr>
          <w:spacing w:val="-1"/>
        </w:rPr>
        <w:t xml:space="preserve"> </w:t>
      </w:r>
      <w:r>
        <w:t>investigation cited many of these Board decisions</w:t>
      </w:r>
      <w:r>
        <w:rPr>
          <w:spacing w:val="-3"/>
        </w:rPr>
        <w:t xml:space="preserve"> </w:t>
      </w:r>
      <w:r>
        <w:t>and</w:t>
      </w:r>
      <w:r>
        <w:rPr>
          <w:spacing w:val="-3"/>
        </w:rPr>
        <w:t xml:space="preserve"> </w:t>
      </w:r>
      <w:r>
        <w:t>noted</w:t>
      </w:r>
      <w:r>
        <w:rPr>
          <w:spacing w:val="-3"/>
        </w:rPr>
        <w:t xml:space="preserve"> </w:t>
      </w:r>
      <w:r>
        <w:t>that</w:t>
      </w:r>
      <w:r>
        <w:rPr>
          <w:spacing w:val="-3"/>
        </w:rPr>
        <w:t xml:space="preserve"> </w:t>
      </w:r>
      <w:r>
        <w:t>the</w:t>
      </w:r>
      <w:r>
        <w:rPr>
          <w:spacing w:val="-3"/>
        </w:rPr>
        <w:t xml:space="preserve"> </w:t>
      </w:r>
      <w:r>
        <w:t>State</w:t>
      </w:r>
      <w:r>
        <w:rPr>
          <w:spacing w:val="-3"/>
        </w:rPr>
        <w:t xml:space="preserve"> </w:t>
      </w:r>
      <w:r>
        <w:t>Water</w:t>
      </w:r>
      <w:r>
        <w:rPr>
          <w:spacing w:val="-3"/>
        </w:rPr>
        <w:t xml:space="preserve"> </w:t>
      </w:r>
      <w:r>
        <w:t>Board</w:t>
      </w:r>
      <w:r>
        <w:rPr>
          <w:spacing w:val="-3"/>
        </w:rPr>
        <w:t xml:space="preserve"> </w:t>
      </w:r>
      <w:r>
        <w:t>had</w:t>
      </w:r>
      <w:r>
        <w:rPr>
          <w:spacing w:val="-3"/>
        </w:rPr>
        <w:t xml:space="preserve"> </w:t>
      </w:r>
      <w:r>
        <w:t>issued</w:t>
      </w:r>
      <w:r>
        <w:rPr>
          <w:spacing w:val="-3"/>
        </w:rPr>
        <w:t xml:space="preserve"> </w:t>
      </w:r>
      <w:r>
        <w:t>permits</w:t>
      </w:r>
      <w:r>
        <w:rPr>
          <w:spacing w:val="-3"/>
        </w:rPr>
        <w:t xml:space="preserve"> </w:t>
      </w:r>
      <w:r>
        <w:t>to</w:t>
      </w:r>
      <w:r>
        <w:rPr>
          <w:spacing w:val="-3"/>
        </w:rPr>
        <w:t xml:space="preserve"> </w:t>
      </w:r>
      <w:r>
        <w:t>appropriate</w:t>
      </w:r>
      <w:r>
        <w:rPr>
          <w:spacing w:val="-3"/>
        </w:rPr>
        <w:t xml:space="preserve"> </w:t>
      </w:r>
      <w:r>
        <w:t>water from springs using artificial methods.</w:t>
      </w:r>
      <w:r>
        <w:rPr>
          <w:spacing w:val="40"/>
        </w:rPr>
        <w:t xml:space="preserve"> </w:t>
      </w:r>
      <w:r>
        <w:t>(</w:t>
      </w:r>
      <w:proofErr w:type="spellStart"/>
      <w:r>
        <w:t>Exh</w:t>
      </w:r>
      <w:proofErr w:type="spellEnd"/>
      <w:r>
        <w:t>. PT-13, p. 74 and fn. 5.)</w:t>
      </w:r>
      <w:r>
        <w:rPr>
          <w:spacing w:val="40"/>
        </w:rPr>
        <w:t xml:space="preserve"> </w:t>
      </w:r>
      <w:r>
        <w:t>The 2021 revised report of investigation also cited and discussed these decisions.</w:t>
      </w:r>
      <w:r>
        <w:rPr>
          <w:spacing w:val="40"/>
        </w:rPr>
        <w:t xml:space="preserve"> </w:t>
      </w:r>
      <w:r>
        <w:t>(</w:t>
      </w:r>
      <w:proofErr w:type="spellStart"/>
      <w:r>
        <w:t>Exh</w:t>
      </w:r>
      <w:proofErr w:type="spellEnd"/>
      <w:r>
        <w:t>. PT-3, p. 33 and fn. 42.)</w:t>
      </w:r>
      <w:r>
        <w:rPr>
          <w:spacing w:val="40"/>
        </w:rPr>
        <w:t xml:space="preserve"> </w:t>
      </w:r>
      <w:r>
        <w:t>The Prosecutio</w:t>
      </w:r>
      <w:r>
        <w:t>n Team submitted copies of many of these Board decisions and Order WR 2019-0149 as exhibits for the AHO hearing.</w:t>
      </w:r>
      <w:r>
        <w:rPr>
          <w:spacing w:val="80"/>
        </w:rPr>
        <w:t xml:space="preserve"> </w:t>
      </w:r>
      <w:r>
        <w:t>(</w:t>
      </w:r>
      <w:proofErr w:type="spellStart"/>
      <w:r>
        <w:t>Exhs</w:t>
      </w:r>
      <w:proofErr w:type="spellEnd"/>
      <w:r>
        <w:t>. PT-58 through PT-80, PT-84.)</w:t>
      </w:r>
      <w:r>
        <w:rPr>
          <w:spacing w:val="40"/>
        </w:rPr>
        <w:t xml:space="preserve"> </w:t>
      </w:r>
      <w:r>
        <w:t>The Prosecution Team’s closing brief to the AHO cited these Board decisions and some additional Board decis</w:t>
      </w:r>
      <w:r>
        <w:t>ions.</w:t>
      </w:r>
      <w:r>
        <w:rPr>
          <w:spacing w:val="40"/>
        </w:rPr>
        <w:t xml:space="preserve"> </w:t>
      </w:r>
      <w:r>
        <w:t>(2022-08-05 Prosecution Team closing brief, p. 11:2-4.)</w:t>
      </w:r>
      <w:r>
        <w:rPr>
          <w:spacing w:val="40"/>
        </w:rPr>
        <w:t xml:space="preserve"> </w:t>
      </w:r>
      <w:r>
        <w:t>All or almost all of the decisions discussed in Appendix A to this order were cited in these Prosecution Team documents.</w:t>
      </w:r>
    </w:p>
    <w:p w14:paraId="034E04D3" w14:textId="77777777" w:rsidR="003E5158" w:rsidRDefault="003E5158">
      <w:pPr>
        <w:pStyle w:val="BodyText"/>
        <w:spacing w:before="10"/>
        <w:rPr>
          <w:sz w:val="20"/>
        </w:rPr>
      </w:pPr>
    </w:p>
    <w:p w14:paraId="631BBF4F" w14:textId="77777777" w:rsidR="003E5158" w:rsidRDefault="00B71FF8">
      <w:pPr>
        <w:pStyle w:val="BodyText"/>
        <w:spacing w:before="1"/>
        <w:ind w:left="120" w:right="839"/>
      </w:pPr>
      <w:r>
        <w:t>Also, just as the AHO may independently research statutes and reported court decisions and cite them in its proposed order, the AHO al</w:t>
      </w:r>
      <w:r>
        <w:t>so may independently research</w:t>
      </w:r>
      <w:r>
        <w:rPr>
          <w:spacing w:val="-3"/>
        </w:rPr>
        <w:t xml:space="preserve"> </w:t>
      </w:r>
      <w:r>
        <w:t>prior</w:t>
      </w:r>
      <w:r>
        <w:rPr>
          <w:spacing w:val="-3"/>
        </w:rPr>
        <w:t xml:space="preserve"> </w:t>
      </w:r>
      <w:r>
        <w:t>State</w:t>
      </w:r>
      <w:r>
        <w:rPr>
          <w:spacing w:val="-3"/>
        </w:rPr>
        <w:t xml:space="preserve"> </w:t>
      </w:r>
      <w:r>
        <w:t>Water</w:t>
      </w:r>
      <w:r>
        <w:rPr>
          <w:spacing w:val="-3"/>
        </w:rPr>
        <w:t xml:space="preserve"> </w:t>
      </w:r>
      <w:r>
        <w:t>Board</w:t>
      </w:r>
      <w:r>
        <w:rPr>
          <w:spacing w:val="-3"/>
        </w:rPr>
        <w:t xml:space="preserve"> </w:t>
      </w:r>
      <w:r>
        <w:t>decisions</w:t>
      </w:r>
      <w:r>
        <w:rPr>
          <w:spacing w:val="-5"/>
        </w:rPr>
        <w:t xml:space="preserve"> </w:t>
      </w:r>
      <w:r>
        <w:t>and</w:t>
      </w:r>
      <w:r>
        <w:rPr>
          <w:spacing w:val="-3"/>
        </w:rPr>
        <w:t xml:space="preserve"> </w:t>
      </w:r>
      <w:r>
        <w:t>cite</w:t>
      </w:r>
      <w:r>
        <w:rPr>
          <w:spacing w:val="-3"/>
        </w:rPr>
        <w:t xml:space="preserve"> </w:t>
      </w:r>
      <w:r>
        <w:t>them</w:t>
      </w:r>
      <w:r>
        <w:rPr>
          <w:spacing w:val="-3"/>
        </w:rPr>
        <w:t xml:space="preserve"> </w:t>
      </w:r>
      <w:r>
        <w:t>in</w:t>
      </w:r>
      <w:r>
        <w:rPr>
          <w:spacing w:val="-3"/>
        </w:rPr>
        <w:t xml:space="preserve"> </w:t>
      </w:r>
      <w:r>
        <w:t>its</w:t>
      </w:r>
      <w:r>
        <w:rPr>
          <w:spacing w:val="-4"/>
        </w:rPr>
        <w:t xml:space="preserve"> </w:t>
      </w:r>
      <w:r>
        <w:t>proposed</w:t>
      </w:r>
      <w:r>
        <w:rPr>
          <w:spacing w:val="-4"/>
        </w:rPr>
        <w:t xml:space="preserve"> </w:t>
      </w:r>
      <w:r>
        <w:t>orders.</w:t>
      </w:r>
    </w:p>
    <w:p w14:paraId="3A871D6F" w14:textId="77777777" w:rsidR="003E5158" w:rsidRDefault="003E5158">
      <w:pPr>
        <w:pStyle w:val="BodyText"/>
        <w:spacing w:before="10"/>
        <w:rPr>
          <w:sz w:val="20"/>
        </w:rPr>
      </w:pPr>
    </w:p>
    <w:p w14:paraId="6C80ECBC" w14:textId="77777777" w:rsidR="003E5158" w:rsidRDefault="00B71FF8">
      <w:pPr>
        <w:pStyle w:val="ListParagraph"/>
        <w:numPr>
          <w:ilvl w:val="0"/>
          <w:numId w:val="1"/>
        </w:numPr>
        <w:tabs>
          <w:tab w:val="left" w:pos="839"/>
        </w:tabs>
        <w:ind w:right="186" w:firstLine="360"/>
        <w:rPr>
          <w:sz w:val="24"/>
        </w:rPr>
      </w:pPr>
      <w:r>
        <w:rPr>
          <w:sz w:val="24"/>
          <w:u w:val="single"/>
        </w:rPr>
        <w:t>Argument</w:t>
      </w:r>
      <w:r>
        <w:rPr>
          <w:sz w:val="24"/>
        </w:rPr>
        <w:t>:</w:t>
      </w:r>
      <w:r>
        <w:rPr>
          <w:spacing w:val="40"/>
          <w:sz w:val="24"/>
        </w:rPr>
        <w:t xml:space="preserve"> </w:t>
      </w:r>
      <w:r>
        <w:rPr>
          <w:sz w:val="24"/>
        </w:rPr>
        <w:t>“The Proposed Order improperly ignores the SWRCB’s long-held position</w:t>
      </w:r>
      <w:r>
        <w:rPr>
          <w:spacing w:val="-4"/>
          <w:sz w:val="24"/>
        </w:rPr>
        <w:t xml:space="preserve"> </w:t>
      </w:r>
      <w:r>
        <w:rPr>
          <w:sz w:val="24"/>
        </w:rPr>
        <w:t>regarding</w:t>
      </w:r>
      <w:r>
        <w:rPr>
          <w:spacing w:val="-4"/>
          <w:sz w:val="24"/>
        </w:rPr>
        <w:t xml:space="preserve"> </w:t>
      </w:r>
      <w:r>
        <w:rPr>
          <w:sz w:val="24"/>
        </w:rPr>
        <w:t>the</w:t>
      </w:r>
      <w:r>
        <w:rPr>
          <w:spacing w:val="-4"/>
          <w:sz w:val="24"/>
        </w:rPr>
        <w:t xml:space="preserve"> </w:t>
      </w:r>
      <w:r>
        <w:rPr>
          <w:sz w:val="24"/>
        </w:rPr>
        <w:t>SWRCB’s</w:t>
      </w:r>
      <w:r>
        <w:rPr>
          <w:spacing w:val="-3"/>
          <w:sz w:val="24"/>
        </w:rPr>
        <w:t xml:space="preserve"> </w:t>
      </w:r>
      <w:r>
        <w:rPr>
          <w:sz w:val="24"/>
        </w:rPr>
        <w:t>limiting</w:t>
      </w:r>
      <w:r>
        <w:rPr>
          <w:spacing w:val="-4"/>
          <w:sz w:val="24"/>
        </w:rPr>
        <w:t xml:space="preserve"> </w:t>
      </w:r>
      <w:r>
        <w:rPr>
          <w:sz w:val="24"/>
        </w:rPr>
        <w:t>permitting</w:t>
      </w:r>
      <w:r>
        <w:rPr>
          <w:spacing w:val="-4"/>
          <w:sz w:val="24"/>
        </w:rPr>
        <w:t xml:space="preserve"> </w:t>
      </w:r>
      <w:r>
        <w:rPr>
          <w:sz w:val="24"/>
        </w:rPr>
        <w:t>authority</w:t>
      </w:r>
      <w:r>
        <w:rPr>
          <w:spacing w:val="-3"/>
          <w:sz w:val="24"/>
        </w:rPr>
        <w:t xml:space="preserve"> </w:t>
      </w:r>
      <w:r>
        <w:rPr>
          <w:sz w:val="24"/>
        </w:rPr>
        <w:t>over</w:t>
      </w:r>
      <w:r>
        <w:rPr>
          <w:spacing w:val="-5"/>
          <w:sz w:val="24"/>
        </w:rPr>
        <w:t xml:space="preserve"> </w:t>
      </w:r>
      <w:r>
        <w:rPr>
          <w:sz w:val="24"/>
        </w:rPr>
        <w:t>groundwater.”</w:t>
      </w:r>
      <w:r>
        <w:rPr>
          <w:spacing w:val="40"/>
          <w:sz w:val="24"/>
        </w:rPr>
        <w:t xml:space="preserve"> </w:t>
      </w:r>
      <w:r>
        <w:rPr>
          <w:sz w:val="24"/>
        </w:rPr>
        <w:t>(2</w:t>
      </w:r>
      <w:r>
        <w:rPr>
          <w:sz w:val="24"/>
        </w:rPr>
        <w:t xml:space="preserve">023- 06-26 </w:t>
      </w:r>
      <w:proofErr w:type="spellStart"/>
      <w:r>
        <w:rPr>
          <w:sz w:val="24"/>
        </w:rPr>
        <w:t>BlueTriton</w:t>
      </w:r>
      <w:proofErr w:type="spellEnd"/>
      <w:r>
        <w:rPr>
          <w:sz w:val="24"/>
        </w:rPr>
        <w:t xml:space="preserve"> Request, p. 13:5-10, citing </w:t>
      </w:r>
      <w:proofErr w:type="spellStart"/>
      <w:r>
        <w:rPr>
          <w:sz w:val="24"/>
        </w:rPr>
        <w:t>exhs</w:t>
      </w:r>
      <w:proofErr w:type="spellEnd"/>
      <w:r>
        <w:rPr>
          <w:sz w:val="24"/>
        </w:rPr>
        <w:t>. BTB-23, BTB-24, BTB-28 and BTB- 31 through BTB-35.)</w:t>
      </w:r>
    </w:p>
    <w:p w14:paraId="2906D817" w14:textId="77777777" w:rsidR="003E5158" w:rsidRDefault="003E5158">
      <w:pPr>
        <w:pStyle w:val="BodyText"/>
        <w:spacing w:before="10"/>
        <w:rPr>
          <w:sz w:val="20"/>
        </w:rPr>
      </w:pPr>
    </w:p>
    <w:p w14:paraId="069CC47F" w14:textId="77777777" w:rsidR="003E5158" w:rsidRDefault="00B71FF8">
      <w:pPr>
        <w:pStyle w:val="BodyText"/>
        <w:ind w:left="120" w:right="134"/>
      </w:pPr>
      <w:r>
        <w:rPr>
          <w:u w:val="single"/>
        </w:rPr>
        <w:t>Response</w:t>
      </w:r>
      <w:r>
        <w:t>:</w:t>
      </w:r>
      <w:r>
        <w:rPr>
          <w:spacing w:val="40"/>
        </w:rPr>
        <w:t xml:space="preserve"> </w:t>
      </w:r>
      <w:r>
        <w:t xml:space="preserve">The exhibits </w:t>
      </w:r>
      <w:proofErr w:type="spellStart"/>
      <w:r>
        <w:t>BlueTriton</w:t>
      </w:r>
      <w:proofErr w:type="spellEnd"/>
      <w:r>
        <w:t xml:space="preserve"> cites contain State Water Board staff and Board member communications on various dates between 1993 and 2016.</w:t>
      </w:r>
      <w:r>
        <w:rPr>
          <w:spacing w:val="40"/>
        </w:rPr>
        <w:t xml:space="preserve"> </w:t>
      </w:r>
      <w:r>
        <w:t>Non</w:t>
      </w:r>
      <w:r>
        <w:t>e of them contain any detailed analyses, and they all pre-date the Division’s 2017 report of investigation.</w:t>
      </w:r>
      <w:r>
        <w:rPr>
          <w:spacing w:val="40"/>
        </w:rPr>
        <w:t xml:space="preserve"> </w:t>
      </w:r>
      <w:r>
        <w:t>Those communications did not limit the Division from conducting its detailed</w:t>
      </w:r>
      <w:r>
        <w:rPr>
          <w:spacing w:val="-4"/>
        </w:rPr>
        <w:t xml:space="preserve"> </w:t>
      </w:r>
      <w:r>
        <w:t>investigation</w:t>
      </w:r>
      <w:r>
        <w:rPr>
          <w:spacing w:val="-4"/>
        </w:rPr>
        <w:t xml:space="preserve"> </w:t>
      </w:r>
      <w:r>
        <w:t>and</w:t>
      </w:r>
      <w:r>
        <w:rPr>
          <w:spacing w:val="-3"/>
        </w:rPr>
        <w:t xml:space="preserve"> </w:t>
      </w:r>
      <w:r>
        <w:t>preparing</w:t>
      </w:r>
      <w:r>
        <w:rPr>
          <w:spacing w:val="-4"/>
        </w:rPr>
        <w:t xml:space="preserve"> </w:t>
      </w:r>
      <w:r>
        <w:t>the</w:t>
      </w:r>
      <w:r>
        <w:rPr>
          <w:spacing w:val="-4"/>
        </w:rPr>
        <w:t xml:space="preserve"> </w:t>
      </w:r>
      <w:r>
        <w:t>detailed</w:t>
      </w:r>
      <w:r>
        <w:rPr>
          <w:spacing w:val="-4"/>
        </w:rPr>
        <w:t xml:space="preserve"> </w:t>
      </w:r>
      <w:r>
        <w:t>analyses</w:t>
      </w:r>
      <w:r>
        <w:rPr>
          <w:spacing w:val="-3"/>
        </w:rPr>
        <w:t xml:space="preserve"> </w:t>
      </w:r>
      <w:r>
        <w:t>stated</w:t>
      </w:r>
      <w:r>
        <w:rPr>
          <w:spacing w:val="-4"/>
        </w:rPr>
        <w:t xml:space="preserve"> </w:t>
      </w:r>
      <w:r>
        <w:t>in</w:t>
      </w:r>
      <w:r>
        <w:rPr>
          <w:spacing w:val="-4"/>
        </w:rPr>
        <w:t xml:space="preserve"> </w:t>
      </w:r>
      <w:r>
        <w:t>its</w:t>
      </w:r>
      <w:r>
        <w:rPr>
          <w:spacing w:val="-4"/>
        </w:rPr>
        <w:t xml:space="preserve"> </w:t>
      </w:r>
      <w:r>
        <w:t>2017</w:t>
      </w:r>
      <w:r>
        <w:rPr>
          <w:spacing w:val="-4"/>
        </w:rPr>
        <w:t xml:space="preserve"> </w:t>
      </w:r>
      <w:r>
        <w:t>and</w:t>
      </w:r>
      <w:r>
        <w:rPr>
          <w:spacing w:val="-4"/>
        </w:rPr>
        <w:t xml:space="preserve"> </w:t>
      </w:r>
      <w:r>
        <w:t>2021 reports.</w:t>
      </w:r>
      <w:r>
        <w:rPr>
          <w:spacing w:val="40"/>
        </w:rPr>
        <w:t xml:space="preserve"> </w:t>
      </w:r>
      <w:r>
        <w:t>The AHO properly focused on the detailed analyses in these two reports,</w:t>
      </w:r>
    </w:p>
    <w:p w14:paraId="472B0352" w14:textId="77777777" w:rsidR="003E5158" w:rsidRDefault="003E5158">
      <w:pPr>
        <w:pStyle w:val="BodyText"/>
        <w:rPr>
          <w:sz w:val="20"/>
        </w:rPr>
      </w:pPr>
    </w:p>
    <w:p w14:paraId="582B29B1" w14:textId="77777777" w:rsidR="003E5158" w:rsidRDefault="003E5158">
      <w:pPr>
        <w:pStyle w:val="BodyText"/>
        <w:rPr>
          <w:sz w:val="20"/>
        </w:rPr>
      </w:pPr>
    </w:p>
    <w:p w14:paraId="0AEB6164" w14:textId="77777777" w:rsidR="003E5158" w:rsidRDefault="003E5158">
      <w:pPr>
        <w:pStyle w:val="BodyText"/>
        <w:rPr>
          <w:sz w:val="20"/>
        </w:rPr>
      </w:pPr>
    </w:p>
    <w:p w14:paraId="0303F700" w14:textId="77777777" w:rsidR="003E5158" w:rsidRDefault="00B71FF8">
      <w:pPr>
        <w:pStyle w:val="BodyText"/>
        <w:spacing w:before="6"/>
        <w:rPr>
          <w:sz w:val="15"/>
        </w:rPr>
      </w:pPr>
      <w:r>
        <w:rPr>
          <w:noProof/>
        </w:rPr>
        <mc:AlternateContent>
          <mc:Choice Requires="wps">
            <w:drawing>
              <wp:anchor distT="0" distB="0" distL="0" distR="0" simplePos="0" relativeHeight="487593472" behindDoc="1" locked="0" layoutInCell="1" allowOverlap="1" wp14:anchorId="2393BCB5" wp14:editId="75BB39E7">
                <wp:simplePos x="0" y="0"/>
                <wp:positionH relativeFrom="page">
                  <wp:posOffset>914400</wp:posOffset>
                </wp:positionH>
                <wp:positionV relativeFrom="paragraph">
                  <wp:posOffset>128676</wp:posOffset>
                </wp:positionV>
                <wp:extent cx="1828800" cy="698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F6AD47" id="Graphic 14" o:spid="_x0000_s1026" style="position:absolute;margin-left:1in;margin-top:10.15pt;width:2in;height:.5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" path="m1828800,l,,,6857r1828800,l1828800,xe" fillcolor="black" stroked="f">
                <v:path arrowok="t"/>
                <w10:wrap type="topAndBottom" anchorx="page"/>
              </v:shape>
            </w:pict>
          </mc:Fallback>
        </mc:AlternateContent>
      </w:r>
    </w:p>
    <w:p w14:paraId="4A275AEB" w14:textId="77777777" w:rsidR="003E5158" w:rsidRDefault="00B71FF8">
      <w:pPr>
        <w:pStyle w:val="BodyText"/>
        <w:spacing w:before="93"/>
        <w:ind w:left="120" w:right="135"/>
      </w:pPr>
      <w:r>
        <w:rPr>
          <w:position w:val="7"/>
          <w:sz w:val="14"/>
        </w:rPr>
        <w:t>B4</w:t>
      </w:r>
      <w:r>
        <w:rPr>
          <w:spacing w:val="29"/>
          <w:position w:val="7"/>
          <w:sz w:val="14"/>
        </w:rPr>
        <w:t xml:space="preserve"> </w:t>
      </w:r>
      <w:r>
        <w:t>Although Board decisions have not been publicized annually in the California Regulatory Notice Register, (see Gov. Code, § 11425.60, subd. (c)), Board decisions and</w:t>
      </w:r>
      <w:r>
        <w:rPr>
          <w:spacing w:val="-4"/>
        </w:rPr>
        <w:t xml:space="preserve"> </w:t>
      </w:r>
      <w:r>
        <w:t>orders</w:t>
      </w:r>
      <w:r>
        <w:rPr>
          <w:spacing w:val="-4"/>
        </w:rPr>
        <w:t xml:space="preserve"> </w:t>
      </w:r>
      <w:r>
        <w:t>have</w:t>
      </w:r>
      <w:r>
        <w:rPr>
          <w:spacing w:val="-4"/>
        </w:rPr>
        <w:t xml:space="preserve"> </w:t>
      </w:r>
      <w:r>
        <w:t>been</w:t>
      </w:r>
      <w:r>
        <w:rPr>
          <w:spacing w:val="-4"/>
        </w:rPr>
        <w:t xml:space="preserve"> </w:t>
      </w:r>
      <w:r>
        <w:t>readily</w:t>
      </w:r>
      <w:r>
        <w:rPr>
          <w:spacing w:val="-4"/>
        </w:rPr>
        <w:t xml:space="preserve"> </w:t>
      </w:r>
      <w:r>
        <w:t>available</w:t>
      </w:r>
      <w:r>
        <w:rPr>
          <w:spacing w:val="-4"/>
        </w:rPr>
        <w:t xml:space="preserve"> </w:t>
      </w:r>
      <w:r>
        <w:t>on</w:t>
      </w:r>
      <w:r>
        <w:rPr>
          <w:spacing w:val="-4"/>
        </w:rPr>
        <w:t xml:space="preserve"> </w:t>
      </w:r>
      <w:r>
        <w:t>the</w:t>
      </w:r>
      <w:r>
        <w:rPr>
          <w:spacing w:val="-4"/>
        </w:rPr>
        <w:t xml:space="preserve"> </w:t>
      </w:r>
      <w:r>
        <w:t>Board’s</w:t>
      </w:r>
      <w:r>
        <w:rPr>
          <w:spacing w:val="-4"/>
        </w:rPr>
        <w:t xml:space="preserve"> </w:t>
      </w:r>
      <w:r>
        <w:t>website</w:t>
      </w:r>
      <w:r>
        <w:rPr>
          <w:spacing w:val="-4"/>
        </w:rPr>
        <w:t xml:space="preserve"> </w:t>
      </w:r>
      <w:r>
        <w:t>and</w:t>
      </w:r>
      <w:r>
        <w:rPr>
          <w:spacing w:val="-4"/>
        </w:rPr>
        <w:t xml:space="preserve"> </w:t>
      </w:r>
      <w:r>
        <w:t>searchable</w:t>
      </w:r>
      <w:r>
        <w:rPr>
          <w:spacing w:val="-4"/>
        </w:rPr>
        <w:t xml:space="preserve"> </w:t>
      </w:r>
      <w:r>
        <w:t>through the Westla</w:t>
      </w:r>
      <w:r>
        <w:t xml:space="preserve">w and LEXIS databases, and </w:t>
      </w:r>
      <w:proofErr w:type="spellStart"/>
      <w:r>
        <w:t>BlueTriton</w:t>
      </w:r>
      <w:proofErr w:type="spellEnd"/>
      <w:r>
        <w:t xml:space="preserve"> has demonstrated that it has full access to these decisions and orders through its citations to them throughout this proceeding, including numerous citations in the 2023-06-26 </w:t>
      </w:r>
      <w:proofErr w:type="spellStart"/>
      <w:r>
        <w:t>BlueTriton</w:t>
      </w:r>
      <w:proofErr w:type="spellEnd"/>
      <w:r>
        <w:t xml:space="preserve"> request.</w:t>
      </w:r>
    </w:p>
    <w:p w14:paraId="62D7D1BF" w14:textId="77777777" w:rsidR="003E5158" w:rsidRDefault="00B71FF8">
      <w:pPr>
        <w:pStyle w:val="BodyText"/>
        <w:ind w:left="120" w:right="135"/>
      </w:pPr>
      <w:proofErr w:type="spellStart"/>
      <w:r>
        <w:t>BlueTriton</w:t>
      </w:r>
      <w:proofErr w:type="spellEnd"/>
      <w:r>
        <w:rPr>
          <w:spacing w:val="-3"/>
        </w:rPr>
        <w:t xml:space="preserve"> </w:t>
      </w:r>
      <w:r>
        <w:t>therefore</w:t>
      </w:r>
      <w:r>
        <w:rPr>
          <w:spacing w:val="-3"/>
        </w:rPr>
        <w:t xml:space="preserve"> </w:t>
      </w:r>
      <w:r>
        <w:t>h</w:t>
      </w:r>
      <w:r>
        <w:t>as</w:t>
      </w:r>
      <w:r>
        <w:rPr>
          <w:spacing w:val="-3"/>
        </w:rPr>
        <w:t xml:space="preserve"> </w:t>
      </w:r>
      <w:r>
        <w:t>not</w:t>
      </w:r>
      <w:r>
        <w:rPr>
          <w:spacing w:val="-3"/>
        </w:rPr>
        <w:t xml:space="preserve"> </w:t>
      </w:r>
      <w:r>
        <w:t>been</w:t>
      </w:r>
      <w:r>
        <w:rPr>
          <w:spacing w:val="-3"/>
        </w:rPr>
        <w:t xml:space="preserve"> </w:t>
      </w:r>
      <w:r>
        <w:t>prejudiced</w:t>
      </w:r>
      <w:r>
        <w:rPr>
          <w:spacing w:val="-3"/>
        </w:rPr>
        <w:t xml:space="preserve"> </w:t>
      </w:r>
      <w:r>
        <w:t>by</w:t>
      </w:r>
      <w:r>
        <w:rPr>
          <w:spacing w:val="-3"/>
        </w:rPr>
        <w:t xml:space="preserve"> </w:t>
      </w:r>
      <w:r>
        <w:t>any</w:t>
      </w:r>
      <w:r>
        <w:rPr>
          <w:spacing w:val="-3"/>
        </w:rPr>
        <w:t xml:space="preserve"> </w:t>
      </w:r>
      <w:r>
        <w:t>lack</w:t>
      </w:r>
      <w:r>
        <w:rPr>
          <w:spacing w:val="-3"/>
        </w:rPr>
        <w:t xml:space="preserve"> </w:t>
      </w:r>
      <w:r>
        <w:t>of</w:t>
      </w:r>
      <w:r>
        <w:rPr>
          <w:spacing w:val="-3"/>
        </w:rPr>
        <w:t xml:space="preserve"> </w:t>
      </w:r>
      <w:r>
        <w:t>publications</w:t>
      </w:r>
      <w:r>
        <w:rPr>
          <w:spacing w:val="-3"/>
        </w:rPr>
        <w:t xml:space="preserve"> </w:t>
      </w:r>
      <w:r>
        <w:t>of</w:t>
      </w:r>
      <w:r>
        <w:rPr>
          <w:spacing w:val="-3"/>
        </w:rPr>
        <w:t xml:space="preserve"> </w:t>
      </w:r>
      <w:r>
        <w:t>these decisions and orders in this register.</w:t>
      </w:r>
    </w:p>
    <w:p w14:paraId="0C967E35" w14:textId="77777777" w:rsidR="003E5158" w:rsidRDefault="003E5158">
      <w:pPr>
        <w:sectPr w:rsidR="003E5158">
          <w:pgSz w:w="12240" w:h="15840"/>
          <w:pgMar w:top="1360" w:right="1340" w:bottom="1200" w:left="1320" w:header="0" w:footer="1019" w:gutter="0"/>
          <w:cols w:space="720"/>
        </w:sectPr>
      </w:pPr>
    </w:p>
    <w:p w14:paraId="0474675D" w14:textId="77777777" w:rsidR="003E5158" w:rsidRDefault="00B71FF8">
      <w:pPr>
        <w:pStyle w:val="BodyText"/>
        <w:spacing w:before="80"/>
        <w:ind w:left="120" w:right="134"/>
      </w:pPr>
      <w:r>
        <w:lastRenderedPageBreak/>
        <w:t>rather</w:t>
      </w:r>
      <w:r>
        <w:rPr>
          <w:spacing w:val="-3"/>
        </w:rPr>
        <w:t xml:space="preserve"> </w:t>
      </w:r>
      <w:r>
        <w:t>than</w:t>
      </w:r>
      <w:r>
        <w:rPr>
          <w:spacing w:val="-3"/>
        </w:rPr>
        <w:t xml:space="preserve"> </w:t>
      </w:r>
      <w:r>
        <w:t>on</w:t>
      </w:r>
      <w:r>
        <w:rPr>
          <w:spacing w:val="-3"/>
        </w:rPr>
        <w:t xml:space="preserve"> </w:t>
      </w:r>
      <w:r>
        <w:t>the</w:t>
      </w:r>
      <w:r>
        <w:rPr>
          <w:spacing w:val="-3"/>
        </w:rPr>
        <w:t xml:space="preserve"> </w:t>
      </w:r>
      <w:r>
        <w:t>brief</w:t>
      </w:r>
      <w:r>
        <w:rPr>
          <w:spacing w:val="-3"/>
        </w:rPr>
        <w:t xml:space="preserve"> </w:t>
      </w:r>
      <w:r>
        <w:t>statements</w:t>
      </w:r>
      <w:r>
        <w:rPr>
          <w:spacing w:val="-3"/>
        </w:rPr>
        <w:t xml:space="preserve"> </w:t>
      </w:r>
      <w:r>
        <w:t>in</w:t>
      </w:r>
      <w:r>
        <w:rPr>
          <w:spacing w:val="-3"/>
        </w:rPr>
        <w:t xml:space="preserve"> </w:t>
      </w:r>
      <w:r>
        <w:t>the</w:t>
      </w:r>
      <w:r>
        <w:rPr>
          <w:spacing w:val="-3"/>
        </w:rPr>
        <w:t xml:space="preserve"> </w:t>
      </w:r>
      <w:r>
        <w:t>prior</w:t>
      </w:r>
      <w:r>
        <w:rPr>
          <w:spacing w:val="-3"/>
        </w:rPr>
        <w:t xml:space="preserve"> </w:t>
      </w:r>
      <w:r>
        <w:t>communications,</w:t>
      </w:r>
      <w:r>
        <w:rPr>
          <w:spacing w:val="-3"/>
        </w:rPr>
        <w:t xml:space="preserve"> </w:t>
      </w:r>
      <w:r>
        <w:t>when</w:t>
      </w:r>
      <w:r>
        <w:rPr>
          <w:spacing w:val="-3"/>
        </w:rPr>
        <w:t xml:space="preserve"> </w:t>
      </w:r>
      <w:r>
        <w:t>it</w:t>
      </w:r>
      <w:r>
        <w:rPr>
          <w:spacing w:val="-3"/>
        </w:rPr>
        <w:t xml:space="preserve"> </w:t>
      </w:r>
      <w:r>
        <w:t>conducted</w:t>
      </w:r>
      <w:r>
        <w:rPr>
          <w:spacing w:val="-3"/>
        </w:rPr>
        <w:t xml:space="preserve"> </w:t>
      </w:r>
      <w:r>
        <w:t>its hearing and prepared its proposed order.</w:t>
      </w:r>
    </w:p>
    <w:p w14:paraId="00ADFF6E" w14:textId="77777777" w:rsidR="003E5158" w:rsidRDefault="003E5158">
      <w:pPr>
        <w:pStyle w:val="BodyText"/>
        <w:spacing w:before="10"/>
        <w:rPr>
          <w:sz w:val="20"/>
        </w:rPr>
      </w:pPr>
    </w:p>
    <w:p w14:paraId="2E2CCB9F" w14:textId="77777777" w:rsidR="003E5158" w:rsidRDefault="00B71FF8">
      <w:pPr>
        <w:pStyle w:val="BodyText"/>
        <w:ind w:left="120" w:right="135"/>
      </w:pPr>
      <w:r>
        <w:t>During</w:t>
      </w:r>
      <w:r>
        <w:rPr>
          <w:spacing w:val="-3"/>
        </w:rPr>
        <w:t xml:space="preserve"> </w:t>
      </w:r>
      <w:r>
        <w:t>our</w:t>
      </w:r>
      <w:r>
        <w:rPr>
          <w:spacing w:val="-3"/>
        </w:rPr>
        <w:t xml:space="preserve"> </w:t>
      </w:r>
      <w:r>
        <w:t>proceedings,</w:t>
      </w:r>
      <w:r>
        <w:rPr>
          <w:spacing w:val="-3"/>
        </w:rPr>
        <w:t xml:space="preserve"> </w:t>
      </w:r>
      <w:r>
        <w:t>we</w:t>
      </w:r>
      <w:r>
        <w:rPr>
          <w:spacing w:val="-3"/>
        </w:rPr>
        <w:t xml:space="preserve"> </w:t>
      </w:r>
      <w:r>
        <w:t>seriously</w:t>
      </w:r>
      <w:r>
        <w:rPr>
          <w:spacing w:val="-3"/>
        </w:rPr>
        <w:t xml:space="preserve"> </w:t>
      </w:r>
      <w:r>
        <w:t>consider</w:t>
      </w:r>
      <w:r>
        <w:rPr>
          <w:spacing w:val="-5"/>
        </w:rPr>
        <w:t xml:space="preserve"> </w:t>
      </w:r>
      <w:r>
        <w:t>relevant</w:t>
      </w:r>
      <w:r>
        <w:rPr>
          <w:spacing w:val="-4"/>
        </w:rPr>
        <w:t xml:space="preserve"> </w:t>
      </w:r>
      <w:r>
        <w:t>prior</w:t>
      </w:r>
      <w:r>
        <w:rPr>
          <w:spacing w:val="-4"/>
        </w:rPr>
        <w:t xml:space="preserve"> </w:t>
      </w:r>
      <w:r>
        <w:t>statements</w:t>
      </w:r>
      <w:r>
        <w:rPr>
          <w:spacing w:val="-3"/>
        </w:rPr>
        <w:t xml:space="preserve"> </w:t>
      </w:r>
      <w:r>
        <w:t>of</w:t>
      </w:r>
      <w:r>
        <w:rPr>
          <w:spacing w:val="-3"/>
        </w:rPr>
        <w:t xml:space="preserve"> </w:t>
      </w:r>
      <w:r>
        <w:t>our</w:t>
      </w:r>
      <w:r>
        <w:rPr>
          <w:spacing w:val="-3"/>
        </w:rPr>
        <w:t xml:space="preserve"> </w:t>
      </w:r>
      <w:r>
        <w:t>staff</w:t>
      </w:r>
      <w:r>
        <w:rPr>
          <w:spacing w:val="-3"/>
        </w:rPr>
        <w:t xml:space="preserve"> </w:t>
      </w:r>
      <w:r>
        <w:t>and prior Board members.</w:t>
      </w:r>
      <w:r>
        <w:rPr>
          <w:spacing w:val="40"/>
        </w:rPr>
        <w:t xml:space="preserve"> </w:t>
      </w:r>
      <w:r>
        <w:t>However, such prior statements are not precedential decisions, and we retain the discretion to decid</w:t>
      </w:r>
      <w:r>
        <w:t>e the issues before us in the manner we deem appropriate, based on all evidence in the administrative record and all arguments presented to us.</w:t>
      </w:r>
    </w:p>
    <w:p w14:paraId="078C5022" w14:textId="77777777" w:rsidR="003E5158" w:rsidRDefault="003E5158">
      <w:pPr>
        <w:pStyle w:val="BodyText"/>
        <w:spacing w:before="10"/>
        <w:rPr>
          <w:sz w:val="20"/>
        </w:rPr>
      </w:pPr>
    </w:p>
    <w:p w14:paraId="2CEADE44" w14:textId="77777777" w:rsidR="003E5158" w:rsidRDefault="00B71FF8">
      <w:pPr>
        <w:pStyle w:val="ListParagraph"/>
        <w:numPr>
          <w:ilvl w:val="0"/>
          <w:numId w:val="1"/>
        </w:numPr>
        <w:tabs>
          <w:tab w:val="left" w:pos="838"/>
        </w:tabs>
        <w:ind w:left="119" w:right="172" w:firstLine="360"/>
        <w:rPr>
          <w:sz w:val="24"/>
        </w:rPr>
      </w:pPr>
      <w:r>
        <w:rPr>
          <w:sz w:val="24"/>
          <w:u w:val="single"/>
        </w:rPr>
        <w:t>Argument</w:t>
      </w:r>
      <w:r>
        <w:rPr>
          <w:sz w:val="24"/>
        </w:rPr>
        <w:t>:</w:t>
      </w:r>
      <w:r>
        <w:rPr>
          <w:spacing w:val="40"/>
          <w:sz w:val="24"/>
        </w:rPr>
        <w:t xml:space="preserve"> </w:t>
      </w:r>
      <w:r>
        <w:rPr>
          <w:sz w:val="24"/>
        </w:rPr>
        <w:t>“Groundwater extraction notices of BTB’s predecessors compel the conclusion that BTB is collecting gr</w:t>
      </w:r>
      <w:r>
        <w:rPr>
          <w:sz w:val="24"/>
        </w:rPr>
        <w:t>oundwater, not surface water.”</w:t>
      </w:r>
      <w:r>
        <w:rPr>
          <w:spacing w:val="40"/>
          <w:sz w:val="24"/>
        </w:rPr>
        <w:t xml:space="preserve"> </w:t>
      </w:r>
      <w:r>
        <w:rPr>
          <w:sz w:val="24"/>
        </w:rPr>
        <w:t>(2026-06-26 BTB Request, p. 14:8-9.)</w:t>
      </w:r>
      <w:r>
        <w:rPr>
          <w:spacing w:val="40"/>
          <w:sz w:val="24"/>
        </w:rPr>
        <w:t xml:space="preserve"> </w:t>
      </w:r>
      <w:r>
        <w:rPr>
          <w:sz w:val="24"/>
        </w:rPr>
        <w:t>“[T]he SWRCB is estopped from issuing the Proposed Order because the SWRCB allowed BTB to reasonably rely on the SWRCB’s acceptance of these</w:t>
      </w:r>
      <w:r>
        <w:rPr>
          <w:spacing w:val="-4"/>
          <w:sz w:val="24"/>
        </w:rPr>
        <w:t xml:space="preserve"> </w:t>
      </w:r>
      <w:r>
        <w:rPr>
          <w:sz w:val="24"/>
        </w:rPr>
        <w:t>filings</w:t>
      </w:r>
      <w:r>
        <w:rPr>
          <w:spacing w:val="-4"/>
          <w:sz w:val="24"/>
        </w:rPr>
        <w:t xml:space="preserve"> </w:t>
      </w:r>
      <w:r>
        <w:rPr>
          <w:sz w:val="24"/>
        </w:rPr>
        <w:t>for</w:t>
      </w:r>
      <w:r>
        <w:rPr>
          <w:spacing w:val="-4"/>
          <w:sz w:val="24"/>
        </w:rPr>
        <w:t xml:space="preserve"> </w:t>
      </w:r>
      <w:r>
        <w:rPr>
          <w:sz w:val="24"/>
        </w:rPr>
        <w:t>several</w:t>
      </w:r>
      <w:r>
        <w:rPr>
          <w:spacing w:val="-4"/>
          <w:sz w:val="24"/>
        </w:rPr>
        <w:t xml:space="preserve"> </w:t>
      </w:r>
      <w:r>
        <w:rPr>
          <w:sz w:val="24"/>
        </w:rPr>
        <w:t>decades,</w:t>
      </w:r>
      <w:r>
        <w:rPr>
          <w:spacing w:val="-2"/>
          <w:sz w:val="24"/>
        </w:rPr>
        <w:t xml:space="preserve"> </w:t>
      </w:r>
      <w:r>
        <w:rPr>
          <w:sz w:val="24"/>
        </w:rPr>
        <w:t>without</w:t>
      </w:r>
      <w:r>
        <w:rPr>
          <w:spacing w:val="-4"/>
          <w:sz w:val="24"/>
        </w:rPr>
        <w:t xml:space="preserve"> </w:t>
      </w:r>
      <w:r>
        <w:rPr>
          <w:sz w:val="24"/>
        </w:rPr>
        <w:t>question</w:t>
      </w:r>
      <w:r>
        <w:rPr>
          <w:spacing w:val="-4"/>
          <w:sz w:val="24"/>
        </w:rPr>
        <w:t xml:space="preserve"> </w:t>
      </w:r>
      <w:r>
        <w:rPr>
          <w:sz w:val="24"/>
        </w:rPr>
        <w:t>t</w:t>
      </w:r>
      <w:r>
        <w:rPr>
          <w:sz w:val="24"/>
        </w:rPr>
        <w:t>hat</w:t>
      </w:r>
      <w:r>
        <w:rPr>
          <w:spacing w:val="-4"/>
          <w:sz w:val="24"/>
        </w:rPr>
        <w:t xml:space="preserve"> </w:t>
      </w:r>
      <w:r>
        <w:rPr>
          <w:sz w:val="24"/>
        </w:rPr>
        <w:t>the</w:t>
      </w:r>
      <w:r>
        <w:rPr>
          <w:spacing w:val="-4"/>
          <w:sz w:val="24"/>
        </w:rPr>
        <w:t xml:space="preserve"> </w:t>
      </w:r>
      <w:r>
        <w:rPr>
          <w:sz w:val="24"/>
        </w:rPr>
        <w:t>subject</w:t>
      </w:r>
      <w:r>
        <w:rPr>
          <w:spacing w:val="-4"/>
          <w:sz w:val="24"/>
        </w:rPr>
        <w:t xml:space="preserve"> </w:t>
      </w:r>
      <w:r>
        <w:rPr>
          <w:sz w:val="24"/>
        </w:rPr>
        <w:t>water</w:t>
      </w:r>
      <w:r>
        <w:rPr>
          <w:spacing w:val="-4"/>
          <w:sz w:val="24"/>
        </w:rPr>
        <w:t xml:space="preserve"> </w:t>
      </w:r>
      <w:r>
        <w:rPr>
          <w:sz w:val="24"/>
        </w:rPr>
        <w:t>is</w:t>
      </w:r>
      <w:r>
        <w:rPr>
          <w:spacing w:val="-4"/>
          <w:sz w:val="24"/>
        </w:rPr>
        <w:t xml:space="preserve"> </w:t>
      </w:r>
      <w:r>
        <w:rPr>
          <w:sz w:val="24"/>
        </w:rPr>
        <w:t>groundwater that is not subject to the SWRCB permitting authority.”</w:t>
      </w:r>
      <w:r>
        <w:rPr>
          <w:spacing w:val="40"/>
          <w:sz w:val="24"/>
        </w:rPr>
        <w:t xml:space="preserve"> </w:t>
      </w:r>
      <w:r>
        <w:rPr>
          <w:sz w:val="24"/>
        </w:rPr>
        <w:t>(</w:t>
      </w:r>
      <w:r>
        <w:rPr>
          <w:i/>
          <w:sz w:val="24"/>
        </w:rPr>
        <w:t>Id.</w:t>
      </w:r>
      <w:r>
        <w:rPr>
          <w:sz w:val="24"/>
        </w:rPr>
        <w:t>, p. 15:3-6.)</w:t>
      </w:r>
    </w:p>
    <w:p w14:paraId="495D917C" w14:textId="77777777" w:rsidR="003E5158" w:rsidRDefault="003E5158">
      <w:pPr>
        <w:pStyle w:val="BodyText"/>
        <w:spacing w:before="10"/>
        <w:rPr>
          <w:sz w:val="20"/>
        </w:rPr>
      </w:pPr>
    </w:p>
    <w:p w14:paraId="25A31BC7" w14:textId="77777777" w:rsidR="003E5158" w:rsidRDefault="00B71FF8">
      <w:pPr>
        <w:pStyle w:val="BodyText"/>
        <w:spacing w:before="1"/>
        <w:ind w:left="119" w:right="135"/>
      </w:pPr>
      <w:r>
        <w:rPr>
          <w:u w:val="single"/>
        </w:rPr>
        <w:t>Response</w:t>
      </w:r>
      <w:r>
        <w:t>:</w:t>
      </w:r>
      <w:r>
        <w:rPr>
          <w:spacing w:val="40"/>
        </w:rPr>
        <w:t xml:space="preserve"> </w:t>
      </w:r>
      <w:r>
        <w:t>The Division of Water Rights receives tens of thousands of water-right reports (groundwater extraction notices, statements of water diversion and use, permittee progress reports, licensee reports and registrations of small domestic uses, small</w:t>
      </w:r>
      <w:r>
        <w:rPr>
          <w:spacing w:val="-3"/>
        </w:rPr>
        <w:t xml:space="preserve"> </w:t>
      </w:r>
      <w:r>
        <w:t>irrigation</w:t>
      </w:r>
      <w:r>
        <w:rPr>
          <w:spacing w:val="-3"/>
        </w:rPr>
        <w:t xml:space="preserve"> </w:t>
      </w:r>
      <w:r>
        <w:t>u</w:t>
      </w:r>
      <w:r>
        <w:t>ses</w:t>
      </w:r>
      <w:r>
        <w:rPr>
          <w:spacing w:val="-3"/>
        </w:rPr>
        <w:t xml:space="preserve"> </w:t>
      </w:r>
      <w:r>
        <w:t>and</w:t>
      </w:r>
      <w:r>
        <w:rPr>
          <w:spacing w:val="-3"/>
        </w:rPr>
        <w:t xml:space="preserve"> </w:t>
      </w:r>
      <w:proofErr w:type="spellStart"/>
      <w:r>
        <w:t>stockpond</w:t>
      </w:r>
      <w:proofErr w:type="spellEnd"/>
      <w:r>
        <w:rPr>
          <w:spacing w:val="-3"/>
        </w:rPr>
        <w:t xml:space="preserve"> </w:t>
      </w:r>
      <w:r>
        <w:t>uses)</w:t>
      </w:r>
      <w:r>
        <w:rPr>
          <w:spacing w:val="-3"/>
        </w:rPr>
        <w:t xml:space="preserve"> </w:t>
      </w:r>
      <w:r>
        <w:t>each</w:t>
      </w:r>
      <w:r>
        <w:rPr>
          <w:spacing w:val="-3"/>
        </w:rPr>
        <w:t xml:space="preserve"> </w:t>
      </w:r>
      <w:r>
        <w:t>year.</w:t>
      </w:r>
      <w:r>
        <w:rPr>
          <w:spacing w:val="40"/>
        </w:rPr>
        <w:t xml:space="preserve"> </w:t>
      </w:r>
      <w:r>
        <w:t>It</w:t>
      </w:r>
      <w:r>
        <w:rPr>
          <w:spacing w:val="-3"/>
        </w:rPr>
        <w:t xml:space="preserve"> </w:t>
      </w:r>
      <w:r>
        <w:t>is</w:t>
      </w:r>
      <w:r>
        <w:rPr>
          <w:spacing w:val="-3"/>
        </w:rPr>
        <w:t xml:space="preserve"> </w:t>
      </w:r>
      <w:r>
        <w:t>not</w:t>
      </w:r>
      <w:r>
        <w:rPr>
          <w:spacing w:val="-3"/>
        </w:rPr>
        <w:t xml:space="preserve"> </w:t>
      </w:r>
      <w:r>
        <w:t>feasible</w:t>
      </w:r>
      <w:r>
        <w:rPr>
          <w:spacing w:val="-3"/>
        </w:rPr>
        <w:t xml:space="preserve"> </w:t>
      </w:r>
      <w:r>
        <w:t>for</w:t>
      </w:r>
      <w:r>
        <w:rPr>
          <w:spacing w:val="-3"/>
        </w:rPr>
        <w:t xml:space="preserve"> </w:t>
      </w:r>
      <w:r>
        <w:t>the</w:t>
      </w:r>
      <w:r>
        <w:rPr>
          <w:spacing w:val="-3"/>
        </w:rPr>
        <w:t xml:space="preserve"> </w:t>
      </w:r>
      <w:r>
        <w:t>Division</w:t>
      </w:r>
      <w:r>
        <w:rPr>
          <w:spacing w:val="-3"/>
        </w:rPr>
        <w:t xml:space="preserve"> </w:t>
      </w:r>
      <w:r>
        <w:t>to evaluate each one of these annual filings, and the Division’s acceptance of any report for filing is not an act on which an estoppel claim may be based.</w:t>
      </w:r>
    </w:p>
    <w:p w14:paraId="7D6D554A" w14:textId="77777777" w:rsidR="003E5158" w:rsidRDefault="003E5158">
      <w:pPr>
        <w:pStyle w:val="BodyText"/>
        <w:spacing w:before="10"/>
        <w:rPr>
          <w:sz w:val="20"/>
        </w:rPr>
      </w:pPr>
    </w:p>
    <w:p w14:paraId="666DFA55" w14:textId="77777777" w:rsidR="003E5158" w:rsidRDefault="00B71FF8">
      <w:pPr>
        <w:pStyle w:val="BodyText"/>
        <w:ind w:left="120" w:right="183"/>
      </w:pPr>
      <w:r>
        <w:t>The</w:t>
      </w:r>
      <w:r>
        <w:rPr>
          <w:spacing w:val="-3"/>
        </w:rPr>
        <w:t xml:space="preserve"> </w:t>
      </w:r>
      <w:r>
        <w:t>first</w:t>
      </w:r>
      <w:r>
        <w:rPr>
          <w:spacing w:val="-3"/>
        </w:rPr>
        <w:t xml:space="preserve"> </w:t>
      </w:r>
      <w:r>
        <w:t>paragraph</w:t>
      </w:r>
      <w:r>
        <w:rPr>
          <w:spacing w:val="-3"/>
        </w:rPr>
        <w:t xml:space="preserve"> </w:t>
      </w:r>
      <w:r>
        <w:t>Water</w:t>
      </w:r>
      <w:r>
        <w:rPr>
          <w:spacing w:val="-3"/>
        </w:rPr>
        <w:t xml:space="preserve"> </w:t>
      </w:r>
      <w:r>
        <w:t>Co</w:t>
      </w:r>
      <w:r>
        <w:t>de</w:t>
      </w:r>
      <w:r>
        <w:rPr>
          <w:spacing w:val="-3"/>
        </w:rPr>
        <w:t xml:space="preserve"> </w:t>
      </w:r>
      <w:r>
        <w:t>section</w:t>
      </w:r>
      <w:r>
        <w:rPr>
          <w:spacing w:val="-3"/>
        </w:rPr>
        <w:t xml:space="preserve"> </w:t>
      </w:r>
      <w:r>
        <w:t>5007</w:t>
      </w:r>
      <w:r>
        <w:rPr>
          <w:spacing w:val="-3"/>
        </w:rPr>
        <w:t xml:space="preserve"> </w:t>
      </w:r>
      <w:r>
        <w:t>specifies</w:t>
      </w:r>
      <w:r>
        <w:rPr>
          <w:spacing w:val="-3"/>
        </w:rPr>
        <w:t xml:space="preserve"> </w:t>
      </w:r>
      <w:r>
        <w:t>a</w:t>
      </w:r>
      <w:r>
        <w:rPr>
          <w:spacing w:val="-3"/>
        </w:rPr>
        <w:t xml:space="preserve"> </w:t>
      </w:r>
      <w:r>
        <w:t>process</w:t>
      </w:r>
      <w:r>
        <w:rPr>
          <w:spacing w:val="-3"/>
        </w:rPr>
        <w:t xml:space="preserve"> </w:t>
      </w:r>
      <w:r>
        <w:t>under</w:t>
      </w:r>
      <w:r>
        <w:rPr>
          <w:spacing w:val="-3"/>
        </w:rPr>
        <w:t xml:space="preserve"> </w:t>
      </w:r>
      <w:r>
        <w:t>which</w:t>
      </w:r>
      <w:r>
        <w:rPr>
          <w:spacing w:val="-3"/>
        </w:rPr>
        <w:t xml:space="preserve"> </w:t>
      </w:r>
      <w:r>
        <w:t>a</w:t>
      </w:r>
      <w:r>
        <w:rPr>
          <w:spacing w:val="-3"/>
        </w:rPr>
        <w:t xml:space="preserve"> </w:t>
      </w:r>
      <w:r>
        <w:t>person may apply to the Board to investigate the facts stated in a groundwater extraction notice.</w:t>
      </w:r>
      <w:r>
        <w:rPr>
          <w:spacing w:val="40"/>
        </w:rPr>
        <w:t xml:space="preserve"> </w:t>
      </w:r>
      <w:r>
        <w:t xml:space="preserve">There is no evidence in the administrative record for this proceeding that </w:t>
      </w:r>
      <w:proofErr w:type="spellStart"/>
      <w:r>
        <w:t>BlueTriton</w:t>
      </w:r>
      <w:proofErr w:type="spellEnd"/>
      <w:r>
        <w:t xml:space="preserve"> ever filed such an app</w:t>
      </w:r>
      <w:r>
        <w:t>lication with the Board.</w:t>
      </w:r>
    </w:p>
    <w:p w14:paraId="242971DC" w14:textId="77777777" w:rsidR="003E5158" w:rsidRDefault="003E5158">
      <w:pPr>
        <w:pStyle w:val="BodyText"/>
        <w:spacing w:before="10"/>
        <w:rPr>
          <w:sz w:val="20"/>
        </w:rPr>
      </w:pPr>
    </w:p>
    <w:p w14:paraId="6501DCBC" w14:textId="77777777" w:rsidR="003E5158" w:rsidRDefault="00B71FF8">
      <w:pPr>
        <w:pStyle w:val="BodyText"/>
        <w:ind w:left="120"/>
      </w:pPr>
      <w:r>
        <w:t>The</w:t>
      </w:r>
      <w:r>
        <w:rPr>
          <w:spacing w:val="-6"/>
        </w:rPr>
        <w:t xml:space="preserve"> </w:t>
      </w:r>
      <w:r>
        <w:t>second</w:t>
      </w:r>
      <w:r>
        <w:rPr>
          <w:spacing w:val="-4"/>
        </w:rPr>
        <w:t xml:space="preserve"> </w:t>
      </w:r>
      <w:r>
        <w:t>paragraph</w:t>
      </w:r>
      <w:r>
        <w:rPr>
          <w:spacing w:val="-4"/>
        </w:rPr>
        <w:t xml:space="preserve"> </w:t>
      </w:r>
      <w:r>
        <w:t>of</w:t>
      </w:r>
      <w:r>
        <w:rPr>
          <w:spacing w:val="-4"/>
        </w:rPr>
        <w:t xml:space="preserve"> </w:t>
      </w:r>
      <w:r>
        <w:t>section</w:t>
      </w:r>
      <w:r>
        <w:rPr>
          <w:spacing w:val="-4"/>
        </w:rPr>
        <w:t xml:space="preserve"> </w:t>
      </w:r>
      <w:r>
        <w:t>5007</w:t>
      </w:r>
      <w:r>
        <w:rPr>
          <w:spacing w:val="-4"/>
        </w:rPr>
        <w:t xml:space="preserve"> </w:t>
      </w:r>
      <w:r>
        <w:rPr>
          <w:spacing w:val="-2"/>
        </w:rPr>
        <w:t>provides:</w:t>
      </w:r>
    </w:p>
    <w:p w14:paraId="137E1402" w14:textId="77777777" w:rsidR="003E5158" w:rsidRDefault="003E5158">
      <w:pPr>
        <w:pStyle w:val="BodyText"/>
        <w:spacing w:before="10"/>
        <w:rPr>
          <w:sz w:val="20"/>
        </w:rPr>
      </w:pPr>
    </w:p>
    <w:p w14:paraId="66D23FEE" w14:textId="77777777" w:rsidR="003E5158" w:rsidRDefault="00B71FF8">
      <w:pPr>
        <w:pStyle w:val="BodyText"/>
        <w:ind w:left="840" w:right="888"/>
      </w:pPr>
      <w:r>
        <w:t>In</w:t>
      </w:r>
      <w:r>
        <w:rPr>
          <w:spacing w:val="-3"/>
        </w:rPr>
        <w:t xml:space="preserve"> </w:t>
      </w:r>
      <w:r>
        <w:t>any</w:t>
      </w:r>
      <w:r>
        <w:rPr>
          <w:spacing w:val="-3"/>
        </w:rPr>
        <w:t xml:space="preserve"> </w:t>
      </w:r>
      <w:r>
        <w:t>action</w:t>
      </w:r>
      <w:r>
        <w:rPr>
          <w:spacing w:val="-3"/>
        </w:rPr>
        <w:t xml:space="preserve"> </w:t>
      </w:r>
      <w:r>
        <w:t>or</w:t>
      </w:r>
      <w:r>
        <w:rPr>
          <w:spacing w:val="-3"/>
        </w:rPr>
        <w:t xml:space="preserve"> </w:t>
      </w:r>
      <w:r>
        <w:t>proceeding</w:t>
      </w:r>
      <w:r>
        <w:rPr>
          <w:spacing w:val="-3"/>
        </w:rPr>
        <w:t xml:space="preserve"> </w:t>
      </w:r>
      <w:r>
        <w:t>hereafter</w:t>
      </w:r>
      <w:r>
        <w:rPr>
          <w:spacing w:val="-3"/>
        </w:rPr>
        <w:t xml:space="preserve"> </w:t>
      </w:r>
      <w:r>
        <w:t>pending</w:t>
      </w:r>
      <w:r>
        <w:rPr>
          <w:spacing w:val="-3"/>
        </w:rPr>
        <w:t xml:space="preserve"> </w:t>
      </w:r>
      <w:r>
        <w:t>in</w:t>
      </w:r>
      <w:r>
        <w:rPr>
          <w:spacing w:val="-3"/>
        </w:rPr>
        <w:t xml:space="preserve"> </w:t>
      </w:r>
      <w:r>
        <w:t>which</w:t>
      </w:r>
      <w:r>
        <w:rPr>
          <w:spacing w:val="-3"/>
        </w:rPr>
        <w:t xml:space="preserve"> </w:t>
      </w:r>
      <w:r>
        <w:t>the</w:t>
      </w:r>
      <w:r>
        <w:rPr>
          <w:spacing w:val="-3"/>
        </w:rPr>
        <w:t xml:space="preserve"> </w:t>
      </w:r>
      <w:r>
        <w:t>facts,</w:t>
      </w:r>
      <w:r>
        <w:rPr>
          <w:spacing w:val="-3"/>
        </w:rPr>
        <w:t xml:space="preserve"> </w:t>
      </w:r>
      <w:r>
        <w:t>or</w:t>
      </w:r>
      <w:r>
        <w:rPr>
          <w:spacing w:val="-3"/>
        </w:rPr>
        <w:t xml:space="preserve"> </w:t>
      </w:r>
      <w:r>
        <w:t>any</w:t>
      </w:r>
      <w:r>
        <w:rPr>
          <w:spacing w:val="-3"/>
        </w:rPr>
        <w:t xml:space="preserve"> </w:t>
      </w:r>
      <w:r>
        <w:t>of them, contained in the notices so filed are material, such notices shall not be evidence of any fact stated therein, but such determination by the board shall be prima facie evidence of said facts.</w:t>
      </w:r>
    </w:p>
    <w:p w14:paraId="2AEB77F0" w14:textId="77777777" w:rsidR="003E5158" w:rsidRDefault="003E5158">
      <w:pPr>
        <w:pStyle w:val="BodyText"/>
        <w:spacing w:before="9"/>
        <w:rPr>
          <w:sz w:val="20"/>
        </w:rPr>
      </w:pPr>
    </w:p>
    <w:p w14:paraId="2664E9F0" w14:textId="77777777" w:rsidR="003E5158" w:rsidRDefault="00B71FF8">
      <w:pPr>
        <w:pStyle w:val="BodyText"/>
        <w:ind w:left="120" w:right="135"/>
      </w:pPr>
      <w:r>
        <w:t>Under the first part of this paragraph, the groundwate</w:t>
      </w:r>
      <w:r>
        <w:t xml:space="preserve">r extraction notices filed by </w:t>
      </w:r>
      <w:proofErr w:type="spellStart"/>
      <w:r>
        <w:t>BlueTriton</w:t>
      </w:r>
      <w:proofErr w:type="spellEnd"/>
      <w:r>
        <w:t xml:space="preserve"> shall not be prima facie evidence of any facts stated in the notices.</w:t>
      </w:r>
      <w:r>
        <w:rPr>
          <w:spacing w:val="40"/>
        </w:rPr>
        <w:t xml:space="preserve"> </w:t>
      </w:r>
      <w:r>
        <w:t>The second</w:t>
      </w:r>
      <w:r>
        <w:rPr>
          <w:spacing w:val="-3"/>
        </w:rPr>
        <w:t xml:space="preserve"> </w:t>
      </w:r>
      <w:r>
        <w:t>part</w:t>
      </w:r>
      <w:r>
        <w:rPr>
          <w:spacing w:val="-3"/>
        </w:rPr>
        <w:t xml:space="preserve"> </w:t>
      </w:r>
      <w:r>
        <w:t>of</w:t>
      </w:r>
      <w:r>
        <w:rPr>
          <w:spacing w:val="-3"/>
        </w:rPr>
        <w:t xml:space="preserve"> </w:t>
      </w:r>
      <w:r>
        <w:t>this</w:t>
      </w:r>
      <w:r>
        <w:rPr>
          <w:spacing w:val="-3"/>
        </w:rPr>
        <w:t xml:space="preserve"> </w:t>
      </w:r>
      <w:r>
        <w:t>paragraph</w:t>
      </w:r>
      <w:r>
        <w:rPr>
          <w:spacing w:val="-3"/>
        </w:rPr>
        <w:t xml:space="preserve"> </w:t>
      </w:r>
      <w:r>
        <w:t>does</w:t>
      </w:r>
      <w:r>
        <w:rPr>
          <w:spacing w:val="-3"/>
        </w:rPr>
        <w:t xml:space="preserve"> </w:t>
      </w:r>
      <w:r>
        <w:t>not</w:t>
      </w:r>
      <w:r>
        <w:rPr>
          <w:spacing w:val="-3"/>
        </w:rPr>
        <w:t xml:space="preserve"> </w:t>
      </w:r>
      <w:r>
        <w:t>apply</w:t>
      </w:r>
      <w:r>
        <w:rPr>
          <w:spacing w:val="-5"/>
        </w:rPr>
        <w:t xml:space="preserve"> </w:t>
      </w:r>
      <w:r>
        <w:t>here,</w:t>
      </w:r>
      <w:r>
        <w:rPr>
          <w:spacing w:val="-3"/>
        </w:rPr>
        <w:t xml:space="preserve"> </w:t>
      </w:r>
      <w:r>
        <w:t>because</w:t>
      </w:r>
      <w:r>
        <w:rPr>
          <w:spacing w:val="-3"/>
        </w:rPr>
        <w:t xml:space="preserve"> </w:t>
      </w:r>
      <w:r>
        <w:t>the</w:t>
      </w:r>
      <w:r>
        <w:rPr>
          <w:spacing w:val="-3"/>
        </w:rPr>
        <w:t xml:space="preserve"> </w:t>
      </w:r>
      <w:r>
        <w:t>Board</w:t>
      </w:r>
      <w:r>
        <w:rPr>
          <w:spacing w:val="-3"/>
        </w:rPr>
        <w:t xml:space="preserve"> </w:t>
      </w:r>
      <w:r>
        <w:t>had</w:t>
      </w:r>
      <w:r>
        <w:rPr>
          <w:spacing w:val="-3"/>
        </w:rPr>
        <w:t xml:space="preserve"> </w:t>
      </w:r>
      <w:r>
        <w:t>not</w:t>
      </w:r>
      <w:r>
        <w:rPr>
          <w:spacing w:val="-3"/>
        </w:rPr>
        <w:t xml:space="preserve"> </w:t>
      </w:r>
      <w:r>
        <w:t>made</w:t>
      </w:r>
      <w:r>
        <w:rPr>
          <w:spacing w:val="-3"/>
        </w:rPr>
        <w:t xml:space="preserve"> </w:t>
      </w:r>
      <w:r>
        <w:t xml:space="preserve">a determination under this statute regarding </w:t>
      </w:r>
      <w:proofErr w:type="spellStart"/>
      <w:r>
        <w:t>BlueTriton’s</w:t>
      </w:r>
      <w:proofErr w:type="spellEnd"/>
      <w:r>
        <w:t xml:space="preserve"> f</w:t>
      </w:r>
      <w:r>
        <w:t>acilities in Strawberry Canyon.</w:t>
      </w:r>
    </w:p>
    <w:p w14:paraId="086F5510" w14:textId="77777777" w:rsidR="003E5158" w:rsidRDefault="003E5158">
      <w:pPr>
        <w:pStyle w:val="BodyText"/>
        <w:spacing w:before="10"/>
        <w:rPr>
          <w:sz w:val="20"/>
        </w:rPr>
      </w:pPr>
    </w:p>
    <w:p w14:paraId="321EF51F" w14:textId="77777777" w:rsidR="003E5158" w:rsidRDefault="00B71FF8">
      <w:pPr>
        <w:pStyle w:val="ListParagraph"/>
        <w:numPr>
          <w:ilvl w:val="0"/>
          <w:numId w:val="1"/>
        </w:numPr>
        <w:tabs>
          <w:tab w:val="left" w:pos="839"/>
        </w:tabs>
        <w:ind w:right="386" w:firstLine="360"/>
        <w:rPr>
          <w:sz w:val="24"/>
        </w:rPr>
      </w:pPr>
      <w:r>
        <w:rPr>
          <w:sz w:val="24"/>
          <w:u w:val="single"/>
        </w:rPr>
        <w:t>Argument</w:t>
      </w:r>
      <w:r>
        <w:rPr>
          <w:sz w:val="24"/>
        </w:rPr>
        <w:t>:</w:t>
      </w:r>
      <w:r>
        <w:rPr>
          <w:spacing w:val="40"/>
          <w:sz w:val="24"/>
        </w:rPr>
        <w:t xml:space="preserve"> </w:t>
      </w:r>
      <w:r>
        <w:rPr>
          <w:sz w:val="24"/>
        </w:rPr>
        <w:t>“Even if the Hypothetical Surface Water Test was Appropriate, No Evidence</w:t>
      </w:r>
      <w:r>
        <w:rPr>
          <w:spacing w:val="-3"/>
          <w:sz w:val="24"/>
        </w:rPr>
        <w:t xml:space="preserve"> </w:t>
      </w:r>
      <w:r>
        <w:rPr>
          <w:sz w:val="24"/>
        </w:rPr>
        <w:t>Exists</w:t>
      </w:r>
      <w:r>
        <w:rPr>
          <w:spacing w:val="-3"/>
          <w:sz w:val="24"/>
        </w:rPr>
        <w:t xml:space="preserve"> </w:t>
      </w:r>
      <w:r>
        <w:rPr>
          <w:sz w:val="24"/>
        </w:rPr>
        <w:t>That</w:t>
      </w:r>
      <w:r>
        <w:rPr>
          <w:spacing w:val="-3"/>
          <w:sz w:val="24"/>
        </w:rPr>
        <w:t xml:space="preserve"> </w:t>
      </w:r>
      <w:r>
        <w:rPr>
          <w:sz w:val="24"/>
        </w:rPr>
        <w:t>Water</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Springs</w:t>
      </w:r>
      <w:r>
        <w:rPr>
          <w:spacing w:val="-3"/>
          <w:sz w:val="24"/>
        </w:rPr>
        <w:t xml:space="preserve"> </w:t>
      </w:r>
      <w:r>
        <w:rPr>
          <w:sz w:val="24"/>
        </w:rPr>
        <w:t>Ever</w:t>
      </w:r>
      <w:r>
        <w:rPr>
          <w:spacing w:val="-3"/>
          <w:sz w:val="24"/>
        </w:rPr>
        <w:t xml:space="preserve"> </w:t>
      </w:r>
      <w:r>
        <w:rPr>
          <w:sz w:val="24"/>
        </w:rPr>
        <w:t>Flowed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Natural</w:t>
      </w:r>
      <w:r>
        <w:rPr>
          <w:spacing w:val="-3"/>
          <w:sz w:val="24"/>
        </w:rPr>
        <w:t xml:space="preserve"> </w:t>
      </w:r>
      <w:r>
        <w:rPr>
          <w:sz w:val="24"/>
        </w:rPr>
        <w:t>Surface</w:t>
      </w:r>
      <w:r>
        <w:rPr>
          <w:spacing w:val="-3"/>
          <w:sz w:val="24"/>
        </w:rPr>
        <w:t xml:space="preserve"> </w:t>
      </w:r>
      <w:r>
        <w:rPr>
          <w:sz w:val="24"/>
        </w:rPr>
        <w:t>Water Channel.”</w:t>
      </w:r>
      <w:r>
        <w:rPr>
          <w:spacing w:val="40"/>
          <w:sz w:val="24"/>
        </w:rPr>
        <w:t xml:space="preserve"> </w:t>
      </w:r>
      <w:r>
        <w:rPr>
          <w:sz w:val="24"/>
        </w:rPr>
        <w:t xml:space="preserve">(2023-06-26 </w:t>
      </w:r>
      <w:proofErr w:type="spellStart"/>
      <w:r>
        <w:rPr>
          <w:sz w:val="24"/>
        </w:rPr>
        <w:t>BlueTriton</w:t>
      </w:r>
      <w:proofErr w:type="spellEnd"/>
      <w:r>
        <w:rPr>
          <w:sz w:val="24"/>
        </w:rPr>
        <w:t xml:space="preserve"> Request, p. 15:15-16.)</w:t>
      </w:r>
      <w:r>
        <w:rPr>
          <w:spacing w:val="40"/>
          <w:sz w:val="24"/>
        </w:rPr>
        <w:t xml:space="preserve"> </w:t>
      </w:r>
      <w:r>
        <w:rPr>
          <w:sz w:val="24"/>
        </w:rPr>
        <w:t>The statement in section</w:t>
      </w:r>
    </w:p>
    <w:p w14:paraId="68AE637A" w14:textId="77777777" w:rsidR="003E5158" w:rsidRDefault="00B71FF8">
      <w:pPr>
        <w:pStyle w:val="BodyText"/>
        <w:ind w:left="119" w:right="171"/>
        <w:jc w:val="both"/>
      </w:pPr>
      <w:r>
        <w:t>3.6.1</w:t>
      </w:r>
      <w:r>
        <w:rPr>
          <w:spacing w:val="-3"/>
        </w:rPr>
        <w:t xml:space="preserve"> </w:t>
      </w:r>
      <w:r>
        <w:t>of</w:t>
      </w:r>
      <w:r>
        <w:rPr>
          <w:spacing w:val="-3"/>
        </w:rPr>
        <w:t xml:space="preserve"> </w:t>
      </w:r>
      <w:r>
        <w:t>the</w:t>
      </w:r>
      <w:r>
        <w:rPr>
          <w:spacing w:val="-3"/>
        </w:rPr>
        <w:t xml:space="preserve"> </w:t>
      </w:r>
      <w:r>
        <w:t>proposed</w:t>
      </w:r>
      <w:r>
        <w:rPr>
          <w:spacing w:val="-1"/>
        </w:rPr>
        <w:t xml:space="preserve"> </w:t>
      </w:r>
      <w:r>
        <w:t>order</w:t>
      </w:r>
      <w:r>
        <w:rPr>
          <w:spacing w:val="-3"/>
        </w:rPr>
        <w:t xml:space="preserve"> </w:t>
      </w:r>
      <w:r>
        <w:t>that</w:t>
      </w:r>
      <w:r>
        <w:rPr>
          <w:spacing w:val="-3"/>
        </w:rPr>
        <w:t xml:space="preserve"> </w:t>
      </w:r>
      <w:r>
        <w:t>diffused</w:t>
      </w:r>
      <w:r>
        <w:rPr>
          <w:spacing w:val="-3"/>
        </w:rPr>
        <w:t xml:space="preserve"> </w:t>
      </w:r>
      <w:r>
        <w:t>surface</w:t>
      </w:r>
      <w:r>
        <w:rPr>
          <w:spacing w:val="-3"/>
        </w:rPr>
        <w:t xml:space="preserve"> </w:t>
      </w:r>
      <w:r>
        <w:t>waters</w:t>
      </w:r>
      <w:r>
        <w:rPr>
          <w:spacing w:val="-4"/>
        </w:rPr>
        <w:t xml:space="preserve"> </w:t>
      </w:r>
      <w:r>
        <w:t>“do</w:t>
      </w:r>
      <w:r>
        <w:rPr>
          <w:spacing w:val="-3"/>
        </w:rPr>
        <w:t xml:space="preserve"> </w:t>
      </w:r>
      <w:r>
        <w:t>not</w:t>
      </w:r>
      <w:r>
        <w:rPr>
          <w:spacing w:val="-3"/>
        </w:rPr>
        <w:t xml:space="preserve"> </w:t>
      </w:r>
      <w:r>
        <w:t>originate</w:t>
      </w:r>
      <w:r>
        <w:rPr>
          <w:spacing w:val="-3"/>
        </w:rPr>
        <w:t xml:space="preserve"> </w:t>
      </w:r>
      <w:r>
        <w:t>at</w:t>
      </w:r>
      <w:r>
        <w:rPr>
          <w:spacing w:val="-3"/>
        </w:rPr>
        <w:t xml:space="preserve"> </w:t>
      </w:r>
      <w:r>
        <w:t>any</w:t>
      </w:r>
      <w:r>
        <w:rPr>
          <w:spacing w:val="-3"/>
        </w:rPr>
        <w:t xml:space="preserve"> </w:t>
      </w:r>
      <w:r>
        <w:t>specific point source” is inconsistent</w:t>
      </w:r>
      <w:r>
        <w:rPr>
          <w:spacing w:val="-2"/>
        </w:rPr>
        <w:t xml:space="preserve"> </w:t>
      </w:r>
      <w:r>
        <w:t>with the statement in Hutchins that diffused surface waters “may</w:t>
      </w:r>
      <w:r>
        <w:t xml:space="preserve"> also have their origin in springs.”</w:t>
      </w:r>
      <w:r>
        <w:rPr>
          <w:spacing w:val="40"/>
        </w:rPr>
        <w:t xml:space="preserve"> </w:t>
      </w:r>
      <w:r>
        <w:t>(</w:t>
      </w:r>
      <w:r>
        <w:rPr>
          <w:i/>
        </w:rPr>
        <w:t>Id.</w:t>
      </w:r>
      <w:r>
        <w:t>, p. 15:19-26, citing Hutchins, p. 371.)</w:t>
      </w:r>
    </w:p>
    <w:p w14:paraId="052B2886" w14:textId="77777777" w:rsidR="003E5158" w:rsidRDefault="003E5158">
      <w:pPr>
        <w:jc w:val="both"/>
        <w:sectPr w:rsidR="003E5158">
          <w:pgSz w:w="12240" w:h="15840"/>
          <w:pgMar w:top="1360" w:right="1340" w:bottom="1200" w:left="1320" w:header="0" w:footer="1019" w:gutter="0"/>
          <w:cols w:space="720"/>
        </w:sectPr>
      </w:pPr>
    </w:p>
    <w:p w14:paraId="63BE510D" w14:textId="77777777" w:rsidR="003E5158" w:rsidRDefault="00B71FF8">
      <w:pPr>
        <w:pStyle w:val="BodyText"/>
        <w:spacing w:before="80"/>
        <w:ind w:left="120" w:right="135"/>
      </w:pPr>
      <w:r>
        <w:rPr>
          <w:u w:val="single"/>
        </w:rPr>
        <w:lastRenderedPageBreak/>
        <w:t>Response</w:t>
      </w:r>
      <w:r>
        <w:t>:</w:t>
      </w:r>
      <w:r>
        <w:rPr>
          <w:spacing w:val="40"/>
        </w:rPr>
        <w:t xml:space="preserve"> </w:t>
      </w:r>
      <w:r>
        <w:t>The</w:t>
      </w:r>
      <w:r>
        <w:rPr>
          <w:spacing w:val="-3"/>
        </w:rPr>
        <w:t xml:space="preserve"> </w:t>
      </w:r>
      <w:r>
        <w:t>following</w:t>
      </w:r>
      <w:r>
        <w:rPr>
          <w:spacing w:val="-3"/>
        </w:rPr>
        <w:t xml:space="preserve"> </w:t>
      </w:r>
      <w:r>
        <w:t>text</w:t>
      </w:r>
      <w:r>
        <w:rPr>
          <w:spacing w:val="-3"/>
        </w:rPr>
        <w:t xml:space="preserve"> </w:t>
      </w:r>
      <w:r>
        <w:t>in</w:t>
      </w:r>
      <w:r>
        <w:rPr>
          <w:spacing w:val="-3"/>
        </w:rPr>
        <w:t xml:space="preserve"> </w:t>
      </w:r>
      <w:r>
        <w:t>Hutchins</w:t>
      </w:r>
      <w:r>
        <w:rPr>
          <w:spacing w:val="-3"/>
        </w:rPr>
        <w:t xml:space="preserve"> </w:t>
      </w:r>
      <w:r>
        <w:t>states</w:t>
      </w:r>
      <w:r>
        <w:rPr>
          <w:spacing w:val="-3"/>
        </w:rPr>
        <w:t xml:space="preserve"> </w:t>
      </w:r>
      <w:r>
        <w:t>the</w:t>
      </w:r>
      <w:r>
        <w:rPr>
          <w:spacing w:val="-3"/>
        </w:rPr>
        <w:t xml:space="preserve"> </w:t>
      </w:r>
      <w:r>
        <w:t>salient</w:t>
      </w:r>
      <w:r>
        <w:rPr>
          <w:spacing w:val="-3"/>
        </w:rPr>
        <w:t xml:space="preserve"> </w:t>
      </w:r>
      <w:r>
        <w:t>description</w:t>
      </w:r>
      <w:r>
        <w:rPr>
          <w:spacing w:val="-3"/>
        </w:rPr>
        <w:t xml:space="preserve"> </w:t>
      </w:r>
      <w:r>
        <w:t>of</w:t>
      </w:r>
      <w:r>
        <w:rPr>
          <w:spacing w:val="-3"/>
        </w:rPr>
        <w:t xml:space="preserve"> </w:t>
      </w:r>
      <w:r>
        <w:t>“diffused surface waters”:</w:t>
      </w:r>
    </w:p>
    <w:p w14:paraId="17385EA7" w14:textId="77777777" w:rsidR="003E5158" w:rsidRDefault="003E5158">
      <w:pPr>
        <w:pStyle w:val="BodyText"/>
        <w:spacing w:before="10"/>
        <w:rPr>
          <w:sz w:val="20"/>
        </w:rPr>
      </w:pPr>
    </w:p>
    <w:p w14:paraId="6893FAF7" w14:textId="77777777" w:rsidR="003E5158" w:rsidRDefault="00B71FF8">
      <w:pPr>
        <w:pStyle w:val="BodyText"/>
        <w:ind w:left="840" w:right="839"/>
      </w:pPr>
      <w:r>
        <w:t>Diffused surface waters consist of surface drainage falli</w:t>
      </w:r>
      <w:r>
        <w:t>ng upon and naturally</w:t>
      </w:r>
      <w:r>
        <w:rPr>
          <w:spacing w:val="-4"/>
        </w:rPr>
        <w:t xml:space="preserve"> </w:t>
      </w:r>
      <w:r>
        <w:t>flowing</w:t>
      </w:r>
      <w:r>
        <w:rPr>
          <w:spacing w:val="-4"/>
        </w:rPr>
        <w:t xml:space="preserve"> </w:t>
      </w:r>
      <w:r>
        <w:t>from</w:t>
      </w:r>
      <w:r>
        <w:rPr>
          <w:spacing w:val="-5"/>
        </w:rPr>
        <w:t xml:space="preserve"> </w:t>
      </w:r>
      <w:r>
        <w:t>and</w:t>
      </w:r>
      <w:r>
        <w:rPr>
          <w:spacing w:val="-4"/>
        </w:rPr>
        <w:t xml:space="preserve"> </w:t>
      </w:r>
      <w:r>
        <w:t>over</w:t>
      </w:r>
      <w:r>
        <w:rPr>
          <w:spacing w:val="-4"/>
        </w:rPr>
        <w:t xml:space="preserve"> </w:t>
      </w:r>
      <w:r>
        <w:t>land</w:t>
      </w:r>
      <w:r>
        <w:rPr>
          <w:spacing w:val="-4"/>
        </w:rPr>
        <w:t xml:space="preserve"> </w:t>
      </w:r>
      <w:r>
        <w:t>before</w:t>
      </w:r>
      <w:r>
        <w:rPr>
          <w:spacing w:val="-4"/>
        </w:rPr>
        <w:t xml:space="preserve"> </w:t>
      </w:r>
      <w:r>
        <w:t>such</w:t>
      </w:r>
      <w:r>
        <w:rPr>
          <w:spacing w:val="-4"/>
        </w:rPr>
        <w:t xml:space="preserve"> </w:t>
      </w:r>
      <w:r>
        <w:t>waters</w:t>
      </w:r>
      <w:r>
        <w:rPr>
          <w:spacing w:val="-4"/>
        </w:rPr>
        <w:t xml:space="preserve"> </w:t>
      </w:r>
      <w:r>
        <w:t>have</w:t>
      </w:r>
      <w:r>
        <w:rPr>
          <w:spacing w:val="-4"/>
        </w:rPr>
        <w:t xml:space="preserve"> </w:t>
      </w:r>
      <w:r>
        <w:t>found</w:t>
      </w:r>
      <w:r>
        <w:rPr>
          <w:spacing w:val="-4"/>
        </w:rPr>
        <w:t xml:space="preserve"> </w:t>
      </w:r>
      <w:r>
        <w:t>their way into a natural watercourse.</w:t>
      </w:r>
    </w:p>
    <w:p w14:paraId="100FCED1" w14:textId="77777777" w:rsidR="003E5158" w:rsidRDefault="003E5158">
      <w:pPr>
        <w:pStyle w:val="BodyText"/>
        <w:spacing w:before="10"/>
        <w:rPr>
          <w:sz w:val="20"/>
        </w:rPr>
      </w:pPr>
    </w:p>
    <w:p w14:paraId="497DEFC8" w14:textId="77777777" w:rsidR="003E5158" w:rsidRDefault="00B71FF8">
      <w:pPr>
        <w:pStyle w:val="BodyText"/>
        <w:ind w:left="840" w:right="839"/>
      </w:pPr>
      <w:r>
        <w:t>Such waters are spread over the surface of the ground without being collected</w:t>
      </w:r>
      <w:r>
        <w:rPr>
          <w:spacing w:val="-3"/>
        </w:rPr>
        <w:t xml:space="preserve"> </w:t>
      </w:r>
      <w:r>
        <w:t>into</w:t>
      </w:r>
      <w:r>
        <w:rPr>
          <w:spacing w:val="-3"/>
        </w:rPr>
        <w:t xml:space="preserve"> </w:t>
      </w:r>
      <w:r>
        <w:t>a</w:t>
      </w:r>
      <w:r>
        <w:rPr>
          <w:spacing w:val="-3"/>
        </w:rPr>
        <w:t xml:space="preserve"> </w:t>
      </w:r>
      <w:r>
        <w:t>definite</w:t>
      </w:r>
      <w:r>
        <w:rPr>
          <w:spacing w:val="-3"/>
        </w:rPr>
        <w:t xml:space="preserve"> </w:t>
      </w:r>
      <w:r>
        <w:t>body</w:t>
      </w:r>
      <w:r>
        <w:rPr>
          <w:spacing w:val="-3"/>
        </w:rPr>
        <w:t xml:space="preserve"> </w:t>
      </w:r>
      <w:r>
        <w:t>of</w:t>
      </w:r>
      <w:r>
        <w:rPr>
          <w:spacing w:val="-3"/>
        </w:rPr>
        <w:t xml:space="preserve"> </w:t>
      </w:r>
      <w:r>
        <w:t>water,</w:t>
      </w:r>
      <w:r>
        <w:rPr>
          <w:spacing w:val="-4"/>
        </w:rPr>
        <w:t xml:space="preserve"> </w:t>
      </w:r>
      <w:r>
        <w:t>or</w:t>
      </w:r>
      <w:r>
        <w:rPr>
          <w:spacing w:val="-3"/>
        </w:rPr>
        <w:t xml:space="preserve"> </w:t>
      </w:r>
      <w:r>
        <w:t>into</w:t>
      </w:r>
      <w:r>
        <w:rPr>
          <w:spacing w:val="-3"/>
        </w:rPr>
        <w:t xml:space="preserve"> </w:t>
      </w:r>
      <w:r>
        <w:t>a</w:t>
      </w:r>
      <w:r>
        <w:rPr>
          <w:spacing w:val="-3"/>
        </w:rPr>
        <w:t xml:space="preserve"> </w:t>
      </w:r>
      <w:r>
        <w:t>definite</w:t>
      </w:r>
      <w:r>
        <w:rPr>
          <w:spacing w:val="-3"/>
        </w:rPr>
        <w:t xml:space="preserve"> </w:t>
      </w:r>
      <w:r>
        <w:t>channel</w:t>
      </w:r>
      <w:r>
        <w:rPr>
          <w:spacing w:val="-3"/>
        </w:rPr>
        <w:t xml:space="preserve"> </w:t>
      </w:r>
      <w:r>
        <w:t>having</w:t>
      </w:r>
      <w:r>
        <w:rPr>
          <w:spacing w:val="-3"/>
        </w:rPr>
        <w:t xml:space="preserve"> </w:t>
      </w:r>
      <w:r>
        <w:t>the characteristics of a watercourse.</w:t>
      </w:r>
      <w:r>
        <w:rPr>
          <w:spacing w:val="40"/>
        </w:rPr>
        <w:t xml:space="preserve"> </w:t>
      </w:r>
      <w:r>
        <w:t>But it is not necessary that they be spread broadly over the land at all ti</w:t>
      </w:r>
      <w:r>
        <w:t>mes.</w:t>
      </w:r>
      <w:r>
        <w:rPr>
          <w:spacing w:val="40"/>
        </w:rPr>
        <w:t xml:space="preserve"> </w:t>
      </w:r>
      <w:r>
        <w:t>They may include errant water while passing through a low depression, swale or gulley.</w:t>
      </w:r>
    </w:p>
    <w:p w14:paraId="7F64ACE9" w14:textId="77777777" w:rsidR="003E5158" w:rsidRDefault="003E5158">
      <w:pPr>
        <w:pStyle w:val="BodyText"/>
        <w:spacing w:before="10"/>
        <w:rPr>
          <w:sz w:val="20"/>
        </w:rPr>
      </w:pPr>
    </w:p>
    <w:p w14:paraId="544A5E01" w14:textId="77777777" w:rsidR="003E5158" w:rsidRDefault="00B71FF8">
      <w:pPr>
        <w:pStyle w:val="BodyText"/>
        <w:ind w:left="119"/>
      </w:pPr>
      <w:r>
        <w:t xml:space="preserve">(Hutchins, p. 372, footnotes </w:t>
      </w:r>
      <w:r>
        <w:rPr>
          <w:spacing w:val="-2"/>
        </w:rPr>
        <w:t>omitted.)</w:t>
      </w:r>
    </w:p>
    <w:p w14:paraId="440533D7" w14:textId="77777777" w:rsidR="003E5158" w:rsidRDefault="003E5158">
      <w:pPr>
        <w:pStyle w:val="BodyText"/>
        <w:spacing w:before="10"/>
        <w:rPr>
          <w:sz w:val="20"/>
        </w:rPr>
      </w:pPr>
    </w:p>
    <w:p w14:paraId="16A29307" w14:textId="77777777" w:rsidR="003E5158" w:rsidRDefault="00B71FF8">
      <w:pPr>
        <w:pStyle w:val="BodyText"/>
        <w:spacing w:before="1"/>
        <w:ind w:left="119" w:right="134"/>
      </w:pPr>
      <w:r>
        <w:t>The</w:t>
      </w:r>
      <w:r>
        <w:rPr>
          <w:spacing w:val="-3"/>
        </w:rPr>
        <w:t xml:space="preserve"> </w:t>
      </w:r>
      <w:r>
        <w:t>key</w:t>
      </w:r>
      <w:r>
        <w:rPr>
          <w:spacing w:val="-3"/>
        </w:rPr>
        <w:t xml:space="preserve"> </w:t>
      </w:r>
      <w:r>
        <w:t>points</w:t>
      </w:r>
      <w:r>
        <w:rPr>
          <w:spacing w:val="-3"/>
        </w:rPr>
        <w:t xml:space="preserve"> </w:t>
      </w:r>
      <w:r>
        <w:t>from</w:t>
      </w:r>
      <w:r>
        <w:rPr>
          <w:spacing w:val="-3"/>
        </w:rPr>
        <w:t xml:space="preserve"> </w:t>
      </w:r>
      <w:r>
        <w:t>this</w:t>
      </w:r>
      <w:r>
        <w:rPr>
          <w:spacing w:val="-3"/>
        </w:rPr>
        <w:t xml:space="preserve"> </w:t>
      </w:r>
      <w:r>
        <w:t>text</w:t>
      </w:r>
      <w:r>
        <w:rPr>
          <w:spacing w:val="-4"/>
        </w:rPr>
        <w:t xml:space="preserve"> </w:t>
      </w:r>
      <w:r>
        <w:t>are</w:t>
      </w:r>
      <w:r>
        <w:rPr>
          <w:spacing w:val="-3"/>
        </w:rPr>
        <w:t xml:space="preserve"> </w:t>
      </w:r>
      <w:proofErr w:type="gramStart"/>
      <w:r>
        <w:t>that,</w:t>
      </w:r>
      <w:proofErr w:type="gramEnd"/>
      <w:r>
        <w:rPr>
          <w:spacing w:val="-3"/>
        </w:rPr>
        <w:t xml:space="preserve"> </w:t>
      </w:r>
      <w:r>
        <w:t>to</w:t>
      </w:r>
      <w:r>
        <w:rPr>
          <w:spacing w:val="-3"/>
        </w:rPr>
        <w:t xml:space="preserve"> </w:t>
      </w:r>
      <w:r>
        <w:t>be</w:t>
      </w:r>
      <w:r>
        <w:rPr>
          <w:spacing w:val="-3"/>
        </w:rPr>
        <w:t xml:space="preserve"> </w:t>
      </w:r>
      <w:r>
        <w:t>diffused</w:t>
      </w:r>
      <w:r>
        <w:rPr>
          <w:spacing w:val="-3"/>
        </w:rPr>
        <w:t xml:space="preserve"> </w:t>
      </w:r>
      <w:r>
        <w:t>surface</w:t>
      </w:r>
      <w:r>
        <w:rPr>
          <w:spacing w:val="-3"/>
        </w:rPr>
        <w:t xml:space="preserve"> </w:t>
      </w:r>
      <w:r>
        <w:t>water,</w:t>
      </w:r>
      <w:r>
        <w:rPr>
          <w:spacing w:val="-3"/>
        </w:rPr>
        <w:t xml:space="preserve"> </w:t>
      </w:r>
      <w:r>
        <w:t>the</w:t>
      </w:r>
      <w:r>
        <w:rPr>
          <w:spacing w:val="-3"/>
        </w:rPr>
        <w:t xml:space="preserve"> </w:t>
      </w:r>
      <w:r>
        <w:t>water</w:t>
      </w:r>
      <w:r>
        <w:rPr>
          <w:spacing w:val="-3"/>
        </w:rPr>
        <w:t xml:space="preserve"> </w:t>
      </w:r>
      <w:r>
        <w:t>may</w:t>
      </w:r>
      <w:r>
        <w:rPr>
          <w:spacing w:val="-3"/>
        </w:rPr>
        <w:t xml:space="preserve"> </w:t>
      </w:r>
      <w:r>
        <w:t>not</w:t>
      </w:r>
      <w:r>
        <w:rPr>
          <w:spacing w:val="-3"/>
        </w:rPr>
        <w:t xml:space="preserve"> </w:t>
      </w:r>
      <w:r>
        <w:t>be in a definite body of water or a</w:t>
      </w:r>
      <w:r>
        <w:t xml:space="preserve"> definite channel, and instead is “spread over the surface of the ground.”</w:t>
      </w:r>
      <w:r>
        <w:rPr>
          <w:spacing w:val="40"/>
        </w:rPr>
        <w:t xml:space="preserve"> </w:t>
      </w:r>
      <w:r>
        <w:t>Consistent with the concept of “water spread over the surface of the ground,” the proposed order stated in section 3.6.1 that diffused surface waters “do not originate</w:t>
      </w:r>
      <w:r>
        <w:rPr>
          <w:spacing w:val="-3"/>
        </w:rPr>
        <w:t xml:space="preserve"> </w:t>
      </w:r>
      <w:r>
        <w:t>at</w:t>
      </w:r>
      <w:r>
        <w:rPr>
          <w:spacing w:val="-1"/>
        </w:rPr>
        <w:t xml:space="preserve"> </w:t>
      </w:r>
      <w:r>
        <w:t>any</w:t>
      </w:r>
      <w:r>
        <w:rPr>
          <w:spacing w:val="-3"/>
        </w:rPr>
        <w:t xml:space="preserve"> </w:t>
      </w:r>
      <w:r>
        <w:t>specific</w:t>
      </w:r>
      <w:r>
        <w:rPr>
          <w:spacing w:val="-3"/>
        </w:rPr>
        <w:t xml:space="preserve"> </w:t>
      </w:r>
      <w:r>
        <w:t>point</w:t>
      </w:r>
      <w:r>
        <w:rPr>
          <w:spacing w:val="-5"/>
        </w:rPr>
        <w:t xml:space="preserve"> </w:t>
      </w:r>
      <w:r>
        <w:t>source.”</w:t>
      </w:r>
      <w:r>
        <w:rPr>
          <w:spacing w:val="40"/>
        </w:rPr>
        <w:t xml:space="preserve"> </w:t>
      </w:r>
      <w:r>
        <w:t>However,</w:t>
      </w:r>
      <w:r>
        <w:rPr>
          <w:spacing w:val="-3"/>
        </w:rPr>
        <w:t xml:space="preserve"> </w:t>
      </w:r>
      <w:r>
        <w:t>because</w:t>
      </w:r>
      <w:r>
        <w:rPr>
          <w:spacing w:val="-3"/>
        </w:rPr>
        <w:t xml:space="preserve"> </w:t>
      </w:r>
      <w:r>
        <w:t>it</w:t>
      </w:r>
      <w:r>
        <w:rPr>
          <w:spacing w:val="-4"/>
        </w:rPr>
        <w:t xml:space="preserve"> </w:t>
      </w:r>
      <w:r>
        <w:t>is</w:t>
      </w:r>
      <w:r>
        <w:rPr>
          <w:spacing w:val="-3"/>
        </w:rPr>
        <w:t xml:space="preserve"> </w:t>
      </w:r>
      <w:r>
        <w:t>theoretically</w:t>
      </w:r>
      <w:r>
        <w:rPr>
          <w:spacing w:val="-3"/>
        </w:rPr>
        <w:t xml:space="preserve"> </w:t>
      </w:r>
      <w:r>
        <w:t>possible</w:t>
      </w:r>
      <w:r>
        <w:rPr>
          <w:spacing w:val="-3"/>
        </w:rPr>
        <w:t xml:space="preserve"> </w:t>
      </w:r>
      <w:r>
        <w:t>that water could originate at a point source and then spread broadly over the land and become diffused surface water, we have deleted this sentence from this order.</w:t>
      </w:r>
    </w:p>
    <w:p w14:paraId="75EF37CD" w14:textId="77777777" w:rsidR="003E5158" w:rsidRDefault="003E5158">
      <w:pPr>
        <w:pStyle w:val="BodyText"/>
        <w:spacing w:before="10"/>
        <w:rPr>
          <w:sz w:val="20"/>
        </w:rPr>
      </w:pPr>
    </w:p>
    <w:p w14:paraId="753C9F84" w14:textId="77777777" w:rsidR="003E5158" w:rsidRDefault="00B71FF8">
      <w:pPr>
        <w:pStyle w:val="BodyText"/>
        <w:ind w:left="119" w:right="312"/>
      </w:pPr>
      <w:r>
        <w:t>The Hutchins statement that diffused surface waters “may also have their origin in springs” (Hutchins, p. 371) does not mean that all waters originating from springs are diffused surface waters.</w:t>
      </w:r>
      <w:r>
        <w:rPr>
          <w:spacing w:val="40"/>
        </w:rPr>
        <w:t xml:space="preserve"> </w:t>
      </w:r>
      <w:r>
        <w:t>To be diffused surface waters, such waters, whether originati</w:t>
      </w:r>
      <w:r>
        <w:t>ng directly from precipitation or from springs, must</w:t>
      </w:r>
      <w:r>
        <w:rPr>
          <w:spacing w:val="-1"/>
        </w:rPr>
        <w:t xml:space="preserve"> </w:t>
      </w:r>
      <w:r>
        <w:t>“spread over the surface of the ground without being collected into a definite body.”</w:t>
      </w:r>
      <w:r>
        <w:rPr>
          <w:spacing w:val="40"/>
        </w:rPr>
        <w:t xml:space="preserve"> </w:t>
      </w:r>
      <w:r>
        <w:t>(</w:t>
      </w:r>
      <w:r>
        <w:rPr>
          <w:i/>
        </w:rPr>
        <w:t>San Gabriel Valley Country Club</w:t>
      </w:r>
      <w:r>
        <w:rPr>
          <w:i/>
          <w:spacing w:val="-3"/>
        </w:rPr>
        <w:t xml:space="preserve"> </w:t>
      </w:r>
      <w:r>
        <w:rPr>
          <w:i/>
        </w:rPr>
        <w:t>v.</w:t>
      </w:r>
      <w:r>
        <w:rPr>
          <w:i/>
          <w:spacing w:val="-3"/>
        </w:rPr>
        <w:t xml:space="preserve"> </w:t>
      </w:r>
      <w:r>
        <w:rPr>
          <w:i/>
        </w:rPr>
        <w:t>Los</w:t>
      </w:r>
      <w:r>
        <w:rPr>
          <w:i/>
          <w:spacing w:val="-3"/>
        </w:rPr>
        <w:t xml:space="preserve"> </w:t>
      </w:r>
      <w:r>
        <w:rPr>
          <w:i/>
        </w:rPr>
        <w:t>Angeles</w:t>
      </w:r>
      <w:r>
        <w:rPr>
          <w:i/>
          <w:spacing w:val="-3"/>
        </w:rPr>
        <w:t xml:space="preserve"> </w:t>
      </w:r>
      <w:r>
        <w:rPr>
          <w:i/>
        </w:rPr>
        <w:t>County</w:t>
      </w:r>
      <w:r>
        <w:rPr>
          <w:i/>
          <w:spacing w:val="-4"/>
        </w:rPr>
        <w:t xml:space="preserve"> </w:t>
      </w:r>
      <w:r>
        <w:t>(1920)</w:t>
      </w:r>
      <w:r>
        <w:rPr>
          <w:spacing w:val="-3"/>
        </w:rPr>
        <w:t xml:space="preserve"> </w:t>
      </w:r>
      <w:r>
        <w:t>182</w:t>
      </w:r>
      <w:r>
        <w:rPr>
          <w:spacing w:val="-3"/>
        </w:rPr>
        <w:t xml:space="preserve"> </w:t>
      </w:r>
      <w:r>
        <w:t>Cal.</w:t>
      </w:r>
      <w:r>
        <w:rPr>
          <w:spacing w:val="-3"/>
        </w:rPr>
        <w:t xml:space="preserve"> </w:t>
      </w:r>
      <w:r>
        <w:t>392,</w:t>
      </w:r>
      <w:r>
        <w:rPr>
          <w:spacing w:val="-3"/>
        </w:rPr>
        <w:t xml:space="preserve"> </w:t>
      </w:r>
      <w:r>
        <w:t>398</w:t>
      </w:r>
      <w:r>
        <w:rPr>
          <w:spacing w:val="-3"/>
        </w:rPr>
        <w:t xml:space="preserve"> </w:t>
      </w:r>
      <w:r>
        <w:t>(one</w:t>
      </w:r>
      <w:r>
        <w:rPr>
          <w:spacing w:val="-3"/>
        </w:rPr>
        <w:t xml:space="preserve"> </w:t>
      </w:r>
      <w:r>
        <w:t>of</w:t>
      </w:r>
      <w:r>
        <w:rPr>
          <w:spacing w:val="-5"/>
        </w:rPr>
        <w:t xml:space="preserve"> </w:t>
      </w:r>
      <w:r>
        <w:t>the</w:t>
      </w:r>
      <w:r>
        <w:rPr>
          <w:spacing w:val="-3"/>
        </w:rPr>
        <w:t xml:space="preserve"> </w:t>
      </w:r>
      <w:r>
        <w:t>court</w:t>
      </w:r>
      <w:r>
        <w:rPr>
          <w:spacing w:val="-3"/>
        </w:rPr>
        <w:t xml:space="preserve"> </w:t>
      </w:r>
      <w:r>
        <w:t>decisions</w:t>
      </w:r>
      <w:r>
        <w:rPr>
          <w:spacing w:val="-3"/>
        </w:rPr>
        <w:t xml:space="preserve"> </w:t>
      </w:r>
      <w:r>
        <w:t xml:space="preserve">cited by </w:t>
      </w:r>
      <w:r>
        <w:t>Hutchins for this point, see Hutchins, p. 371 fn. 89).)</w:t>
      </w:r>
    </w:p>
    <w:p w14:paraId="31C08876" w14:textId="77777777" w:rsidR="003E5158" w:rsidRDefault="003E5158">
      <w:pPr>
        <w:pStyle w:val="BodyText"/>
        <w:spacing w:before="8"/>
        <w:rPr>
          <w:sz w:val="20"/>
        </w:rPr>
      </w:pPr>
    </w:p>
    <w:p w14:paraId="423FD3EF" w14:textId="77777777" w:rsidR="003E5158" w:rsidRDefault="00B71FF8">
      <w:pPr>
        <w:pStyle w:val="BodyText"/>
        <w:spacing w:before="1"/>
        <w:ind w:left="119" w:right="118"/>
      </w:pPr>
      <w:r>
        <w:t>In</w:t>
      </w:r>
      <w:r>
        <w:rPr>
          <w:spacing w:val="-3"/>
        </w:rPr>
        <w:t xml:space="preserve"> </w:t>
      </w:r>
      <w:r>
        <w:t>section</w:t>
      </w:r>
      <w:r>
        <w:rPr>
          <w:spacing w:val="-3"/>
        </w:rPr>
        <w:t xml:space="preserve"> </w:t>
      </w:r>
      <w:r>
        <w:t>3.6.1,</w:t>
      </w:r>
      <w:r>
        <w:rPr>
          <w:spacing w:val="-3"/>
        </w:rPr>
        <w:t xml:space="preserve"> </w:t>
      </w:r>
      <w:r>
        <w:t>we</w:t>
      </w:r>
      <w:r>
        <w:rPr>
          <w:spacing w:val="-3"/>
        </w:rPr>
        <w:t xml:space="preserve"> </w:t>
      </w:r>
      <w:r>
        <w:t>concluded</w:t>
      </w:r>
      <w:r>
        <w:rPr>
          <w:spacing w:val="-3"/>
        </w:rPr>
        <w:t xml:space="preserve"> </w:t>
      </w:r>
      <w:r>
        <w:t>that</w:t>
      </w:r>
      <w:r>
        <w:rPr>
          <w:spacing w:val="-3"/>
        </w:rPr>
        <w:t xml:space="preserve"> </w:t>
      </w:r>
      <w:r>
        <w:t>the</w:t>
      </w:r>
      <w:r>
        <w:rPr>
          <w:spacing w:val="-3"/>
        </w:rPr>
        <w:t xml:space="preserve"> </w:t>
      </w:r>
      <w:r>
        <w:t>water</w:t>
      </w:r>
      <w:r>
        <w:rPr>
          <w:spacing w:val="-3"/>
        </w:rPr>
        <w:t xml:space="preserve"> </w:t>
      </w:r>
      <w:r>
        <w:t>that</w:t>
      </w:r>
      <w:r>
        <w:rPr>
          <w:spacing w:val="-3"/>
        </w:rPr>
        <w:t xml:space="preserve"> </w:t>
      </w:r>
      <w:r>
        <w:t>historically</w:t>
      </w:r>
      <w:r>
        <w:rPr>
          <w:spacing w:val="-3"/>
        </w:rPr>
        <w:t xml:space="preserve"> </w:t>
      </w:r>
      <w:r>
        <w:t>discharged</w:t>
      </w:r>
      <w:r>
        <w:rPr>
          <w:spacing w:val="-3"/>
        </w:rPr>
        <w:t xml:space="preserve"> </w:t>
      </w:r>
      <w:r>
        <w:t>from</w:t>
      </w:r>
      <w:r>
        <w:rPr>
          <w:spacing w:val="-3"/>
        </w:rPr>
        <w:t xml:space="preserve"> </w:t>
      </w:r>
      <w:r>
        <w:t>Springs</w:t>
      </w:r>
      <w:r>
        <w:rPr>
          <w:spacing w:val="-3"/>
        </w:rPr>
        <w:t xml:space="preserve"> </w:t>
      </w:r>
      <w:r>
        <w:t xml:space="preserve">1, 2, 3, 7 and 8 under pre-development conditions flowed into and through natural </w:t>
      </w:r>
      <w:proofErr w:type="gramStart"/>
      <w:r>
        <w:t>channels, and</w:t>
      </w:r>
      <w:proofErr w:type="gramEnd"/>
      <w:r>
        <w:t xml:space="preserve"> were not spread over the surface of the ground.</w:t>
      </w:r>
      <w:r>
        <w:rPr>
          <w:spacing w:val="40"/>
        </w:rPr>
        <w:t xml:space="preserve"> </w:t>
      </w:r>
      <w:r>
        <w:t xml:space="preserve">Such waters therefore were not diffused surface </w:t>
      </w:r>
      <w:proofErr w:type="gramStart"/>
      <w:r>
        <w:t>waters.</w:t>
      </w:r>
      <w:r>
        <w:rPr>
          <w:vertAlign w:val="superscript"/>
        </w:rPr>
        <w:t>B</w:t>
      </w:r>
      <w:proofErr w:type="gramEnd"/>
      <w:r>
        <w:rPr>
          <w:vertAlign w:val="superscript"/>
        </w:rPr>
        <w:t>5</w:t>
      </w:r>
    </w:p>
    <w:p w14:paraId="25B25317" w14:textId="77777777" w:rsidR="003E5158" w:rsidRDefault="003E5158">
      <w:pPr>
        <w:pStyle w:val="BodyText"/>
        <w:rPr>
          <w:sz w:val="20"/>
        </w:rPr>
      </w:pPr>
    </w:p>
    <w:p w14:paraId="452A55F9" w14:textId="77777777" w:rsidR="003E5158" w:rsidRDefault="003E5158">
      <w:pPr>
        <w:pStyle w:val="BodyText"/>
        <w:rPr>
          <w:sz w:val="20"/>
        </w:rPr>
      </w:pPr>
    </w:p>
    <w:p w14:paraId="04310947" w14:textId="77777777" w:rsidR="003E5158" w:rsidRDefault="00B71FF8">
      <w:pPr>
        <w:pStyle w:val="BodyText"/>
        <w:spacing w:before="8"/>
        <w:rPr>
          <w:sz w:val="14"/>
        </w:rPr>
      </w:pPr>
      <w:r>
        <w:rPr>
          <w:noProof/>
        </w:rPr>
        <mc:AlternateContent>
          <mc:Choice Requires="wps">
            <w:drawing>
              <wp:anchor distT="0" distB="0" distL="0" distR="0" simplePos="0" relativeHeight="487593984" behindDoc="1" locked="0" layoutInCell="1" allowOverlap="1" wp14:anchorId="2AA93E11" wp14:editId="39BEE26D">
                <wp:simplePos x="0" y="0"/>
                <wp:positionH relativeFrom="page">
                  <wp:posOffset>914400</wp:posOffset>
                </wp:positionH>
                <wp:positionV relativeFrom="paragraph">
                  <wp:posOffset>122958</wp:posOffset>
                </wp:positionV>
                <wp:extent cx="1828800" cy="698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539BC8" id="Graphic 15" o:spid="_x0000_s1026" style="position:absolute;margin-left:1in;margin-top:9.7pt;width:2in;height:.5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" path="m1828800,l,,,6857r1828800,l1828800,xe" fillcolor="black" stroked="f">
                <v:path arrowok="t"/>
                <w10:wrap type="topAndBottom" anchorx="page"/>
              </v:shape>
            </w:pict>
          </mc:Fallback>
        </mc:AlternateContent>
      </w:r>
    </w:p>
    <w:p w14:paraId="683D97C5" w14:textId="77777777" w:rsidR="003E5158" w:rsidRDefault="00B71FF8">
      <w:pPr>
        <w:pStyle w:val="BodyText"/>
        <w:spacing w:before="93"/>
        <w:ind w:left="120" w:right="182"/>
      </w:pPr>
      <w:r>
        <w:rPr>
          <w:position w:val="7"/>
          <w:sz w:val="14"/>
        </w:rPr>
        <w:t>B5</w:t>
      </w:r>
      <w:r>
        <w:rPr>
          <w:spacing w:val="26"/>
          <w:position w:val="7"/>
          <w:sz w:val="14"/>
        </w:rPr>
        <w:t xml:space="preserve"> </w:t>
      </w:r>
      <w:r>
        <w:t>In the above quotation, Hutchins refers to “gul</w:t>
      </w:r>
      <w:r>
        <w:t>ley” in a phrase that also includes “low depression” and “swale.” Considering this context and his text regarding diffused surface waters quoted above, we conclude that his reference to gullies is intended to refer to surface features through which water m</w:t>
      </w:r>
      <w:r>
        <w:t>ay flow over the surface of the ground without being in a definite channel.</w:t>
      </w:r>
      <w:r>
        <w:rPr>
          <w:spacing w:val="40"/>
        </w:rPr>
        <w:t xml:space="preserve"> </w:t>
      </w:r>
      <w:r>
        <w:t>To avoid any confusion in our order with the use of “gullies”</w:t>
      </w:r>
      <w:r>
        <w:rPr>
          <w:spacing w:val="-3"/>
        </w:rPr>
        <w:t xml:space="preserve"> </w:t>
      </w:r>
      <w:r>
        <w:t>in</w:t>
      </w:r>
      <w:r>
        <w:rPr>
          <w:spacing w:val="-3"/>
        </w:rPr>
        <w:t xml:space="preserve"> </w:t>
      </w:r>
      <w:r>
        <w:t>this</w:t>
      </w:r>
      <w:r>
        <w:rPr>
          <w:spacing w:val="-3"/>
        </w:rPr>
        <w:t xml:space="preserve"> </w:t>
      </w:r>
      <w:r>
        <w:t>part</w:t>
      </w:r>
      <w:r>
        <w:rPr>
          <w:spacing w:val="-3"/>
        </w:rPr>
        <w:t xml:space="preserve"> </w:t>
      </w:r>
      <w:r>
        <w:t>of</w:t>
      </w:r>
      <w:r>
        <w:rPr>
          <w:spacing w:val="-3"/>
        </w:rPr>
        <w:t xml:space="preserve"> </w:t>
      </w:r>
      <w:r>
        <w:t>Hutchins,</w:t>
      </w:r>
      <w:r>
        <w:rPr>
          <w:spacing w:val="-3"/>
        </w:rPr>
        <w:t xml:space="preserve"> </w:t>
      </w:r>
      <w:r>
        <w:t>we</w:t>
      </w:r>
      <w:r>
        <w:rPr>
          <w:spacing w:val="-3"/>
        </w:rPr>
        <w:t xml:space="preserve"> </w:t>
      </w:r>
      <w:r>
        <w:t>have</w:t>
      </w:r>
      <w:r>
        <w:rPr>
          <w:spacing w:val="-3"/>
        </w:rPr>
        <w:t xml:space="preserve"> </w:t>
      </w:r>
      <w:r>
        <w:t>edited</w:t>
      </w:r>
      <w:r>
        <w:rPr>
          <w:spacing w:val="-3"/>
        </w:rPr>
        <w:t xml:space="preserve"> </w:t>
      </w:r>
      <w:r>
        <w:t>the</w:t>
      </w:r>
      <w:r>
        <w:rPr>
          <w:spacing w:val="-3"/>
        </w:rPr>
        <w:t xml:space="preserve"> </w:t>
      </w:r>
      <w:r>
        <w:t>first</w:t>
      </w:r>
      <w:r>
        <w:rPr>
          <w:spacing w:val="-3"/>
        </w:rPr>
        <w:t xml:space="preserve"> </w:t>
      </w:r>
      <w:r>
        <w:t>paragraph</w:t>
      </w:r>
      <w:r>
        <w:rPr>
          <w:spacing w:val="-3"/>
        </w:rPr>
        <w:t xml:space="preserve"> </w:t>
      </w:r>
      <w:r>
        <w:t>of</w:t>
      </w:r>
      <w:r>
        <w:rPr>
          <w:spacing w:val="-3"/>
        </w:rPr>
        <w:t xml:space="preserve"> </w:t>
      </w:r>
      <w:r>
        <w:t>the</w:t>
      </w:r>
      <w:r>
        <w:rPr>
          <w:spacing w:val="-3"/>
        </w:rPr>
        <w:t xml:space="preserve"> </w:t>
      </w:r>
      <w:r>
        <w:t>part</w:t>
      </w:r>
      <w:r>
        <w:rPr>
          <w:spacing w:val="-3"/>
        </w:rPr>
        <w:t xml:space="preserve"> </w:t>
      </w:r>
      <w:r>
        <w:t>of</w:t>
      </w:r>
      <w:r>
        <w:rPr>
          <w:spacing w:val="-3"/>
        </w:rPr>
        <w:t xml:space="preserve"> </w:t>
      </w:r>
      <w:proofErr w:type="gramStart"/>
      <w:r>
        <w:t>section</w:t>
      </w:r>
      <w:proofErr w:type="gramEnd"/>
    </w:p>
    <w:p w14:paraId="1DF45C80" w14:textId="77777777" w:rsidR="003E5158" w:rsidRDefault="00B71FF8">
      <w:pPr>
        <w:pStyle w:val="BodyText"/>
        <w:ind w:left="120" w:right="234"/>
      </w:pPr>
      <w:r>
        <w:t>3.6.1 on page 61 of the proposed o</w:t>
      </w:r>
      <w:r>
        <w:t>rder to refer to “ravines” instead of “gullies.” “Ravine”</w:t>
      </w:r>
      <w:r>
        <w:rPr>
          <w:spacing w:val="-3"/>
        </w:rPr>
        <w:t xml:space="preserve"> </w:t>
      </w:r>
      <w:r>
        <w:t>was</w:t>
      </w:r>
      <w:r>
        <w:rPr>
          <w:spacing w:val="-3"/>
        </w:rPr>
        <w:t xml:space="preserve"> </w:t>
      </w:r>
      <w:r>
        <w:t>the</w:t>
      </w:r>
      <w:r>
        <w:rPr>
          <w:spacing w:val="-3"/>
        </w:rPr>
        <w:t xml:space="preserve"> </w:t>
      </w:r>
      <w:r>
        <w:t>term</w:t>
      </w:r>
      <w:r>
        <w:rPr>
          <w:spacing w:val="-3"/>
        </w:rPr>
        <w:t xml:space="preserve"> </w:t>
      </w:r>
      <w:r>
        <w:t>used</w:t>
      </w:r>
      <w:r>
        <w:rPr>
          <w:spacing w:val="-3"/>
        </w:rPr>
        <w:t xml:space="preserve"> </w:t>
      </w:r>
      <w:r>
        <w:t>by</w:t>
      </w:r>
      <w:r>
        <w:rPr>
          <w:spacing w:val="-3"/>
        </w:rPr>
        <w:t xml:space="preserve"> </w:t>
      </w:r>
      <w:r>
        <w:t>both</w:t>
      </w:r>
      <w:r>
        <w:rPr>
          <w:spacing w:val="-3"/>
        </w:rPr>
        <w:t xml:space="preserve"> </w:t>
      </w:r>
      <w:r>
        <w:t>Mr.</w:t>
      </w:r>
      <w:r>
        <w:rPr>
          <w:spacing w:val="-3"/>
        </w:rPr>
        <w:t xml:space="preserve"> </w:t>
      </w:r>
      <w:r>
        <w:t>Vasquez</w:t>
      </w:r>
      <w:r>
        <w:rPr>
          <w:spacing w:val="-3"/>
        </w:rPr>
        <w:t xml:space="preserve"> </w:t>
      </w:r>
      <w:r>
        <w:t>and</w:t>
      </w:r>
      <w:r>
        <w:rPr>
          <w:spacing w:val="-3"/>
        </w:rPr>
        <w:t xml:space="preserve"> </w:t>
      </w:r>
      <w:r>
        <w:t>Mr.</w:t>
      </w:r>
      <w:r>
        <w:rPr>
          <w:spacing w:val="-3"/>
        </w:rPr>
        <w:t xml:space="preserve"> </w:t>
      </w:r>
      <w:r>
        <w:t>Nichols</w:t>
      </w:r>
      <w:r>
        <w:rPr>
          <w:spacing w:val="-2"/>
        </w:rPr>
        <w:t xml:space="preserve"> </w:t>
      </w:r>
      <w:r>
        <w:t>in</w:t>
      </w:r>
      <w:r>
        <w:rPr>
          <w:spacing w:val="-3"/>
        </w:rPr>
        <w:t xml:space="preserve"> </w:t>
      </w:r>
      <w:r>
        <w:t>their</w:t>
      </w:r>
      <w:r>
        <w:rPr>
          <w:spacing w:val="-3"/>
        </w:rPr>
        <w:t xml:space="preserve"> </w:t>
      </w:r>
      <w:r>
        <w:t xml:space="preserve">testimonies. (See, e.g., </w:t>
      </w:r>
      <w:proofErr w:type="spellStart"/>
      <w:r>
        <w:t>exh</w:t>
      </w:r>
      <w:proofErr w:type="spellEnd"/>
      <w:r>
        <w:t xml:space="preserve">. PT-7, p. 9, ¶¶ 22-24; </w:t>
      </w:r>
      <w:proofErr w:type="spellStart"/>
      <w:r>
        <w:t>exh</w:t>
      </w:r>
      <w:proofErr w:type="spellEnd"/>
      <w:r>
        <w:t>. BTB-6, p. 43, ¶ 136.</w:t>
      </w:r>
    </w:p>
    <w:p w14:paraId="428D5E9C" w14:textId="77777777" w:rsidR="003E5158" w:rsidRDefault="003E5158">
      <w:pPr>
        <w:sectPr w:rsidR="003E5158">
          <w:pgSz w:w="12240" w:h="15840"/>
          <w:pgMar w:top="1360" w:right="1340" w:bottom="1200" w:left="1320" w:header="0" w:footer="1019" w:gutter="0"/>
          <w:cols w:space="720"/>
        </w:sectPr>
      </w:pPr>
    </w:p>
    <w:p w14:paraId="447364C8" w14:textId="77777777" w:rsidR="003E5158" w:rsidRDefault="00B71FF8">
      <w:pPr>
        <w:pStyle w:val="ListParagraph"/>
        <w:numPr>
          <w:ilvl w:val="0"/>
          <w:numId w:val="1"/>
        </w:numPr>
        <w:tabs>
          <w:tab w:val="left" w:pos="839"/>
        </w:tabs>
        <w:spacing w:before="80"/>
        <w:ind w:right="105" w:firstLine="360"/>
        <w:rPr>
          <w:sz w:val="24"/>
        </w:rPr>
      </w:pPr>
      <w:r>
        <w:rPr>
          <w:sz w:val="24"/>
          <w:u w:val="single"/>
        </w:rPr>
        <w:lastRenderedPageBreak/>
        <w:t>Argument</w:t>
      </w:r>
      <w:r>
        <w:rPr>
          <w:sz w:val="24"/>
        </w:rPr>
        <w:t>: “The Proposed Order misrepresents BTB’s legal arguments and the testimony</w:t>
      </w:r>
      <w:r>
        <w:rPr>
          <w:spacing w:val="-4"/>
          <w:sz w:val="24"/>
        </w:rPr>
        <w:t xml:space="preserve"> </w:t>
      </w:r>
      <w:r>
        <w:rPr>
          <w:sz w:val="24"/>
        </w:rPr>
        <w:t>and</w:t>
      </w:r>
      <w:r>
        <w:rPr>
          <w:spacing w:val="-4"/>
          <w:sz w:val="24"/>
        </w:rPr>
        <w:t xml:space="preserve"> </w:t>
      </w:r>
      <w:r>
        <w:rPr>
          <w:sz w:val="24"/>
        </w:rPr>
        <w:t>evidentiary</w:t>
      </w:r>
      <w:r>
        <w:rPr>
          <w:spacing w:val="-4"/>
          <w:sz w:val="24"/>
        </w:rPr>
        <w:t xml:space="preserve"> </w:t>
      </w:r>
      <w:r>
        <w:rPr>
          <w:sz w:val="24"/>
        </w:rPr>
        <w:t>record</w:t>
      </w:r>
      <w:r>
        <w:rPr>
          <w:spacing w:val="-4"/>
          <w:sz w:val="24"/>
        </w:rPr>
        <w:t xml:space="preserve"> </w:t>
      </w:r>
      <w:r>
        <w:rPr>
          <w:sz w:val="24"/>
        </w:rPr>
        <w:t>regarding</w:t>
      </w:r>
      <w:r>
        <w:rPr>
          <w:spacing w:val="-4"/>
          <w:sz w:val="24"/>
        </w:rPr>
        <w:t xml:space="preserve"> </w:t>
      </w:r>
      <w:r>
        <w:rPr>
          <w:sz w:val="24"/>
        </w:rPr>
        <w:t>the</w:t>
      </w:r>
      <w:r>
        <w:rPr>
          <w:spacing w:val="-4"/>
          <w:sz w:val="24"/>
        </w:rPr>
        <w:t xml:space="preserve"> </w:t>
      </w:r>
      <w:r>
        <w:rPr>
          <w:sz w:val="24"/>
        </w:rPr>
        <w:t>surface</w:t>
      </w:r>
      <w:r>
        <w:rPr>
          <w:spacing w:val="-4"/>
          <w:sz w:val="24"/>
        </w:rPr>
        <w:t xml:space="preserve"> </w:t>
      </w:r>
      <w:r>
        <w:rPr>
          <w:sz w:val="24"/>
        </w:rPr>
        <w:t>expression</w:t>
      </w:r>
      <w:r>
        <w:rPr>
          <w:spacing w:val="-4"/>
          <w:sz w:val="24"/>
        </w:rPr>
        <w:t xml:space="preserve"> </w:t>
      </w:r>
      <w:r>
        <w:rPr>
          <w:sz w:val="24"/>
        </w:rPr>
        <w:t>of</w:t>
      </w:r>
      <w:r>
        <w:rPr>
          <w:spacing w:val="-4"/>
          <w:sz w:val="24"/>
        </w:rPr>
        <w:t xml:space="preserve"> </w:t>
      </w:r>
      <w:r>
        <w:rPr>
          <w:sz w:val="24"/>
        </w:rPr>
        <w:t>groundwater</w:t>
      </w:r>
      <w:r>
        <w:rPr>
          <w:spacing w:val="-4"/>
          <w:sz w:val="24"/>
        </w:rPr>
        <w:t xml:space="preserve"> </w:t>
      </w:r>
      <w:r>
        <w:rPr>
          <w:sz w:val="24"/>
        </w:rPr>
        <w:t>in</w:t>
      </w:r>
      <w:r>
        <w:rPr>
          <w:spacing w:val="-4"/>
          <w:sz w:val="24"/>
        </w:rPr>
        <w:t xml:space="preserve"> </w:t>
      </w:r>
      <w:r>
        <w:rPr>
          <w:sz w:val="24"/>
        </w:rPr>
        <w:t>the vicinity of BTB’s collection facilities.”</w:t>
      </w:r>
      <w:r>
        <w:rPr>
          <w:spacing w:val="40"/>
          <w:sz w:val="24"/>
        </w:rPr>
        <w:t xml:space="preserve"> </w:t>
      </w:r>
      <w:r>
        <w:rPr>
          <w:sz w:val="24"/>
        </w:rPr>
        <w:t xml:space="preserve">(2023-06-26 </w:t>
      </w:r>
      <w:proofErr w:type="spellStart"/>
      <w:r>
        <w:rPr>
          <w:sz w:val="24"/>
        </w:rPr>
        <w:t>BlueTriton</w:t>
      </w:r>
      <w:proofErr w:type="spellEnd"/>
      <w:r>
        <w:rPr>
          <w:sz w:val="24"/>
        </w:rPr>
        <w:t xml:space="preserve"> Request, p. 16:5-7.)</w:t>
      </w:r>
      <w:r>
        <w:rPr>
          <w:spacing w:val="40"/>
          <w:sz w:val="24"/>
        </w:rPr>
        <w:t xml:space="preserve"> </w:t>
      </w:r>
      <w:r>
        <w:rPr>
          <w:sz w:val="24"/>
        </w:rPr>
        <w:t>“Mr. Nichols tes</w:t>
      </w:r>
      <w:r>
        <w:rPr>
          <w:sz w:val="24"/>
        </w:rPr>
        <w:t>tified that even if the entire flow of BTB’s tunnels and boreholes – that is, the groundwater collected inside the mountain – are ‘turned out’ at the portals, that discharged water simply seeps down the hillside but does not discharge as a watercourse.</w:t>
      </w:r>
      <w:r>
        <w:rPr>
          <w:spacing w:val="40"/>
          <w:sz w:val="24"/>
        </w:rPr>
        <w:t xml:space="preserve"> </w:t>
      </w:r>
      <w:r>
        <w:rPr>
          <w:sz w:val="24"/>
        </w:rPr>
        <w:t>[Ci</w:t>
      </w:r>
      <w:r>
        <w:rPr>
          <w:sz w:val="24"/>
        </w:rPr>
        <w:t>tations.]</w:t>
      </w:r>
      <w:r>
        <w:rPr>
          <w:spacing w:val="40"/>
          <w:sz w:val="24"/>
        </w:rPr>
        <w:t xml:space="preserve"> </w:t>
      </w:r>
      <w:r>
        <w:rPr>
          <w:sz w:val="24"/>
        </w:rPr>
        <w:t>Under these factual circumstances, even if BTB collected water at the ground surface, the hypothetical spring boxes would collect diffused</w:t>
      </w:r>
      <w:r>
        <w:rPr>
          <w:spacing w:val="40"/>
          <w:sz w:val="24"/>
        </w:rPr>
        <w:t xml:space="preserve"> </w:t>
      </w:r>
      <w:r>
        <w:rPr>
          <w:sz w:val="24"/>
        </w:rPr>
        <w:t>surface water and would not be subject to the SWRCB’s permitting authority.”</w:t>
      </w:r>
      <w:r>
        <w:rPr>
          <w:spacing w:val="40"/>
          <w:sz w:val="24"/>
        </w:rPr>
        <w:t xml:space="preserve"> </w:t>
      </w:r>
      <w:r>
        <w:rPr>
          <w:sz w:val="24"/>
        </w:rPr>
        <w:t>(</w:t>
      </w:r>
      <w:r>
        <w:rPr>
          <w:i/>
          <w:sz w:val="24"/>
        </w:rPr>
        <w:t>Id</w:t>
      </w:r>
      <w:r>
        <w:rPr>
          <w:sz w:val="24"/>
        </w:rPr>
        <w:t xml:space="preserve">., p. </w:t>
      </w:r>
      <w:r>
        <w:rPr>
          <w:spacing w:val="-2"/>
          <w:sz w:val="24"/>
        </w:rPr>
        <w:t>17:8-14.)</w:t>
      </w:r>
    </w:p>
    <w:p w14:paraId="19EE2BE5" w14:textId="77777777" w:rsidR="003E5158" w:rsidRDefault="003E5158">
      <w:pPr>
        <w:pStyle w:val="BodyText"/>
        <w:spacing w:before="10"/>
        <w:rPr>
          <w:sz w:val="20"/>
        </w:rPr>
      </w:pPr>
    </w:p>
    <w:p w14:paraId="61169E7F" w14:textId="77777777" w:rsidR="003E5158" w:rsidRDefault="00B71FF8">
      <w:pPr>
        <w:pStyle w:val="BodyText"/>
        <w:ind w:left="120" w:right="135"/>
      </w:pPr>
      <w:r>
        <w:rPr>
          <w:u w:val="single"/>
        </w:rPr>
        <w:t>Response</w:t>
      </w:r>
      <w:r>
        <w:t>:</w:t>
      </w:r>
      <w:r>
        <w:rPr>
          <w:spacing w:val="40"/>
        </w:rPr>
        <w:t xml:space="preserve"> </w:t>
      </w:r>
      <w:r>
        <w:t xml:space="preserve">The parts of Mr. Nichols’s testimony cited by </w:t>
      </w:r>
      <w:proofErr w:type="spellStart"/>
      <w:r>
        <w:t>BlueTriton</w:t>
      </w:r>
      <w:proofErr w:type="spellEnd"/>
      <w:r>
        <w:t xml:space="preserve"> state that the discharges from the tunnels and boreholes during “turn out” tests did not produce “contiguous</w:t>
      </w:r>
      <w:r>
        <w:rPr>
          <w:spacing w:val="-3"/>
        </w:rPr>
        <w:t xml:space="preserve"> </w:t>
      </w:r>
      <w:r>
        <w:t>surface</w:t>
      </w:r>
      <w:r>
        <w:rPr>
          <w:spacing w:val="-3"/>
        </w:rPr>
        <w:t xml:space="preserve"> </w:t>
      </w:r>
      <w:r>
        <w:t>water</w:t>
      </w:r>
      <w:r>
        <w:rPr>
          <w:spacing w:val="-3"/>
        </w:rPr>
        <w:t xml:space="preserve"> </w:t>
      </w:r>
      <w:r>
        <w:t>flow</w:t>
      </w:r>
      <w:r>
        <w:rPr>
          <w:spacing w:val="-3"/>
        </w:rPr>
        <w:t xml:space="preserve"> </w:t>
      </w:r>
      <w:r>
        <w:t>in</w:t>
      </w:r>
      <w:r>
        <w:rPr>
          <w:spacing w:val="-3"/>
        </w:rPr>
        <w:t xml:space="preserve"> </w:t>
      </w:r>
      <w:r>
        <w:t>any</w:t>
      </w:r>
      <w:r>
        <w:rPr>
          <w:spacing w:val="-3"/>
        </w:rPr>
        <w:t xml:space="preserve"> </w:t>
      </w:r>
      <w:r>
        <w:t>ravine</w:t>
      </w:r>
      <w:r>
        <w:rPr>
          <w:spacing w:val="-3"/>
        </w:rPr>
        <w:t xml:space="preserve"> </w:t>
      </w:r>
      <w:r>
        <w:t>tributary</w:t>
      </w:r>
      <w:r>
        <w:rPr>
          <w:spacing w:val="-4"/>
        </w:rPr>
        <w:t xml:space="preserve"> </w:t>
      </w:r>
      <w:r>
        <w:t>to</w:t>
      </w:r>
      <w:r>
        <w:rPr>
          <w:spacing w:val="-4"/>
        </w:rPr>
        <w:t xml:space="preserve"> </w:t>
      </w:r>
      <w:r>
        <w:t>Strawberry</w:t>
      </w:r>
      <w:r>
        <w:rPr>
          <w:spacing w:val="-3"/>
        </w:rPr>
        <w:t xml:space="preserve"> </w:t>
      </w:r>
      <w:r>
        <w:t>Creek.”</w:t>
      </w:r>
      <w:r>
        <w:rPr>
          <w:spacing w:val="40"/>
        </w:rPr>
        <w:t xml:space="preserve"> </w:t>
      </w:r>
      <w:r>
        <w:t>(See,</w:t>
      </w:r>
      <w:r>
        <w:rPr>
          <w:spacing w:val="-3"/>
        </w:rPr>
        <w:t xml:space="preserve"> </w:t>
      </w:r>
      <w:r>
        <w:t xml:space="preserve">e.g., </w:t>
      </w:r>
      <w:proofErr w:type="spellStart"/>
      <w:r>
        <w:t>exh</w:t>
      </w:r>
      <w:proofErr w:type="spellEnd"/>
      <w:r>
        <w:t>. BTB-6, p</w:t>
      </w:r>
      <w:r>
        <w:t>. 43:9-12, ¶ 136.)</w:t>
      </w:r>
    </w:p>
    <w:p w14:paraId="3BCB51B8" w14:textId="77777777" w:rsidR="003E5158" w:rsidRDefault="003E5158">
      <w:pPr>
        <w:pStyle w:val="BodyText"/>
        <w:spacing w:before="10"/>
        <w:rPr>
          <w:sz w:val="20"/>
        </w:rPr>
      </w:pPr>
    </w:p>
    <w:p w14:paraId="020AC2AF" w14:textId="77777777" w:rsidR="003E5158" w:rsidRDefault="00B71FF8">
      <w:pPr>
        <w:pStyle w:val="BodyText"/>
        <w:spacing w:before="1"/>
        <w:ind w:left="119" w:right="135"/>
      </w:pPr>
      <w:r>
        <w:t>However, the existence of contiguous surface water flow is not a requirement under Water Code sections 1200-1201 for surface water to be flowing in a natural channel. Rather,</w:t>
      </w:r>
      <w:r>
        <w:rPr>
          <w:spacing w:val="-3"/>
        </w:rPr>
        <w:t xml:space="preserve"> </w:t>
      </w:r>
      <w:r>
        <w:t>such</w:t>
      </w:r>
      <w:r>
        <w:rPr>
          <w:spacing w:val="-3"/>
        </w:rPr>
        <w:t xml:space="preserve"> </w:t>
      </w:r>
      <w:r>
        <w:t>water</w:t>
      </w:r>
      <w:r>
        <w:rPr>
          <w:spacing w:val="-3"/>
        </w:rPr>
        <w:t xml:space="preserve"> </w:t>
      </w:r>
      <w:r>
        <w:t>only</w:t>
      </w:r>
      <w:r>
        <w:rPr>
          <w:spacing w:val="-3"/>
        </w:rPr>
        <w:t xml:space="preserve"> </w:t>
      </w:r>
      <w:r>
        <w:t>needs</w:t>
      </w:r>
      <w:r>
        <w:rPr>
          <w:spacing w:val="-3"/>
        </w:rPr>
        <w:t xml:space="preserve"> </w:t>
      </w:r>
      <w:r>
        <w:t>to</w:t>
      </w:r>
      <w:r>
        <w:rPr>
          <w:spacing w:val="-3"/>
        </w:rPr>
        <w:t xml:space="preserve"> </w:t>
      </w:r>
      <w:r>
        <w:t>be</w:t>
      </w:r>
      <w:r>
        <w:rPr>
          <w:spacing w:val="-3"/>
        </w:rPr>
        <w:t xml:space="preserve"> </w:t>
      </w:r>
      <w:r>
        <w:t>in</w:t>
      </w:r>
      <w:r>
        <w:rPr>
          <w:spacing w:val="-3"/>
        </w:rPr>
        <w:t xml:space="preserve"> </w:t>
      </w:r>
      <w:r>
        <w:t>a</w:t>
      </w:r>
      <w:r>
        <w:rPr>
          <w:spacing w:val="-3"/>
        </w:rPr>
        <w:t xml:space="preserve"> </w:t>
      </w:r>
      <w:r>
        <w:t>“defined</w:t>
      </w:r>
      <w:r>
        <w:rPr>
          <w:spacing w:val="-3"/>
        </w:rPr>
        <w:t xml:space="preserve"> </w:t>
      </w:r>
      <w:r>
        <w:t>channel”</w:t>
      </w:r>
      <w:r>
        <w:rPr>
          <w:spacing w:val="-3"/>
        </w:rPr>
        <w:t xml:space="preserve"> </w:t>
      </w:r>
      <w:r>
        <w:t>(see</w:t>
      </w:r>
      <w:r>
        <w:rPr>
          <w:spacing w:val="-3"/>
        </w:rPr>
        <w:t xml:space="preserve"> </w:t>
      </w:r>
      <w:r>
        <w:t>Hutchins,</w:t>
      </w:r>
      <w:r>
        <w:rPr>
          <w:spacing w:val="-3"/>
        </w:rPr>
        <w:t xml:space="preserve"> </w:t>
      </w:r>
      <w:r>
        <w:t>p.</w:t>
      </w:r>
      <w:r>
        <w:rPr>
          <w:spacing w:val="-3"/>
        </w:rPr>
        <w:t xml:space="preserve"> </w:t>
      </w:r>
      <w:r>
        <w:t>373),</w:t>
      </w:r>
      <w:r>
        <w:rPr>
          <w:spacing w:val="-3"/>
        </w:rPr>
        <w:t xml:space="preserve"> </w:t>
      </w:r>
      <w:r>
        <w:t>as opposed being “spread over the surface of the ground without being collected into a definite body of water, or into a definite channel having the characteristics of a watercourse” (</w:t>
      </w:r>
      <w:r>
        <w:rPr>
          <w:i/>
        </w:rPr>
        <w:t>id.</w:t>
      </w:r>
      <w:r>
        <w:t>, p. 372, footnotes omitted).</w:t>
      </w:r>
      <w:r>
        <w:rPr>
          <w:spacing w:val="40"/>
        </w:rPr>
        <w:t xml:space="preserve"> </w:t>
      </w:r>
      <w:r>
        <w:t>As we state in secti</w:t>
      </w:r>
      <w:r>
        <w:t>on 3.6.1:</w:t>
      </w:r>
    </w:p>
    <w:p w14:paraId="71DB67F2" w14:textId="77777777" w:rsidR="003E5158" w:rsidRDefault="003E5158">
      <w:pPr>
        <w:pStyle w:val="BodyText"/>
        <w:spacing w:before="10"/>
        <w:rPr>
          <w:sz w:val="20"/>
        </w:rPr>
      </w:pPr>
    </w:p>
    <w:p w14:paraId="092FADD9" w14:textId="77777777" w:rsidR="003E5158" w:rsidRDefault="00B71FF8">
      <w:pPr>
        <w:pStyle w:val="BodyText"/>
        <w:ind w:left="840" w:right="134"/>
      </w:pPr>
      <w:r>
        <w:t>But</w:t>
      </w:r>
      <w:r>
        <w:rPr>
          <w:spacing w:val="-3"/>
        </w:rPr>
        <w:t xml:space="preserve"> </w:t>
      </w:r>
      <w:r>
        <w:t>a</w:t>
      </w:r>
      <w:r>
        <w:rPr>
          <w:spacing w:val="-3"/>
        </w:rPr>
        <w:t xml:space="preserve"> </w:t>
      </w:r>
      <w:r>
        <w:t>contiguous</w:t>
      </w:r>
      <w:r>
        <w:rPr>
          <w:spacing w:val="-3"/>
        </w:rPr>
        <w:t xml:space="preserve"> </w:t>
      </w:r>
      <w:r>
        <w:t>surface</w:t>
      </w:r>
      <w:r>
        <w:rPr>
          <w:spacing w:val="-3"/>
        </w:rPr>
        <w:t xml:space="preserve"> </w:t>
      </w:r>
      <w:r>
        <w:t>flow</w:t>
      </w:r>
      <w:r>
        <w:rPr>
          <w:spacing w:val="-3"/>
        </w:rPr>
        <w:t xml:space="preserve"> </w:t>
      </w:r>
      <w:r>
        <w:t>is</w:t>
      </w:r>
      <w:r>
        <w:rPr>
          <w:spacing w:val="-3"/>
        </w:rPr>
        <w:t xml:space="preserve"> </w:t>
      </w:r>
      <w:r>
        <w:t>not</w:t>
      </w:r>
      <w:r>
        <w:rPr>
          <w:spacing w:val="-3"/>
        </w:rPr>
        <w:t xml:space="preserve"> </w:t>
      </w:r>
      <w:r>
        <w:t>required</w:t>
      </w:r>
      <w:r>
        <w:rPr>
          <w:spacing w:val="-3"/>
        </w:rPr>
        <w:t xml:space="preserve"> </w:t>
      </w:r>
      <w:r>
        <w:t>for</w:t>
      </w:r>
      <w:r>
        <w:rPr>
          <w:spacing w:val="-3"/>
        </w:rPr>
        <w:t xml:space="preserve"> </w:t>
      </w:r>
      <w:r>
        <w:t>a</w:t>
      </w:r>
      <w:r>
        <w:rPr>
          <w:spacing w:val="-3"/>
        </w:rPr>
        <w:t xml:space="preserve"> </w:t>
      </w:r>
      <w:r>
        <w:t>natural</w:t>
      </w:r>
      <w:r>
        <w:rPr>
          <w:spacing w:val="-3"/>
        </w:rPr>
        <w:t xml:space="preserve"> </w:t>
      </w:r>
      <w:r>
        <w:t>channel</w:t>
      </w:r>
      <w:r>
        <w:rPr>
          <w:spacing w:val="-3"/>
        </w:rPr>
        <w:t xml:space="preserve"> </w:t>
      </w:r>
      <w:r>
        <w:t>to</w:t>
      </w:r>
      <w:r>
        <w:rPr>
          <w:spacing w:val="-3"/>
        </w:rPr>
        <w:t xml:space="preserve"> </w:t>
      </w:r>
      <w:r>
        <w:t>be</w:t>
      </w:r>
      <w:r>
        <w:rPr>
          <w:spacing w:val="-3"/>
        </w:rPr>
        <w:t xml:space="preserve"> </w:t>
      </w:r>
      <w:r>
        <w:t>present. Flows in many, perhaps most, creeks in California often at times have reaches where</w:t>
      </w:r>
      <w:r>
        <w:rPr>
          <w:spacing w:val="-1"/>
        </w:rPr>
        <w:t xml:space="preserve"> </w:t>
      </w:r>
      <w:r>
        <w:t>there</w:t>
      </w:r>
      <w:r>
        <w:rPr>
          <w:spacing w:val="-1"/>
        </w:rPr>
        <w:t xml:space="preserve"> </w:t>
      </w:r>
      <w:r>
        <w:t>is</w:t>
      </w:r>
      <w:r>
        <w:rPr>
          <w:spacing w:val="-1"/>
        </w:rPr>
        <w:t xml:space="preserve"> </w:t>
      </w:r>
      <w:r>
        <w:t>surface</w:t>
      </w:r>
      <w:r>
        <w:rPr>
          <w:spacing w:val="-1"/>
        </w:rPr>
        <w:t xml:space="preserve"> </w:t>
      </w:r>
      <w:r>
        <w:t>water</w:t>
      </w:r>
      <w:r>
        <w:rPr>
          <w:spacing w:val="-1"/>
        </w:rPr>
        <w:t xml:space="preserve"> </w:t>
      </w:r>
      <w:r>
        <w:t>and</w:t>
      </w:r>
      <w:r>
        <w:rPr>
          <w:spacing w:val="-1"/>
        </w:rPr>
        <w:t xml:space="preserve"> </w:t>
      </w:r>
      <w:r>
        <w:t>reaches</w:t>
      </w:r>
      <w:r>
        <w:rPr>
          <w:spacing w:val="-1"/>
        </w:rPr>
        <w:t xml:space="preserve"> </w:t>
      </w:r>
      <w:r>
        <w:t>without</w:t>
      </w:r>
      <w:r>
        <w:rPr>
          <w:spacing w:val="-1"/>
        </w:rPr>
        <w:t xml:space="preserve"> </w:t>
      </w:r>
      <w:r>
        <w:t>any</w:t>
      </w:r>
      <w:r>
        <w:rPr>
          <w:spacing w:val="-1"/>
        </w:rPr>
        <w:t xml:space="preserve"> </w:t>
      </w:r>
      <w:r>
        <w:t>surface</w:t>
      </w:r>
      <w:r>
        <w:rPr>
          <w:spacing w:val="-1"/>
        </w:rPr>
        <w:t xml:space="preserve"> </w:t>
      </w:r>
      <w:r>
        <w:t>water,</w:t>
      </w:r>
      <w:r>
        <w:rPr>
          <w:spacing w:val="-1"/>
        </w:rPr>
        <w:t xml:space="preserve"> </w:t>
      </w:r>
      <w:r>
        <w:t>particularly und</w:t>
      </w:r>
      <w:r>
        <w:t>er low-flow conditions.</w:t>
      </w:r>
      <w:r>
        <w:rPr>
          <w:spacing w:val="40"/>
        </w:rPr>
        <w:t xml:space="preserve"> </w:t>
      </w:r>
      <w:r>
        <w:t>Such creeks still flow in natural channels.</w:t>
      </w:r>
    </w:p>
    <w:p w14:paraId="052D1CDA" w14:textId="77777777" w:rsidR="003E5158" w:rsidRDefault="00B71FF8">
      <w:pPr>
        <w:pStyle w:val="ListParagraph"/>
        <w:numPr>
          <w:ilvl w:val="0"/>
          <w:numId w:val="1"/>
        </w:numPr>
        <w:tabs>
          <w:tab w:val="left" w:pos="838"/>
        </w:tabs>
        <w:spacing w:before="120"/>
        <w:ind w:left="119" w:right="344" w:firstLine="360"/>
        <w:rPr>
          <w:sz w:val="24"/>
        </w:rPr>
      </w:pPr>
      <w:r>
        <w:rPr>
          <w:sz w:val="24"/>
          <w:u w:val="single"/>
        </w:rPr>
        <w:t>Argument</w:t>
      </w:r>
      <w:r>
        <w:rPr>
          <w:sz w:val="24"/>
        </w:rPr>
        <w:t>:</w:t>
      </w:r>
      <w:r>
        <w:rPr>
          <w:spacing w:val="40"/>
          <w:sz w:val="24"/>
        </w:rPr>
        <w:t xml:space="preserve"> </w:t>
      </w:r>
      <w:r>
        <w:rPr>
          <w:sz w:val="24"/>
        </w:rPr>
        <w:t>“The Proposed Order cites no evidence to support the hypothetical diversion</w:t>
      </w:r>
      <w:r>
        <w:rPr>
          <w:spacing w:val="-4"/>
          <w:sz w:val="24"/>
        </w:rPr>
        <w:t xml:space="preserve"> </w:t>
      </w:r>
      <w:r>
        <w:rPr>
          <w:sz w:val="24"/>
        </w:rPr>
        <w:t>of</w:t>
      </w:r>
      <w:r>
        <w:rPr>
          <w:spacing w:val="-2"/>
          <w:sz w:val="24"/>
        </w:rPr>
        <w:t xml:space="preserve"> </w:t>
      </w:r>
      <w:r>
        <w:rPr>
          <w:sz w:val="24"/>
        </w:rPr>
        <w:t>“flowing</w:t>
      </w:r>
      <w:r>
        <w:rPr>
          <w:spacing w:val="-4"/>
          <w:sz w:val="24"/>
        </w:rPr>
        <w:t xml:space="preserve"> </w:t>
      </w:r>
      <w:r>
        <w:rPr>
          <w:sz w:val="24"/>
        </w:rPr>
        <w:t>water”</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“channel”.</w:t>
      </w:r>
      <w:r>
        <w:rPr>
          <w:spacing w:val="40"/>
          <w:sz w:val="24"/>
        </w:rPr>
        <w:t xml:space="preserve"> </w:t>
      </w:r>
      <w:r>
        <w:rPr>
          <w:sz w:val="24"/>
        </w:rPr>
        <w:t>(2023-06-26</w:t>
      </w:r>
      <w:r>
        <w:rPr>
          <w:spacing w:val="-4"/>
          <w:sz w:val="24"/>
        </w:rPr>
        <w:t xml:space="preserve"> </w:t>
      </w:r>
      <w:proofErr w:type="spellStart"/>
      <w:r>
        <w:rPr>
          <w:sz w:val="24"/>
        </w:rPr>
        <w:t>BlueTriton</w:t>
      </w:r>
      <w:proofErr w:type="spellEnd"/>
      <w:r>
        <w:rPr>
          <w:spacing w:val="-4"/>
          <w:sz w:val="24"/>
        </w:rPr>
        <w:t xml:space="preserve"> </w:t>
      </w:r>
      <w:r>
        <w:rPr>
          <w:sz w:val="24"/>
        </w:rPr>
        <w:t>Request,</w:t>
      </w:r>
      <w:r>
        <w:rPr>
          <w:spacing w:val="-4"/>
          <w:sz w:val="24"/>
        </w:rPr>
        <w:t xml:space="preserve"> </w:t>
      </w:r>
      <w:r>
        <w:rPr>
          <w:sz w:val="24"/>
        </w:rPr>
        <w:t>p.</w:t>
      </w:r>
      <w:r>
        <w:rPr>
          <w:spacing w:val="-4"/>
          <w:sz w:val="24"/>
        </w:rPr>
        <w:t xml:space="preserve"> </w:t>
      </w:r>
      <w:r>
        <w:rPr>
          <w:sz w:val="24"/>
        </w:rPr>
        <w:t xml:space="preserve">17:15- </w:t>
      </w:r>
      <w:r>
        <w:rPr>
          <w:spacing w:val="-4"/>
          <w:sz w:val="24"/>
        </w:rPr>
        <w:t>16.)</w:t>
      </w:r>
    </w:p>
    <w:p w14:paraId="2EB88175" w14:textId="77777777" w:rsidR="003E5158" w:rsidRDefault="003E5158">
      <w:pPr>
        <w:pStyle w:val="BodyText"/>
        <w:spacing w:before="9"/>
        <w:rPr>
          <w:sz w:val="20"/>
        </w:rPr>
      </w:pPr>
    </w:p>
    <w:p w14:paraId="774B2A0F" w14:textId="77777777" w:rsidR="003E5158" w:rsidRDefault="00B71FF8">
      <w:pPr>
        <w:pStyle w:val="BodyText"/>
        <w:ind w:left="119" w:right="934"/>
      </w:pPr>
      <w:r>
        <w:rPr>
          <w:u w:val="single"/>
        </w:rPr>
        <w:t>Response</w:t>
      </w:r>
      <w:r>
        <w:t>: The proposed order cites the following evidence to support its findings</w:t>
      </w:r>
      <w:r>
        <w:rPr>
          <w:spacing w:val="-4"/>
        </w:rPr>
        <w:t xml:space="preserve"> </w:t>
      </w:r>
      <w:r>
        <w:t>regarding</w:t>
      </w:r>
      <w:r>
        <w:rPr>
          <w:spacing w:val="-4"/>
        </w:rPr>
        <w:t xml:space="preserve"> </w:t>
      </w:r>
      <w:r>
        <w:t>the</w:t>
      </w:r>
      <w:r>
        <w:rPr>
          <w:spacing w:val="-4"/>
        </w:rPr>
        <w:t xml:space="preserve"> </w:t>
      </w:r>
      <w:r>
        <w:t>historical</w:t>
      </w:r>
      <w:r>
        <w:rPr>
          <w:spacing w:val="-4"/>
        </w:rPr>
        <w:t xml:space="preserve"> </w:t>
      </w:r>
      <w:r>
        <w:t>channels</w:t>
      </w:r>
      <w:r>
        <w:rPr>
          <w:spacing w:val="-5"/>
        </w:rPr>
        <w:t xml:space="preserve"> </w:t>
      </w:r>
      <w:r>
        <w:t>into</w:t>
      </w:r>
      <w:r>
        <w:rPr>
          <w:spacing w:val="-4"/>
        </w:rPr>
        <w:t xml:space="preserve"> </w:t>
      </w:r>
      <w:r>
        <w:t>which</w:t>
      </w:r>
      <w:r>
        <w:rPr>
          <w:spacing w:val="-4"/>
        </w:rPr>
        <w:t xml:space="preserve"> </w:t>
      </w:r>
      <w:r>
        <w:t>water</w:t>
      </w:r>
      <w:r>
        <w:rPr>
          <w:spacing w:val="-4"/>
        </w:rPr>
        <w:t xml:space="preserve"> </w:t>
      </w:r>
      <w:r>
        <w:t>that</w:t>
      </w:r>
      <w:r>
        <w:rPr>
          <w:spacing w:val="-4"/>
        </w:rPr>
        <w:t xml:space="preserve"> </w:t>
      </w:r>
      <w:r>
        <w:t>discharged</w:t>
      </w:r>
      <w:r>
        <w:rPr>
          <w:spacing w:val="-4"/>
        </w:rPr>
        <w:t xml:space="preserve"> </w:t>
      </w:r>
      <w:r>
        <w:t>from Springs 1, 2, 3, 7 and 8 flowed (see section 3.6.1):</w:t>
      </w:r>
    </w:p>
    <w:p w14:paraId="1999895F" w14:textId="77777777" w:rsidR="003E5158" w:rsidRDefault="003E5158">
      <w:pPr>
        <w:pStyle w:val="BodyText"/>
        <w:spacing w:before="10"/>
        <w:rPr>
          <w:sz w:val="20"/>
        </w:rPr>
      </w:pPr>
    </w:p>
    <w:p w14:paraId="3237C82C" w14:textId="77777777" w:rsidR="003E5158" w:rsidRDefault="00B71FF8">
      <w:pPr>
        <w:pStyle w:val="BodyText"/>
        <w:ind w:left="839" w:right="839"/>
      </w:pPr>
      <w:r>
        <w:t>-Figure</w:t>
      </w:r>
      <w:r>
        <w:rPr>
          <w:spacing w:val="-3"/>
        </w:rPr>
        <w:t xml:space="preserve"> </w:t>
      </w:r>
      <w:r>
        <w:t>14</w:t>
      </w:r>
      <w:r>
        <w:rPr>
          <w:spacing w:val="-3"/>
        </w:rPr>
        <w:t xml:space="preserve"> </w:t>
      </w:r>
      <w:r>
        <w:t>shows</w:t>
      </w:r>
      <w:r>
        <w:rPr>
          <w:spacing w:val="-3"/>
        </w:rPr>
        <w:t xml:space="preserve"> </w:t>
      </w:r>
      <w:r>
        <w:t>that</w:t>
      </w:r>
      <w:r>
        <w:rPr>
          <w:spacing w:val="-3"/>
        </w:rPr>
        <w:t xml:space="preserve"> </w:t>
      </w:r>
      <w:r>
        <w:t>ravines</w:t>
      </w:r>
      <w:r>
        <w:rPr>
          <w:spacing w:val="-3"/>
        </w:rPr>
        <w:t xml:space="preserve"> </w:t>
      </w:r>
      <w:r>
        <w:t>are</w:t>
      </w:r>
      <w:r>
        <w:rPr>
          <w:spacing w:val="-3"/>
        </w:rPr>
        <w:t xml:space="preserve"> </w:t>
      </w:r>
      <w:r>
        <w:t>adjacent</w:t>
      </w:r>
      <w:r>
        <w:rPr>
          <w:spacing w:val="-3"/>
        </w:rPr>
        <w:t xml:space="preserve"> </w:t>
      </w:r>
      <w:r>
        <w:t>to</w:t>
      </w:r>
      <w:r>
        <w:rPr>
          <w:spacing w:val="-3"/>
        </w:rPr>
        <w:t xml:space="preserve"> </w:t>
      </w:r>
      <w:r>
        <w:t>the</w:t>
      </w:r>
      <w:r>
        <w:rPr>
          <w:spacing w:val="-3"/>
        </w:rPr>
        <w:t xml:space="preserve"> </w:t>
      </w:r>
      <w:r>
        <w:t>portal</w:t>
      </w:r>
      <w:r>
        <w:t>s</w:t>
      </w:r>
      <w:r>
        <w:rPr>
          <w:spacing w:val="-3"/>
        </w:rPr>
        <w:t xml:space="preserve"> </w:t>
      </w:r>
      <w:r>
        <w:t>of</w:t>
      </w:r>
      <w:r>
        <w:rPr>
          <w:spacing w:val="-3"/>
        </w:rPr>
        <w:t xml:space="preserve"> </w:t>
      </w:r>
      <w:r>
        <w:t>Boreholes</w:t>
      </w:r>
      <w:r>
        <w:rPr>
          <w:spacing w:val="-3"/>
        </w:rPr>
        <w:t xml:space="preserve"> </w:t>
      </w:r>
      <w:r>
        <w:t>1, 1A and 8, the portal of Tunnel 3, and the portals of Boreholes 7, 7A, 7B and 7C, which are approximately 40 feet from the portal of Tunnel 7.</w:t>
      </w:r>
    </w:p>
    <w:p w14:paraId="2106FE7A" w14:textId="77777777" w:rsidR="003E5158" w:rsidRDefault="003E5158">
      <w:pPr>
        <w:pStyle w:val="BodyText"/>
        <w:spacing w:before="10"/>
        <w:rPr>
          <w:sz w:val="20"/>
        </w:rPr>
      </w:pPr>
    </w:p>
    <w:p w14:paraId="245D5488" w14:textId="77777777" w:rsidR="003E5158" w:rsidRDefault="00B71FF8">
      <w:pPr>
        <w:pStyle w:val="BodyText"/>
        <w:ind w:left="839" w:right="839"/>
      </w:pPr>
      <w:r>
        <w:t>-The Division’s 2021 revised report of investigation, exhibit PT-3, pages 157-161, contain phot</w:t>
      </w:r>
      <w:r>
        <w:t>ographs showing these ravines in relation to these boreholes</w:t>
      </w:r>
      <w:r>
        <w:rPr>
          <w:spacing w:val="-4"/>
        </w:rPr>
        <w:t xml:space="preserve"> </w:t>
      </w:r>
      <w:r>
        <w:t>and</w:t>
      </w:r>
      <w:r>
        <w:rPr>
          <w:spacing w:val="-4"/>
        </w:rPr>
        <w:t xml:space="preserve"> </w:t>
      </w:r>
      <w:r>
        <w:t>tunnels.</w:t>
      </w:r>
      <w:r>
        <w:rPr>
          <w:spacing w:val="40"/>
        </w:rPr>
        <w:t xml:space="preserve"> </w:t>
      </w:r>
      <w:r>
        <w:t>These</w:t>
      </w:r>
      <w:r>
        <w:rPr>
          <w:spacing w:val="-4"/>
        </w:rPr>
        <w:t xml:space="preserve"> </w:t>
      </w:r>
      <w:r>
        <w:t>photographs</w:t>
      </w:r>
      <w:r>
        <w:rPr>
          <w:spacing w:val="-3"/>
        </w:rPr>
        <w:t xml:space="preserve"> </w:t>
      </w:r>
      <w:r>
        <w:t>are</w:t>
      </w:r>
      <w:r>
        <w:rPr>
          <w:spacing w:val="-4"/>
        </w:rPr>
        <w:t xml:space="preserve"> </w:t>
      </w:r>
      <w:r>
        <w:t>described</w:t>
      </w:r>
      <w:r>
        <w:rPr>
          <w:spacing w:val="-4"/>
        </w:rPr>
        <w:t xml:space="preserve"> </w:t>
      </w:r>
      <w:r>
        <w:t>in</w:t>
      </w:r>
      <w:r>
        <w:rPr>
          <w:spacing w:val="-4"/>
        </w:rPr>
        <w:t xml:space="preserve"> </w:t>
      </w:r>
      <w:r>
        <w:t>the</w:t>
      </w:r>
      <w:r>
        <w:rPr>
          <w:spacing w:val="-4"/>
        </w:rPr>
        <w:t xml:space="preserve"> </w:t>
      </w:r>
      <w:r>
        <w:t>testimony of Victor Vasquez, exhibit PT-7, page 9, paragraphs 22-24, and page 23, paragraph 83.</w:t>
      </w:r>
    </w:p>
    <w:p w14:paraId="2B80A074" w14:textId="77777777" w:rsidR="003E5158" w:rsidRDefault="003E5158">
      <w:pPr>
        <w:pStyle w:val="BodyText"/>
        <w:spacing w:before="10"/>
        <w:rPr>
          <w:sz w:val="20"/>
        </w:rPr>
      </w:pPr>
    </w:p>
    <w:p w14:paraId="00983AB7" w14:textId="77777777" w:rsidR="003E5158" w:rsidRDefault="00B71FF8">
      <w:pPr>
        <w:pStyle w:val="BodyText"/>
        <w:ind w:left="839" w:right="839"/>
      </w:pPr>
      <w:r>
        <w:t>-The 1901 topographic map, exhibit SOS-295, page 22 shows the historical,</w:t>
      </w:r>
      <w:r>
        <w:rPr>
          <w:spacing w:val="-5"/>
        </w:rPr>
        <w:t xml:space="preserve"> </w:t>
      </w:r>
      <w:r>
        <w:t>pre-development</w:t>
      </w:r>
      <w:r>
        <w:rPr>
          <w:spacing w:val="-5"/>
        </w:rPr>
        <w:t xml:space="preserve"> </w:t>
      </w:r>
      <w:r>
        <w:t>creeks</w:t>
      </w:r>
      <w:r>
        <w:rPr>
          <w:spacing w:val="-5"/>
        </w:rPr>
        <w:t xml:space="preserve"> </w:t>
      </w:r>
      <w:r>
        <w:t>that</w:t>
      </w:r>
      <w:r>
        <w:rPr>
          <w:spacing w:val="-5"/>
        </w:rPr>
        <w:t xml:space="preserve"> </w:t>
      </w:r>
      <w:r>
        <w:t>flowed</w:t>
      </w:r>
      <w:r>
        <w:rPr>
          <w:spacing w:val="-5"/>
        </w:rPr>
        <w:t xml:space="preserve"> </w:t>
      </w:r>
      <w:r>
        <w:t>adjacent</w:t>
      </w:r>
      <w:r>
        <w:rPr>
          <w:spacing w:val="-5"/>
        </w:rPr>
        <w:t xml:space="preserve"> </w:t>
      </w:r>
      <w:r>
        <w:t>to</w:t>
      </w:r>
      <w:r>
        <w:rPr>
          <w:spacing w:val="-5"/>
        </w:rPr>
        <w:t xml:space="preserve"> </w:t>
      </w:r>
      <w:r>
        <w:t>the</w:t>
      </w:r>
      <w:r>
        <w:rPr>
          <w:spacing w:val="-5"/>
        </w:rPr>
        <w:t xml:space="preserve"> </w:t>
      </w:r>
      <w:r>
        <w:t>current</w:t>
      </w:r>
    </w:p>
    <w:p w14:paraId="6B113746" w14:textId="77777777" w:rsidR="003E5158" w:rsidRDefault="003E5158">
      <w:pPr>
        <w:sectPr w:rsidR="003E5158">
          <w:pgSz w:w="12240" w:h="15840"/>
          <w:pgMar w:top="1360" w:right="1340" w:bottom="1200" w:left="1320" w:header="0" w:footer="1019" w:gutter="0"/>
          <w:cols w:space="720"/>
        </w:sectPr>
      </w:pPr>
    </w:p>
    <w:p w14:paraId="0E826C80" w14:textId="77777777" w:rsidR="003E5158" w:rsidRDefault="00B71FF8">
      <w:pPr>
        <w:pStyle w:val="BodyText"/>
        <w:spacing w:before="80"/>
        <w:ind w:left="840" w:right="839"/>
      </w:pPr>
      <w:r>
        <w:lastRenderedPageBreak/>
        <w:t>locations</w:t>
      </w:r>
      <w:r>
        <w:rPr>
          <w:spacing w:val="-3"/>
        </w:rPr>
        <w:t xml:space="preserve"> </w:t>
      </w:r>
      <w:r>
        <w:t>of</w:t>
      </w:r>
      <w:r>
        <w:rPr>
          <w:spacing w:val="-1"/>
        </w:rPr>
        <w:t xml:space="preserve"> </w:t>
      </w:r>
      <w:r>
        <w:t>Boreholes</w:t>
      </w:r>
      <w:r>
        <w:rPr>
          <w:spacing w:val="-3"/>
        </w:rPr>
        <w:t xml:space="preserve"> </w:t>
      </w:r>
      <w:r>
        <w:t>1</w:t>
      </w:r>
      <w:r>
        <w:rPr>
          <w:spacing w:val="-3"/>
        </w:rPr>
        <w:t xml:space="preserve"> </w:t>
      </w:r>
      <w:r>
        <w:t>and</w:t>
      </w:r>
      <w:r>
        <w:rPr>
          <w:spacing w:val="-3"/>
        </w:rPr>
        <w:t xml:space="preserve"> </w:t>
      </w:r>
      <w:r>
        <w:t>8</w:t>
      </w:r>
      <w:r>
        <w:rPr>
          <w:spacing w:val="-3"/>
        </w:rPr>
        <w:t xml:space="preserve"> </w:t>
      </w:r>
      <w:r>
        <w:t>and</w:t>
      </w:r>
      <w:r>
        <w:rPr>
          <w:spacing w:val="-3"/>
        </w:rPr>
        <w:t xml:space="preserve"> </w:t>
      </w:r>
      <w:r>
        <w:t>the</w:t>
      </w:r>
      <w:r>
        <w:rPr>
          <w:spacing w:val="-3"/>
        </w:rPr>
        <w:t xml:space="preserve"> </w:t>
      </w:r>
      <w:r>
        <w:t>Spring</w:t>
      </w:r>
      <w:r>
        <w:rPr>
          <w:spacing w:val="-3"/>
        </w:rPr>
        <w:t xml:space="preserve"> </w:t>
      </w:r>
      <w:r>
        <w:t>7</w:t>
      </w:r>
      <w:r>
        <w:rPr>
          <w:spacing w:val="-3"/>
        </w:rPr>
        <w:t xml:space="preserve"> </w:t>
      </w:r>
      <w:r>
        <w:t>complex.</w:t>
      </w:r>
      <w:r>
        <w:rPr>
          <w:spacing w:val="40"/>
        </w:rPr>
        <w:t xml:space="preserve"> </w:t>
      </w:r>
      <w:r>
        <w:t>The</w:t>
      </w:r>
      <w:r>
        <w:rPr>
          <w:spacing w:val="-3"/>
        </w:rPr>
        <w:t xml:space="preserve"> </w:t>
      </w:r>
      <w:r>
        <w:t>locations</w:t>
      </w:r>
      <w:r>
        <w:rPr>
          <w:spacing w:val="-3"/>
        </w:rPr>
        <w:t xml:space="preserve"> </w:t>
      </w:r>
      <w:r>
        <w:t>of Boreholes 1 and 8 are shown by the green circles above the second “n” in “Inn” in exhibit PT-314, revised.</w:t>
      </w:r>
      <w:r>
        <w:rPr>
          <w:spacing w:val="40"/>
        </w:rPr>
        <w:t xml:space="preserve"> </w:t>
      </w:r>
      <w:r>
        <w:t>The location of the Spring 7 complex is shown by the two green circles in this exhibit,</w:t>
      </w:r>
      <w:r>
        <w:t xml:space="preserve"> to the right of “Inn.” Considering the depictions of the historic creeks in exhibit SOS-295, page 22 and the depictions of the locations of the boreholes in exhibit PT-314, revised, these two figures together show that Boreholes 1 and 8 and the Spring 7 c</w:t>
      </w:r>
      <w:r>
        <w:t>omplex are immediately adjacent to these historic creeks.</w:t>
      </w:r>
    </w:p>
    <w:p w14:paraId="3C891117" w14:textId="77777777" w:rsidR="003E5158" w:rsidRDefault="00B71FF8">
      <w:pPr>
        <w:pStyle w:val="BodyText"/>
        <w:ind w:left="840" w:right="1293"/>
      </w:pPr>
      <w:r>
        <w:t>Although Mr. Nichols questions these old topographic maps, we find, based</w:t>
      </w:r>
      <w:r>
        <w:rPr>
          <w:spacing w:val="-3"/>
        </w:rPr>
        <w:t xml:space="preserve"> </w:t>
      </w:r>
      <w:r>
        <w:t>on</w:t>
      </w:r>
      <w:r>
        <w:rPr>
          <w:spacing w:val="-3"/>
        </w:rPr>
        <w:t xml:space="preserve"> </w:t>
      </w:r>
      <w:r>
        <w:t>the</w:t>
      </w:r>
      <w:r>
        <w:rPr>
          <w:spacing w:val="-3"/>
        </w:rPr>
        <w:t xml:space="preserve"> </w:t>
      </w:r>
      <w:r>
        <w:t>testimony</w:t>
      </w:r>
      <w:r>
        <w:rPr>
          <w:spacing w:val="-3"/>
        </w:rPr>
        <w:t xml:space="preserve"> </w:t>
      </w:r>
      <w:r>
        <w:t>of</w:t>
      </w:r>
      <w:r>
        <w:rPr>
          <w:spacing w:val="-3"/>
        </w:rPr>
        <w:t xml:space="preserve"> </w:t>
      </w:r>
      <w:r>
        <w:t>Mr.</w:t>
      </w:r>
      <w:r>
        <w:rPr>
          <w:spacing w:val="-3"/>
        </w:rPr>
        <w:t xml:space="preserve"> </w:t>
      </w:r>
      <w:proofErr w:type="spellStart"/>
      <w:r>
        <w:t>Allord</w:t>
      </w:r>
      <w:proofErr w:type="spellEnd"/>
      <w:r>
        <w:t>,</w:t>
      </w:r>
      <w:r>
        <w:rPr>
          <w:spacing w:val="-5"/>
        </w:rPr>
        <w:t xml:space="preserve"> </w:t>
      </w:r>
      <w:r>
        <w:t>that</w:t>
      </w:r>
      <w:r>
        <w:rPr>
          <w:spacing w:val="-3"/>
        </w:rPr>
        <w:t xml:space="preserve"> </w:t>
      </w:r>
      <w:r>
        <w:t>they</w:t>
      </w:r>
      <w:r>
        <w:rPr>
          <w:spacing w:val="-3"/>
        </w:rPr>
        <w:t xml:space="preserve"> </w:t>
      </w:r>
      <w:r>
        <w:t>are</w:t>
      </w:r>
      <w:r>
        <w:rPr>
          <w:spacing w:val="-3"/>
        </w:rPr>
        <w:t xml:space="preserve"> </w:t>
      </w:r>
      <w:r>
        <w:t>reliable</w:t>
      </w:r>
      <w:r>
        <w:rPr>
          <w:spacing w:val="-3"/>
        </w:rPr>
        <w:t xml:space="preserve"> </w:t>
      </w:r>
      <w:r>
        <w:t>evidence</w:t>
      </w:r>
      <w:r>
        <w:rPr>
          <w:spacing w:val="-3"/>
        </w:rPr>
        <w:t xml:space="preserve"> </w:t>
      </w:r>
      <w:r>
        <w:t>of pre-development conditions.</w:t>
      </w:r>
    </w:p>
    <w:p w14:paraId="716167BC" w14:textId="77777777" w:rsidR="003E5158" w:rsidRDefault="003E5158">
      <w:pPr>
        <w:pStyle w:val="BodyText"/>
        <w:spacing w:before="10"/>
        <w:rPr>
          <w:sz w:val="20"/>
        </w:rPr>
      </w:pPr>
    </w:p>
    <w:p w14:paraId="40D582F8" w14:textId="77777777" w:rsidR="003E5158" w:rsidRDefault="00B71FF8">
      <w:pPr>
        <w:pStyle w:val="BodyText"/>
        <w:ind w:left="840" w:right="756"/>
      </w:pPr>
      <w:r>
        <w:t xml:space="preserve">-Mr. Rowe’s October 1, </w:t>
      </w:r>
      <w:proofErr w:type="gramStart"/>
      <w:r>
        <w:t>1930</w:t>
      </w:r>
      <w:proofErr w:type="gramEnd"/>
      <w:r>
        <w:t xml:space="preserve"> </w:t>
      </w:r>
      <w:r>
        <w:t>letter, exhibit SOS-53, describes flows that were turned into the creek from Tunnel 2, which was located at the site of Spring 2.</w:t>
      </w:r>
      <w:r>
        <w:rPr>
          <w:spacing w:val="40"/>
        </w:rPr>
        <w:t xml:space="preserve"> </w:t>
      </w:r>
      <w:r>
        <w:t>Although Mr. Nichols argues that these flows may have been augmented</w:t>
      </w:r>
      <w:r>
        <w:rPr>
          <w:spacing w:val="-2"/>
        </w:rPr>
        <w:t xml:space="preserve"> </w:t>
      </w:r>
      <w:r>
        <w:t>by</w:t>
      </w:r>
      <w:r>
        <w:rPr>
          <w:spacing w:val="-3"/>
        </w:rPr>
        <w:t xml:space="preserve"> </w:t>
      </w:r>
      <w:r>
        <w:t>the</w:t>
      </w:r>
      <w:r>
        <w:rPr>
          <w:spacing w:val="-3"/>
        </w:rPr>
        <w:t xml:space="preserve"> </w:t>
      </w:r>
      <w:r>
        <w:t>Tunnel</w:t>
      </w:r>
      <w:r>
        <w:rPr>
          <w:spacing w:val="-3"/>
        </w:rPr>
        <w:t xml:space="preserve"> </w:t>
      </w:r>
      <w:r>
        <w:t>2</w:t>
      </w:r>
      <w:r>
        <w:rPr>
          <w:spacing w:val="-3"/>
        </w:rPr>
        <w:t xml:space="preserve"> </w:t>
      </w:r>
      <w:r>
        <w:t>development,</w:t>
      </w:r>
      <w:r>
        <w:rPr>
          <w:spacing w:val="-3"/>
        </w:rPr>
        <w:t xml:space="preserve"> </w:t>
      </w:r>
      <w:r>
        <w:t>it</w:t>
      </w:r>
      <w:r>
        <w:rPr>
          <w:spacing w:val="-4"/>
        </w:rPr>
        <w:t xml:space="preserve"> </w:t>
      </w:r>
      <w:r>
        <w:t>still</w:t>
      </w:r>
      <w:r>
        <w:rPr>
          <w:spacing w:val="-3"/>
        </w:rPr>
        <w:t xml:space="preserve"> </w:t>
      </w:r>
      <w:r>
        <w:t>is</w:t>
      </w:r>
      <w:r>
        <w:rPr>
          <w:spacing w:val="-3"/>
        </w:rPr>
        <w:t xml:space="preserve"> </w:t>
      </w:r>
      <w:r>
        <w:t>reasonable</w:t>
      </w:r>
      <w:r>
        <w:rPr>
          <w:spacing w:val="-3"/>
        </w:rPr>
        <w:t xml:space="preserve"> </w:t>
      </w:r>
      <w:r>
        <w:t>for</w:t>
      </w:r>
      <w:r>
        <w:rPr>
          <w:spacing w:val="-3"/>
        </w:rPr>
        <w:t xml:space="preserve"> </w:t>
      </w:r>
      <w:r>
        <w:t>us</w:t>
      </w:r>
      <w:r>
        <w:rPr>
          <w:spacing w:val="-3"/>
        </w:rPr>
        <w:t xml:space="preserve"> </w:t>
      </w:r>
      <w:r>
        <w:t>to</w:t>
      </w:r>
      <w:r>
        <w:rPr>
          <w:spacing w:val="-3"/>
        </w:rPr>
        <w:t xml:space="preserve"> </w:t>
      </w:r>
      <w:r>
        <w:t>find that, based on the evidence in the record, that water would have flowed from</w:t>
      </w:r>
      <w:r>
        <w:rPr>
          <w:spacing w:val="-3"/>
        </w:rPr>
        <w:t xml:space="preserve"> </w:t>
      </w:r>
      <w:r>
        <w:t>Spring</w:t>
      </w:r>
      <w:r>
        <w:rPr>
          <w:spacing w:val="-3"/>
        </w:rPr>
        <w:t xml:space="preserve"> </w:t>
      </w:r>
      <w:r>
        <w:t>2</w:t>
      </w:r>
      <w:r>
        <w:rPr>
          <w:spacing w:val="-3"/>
        </w:rPr>
        <w:t xml:space="preserve"> </w:t>
      </w:r>
      <w:r>
        <w:t>down</w:t>
      </w:r>
      <w:r>
        <w:rPr>
          <w:spacing w:val="-3"/>
        </w:rPr>
        <w:t xml:space="preserve"> </w:t>
      </w:r>
      <w:r>
        <w:t>the</w:t>
      </w:r>
      <w:r>
        <w:rPr>
          <w:spacing w:val="-3"/>
        </w:rPr>
        <w:t xml:space="preserve"> </w:t>
      </w:r>
      <w:r>
        <w:t>flow</w:t>
      </w:r>
      <w:r>
        <w:rPr>
          <w:spacing w:val="-3"/>
        </w:rPr>
        <w:t xml:space="preserve"> </w:t>
      </w:r>
      <w:r>
        <w:t>path</w:t>
      </w:r>
      <w:r>
        <w:rPr>
          <w:spacing w:val="-3"/>
        </w:rPr>
        <w:t xml:space="preserve"> </w:t>
      </w:r>
      <w:r>
        <w:t>described</w:t>
      </w:r>
      <w:r>
        <w:rPr>
          <w:spacing w:val="-3"/>
        </w:rPr>
        <w:t xml:space="preserve"> </w:t>
      </w:r>
      <w:r>
        <w:t>in</w:t>
      </w:r>
      <w:r>
        <w:rPr>
          <w:spacing w:val="-3"/>
        </w:rPr>
        <w:t xml:space="preserve"> </w:t>
      </w:r>
      <w:r>
        <w:t>Mr.</w:t>
      </w:r>
      <w:r>
        <w:rPr>
          <w:spacing w:val="-3"/>
        </w:rPr>
        <w:t xml:space="preserve"> </w:t>
      </w:r>
      <w:r>
        <w:t>Rowe’s</w:t>
      </w:r>
      <w:r>
        <w:rPr>
          <w:spacing w:val="-3"/>
        </w:rPr>
        <w:t xml:space="preserve"> </w:t>
      </w:r>
      <w:r>
        <w:t>letter</w:t>
      </w:r>
      <w:r>
        <w:rPr>
          <w:spacing w:val="-3"/>
        </w:rPr>
        <w:t xml:space="preserve"> </w:t>
      </w:r>
      <w:r>
        <w:t>under</w:t>
      </w:r>
      <w:r>
        <w:rPr>
          <w:spacing w:val="-3"/>
        </w:rPr>
        <w:t xml:space="preserve"> </w:t>
      </w:r>
      <w:r>
        <w:t>pre- development conditions.</w:t>
      </w:r>
    </w:p>
    <w:p w14:paraId="5A0E3EAE" w14:textId="77777777" w:rsidR="003E5158" w:rsidRDefault="003E5158">
      <w:pPr>
        <w:pStyle w:val="BodyText"/>
        <w:spacing w:before="10"/>
        <w:rPr>
          <w:sz w:val="20"/>
        </w:rPr>
      </w:pPr>
    </w:p>
    <w:p w14:paraId="6F878A33" w14:textId="77777777" w:rsidR="003E5158" w:rsidRDefault="00B71FF8">
      <w:pPr>
        <w:pStyle w:val="BodyText"/>
        <w:spacing w:before="1"/>
        <w:ind w:left="120" w:right="135"/>
      </w:pPr>
      <w:r>
        <w:t>We have edited the text at the beginning of the part of se</w:t>
      </w:r>
      <w:r>
        <w:t>ction 3.6.1 that discusses Springs</w:t>
      </w:r>
      <w:r>
        <w:rPr>
          <w:spacing w:val="-2"/>
        </w:rPr>
        <w:t xml:space="preserve"> </w:t>
      </w:r>
      <w:r>
        <w:t>1,</w:t>
      </w:r>
      <w:r>
        <w:rPr>
          <w:spacing w:val="-2"/>
        </w:rPr>
        <w:t xml:space="preserve"> </w:t>
      </w:r>
      <w:r>
        <w:t>2,</w:t>
      </w:r>
      <w:r>
        <w:rPr>
          <w:spacing w:val="-2"/>
        </w:rPr>
        <w:t xml:space="preserve"> </w:t>
      </w:r>
      <w:r>
        <w:t>3,</w:t>
      </w:r>
      <w:r>
        <w:rPr>
          <w:spacing w:val="-2"/>
        </w:rPr>
        <w:t xml:space="preserve"> </w:t>
      </w:r>
      <w:r>
        <w:t>7</w:t>
      </w:r>
      <w:r>
        <w:rPr>
          <w:spacing w:val="-2"/>
        </w:rPr>
        <w:t xml:space="preserve"> </w:t>
      </w:r>
      <w:r>
        <w:t>and</w:t>
      </w:r>
      <w:r>
        <w:rPr>
          <w:spacing w:val="-2"/>
        </w:rPr>
        <w:t xml:space="preserve"> </w:t>
      </w:r>
      <w:r>
        <w:t>8</w:t>
      </w:r>
      <w:r>
        <w:rPr>
          <w:spacing w:val="-2"/>
        </w:rPr>
        <w:t xml:space="preserve"> </w:t>
      </w:r>
      <w:r>
        <w:t>so</w:t>
      </w:r>
      <w:r>
        <w:rPr>
          <w:spacing w:val="-2"/>
        </w:rPr>
        <w:t xml:space="preserve"> </w:t>
      </w:r>
      <w:r>
        <w:t>it</w:t>
      </w:r>
      <w:r>
        <w:rPr>
          <w:spacing w:val="-4"/>
        </w:rPr>
        <w:t xml:space="preserve"> </w:t>
      </w:r>
      <w:r>
        <w:t>states</w:t>
      </w:r>
      <w:r>
        <w:rPr>
          <w:spacing w:val="-2"/>
        </w:rPr>
        <w:t xml:space="preserve"> </w:t>
      </w:r>
      <w:r>
        <w:t>that</w:t>
      </w:r>
      <w:r>
        <w:rPr>
          <w:spacing w:val="-2"/>
        </w:rPr>
        <w:t xml:space="preserve"> </w:t>
      </w:r>
      <w:r>
        <w:t>the</w:t>
      </w:r>
      <w:r>
        <w:rPr>
          <w:spacing w:val="-2"/>
        </w:rPr>
        <w:t xml:space="preserve"> </w:t>
      </w:r>
      <w:r>
        <w:t>ravines</w:t>
      </w:r>
      <w:r>
        <w:rPr>
          <w:spacing w:val="-2"/>
        </w:rPr>
        <w:t xml:space="preserve"> </w:t>
      </w:r>
      <w:r>
        <w:t>are</w:t>
      </w:r>
      <w:r>
        <w:rPr>
          <w:spacing w:val="-2"/>
        </w:rPr>
        <w:t xml:space="preserve"> </w:t>
      </w:r>
      <w:r>
        <w:t>“adjacent</w:t>
      </w:r>
      <w:r>
        <w:rPr>
          <w:spacing w:val="-2"/>
        </w:rPr>
        <w:t xml:space="preserve"> </w:t>
      </w:r>
      <w:r>
        <w:t>to”</w:t>
      </w:r>
      <w:r>
        <w:rPr>
          <w:spacing w:val="-2"/>
        </w:rPr>
        <w:t xml:space="preserve"> </w:t>
      </w:r>
      <w:r>
        <w:t>the</w:t>
      </w:r>
      <w:r>
        <w:rPr>
          <w:spacing w:val="-2"/>
        </w:rPr>
        <w:t xml:space="preserve"> </w:t>
      </w:r>
      <w:r>
        <w:t>portals</w:t>
      </w:r>
      <w:r>
        <w:rPr>
          <w:spacing w:val="-2"/>
        </w:rPr>
        <w:t xml:space="preserve"> </w:t>
      </w:r>
      <w:r>
        <w:t>of</w:t>
      </w:r>
      <w:r>
        <w:rPr>
          <w:spacing w:val="-2"/>
        </w:rPr>
        <w:t xml:space="preserve"> </w:t>
      </w:r>
      <w:r>
        <w:t>the listed boreholes and tunnels.</w:t>
      </w:r>
      <w:r>
        <w:rPr>
          <w:spacing w:val="40"/>
        </w:rPr>
        <w:t xml:space="preserve"> </w:t>
      </w:r>
      <w:r>
        <w:t>This replaces the proposed order text that stated that these ravines “begin” at these locations.</w:t>
      </w:r>
    </w:p>
    <w:p w14:paraId="3DCDC36F" w14:textId="77777777" w:rsidR="003E5158" w:rsidRDefault="003E5158">
      <w:pPr>
        <w:pStyle w:val="BodyText"/>
        <w:spacing w:before="10"/>
        <w:rPr>
          <w:sz w:val="20"/>
        </w:rPr>
      </w:pPr>
    </w:p>
    <w:p w14:paraId="19CF4B60" w14:textId="77777777" w:rsidR="003E5158" w:rsidRDefault="00B71FF8">
      <w:pPr>
        <w:pStyle w:val="ListParagraph"/>
        <w:numPr>
          <w:ilvl w:val="0"/>
          <w:numId w:val="1"/>
        </w:numPr>
        <w:tabs>
          <w:tab w:val="left" w:pos="904"/>
        </w:tabs>
        <w:ind w:right="906" w:firstLine="360"/>
        <w:rPr>
          <w:sz w:val="24"/>
        </w:rPr>
      </w:pPr>
      <w:r>
        <w:rPr>
          <w:sz w:val="24"/>
          <w:u w:val="single"/>
        </w:rPr>
        <w:t>Argument</w:t>
      </w:r>
      <w:r>
        <w:rPr>
          <w:sz w:val="24"/>
        </w:rPr>
        <w:t>:</w:t>
      </w:r>
      <w:r>
        <w:rPr>
          <w:spacing w:val="40"/>
          <w:sz w:val="24"/>
        </w:rPr>
        <w:t xml:space="preserve"> </w:t>
      </w:r>
      <w:r>
        <w:rPr>
          <w:sz w:val="24"/>
        </w:rPr>
        <w:t>“Springwater</w:t>
      </w:r>
      <w:r>
        <w:rPr>
          <w:spacing w:val="-5"/>
          <w:sz w:val="24"/>
        </w:rPr>
        <w:t xml:space="preserve"> </w:t>
      </w:r>
      <w:r>
        <w:rPr>
          <w:sz w:val="24"/>
        </w:rPr>
        <w:t>classification</w:t>
      </w:r>
      <w:r>
        <w:rPr>
          <w:spacing w:val="-6"/>
          <w:sz w:val="24"/>
        </w:rPr>
        <w:t xml:space="preserve"> </w:t>
      </w:r>
      <w:r>
        <w:rPr>
          <w:sz w:val="24"/>
        </w:rPr>
        <w:t>for</w:t>
      </w:r>
      <w:r>
        <w:rPr>
          <w:spacing w:val="-5"/>
          <w:sz w:val="24"/>
        </w:rPr>
        <w:t xml:space="preserve"> </w:t>
      </w:r>
      <w:r>
        <w:rPr>
          <w:sz w:val="24"/>
        </w:rPr>
        <w:t>labeling</w:t>
      </w:r>
      <w:r>
        <w:rPr>
          <w:spacing w:val="-5"/>
          <w:sz w:val="24"/>
        </w:rPr>
        <w:t xml:space="preserve"> </w:t>
      </w:r>
      <w:r>
        <w:rPr>
          <w:sz w:val="24"/>
        </w:rPr>
        <w:t>purposes</w:t>
      </w:r>
      <w:r>
        <w:rPr>
          <w:spacing w:val="-5"/>
          <w:sz w:val="24"/>
        </w:rPr>
        <w:t xml:space="preserve"> </w:t>
      </w:r>
      <w:r>
        <w:rPr>
          <w:sz w:val="24"/>
        </w:rPr>
        <w:t>is</w:t>
      </w:r>
      <w:r>
        <w:rPr>
          <w:spacing w:val="-5"/>
          <w:sz w:val="24"/>
        </w:rPr>
        <w:t xml:space="preserve"> </w:t>
      </w:r>
      <w:r>
        <w:rPr>
          <w:sz w:val="24"/>
        </w:rPr>
        <w:t xml:space="preserve">irrelevant.” (2023-06-26 </w:t>
      </w:r>
      <w:proofErr w:type="spellStart"/>
      <w:r>
        <w:rPr>
          <w:sz w:val="24"/>
        </w:rPr>
        <w:t>BlueTriton</w:t>
      </w:r>
      <w:proofErr w:type="spellEnd"/>
      <w:r>
        <w:rPr>
          <w:sz w:val="24"/>
        </w:rPr>
        <w:t xml:space="preserve"> Request, p. 18:15.)</w:t>
      </w:r>
    </w:p>
    <w:p w14:paraId="408B5161" w14:textId="77777777" w:rsidR="003E5158" w:rsidRDefault="003E5158">
      <w:pPr>
        <w:pStyle w:val="BodyText"/>
        <w:spacing w:before="10"/>
        <w:rPr>
          <w:sz w:val="20"/>
        </w:rPr>
      </w:pPr>
    </w:p>
    <w:p w14:paraId="3BBDD639" w14:textId="77777777" w:rsidR="003E5158" w:rsidRDefault="00B71FF8">
      <w:pPr>
        <w:pStyle w:val="BodyText"/>
        <w:ind w:left="119" w:right="182"/>
      </w:pPr>
      <w:r>
        <w:rPr>
          <w:u w:val="single"/>
        </w:rPr>
        <w:t>Response</w:t>
      </w:r>
      <w:r>
        <w:t>:</w:t>
      </w:r>
      <w:r>
        <w:rPr>
          <w:spacing w:val="40"/>
        </w:rPr>
        <w:t xml:space="preserve"> </w:t>
      </w:r>
      <w:r>
        <w:t xml:space="preserve">Our order states that the conclusion that, for water-right purposes, the Board should treat </w:t>
      </w:r>
      <w:proofErr w:type="spellStart"/>
      <w:r>
        <w:t>BlueTriton’s</w:t>
      </w:r>
      <w:proofErr w:type="spellEnd"/>
      <w:r>
        <w:t xml:space="preserve"> diversions as diversi</w:t>
      </w:r>
      <w:r>
        <w:t xml:space="preserve">ons being made at the sites of the historic springs is consistent with the positions taken by </w:t>
      </w:r>
      <w:proofErr w:type="spellStart"/>
      <w:r>
        <w:t>BlueTriton</w:t>
      </w:r>
      <w:proofErr w:type="spellEnd"/>
      <w:r>
        <w:t>, its predecessors and</w:t>
      </w:r>
      <w:r>
        <w:rPr>
          <w:spacing w:val="-3"/>
        </w:rPr>
        <w:t xml:space="preserve"> </w:t>
      </w:r>
      <w:r>
        <w:t>its</w:t>
      </w:r>
      <w:r>
        <w:rPr>
          <w:spacing w:val="-3"/>
        </w:rPr>
        <w:t xml:space="preserve"> </w:t>
      </w:r>
      <w:r>
        <w:t>consultants</w:t>
      </w:r>
      <w:r>
        <w:rPr>
          <w:spacing w:val="-3"/>
        </w:rPr>
        <w:t xml:space="preserve"> </w:t>
      </w:r>
      <w:r>
        <w:t>that</w:t>
      </w:r>
      <w:r>
        <w:rPr>
          <w:spacing w:val="-3"/>
        </w:rPr>
        <w:t xml:space="preserve"> </w:t>
      </w:r>
      <w:r>
        <w:t>the</w:t>
      </w:r>
      <w:r>
        <w:rPr>
          <w:spacing w:val="-3"/>
        </w:rPr>
        <w:t xml:space="preserve"> </w:t>
      </w:r>
      <w:r>
        <w:t>water</w:t>
      </w:r>
      <w:r>
        <w:rPr>
          <w:spacing w:val="-4"/>
        </w:rPr>
        <w:t xml:space="preserve"> </w:t>
      </w:r>
      <w:proofErr w:type="spellStart"/>
      <w:r>
        <w:t>BlueTriton</w:t>
      </w:r>
      <w:proofErr w:type="spellEnd"/>
      <w:r>
        <w:rPr>
          <w:spacing w:val="-2"/>
        </w:rPr>
        <w:t xml:space="preserve"> </w:t>
      </w:r>
      <w:r>
        <w:t>extracts</w:t>
      </w:r>
      <w:r>
        <w:rPr>
          <w:spacing w:val="-4"/>
        </w:rPr>
        <w:t xml:space="preserve"> </w:t>
      </w:r>
      <w:r>
        <w:t>through</w:t>
      </w:r>
      <w:r>
        <w:rPr>
          <w:spacing w:val="-2"/>
        </w:rPr>
        <w:t xml:space="preserve"> </w:t>
      </w:r>
      <w:r>
        <w:t>its</w:t>
      </w:r>
      <w:r>
        <w:rPr>
          <w:spacing w:val="-3"/>
        </w:rPr>
        <w:t xml:space="preserve"> </w:t>
      </w:r>
      <w:r>
        <w:t>facilities</w:t>
      </w:r>
      <w:r>
        <w:rPr>
          <w:spacing w:val="-3"/>
        </w:rPr>
        <w:t xml:space="preserve"> </w:t>
      </w:r>
      <w:r>
        <w:t>and</w:t>
      </w:r>
      <w:r>
        <w:rPr>
          <w:spacing w:val="-3"/>
        </w:rPr>
        <w:t xml:space="preserve"> </w:t>
      </w:r>
      <w:r>
        <w:t>bottles</w:t>
      </w:r>
      <w:r>
        <w:rPr>
          <w:spacing w:val="-3"/>
        </w:rPr>
        <w:t xml:space="preserve"> </w:t>
      </w:r>
      <w:r>
        <w:t>for sale as “spring water” under the FDA re</w:t>
      </w:r>
      <w:r>
        <w:t>gulations.</w:t>
      </w:r>
      <w:r>
        <w:rPr>
          <w:spacing w:val="40"/>
        </w:rPr>
        <w:t xml:space="preserve"> </w:t>
      </w:r>
      <w:r>
        <w:t>This is a correct statement.</w:t>
      </w:r>
    </w:p>
    <w:p w14:paraId="7CD01654" w14:textId="77777777" w:rsidR="003E5158" w:rsidRDefault="00B71FF8">
      <w:pPr>
        <w:pStyle w:val="BodyText"/>
        <w:ind w:left="120" w:right="135"/>
      </w:pPr>
      <w:proofErr w:type="spellStart"/>
      <w:r>
        <w:t>BlueTriton’s</w:t>
      </w:r>
      <w:proofErr w:type="spellEnd"/>
      <w:r>
        <w:rPr>
          <w:spacing w:val="-4"/>
        </w:rPr>
        <w:t xml:space="preserve"> </w:t>
      </w:r>
      <w:r>
        <w:t>classification</w:t>
      </w:r>
      <w:r>
        <w:rPr>
          <w:spacing w:val="-4"/>
        </w:rPr>
        <w:t xml:space="preserve"> </w:t>
      </w:r>
      <w:r>
        <w:t>of</w:t>
      </w:r>
      <w:r>
        <w:rPr>
          <w:spacing w:val="-4"/>
        </w:rPr>
        <w:t xml:space="preserve"> </w:t>
      </w:r>
      <w:r>
        <w:t>its</w:t>
      </w:r>
      <w:r>
        <w:rPr>
          <w:spacing w:val="-4"/>
        </w:rPr>
        <w:t xml:space="preserve"> </w:t>
      </w:r>
      <w:r>
        <w:t>bottled</w:t>
      </w:r>
      <w:r>
        <w:rPr>
          <w:spacing w:val="-4"/>
        </w:rPr>
        <w:t xml:space="preserve"> </w:t>
      </w:r>
      <w:r>
        <w:t>water</w:t>
      </w:r>
      <w:r>
        <w:rPr>
          <w:spacing w:val="-4"/>
        </w:rPr>
        <w:t xml:space="preserve"> </w:t>
      </w:r>
      <w:r>
        <w:t>as</w:t>
      </w:r>
      <w:r>
        <w:rPr>
          <w:spacing w:val="-4"/>
        </w:rPr>
        <w:t xml:space="preserve"> </w:t>
      </w:r>
      <w:r>
        <w:t>“spring</w:t>
      </w:r>
      <w:r>
        <w:rPr>
          <w:spacing w:val="-4"/>
        </w:rPr>
        <w:t xml:space="preserve"> </w:t>
      </w:r>
      <w:r>
        <w:t>water”</w:t>
      </w:r>
      <w:r>
        <w:rPr>
          <w:spacing w:val="-4"/>
        </w:rPr>
        <w:t xml:space="preserve"> </w:t>
      </w:r>
      <w:r>
        <w:t>under</w:t>
      </w:r>
      <w:r>
        <w:rPr>
          <w:spacing w:val="-4"/>
        </w:rPr>
        <w:t xml:space="preserve"> </w:t>
      </w:r>
      <w:r>
        <w:t>FDA</w:t>
      </w:r>
      <w:r>
        <w:rPr>
          <w:spacing w:val="-4"/>
        </w:rPr>
        <w:t xml:space="preserve"> </w:t>
      </w:r>
      <w:r>
        <w:t>regulations</w:t>
      </w:r>
      <w:r>
        <w:rPr>
          <w:spacing w:val="-4"/>
        </w:rPr>
        <w:t xml:space="preserve"> </w:t>
      </w:r>
      <w:r>
        <w:t xml:space="preserve">is a fact we may consider as part of our </w:t>
      </w:r>
      <w:proofErr w:type="gramStart"/>
      <w:r>
        <w:t>decision making</w:t>
      </w:r>
      <w:proofErr w:type="gramEnd"/>
      <w:r>
        <w:t xml:space="preserve"> process in this proceeding.</w:t>
      </w:r>
    </w:p>
    <w:p w14:paraId="55F59B9C" w14:textId="77777777" w:rsidR="003E5158" w:rsidRDefault="003E5158">
      <w:pPr>
        <w:pStyle w:val="BodyText"/>
        <w:spacing w:before="9"/>
        <w:rPr>
          <w:sz w:val="20"/>
        </w:rPr>
      </w:pPr>
    </w:p>
    <w:p w14:paraId="4A5F9CB1" w14:textId="77777777" w:rsidR="003E5158" w:rsidRDefault="00B71FF8">
      <w:pPr>
        <w:pStyle w:val="ListParagraph"/>
        <w:numPr>
          <w:ilvl w:val="0"/>
          <w:numId w:val="1"/>
        </w:numPr>
        <w:tabs>
          <w:tab w:val="left" w:pos="837"/>
        </w:tabs>
        <w:ind w:right="109" w:firstLine="360"/>
        <w:rPr>
          <w:sz w:val="24"/>
        </w:rPr>
      </w:pPr>
      <w:r>
        <w:rPr>
          <w:sz w:val="24"/>
          <w:u w:val="single"/>
        </w:rPr>
        <w:t xml:space="preserve"> Argument</w:t>
      </w:r>
      <w:r>
        <w:rPr>
          <w:sz w:val="24"/>
        </w:rPr>
        <w:t>:</w:t>
      </w:r>
      <w:r>
        <w:rPr>
          <w:spacing w:val="80"/>
          <w:sz w:val="24"/>
        </w:rPr>
        <w:t xml:space="preserve"> </w:t>
      </w:r>
      <w:r>
        <w:rPr>
          <w:sz w:val="24"/>
        </w:rPr>
        <w:t>“The Proposed Order’s Novel Hypothetical Surface Water Test Would</w:t>
      </w:r>
      <w:r>
        <w:rPr>
          <w:spacing w:val="-5"/>
          <w:sz w:val="24"/>
        </w:rPr>
        <w:t xml:space="preserve"> </w:t>
      </w:r>
      <w:r>
        <w:rPr>
          <w:sz w:val="24"/>
        </w:rPr>
        <w:t>Substantially</w:t>
      </w:r>
      <w:r>
        <w:rPr>
          <w:spacing w:val="-5"/>
          <w:sz w:val="24"/>
        </w:rPr>
        <w:t xml:space="preserve"> </w:t>
      </w:r>
      <w:r>
        <w:rPr>
          <w:sz w:val="24"/>
        </w:rPr>
        <w:t>Expand</w:t>
      </w:r>
      <w:r>
        <w:rPr>
          <w:spacing w:val="-5"/>
          <w:sz w:val="24"/>
        </w:rPr>
        <w:t xml:space="preserve"> </w:t>
      </w:r>
      <w:r>
        <w:rPr>
          <w:sz w:val="24"/>
        </w:rPr>
        <w:t>the</w:t>
      </w:r>
      <w:r>
        <w:rPr>
          <w:spacing w:val="-5"/>
          <w:sz w:val="24"/>
        </w:rPr>
        <w:t xml:space="preserve"> </w:t>
      </w:r>
      <w:r>
        <w:rPr>
          <w:sz w:val="24"/>
        </w:rPr>
        <w:t>SWRCB’s</w:t>
      </w:r>
      <w:r>
        <w:rPr>
          <w:spacing w:val="-5"/>
          <w:sz w:val="24"/>
        </w:rPr>
        <w:t xml:space="preserve"> </w:t>
      </w:r>
      <w:r>
        <w:rPr>
          <w:sz w:val="24"/>
        </w:rPr>
        <w:t>Permitting</w:t>
      </w:r>
      <w:r>
        <w:rPr>
          <w:spacing w:val="-5"/>
          <w:sz w:val="24"/>
        </w:rPr>
        <w:t xml:space="preserve"> </w:t>
      </w:r>
      <w:r>
        <w:rPr>
          <w:sz w:val="24"/>
        </w:rPr>
        <w:t>Authority.</w:t>
      </w:r>
      <w:r>
        <w:rPr>
          <w:spacing w:val="40"/>
          <w:sz w:val="24"/>
        </w:rPr>
        <w:t xml:space="preserve"> </w:t>
      </w:r>
      <w:r>
        <w:rPr>
          <w:sz w:val="24"/>
        </w:rPr>
        <w:t>(2023-06-26</w:t>
      </w:r>
      <w:r>
        <w:rPr>
          <w:spacing w:val="-5"/>
          <w:sz w:val="24"/>
        </w:rPr>
        <w:t xml:space="preserve"> </w:t>
      </w:r>
      <w:proofErr w:type="spellStart"/>
      <w:r>
        <w:rPr>
          <w:sz w:val="24"/>
        </w:rPr>
        <w:t>BlueTriton</w:t>
      </w:r>
      <w:proofErr w:type="spellEnd"/>
      <w:r>
        <w:rPr>
          <w:sz w:val="24"/>
        </w:rPr>
        <w:t xml:space="preserve"> Request, p. 18:23-24.)</w:t>
      </w:r>
      <w:r>
        <w:rPr>
          <w:spacing w:val="40"/>
          <w:sz w:val="24"/>
        </w:rPr>
        <w:t xml:space="preserve"> </w:t>
      </w:r>
      <w:r>
        <w:rPr>
          <w:sz w:val="24"/>
        </w:rPr>
        <w:t>“[A]</w:t>
      </w:r>
      <w:proofErr w:type="spellStart"/>
      <w:r>
        <w:rPr>
          <w:sz w:val="24"/>
        </w:rPr>
        <w:t>ny</w:t>
      </w:r>
      <w:proofErr w:type="spellEnd"/>
      <w:r>
        <w:rPr>
          <w:sz w:val="24"/>
        </w:rPr>
        <w:t xml:space="preserve"> groundwater diversions that are hypothetically hydrologically connected to a surfa</w:t>
      </w:r>
      <w:r>
        <w:rPr>
          <w:sz w:val="24"/>
        </w:rPr>
        <w:t xml:space="preserve">ce </w:t>
      </w:r>
      <w:proofErr w:type="gramStart"/>
      <w:r>
        <w:rPr>
          <w:sz w:val="24"/>
        </w:rPr>
        <w:t>watercourse</w:t>
      </w:r>
      <w:proofErr w:type="gramEnd"/>
      <w:r>
        <w:rPr>
          <w:sz w:val="24"/>
        </w:rPr>
        <w:t xml:space="preserve"> or a subterranean stream would be illegal without first obtaining a water-right permit from the SWRCB.”</w:t>
      </w:r>
      <w:r>
        <w:rPr>
          <w:spacing w:val="80"/>
          <w:sz w:val="24"/>
        </w:rPr>
        <w:t xml:space="preserve"> </w:t>
      </w:r>
      <w:r>
        <w:rPr>
          <w:sz w:val="24"/>
        </w:rPr>
        <w:t>(</w:t>
      </w:r>
      <w:r>
        <w:rPr>
          <w:i/>
          <w:sz w:val="24"/>
        </w:rPr>
        <w:t>Id.</w:t>
      </w:r>
      <w:r>
        <w:rPr>
          <w:sz w:val="24"/>
        </w:rPr>
        <w:t>, p. 19:7-9.) “The hypothetical surface water test would make production from wells with any hydrological connection to surface water</w:t>
      </w:r>
      <w:r>
        <w:rPr>
          <w:sz w:val="24"/>
        </w:rPr>
        <w:t xml:space="preserve"> and most storm water and diffuse storm collection systems subject to the SWRCB’s water rights permitting authority.”</w:t>
      </w:r>
      <w:r>
        <w:rPr>
          <w:spacing w:val="40"/>
          <w:sz w:val="24"/>
        </w:rPr>
        <w:t xml:space="preserve"> </w:t>
      </w:r>
      <w:r>
        <w:rPr>
          <w:sz w:val="24"/>
        </w:rPr>
        <w:t>(</w:t>
      </w:r>
      <w:r>
        <w:rPr>
          <w:i/>
          <w:sz w:val="24"/>
        </w:rPr>
        <w:t>Id.</w:t>
      </w:r>
      <w:r>
        <w:rPr>
          <w:sz w:val="24"/>
        </w:rPr>
        <w:t xml:space="preserve">, p. </w:t>
      </w:r>
      <w:r>
        <w:rPr>
          <w:spacing w:val="-2"/>
          <w:sz w:val="24"/>
        </w:rPr>
        <w:t>19:11-13.)</w:t>
      </w:r>
    </w:p>
    <w:p w14:paraId="510B1727" w14:textId="77777777" w:rsidR="003E5158" w:rsidRDefault="003E5158">
      <w:pPr>
        <w:rPr>
          <w:sz w:val="24"/>
        </w:rPr>
        <w:sectPr w:rsidR="003E5158">
          <w:pgSz w:w="12240" w:h="15840"/>
          <w:pgMar w:top="1360" w:right="1340" w:bottom="1200" w:left="1320" w:header="0" w:footer="1019" w:gutter="0"/>
          <w:cols w:space="720"/>
        </w:sectPr>
      </w:pPr>
    </w:p>
    <w:p w14:paraId="31841FBE" w14:textId="77777777" w:rsidR="003E5158" w:rsidRDefault="00B71FF8">
      <w:pPr>
        <w:pStyle w:val="BodyText"/>
        <w:spacing w:before="80"/>
        <w:ind w:left="119" w:right="135"/>
      </w:pPr>
      <w:r>
        <w:rPr>
          <w:u w:val="single"/>
        </w:rPr>
        <w:lastRenderedPageBreak/>
        <w:t>Response</w:t>
      </w:r>
      <w:r>
        <w:t>:</w:t>
      </w:r>
      <w:r>
        <w:rPr>
          <w:spacing w:val="40"/>
        </w:rPr>
        <w:t xml:space="preserve"> </w:t>
      </w:r>
      <w:r>
        <w:t>We</w:t>
      </w:r>
      <w:r>
        <w:rPr>
          <w:spacing w:val="-4"/>
        </w:rPr>
        <w:t xml:space="preserve"> </w:t>
      </w:r>
      <w:r>
        <w:t>disagree</w:t>
      </w:r>
      <w:r>
        <w:rPr>
          <w:spacing w:val="-4"/>
        </w:rPr>
        <w:t xml:space="preserve"> </w:t>
      </w:r>
      <w:r>
        <w:t>with</w:t>
      </w:r>
      <w:r>
        <w:rPr>
          <w:spacing w:val="-4"/>
        </w:rPr>
        <w:t xml:space="preserve"> </w:t>
      </w:r>
      <w:proofErr w:type="spellStart"/>
      <w:r>
        <w:t>BlueTriton’s</w:t>
      </w:r>
      <w:proofErr w:type="spellEnd"/>
      <w:r>
        <w:rPr>
          <w:spacing w:val="-4"/>
        </w:rPr>
        <w:t xml:space="preserve"> </w:t>
      </w:r>
      <w:r>
        <w:t>speculative</w:t>
      </w:r>
      <w:r>
        <w:rPr>
          <w:spacing w:val="-4"/>
        </w:rPr>
        <w:t xml:space="preserve"> </w:t>
      </w:r>
      <w:r>
        <w:t>arguments.</w:t>
      </w:r>
      <w:r>
        <w:rPr>
          <w:spacing w:val="40"/>
        </w:rPr>
        <w:t xml:space="preserve"> </w:t>
      </w:r>
      <w:r>
        <w:t>Our</w:t>
      </w:r>
      <w:r>
        <w:rPr>
          <w:spacing w:val="-4"/>
        </w:rPr>
        <w:t xml:space="preserve"> </w:t>
      </w:r>
      <w:r>
        <w:t>order’s</w:t>
      </w:r>
      <w:r>
        <w:rPr>
          <w:spacing w:val="-4"/>
        </w:rPr>
        <w:t xml:space="preserve"> </w:t>
      </w:r>
      <w:r>
        <w:t>analyses and conclusions foll</w:t>
      </w:r>
      <w:r>
        <w:t>ow logically from prior Board decisions regarding applications for permits to appropriate water associated with springs.</w:t>
      </w:r>
      <w:r>
        <w:rPr>
          <w:spacing w:val="40"/>
        </w:rPr>
        <w:t xml:space="preserve"> </w:t>
      </w:r>
      <w:r>
        <w:t>They do not reflect a significant change in the Board’s exercise of its water-right permitting and enforcement authorities. The State W</w:t>
      </w:r>
      <w:r>
        <w:t>ater Board will continue to evaluate the relevant facts in each proceeding and make appropriate findings of fact and conclusions of law.</w:t>
      </w:r>
    </w:p>
    <w:p w14:paraId="34C27711" w14:textId="77777777" w:rsidR="003E5158" w:rsidRDefault="003E5158">
      <w:pPr>
        <w:pStyle w:val="BodyText"/>
        <w:spacing w:before="10"/>
        <w:rPr>
          <w:sz w:val="20"/>
        </w:rPr>
      </w:pPr>
    </w:p>
    <w:p w14:paraId="235EA61D" w14:textId="77777777" w:rsidR="003E5158" w:rsidRDefault="00B71FF8">
      <w:pPr>
        <w:pStyle w:val="ListParagraph"/>
        <w:numPr>
          <w:ilvl w:val="0"/>
          <w:numId w:val="1"/>
        </w:numPr>
        <w:tabs>
          <w:tab w:val="left" w:pos="837"/>
        </w:tabs>
        <w:ind w:right="561" w:firstLine="360"/>
        <w:rPr>
          <w:sz w:val="24"/>
        </w:rPr>
      </w:pPr>
      <w:r>
        <w:rPr>
          <w:sz w:val="24"/>
          <w:u w:val="single"/>
        </w:rPr>
        <w:t xml:space="preserve"> Argument</w:t>
      </w:r>
      <w:r>
        <w:rPr>
          <w:sz w:val="24"/>
        </w:rPr>
        <w:t>:</w:t>
      </w:r>
      <w:r>
        <w:rPr>
          <w:spacing w:val="40"/>
          <w:sz w:val="24"/>
        </w:rPr>
        <w:t xml:space="preserve"> </w:t>
      </w:r>
      <w:r>
        <w:rPr>
          <w:sz w:val="24"/>
        </w:rPr>
        <w:t>“The AHO rejects the findings of the 1931 Del Rosa Judgment.” (2023-06-26</w:t>
      </w:r>
      <w:r>
        <w:rPr>
          <w:spacing w:val="-5"/>
          <w:sz w:val="24"/>
        </w:rPr>
        <w:t xml:space="preserve"> </w:t>
      </w:r>
      <w:proofErr w:type="spellStart"/>
      <w:r>
        <w:rPr>
          <w:sz w:val="24"/>
        </w:rPr>
        <w:t>BlueTriton</w:t>
      </w:r>
      <w:proofErr w:type="spellEnd"/>
      <w:r>
        <w:rPr>
          <w:spacing w:val="-5"/>
          <w:sz w:val="24"/>
        </w:rPr>
        <w:t xml:space="preserve"> </w:t>
      </w:r>
      <w:r>
        <w:rPr>
          <w:sz w:val="24"/>
        </w:rPr>
        <w:t>Request,</w:t>
      </w:r>
      <w:r>
        <w:rPr>
          <w:spacing w:val="-4"/>
          <w:sz w:val="24"/>
        </w:rPr>
        <w:t xml:space="preserve"> </w:t>
      </w:r>
      <w:r>
        <w:rPr>
          <w:sz w:val="24"/>
        </w:rPr>
        <w:t>p.</w:t>
      </w:r>
      <w:r>
        <w:rPr>
          <w:spacing w:val="-5"/>
          <w:sz w:val="24"/>
        </w:rPr>
        <w:t xml:space="preserve"> </w:t>
      </w:r>
      <w:r>
        <w:rPr>
          <w:sz w:val="24"/>
        </w:rPr>
        <w:t>19:26.)</w:t>
      </w:r>
      <w:r>
        <w:rPr>
          <w:spacing w:val="40"/>
          <w:sz w:val="24"/>
        </w:rPr>
        <w:t xml:space="preserve"> </w:t>
      </w:r>
      <w:r>
        <w:rPr>
          <w:sz w:val="24"/>
        </w:rPr>
        <w:t>“T</w:t>
      </w:r>
      <w:r>
        <w:rPr>
          <w:sz w:val="24"/>
        </w:rPr>
        <w:t>he</w:t>
      </w:r>
      <w:r>
        <w:rPr>
          <w:spacing w:val="-5"/>
          <w:sz w:val="24"/>
        </w:rPr>
        <w:t xml:space="preserve"> </w:t>
      </w:r>
      <w:r>
        <w:rPr>
          <w:sz w:val="24"/>
        </w:rPr>
        <w:t>AHO’s</w:t>
      </w:r>
      <w:r>
        <w:rPr>
          <w:spacing w:val="-4"/>
          <w:sz w:val="24"/>
        </w:rPr>
        <w:t xml:space="preserve"> </w:t>
      </w:r>
      <w:r>
        <w:rPr>
          <w:sz w:val="24"/>
        </w:rPr>
        <w:t>Proposed</w:t>
      </w:r>
      <w:r>
        <w:rPr>
          <w:spacing w:val="-5"/>
          <w:sz w:val="24"/>
        </w:rPr>
        <w:t xml:space="preserve"> </w:t>
      </w:r>
      <w:r>
        <w:rPr>
          <w:sz w:val="24"/>
        </w:rPr>
        <w:t>Order</w:t>
      </w:r>
      <w:r>
        <w:rPr>
          <w:spacing w:val="-5"/>
          <w:sz w:val="24"/>
        </w:rPr>
        <w:t xml:space="preserve"> </w:t>
      </w:r>
      <w:r>
        <w:rPr>
          <w:sz w:val="24"/>
        </w:rPr>
        <w:t>incorrectly concludes that because the SWRCB has ‘concurrent jurisdiction over water,’ the decades-old judgment issued by the San Bernardino superior court in the Del Rosa case is not binding on the SWRCB.”</w:t>
      </w:r>
      <w:r>
        <w:rPr>
          <w:spacing w:val="40"/>
          <w:sz w:val="24"/>
        </w:rPr>
        <w:t xml:space="preserve"> </w:t>
      </w:r>
      <w:r>
        <w:rPr>
          <w:sz w:val="24"/>
        </w:rPr>
        <w:t>(</w:t>
      </w:r>
      <w:r>
        <w:rPr>
          <w:i/>
          <w:sz w:val="24"/>
        </w:rPr>
        <w:t>Id.</w:t>
      </w:r>
      <w:r>
        <w:rPr>
          <w:sz w:val="24"/>
        </w:rPr>
        <w:t>, p. 19:28--20:1.)</w:t>
      </w:r>
    </w:p>
    <w:p w14:paraId="01175F56" w14:textId="77777777" w:rsidR="003E5158" w:rsidRDefault="003E5158">
      <w:pPr>
        <w:pStyle w:val="BodyText"/>
        <w:spacing w:before="10"/>
        <w:rPr>
          <w:sz w:val="20"/>
        </w:rPr>
      </w:pPr>
    </w:p>
    <w:p w14:paraId="78B10D94" w14:textId="77777777" w:rsidR="003E5158" w:rsidRDefault="00B71FF8">
      <w:pPr>
        <w:pStyle w:val="BodyText"/>
        <w:tabs>
          <w:tab w:val="left" w:pos="1469"/>
        </w:tabs>
        <w:ind w:left="120" w:right="333"/>
      </w:pPr>
      <w:r>
        <w:rPr>
          <w:spacing w:val="-2"/>
          <w:u w:val="single"/>
        </w:rPr>
        <w:t>Response</w:t>
      </w:r>
      <w:r>
        <w:rPr>
          <w:spacing w:val="-2"/>
        </w:rPr>
        <w:t>:</w:t>
      </w:r>
      <w:r>
        <w:tab/>
      </w:r>
      <w:proofErr w:type="spellStart"/>
      <w:r>
        <w:t>BlueTriton’s</w:t>
      </w:r>
      <w:proofErr w:type="spellEnd"/>
      <w:r>
        <w:t xml:space="preserve"> Re</w:t>
      </w:r>
      <w:r>
        <w:t>sponse refers to “concurrent jurisdiction” with quotation marks</w:t>
      </w:r>
      <w:r>
        <w:rPr>
          <w:spacing w:val="-3"/>
        </w:rPr>
        <w:t xml:space="preserve"> </w:t>
      </w:r>
      <w:r>
        <w:t>and</w:t>
      </w:r>
      <w:r>
        <w:rPr>
          <w:spacing w:val="-3"/>
        </w:rPr>
        <w:t xml:space="preserve"> </w:t>
      </w:r>
      <w:r>
        <w:t>a</w:t>
      </w:r>
      <w:r>
        <w:rPr>
          <w:spacing w:val="-3"/>
        </w:rPr>
        <w:t xml:space="preserve"> </w:t>
      </w:r>
      <w:r>
        <w:t>citation</w:t>
      </w:r>
      <w:r>
        <w:rPr>
          <w:spacing w:val="-3"/>
        </w:rPr>
        <w:t xml:space="preserve"> </w:t>
      </w:r>
      <w:r>
        <w:t>to</w:t>
      </w:r>
      <w:r>
        <w:rPr>
          <w:spacing w:val="-3"/>
        </w:rPr>
        <w:t xml:space="preserve"> </w:t>
      </w:r>
      <w:r>
        <w:t>pages</w:t>
      </w:r>
      <w:r>
        <w:rPr>
          <w:spacing w:val="-3"/>
        </w:rPr>
        <w:t xml:space="preserve"> </w:t>
      </w:r>
      <w:r>
        <w:t>77-78</w:t>
      </w:r>
      <w:r>
        <w:rPr>
          <w:spacing w:val="-3"/>
        </w:rPr>
        <w:t xml:space="preserve"> </w:t>
      </w:r>
      <w:r>
        <w:t>of</w:t>
      </w:r>
      <w:r>
        <w:rPr>
          <w:spacing w:val="-3"/>
        </w:rPr>
        <w:t xml:space="preserve"> </w:t>
      </w:r>
      <w:r>
        <w:t>the</w:t>
      </w:r>
      <w:r>
        <w:rPr>
          <w:spacing w:val="-3"/>
        </w:rPr>
        <w:t xml:space="preserve"> </w:t>
      </w:r>
      <w:r>
        <w:t>proposed</w:t>
      </w:r>
      <w:r>
        <w:rPr>
          <w:spacing w:val="-3"/>
        </w:rPr>
        <w:t xml:space="preserve"> </w:t>
      </w:r>
      <w:r>
        <w:t>order,</w:t>
      </w:r>
      <w:r>
        <w:rPr>
          <w:spacing w:val="-3"/>
        </w:rPr>
        <w:t xml:space="preserve"> </w:t>
      </w:r>
      <w:r>
        <w:t>implying</w:t>
      </w:r>
      <w:r>
        <w:rPr>
          <w:spacing w:val="-2"/>
        </w:rPr>
        <w:t xml:space="preserve"> </w:t>
      </w:r>
      <w:r>
        <w:t>that</w:t>
      </w:r>
      <w:r>
        <w:rPr>
          <w:spacing w:val="-3"/>
        </w:rPr>
        <w:t xml:space="preserve"> </w:t>
      </w:r>
      <w:r>
        <w:t>the</w:t>
      </w:r>
      <w:r>
        <w:rPr>
          <w:spacing w:val="-4"/>
        </w:rPr>
        <w:t xml:space="preserve"> </w:t>
      </w:r>
      <w:r>
        <w:t>proposed order used this term.</w:t>
      </w:r>
      <w:r>
        <w:rPr>
          <w:spacing w:val="40"/>
        </w:rPr>
        <w:t xml:space="preserve"> </w:t>
      </w:r>
      <w:r>
        <w:t>But the proposed order never referred to this term.</w:t>
      </w:r>
    </w:p>
    <w:p w14:paraId="3B62CE78" w14:textId="77777777" w:rsidR="003E5158" w:rsidRDefault="003E5158">
      <w:pPr>
        <w:pStyle w:val="BodyText"/>
        <w:spacing w:before="10"/>
        <w:rPr>
          <w:sz w:val="20"/>
        </w:rPr>
      </w:pPr>
    </w:p>
    <w:p w14:paraId="58979F98" w14:textId="77777777" w:rsidR="003E5158" w:rsidRDefault="00B71FF8">
      <w:pPr>
        <w:pStyle w:val="BodyText"/>
        <w:spacing w:before="1"/>
        <w:ind w:left="120" w:right="133"/>
      </w:pPr>
      <w:proofErr w:type="spellStart"/>
      <w:r>
        <w:t>BlueTriton</w:t>
      </w:r>
      <w:proofErr w:type="spellEnd"/>
      <w:r>
        <w:rPr>
          <w:spacing w:val="-4"/>
        </w:rPr>
        <w:t xml:space="preserve"> </w:t>
      </w:r>
      <w:r>
        <w:t>is</w:t>
      </w:r>
      <w:r>
        <w:rPr>
          <w:spacing w:val="-4"/>
        </w:rPr>
        <w:t xml:space="preserve"> </w:t>
      </w:r>
      <w:r>
        <w:t>incorrect</w:t>
      </w:r>
      <w:r>
        <w:rPr>
          <w:spacing w:val="-4"/>
        </w:rPr>
        <w:t xml:space="preserve"> </w:t>
      </w:r>
      <w:r>
        <w:t>in</w:t>
      </w:r>
      <w:r>
        <w:rPr>
          <w:spacing w:val="-4"/>
        </w:rPr>
        <w:t xml:space="preserve"> </w:t>
      </w:r>
      <w:r>
        <w:t>arguing</w:t>
      </w:r>
      <w:r>
        <w:rPr>
          <w:spacing w:val="-4"/>
        </w:rPr>
        <w:t xml:space="preserve"> </w:t>
      </w:r>
      <w:r>
        <w:t>th</w:t>
      </w:r>
      <w:r>
        <w:t>at</w:t>
      </w:r>
      <w:r>
        <w:rPr>
          <w:spacing w:val="-4"/>
        </w:rPr>
        <w:t xml:space="preserve"> </w:t>
      </w:r>
      <w:r>
        <w:t>the</w:t>
      </w:r>
      <w:r>
        <w:rPr>
          <w:spacing w:val="-4"/>
        </w:rPr>
        <w:t xml:space="preserve"> </w:t>
      </w:r>
      <w:r>
        <w:t>proposed</w:t>
      </w:r>
      <w:r>
        <w:rPr>
          <w:spacing w:val="-4"/>
        </w:rPr>
        <w:t xml:space="preserve"> </w:t>
      </w:r>
      <w:r>
        <w:t>order</w:t>
      </w:r>
      <w:r>
        <w:rPr>
          <w:spacing w:val="-4"/>
        </w:rPr>
        <w:t xml:space="preserve"> </w:t>
      </w:r>
      <w:r>
        <w:t>would</w:t>
      </w:r>
      <w:r>
        <w:rPr>
          <w:spacing w:val="-4"/>
        </w:rPr>
        <w:t xml:space="preserve"> </w:t>
      </w:r>
      <w:r>
        <w:t>“set</w:t>
      </w:r>
      <w:r>
        <w:rPr>
          <w:spacing w:val="-4"/>
        </w:rPr>
        <w:t xml:space="preserve"> </w:t>
      </w:r>
      <w:r>
        <w:t>aside”</w:t>
      </w:r>
      <w:r>
        <w:rPr>
          <w:spacing w:val="-4"/>
        </w:rPr>
        <w:t xml:space="preserve"> </w:t>
      </w:r>
      <w:r>
        <w:t>the</w:t>
      </w:r>
      <w:r>
        <w:rPr>
          <w:spacing w:val="-4"/>
        </w:rPr>
        <w:t xml:space="preserve"> </w:t>
      </w:r>
      <w:r>
        <w:t>judgment in the Del Rosa Mutual Water Company case.</w:t>
      </w:r>
      <w:r>
        <w:rPr>
          <w:spacing w:val="40"/>
        </w:rPr>
        <w:t xml:space="preserve"> </w:t>
      </w:r>
      <w:r>
        <w:t xml:space="preserve">(See </w:t>
      </w:r>
      <w:r>
        <w:rPr>
          <w:i/>
        </w:rPr>
        <w:t>id</w:t>
      </w:r>
      <w:r>
        <w:t>., p. 20:22.)</w:t>
      </w:r>
      <w:r>
        <w:rPr>
          <w:spacing w:val="40"/>
        </w:rPr>
        <w:t xml:space="preserve"> </w:t>
      </w:r>
      <w:r>
        <w:t xml:space="preserve">The proposed order would not have done </w:t>
      </w:r>
      <w:proofErr w:type="gramStart"/>
      <w:r>
        <w:t>this</w:t>
      </w:r>
      <w:proofErr w:type="gramEnd"/>
      <w:r>
        <w:t xml:space="preserve"> and our order does not do this.</w:t>
      </w:r>
      <w:r>
        <w:rPr>
          <w:spacing w:val="79"/>
        </w:rPr>
        <w:t xml:space="preserve"> </w:t>
      </w:r>
      <w:r>
        <w:t>Nothing in this order alters any provisions of that judgment.</w:t>
      </w:r>
    </w:p>
    <w:p w14:paraId="4BD2676E" w14:textId="77777777" w:rsidR="003E5158" w:rsidRDefault="003E5158">
      <w:pPr>
        <w:pStyle w:val="BodyText"/>
        <w:spacing w:before="9"/>
        <w:rPr>
          <w:sz w:val="20"/>
        </w:rPr>
      </w:pPr>
    </w:p>
    <w:p w14:paraId="61D6BF4D" w14:textId="77777777" w:rsidR="003E5158" w:rsidRDefault="00B71FF8">
      <w:pPr>
        <w:pStyle w:val="BodyText"/>
        <w:spacing w:before="1"/>
        <w:ind w:left="120" w:right="135"/>
      </w:pPr>
      <w:r>
        <w:t>We</w:t>
      </w:r>
      <w:r>
        <w:rPr>
          <w:spacing w:val="-3"/>
        </w:rPr>
        <w:t xml:space="preserve"> </w:t>
      </w:r>
      <w:r>
        <w:t>have</w:t>
      </w:r>
      <w:r>
        <w:rPr>
          <w:spacing w:val="-3"/>
        </w:rPr>
        <w:t xml:space="preserve"> </w:t>
      </w:r>
      <w:r>
        <w:t>edited</w:t>
      </w:r>
      <w:r>
        <w:rPr>
          <w:spacing w:val="-3"/>
        </w:rPr>
        <w:t xml:space="preserve"> </w:t>
      </w:r>
      <w:r>
        <w:t>the</w:t>
      </w:r>
      <w:r>
        <w:rPr>
          <w:spacing w:val="-3"/>
        </w:rPr>
        <w:t xml:space="preserve"> </w:t>
      </w:r>
      <w:r>
        <w:t>text</w:t>
      </w:r>
      <w:r>
        <w:rPr>
          <w:spacing w:val="-3"/>
        </w:rPr>
        <w:t xml:space="preserve"> </w:t>
      </w:r>
      <w:r>
        <w:t>on</w:t>
      </w:r>
      <w:r>
        <w:rPr>
          <w:spacing w:val="-3"/>
        </w:rPr>
        <w:t xml:space="preserve"> </w:t>
      </w:r>
      <w:r>
        <w:t>pages</w:t>
      </w:r>
      <w:r>
        <w:rPr>
          <w:spacing w:val="-3"/>
        </w:rPr>
        <w:t xml:space="preserve"> </w:t>
      </w:r>
      <w:r>
        <w:t>74</w:t>
      </w:r>
      <w:r>
        <w:rPr>
          <w:spacing w:val="-3"/>
        </w:rPr>
        <w:t xml:space="preserve"> </w:t>
      </w:r>
      <w:r>
        <w:t>and</w:t>
      </w:r>
      <w:r>
        <w:rPr>
          <w:spacing w:val="-3"/>
        </w:rPr>
        <w:t xml:space="preserve"> </w:t>
      </w:r>
      <w:r>
        <w:t>77-78</w:t>
      </w:r>
      <w:r>
        <w:rPr>
          <w:spacing w:val="-3"/>
        </w:rPr>
        <w:t xml:space="preserve"> </w:t>
      </w:r>
      <w:r>
        <w:t>of</w:t>
      </w:r>
      <w:r>
        <w:rPr>
          <w:spacing w:val="-3"/>
        </w:rPr>
        <w:t xml:space="preserve"> </w:t>
      </w:r>
      <w:r>
        <w:t>the</w:t>
      </w:r>
      <w:r>
        <w:rPr>
          <w:spacing w:val="-3"/>
        </w:rPr>
        <w:t xml:space="preserve"> </w:t>
      </w:r>
      <w:r>
        <w:t>proposed</w:t>
      </w:r>
      <w:r>
        <w:rPr>
          <w:spacing w:val="-3"/>
        </w:rPr>
        <w:t xml:space="preserve"> </w:t>
      </w:r>
      <w:r>
        <w:t>order</w:t>
      </w:r>
      <w:r>
        <w:rPr>
          <w:spacing w:val="-3"/>
        </w:rPr>
        <w:t xml:space="preserve"> </w:t>
      </w:r>
      <w:r>
        <w:t>so</w:t>
      </w:r>
      <w:r>
        <w:rPr>
          <w:spacing w:val="-3"/>
        </w:rPr>
        <w:t xml:space="preserve"> </w:t>
      </w:r>
      <w:r>
        <w:t>that</w:t>
      </w:r>
      <w:r>
        <w:rPr>
          <w:spacing w:val="-3"/>
        </w:rPr>
        <w:t xml:space="preserve"> </w:t>
      </w:r>
      <w:r>
        <w:t>it</w:t>
      </w:r>
      <w:r>
        <w:rPr>
          <w:spacing w:val="-3"/>
        </w:rPr>
        <w:t xml:space="preserve"> </w:t>
      </w:r>
      <w:r>
        <w:t>better characterizes the relevant provisions of the Del Rosa judgment.</w:t>
      </w:r>
    </w:p>
    <w:p w14:paraId="0675CCBC" w14:textId="77777777" w:rsidR="003E5158" w:rsidRDefault="003E5158">
      <w:pPr>
        <w:pStyle w:val="BodyText"/>
        <w:spacing w:before="10"/>
        <w:rPr>
          <w:sz w:val="20"/>
        </w:rPr>
      </w:pPr>
    </w:p>
    <w:p w14:paraId="703C0104" w14:textId="77777777" w:rsidR="003E5158" w:rsidRDefault="00B71FF8">
      <w:pPr>
        <w:pStyle w:val="ListParagraph"/>
        <w:numPr>
          <w:ilvl w:val="0"/>
          <w:numId w:val="1"/>
        </w:numPr>
        <w:tabs>
          <w:tab w:val="left" w:pos="904"/>
        </w:tabs>
        <w:ind w:right="225" w:firstLine="360"/>
        <w:rPr>
          <w:sz w:val="24"/>
        </w:rPr>
      </w:pPr>
      <w:r>
        <w:rPr>
          <w:sz w:val="24"/>
          <w:u w:val="single"/>
        </w:rPr>
        <w:t>Argument</w:t>
      </w:r>
      <w:r>
        <w:rPr>
          <w:sz w:val="24"/>
        </w:rPr>
        <w:t>:</w:t>
      </w:r>
      <w:r>
        <w:rPr>
          <w:spacing w:val="40"/>
          <w:sz w:val="24"/>
        </w:rPr>
        <w:t xml:space="preserve"> </w:t>
      </w:r>
      <w:r>
        <w:rPr>
          <w:sz w:val="24"/>
        </w:rPr>
        <w:t>“The</w:t>
      </w:r>
      <w:r>
        <w:rPr>
          <w:spacing w:val="-3"/>
          <w:sz w:val="24"/>
        </w:rPr>
        <w:t xml:space="preserve"> </w:t>
      </w:r>
      <w:r>
        <w:rPr>
          <w:sz w:val="24"/>
        </w:rPr>
        <w:t>AHO</w:t>
      </w:r>
      <w:r>
        <w:rPr>
          <w:spacing w:val="-3"/>
          <w:sz w:val="24"/>
        </w:rPr>
        <w:t xml:space="preserve"> </w:t>
      </w:r>
      <w:r>
        <w:rPr>
          <w:sz w:val="24"/>
        </w:rPr>
        <w:t>ignored</w:t>
      </w:r>
      <w:r>
        <w:rPr>
          <w:spacing w:val="-3"/>
          <w:sz w:val="24"/>
        </w:rPr>
        <w:t xml:space="preserve"> </w:t>
      </w:r>
      <w:r>
        <w:rPr>
          <w:sz w:val="24"/>
        </w:rPr>
        <w:t>critical</w:t>
      </w:r>
      <w:r>
        <w:rPr>
          <w:spacing w:val="-3"/>
          <w:sz w:val="24"/>
        </w:rPr>
        <w:t xml:space="preserve"> </w:t>
      </w:r>
      <w:r>
        <w:rPr>
          <w:sz w:val="24"/>
        </w:rPr>
        <w:t>facts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record</w:t>
      </w:r>
      <w:r>
        <w:rPr>
          <w:spacing w:val="-3"/>
          <w:sz w:val="24"/>
        </w:rPr>
        <w:t xml:space="preserve"> </w:t>
      </w:r>
      <w:r>
        <w:rPr>
          <w:sz w:val="24"/>
        </w:rPr>
        <w:t>that</w:t>
      </w:r>
      <w:r>
        <w:rPr>
          <w:spacing w:val="-3"/>
          <w:sz w:val="24"/>
        </w:rPr>
        <w:t xml:space="preserve"> </w:t>
      </w:r>
      <w:r>
        <w:rPr>
          <w:sz w:val="24"/>
        </w:rPr>
        <w:t>support</w:t>
      </w:r>
      <w:r>
        <w:rPr>
          <w:spacing w:val="-3"/>
          <w:sz w:val="24"/>
        </w:rPr>
        <w:t xml:space="preserve"> </w:t>
      </w:r>
      <w:r>
        <w:rPr>
          <w:sz w:val="24"/>
        </w:rPr>
        <w:t>BTB’s</w:t>
      </w:r>
      <w:r>
        <w:rPr>
          <w:spacing w:val="-3"/>
          <w:sz w:val="24"/>
        </w:rPr>
        <w:t xml:space="preserve"> </w:t>
      </w:r>
      <w:r>
        <w:rPr>
          <w:sz w:val="24"/>
        </w:rPr>
        <w:t>pre- 1914 water rights claim.”</w:t>
      </w:r>
      <w:r>
        <w:rPr>
          <w:spacing w:val="40"/>
          <w:sz w:val="24"/>
        </w:rPr>
        <w:t xml:space="preserve"> </w:t>
      </w:r>
      <w:r>
        <w:rPr>
          <w:sz w:val="24"/>
        </w:rPr>
        <w:t xml:space="preserve">(2023-06-26 </w:t>
      </w:r>
      <w:proofErr w:type="spellStart"/>
      <w:r>
        <w:rPr>
          <w:sz w:val="24"/>
        </w:rPr>
        <w:t>BlueTriton</w:t>
      </w:r>
      <w:proofErr w:type="spellEnd"/>
      <w:r>
        <w:rPr>
          <w:sz w:val="24"/>
        </w:rPr>
        <w:t xml:space="preserve"> Request, p. 21:3-4.)</w:t>
      </w:r>
    </w:p>
    <w:p w14:paraId="48FFE38C" w14:textId="77777777" w:rsidR="003E5158" w:rsidRDefault="003E5158">
      <w:pPr>
        <w:pStyle w:val="BodyText"/>
        <w:spacing w:before="10"/>
        <w:rPr>
          <w:sz w:val="20"/>
        </w:rPr>
      </w:pPr>
    </w:p>
    <w:p w14:paraId="1BC95DAF" w14:textId="77777777" w:rsidR="003E5158" w:rsidRDefault="00B71FF8">
      <w:pPr>
        <w:pStyle w:val="BodyText"/>
        <w:ind w:left="120" w:right="135"/>
      </w:pPr>
      <w:r>
        <w:rPr>
          <w:u w:val="single"/>
        </w:rPr>
        <w:t>Response</w:t>
      </w:r>
      <w:r>
        <w:t>:</w:t>
      </w:r>
      <w:r>
        <w:rPr>
          <w:spacing w:val="40"/>
        </w:rPr>
        <w:t xml:space="preserve"> </w:t>
      </w:r>
      <w:r>
        <w:t xml:space="preserve">This part of </w:t>
      </w:r>
      <w:proofErr w:type="spellStart"/>
      <w:r>
        <w:t>BlueTriton’s</w:t>
      </w:r>
      <w:proofErr w:type="spellEnd"/>
      <w:r>
        <w:t xml:space="preserve"> Request repeatedly argues that </w:t>
      </w:r>
      <w:proofErr w:type="spellStart"/>
      <w:r>
        <w:t>BlueTriton’s</w:t>
      </w:r>
      <w:proofErr w:type="spellEnd"/>
      <w:r>
        <w:t xml:space="preserve"> predecessors</w:t>
      </w:r>
      <w:r>
        <w:rPr>
          <w:spacing w:val="-3"/>
        </w:rPr>
        <w:t xml:space="preserve"> </w:t>
      </w:r>
      <w:r>
        <w:t>were</w:t>
      </w:r>
      <w:r>
        <w:rPr>
          <w:spacing w:val="-3"/>
        </w:rPr>
        <w:t xml:space="preserve"> </w:t>
      </w:r>
      <w:r>
        <w:t>diverting</w:t>
      </w:r>
      <w:r>
        <w:rPr>
          <w:spacing w:val="-3"/>
        </w:rPr>
        <w:t xml:space="preserve"> </w:t>
      </w:r>
      <w:r>
        <w:t>water</w:t>
      </w:r>
      <w:r>
        <w:rPr>
          <w:spacing w:val="-3"/>
        </w:rPr>
        <w:t xml:space="preserve"> </w:t>
      </w:r>
      <w:r>
        <w:t>from</w:t>
      </w:r>
      <w:r>
        <w:rPr>
          <w:spacing w:val="-3"/>
        </w:rPr>
        <w:t xml:space="preserve"> </w:t>
      </w:r>
      <w:r>
        <w:t>Strawberry</w:t>
      </w:r>
      <w:r>
        <w:rPr>
          <w:spacing w:val="-3"/>
        </w:rPr>
        <w:t xml:space="preserve"> </w:t>
      </w:r>
      <w:r>
        <w:t>Creek</w:t>
      </w:r>
      <w:r>
        <w:rPr>
          <w:spacing w:val="-3"/>
        </w:rPr>
        <w:t xml:space="preserve"> </w:t>
      </w:r>
      <w:r>
        <w:t>before</w:t>
      </w:r>
      <w:r>
        <w:rPr>
          <w:spacing w:val="-3"/>
        </w:rPr>
        <w:t xml:space="preserve"> </w:t>
      </w:r>
      <w:r>
        <w:t>1914.</w:t>
      </w:r>
      <w:r>
        <w:rPr>
          <w:spacing w:val="40"/>
        </w:rPr>
        <w:t xml:space="preserve"> </w:t>
      </w:r>
      <w:r>
        <w:t>To</w:t>
      </w:r>
      <w:r>
        <w:rPr>
          <w:spacing w:val="-3"/>
        </w:rPr>
        <w:t xml:space="preserve"> </w:t>
      </w:r>
      <w:r>
        <w:t>support</w:t>
      </w:r>
      <w:r>
        <w:rPr>
          <w:spacing w:val="-3"/>
        </w:rPr>
        <w:t xml:space="preserve"> </w:t>
      </w:r>
      <w:r>
        <w:t xml:space="preserve">this argument, </w:t>
      </w:r>
      <w:proofErr w:type="spellStart"/>
      <w:r>
        <w:t>BlueTriton’s</w:t>
      </w:r>
      <w:proofErr w:type="spellEnd"/>
      <w:r>
        <w:t xml:space="preserve"> Request states:</w:t>
      </w:r>
    </w:p>
    <w:p w14:paraId="171BC4AA" w14:textId="77777777" w:rsidR="003E5158" w:rsidRDefault="003E5158">
      <w:pPr>
        <w:pStyle w:val="BodyText"/>
        <w:spacing w:before="9"/>
        <w:rPr>
          <w:sz w:val="20"/>
        </w:rPr>
      </w:pPr>
    </w:p>
    <w:p w14:paraId="1F54692E" w14:textId="77777777" w:rsidR="003E5158" w:rsidRDefault="00B71FF8">
      <w:pPr>
        <w:pStyle w:val="BodyText"/>
        <w:ind w:left="840"/>
      </w:pPr>
      <w:r>
        <w:t>One</w:t>
      </w:r>
      <w:r>
        <w:rPr>
          <w:spacing w:val="-5"/>
        </w:rPr>
        <w:t xml:space="preserve"> </w:t>
      </w:r>
      <w:r>
        <w:t>of</w:t>
      </w:r>
      <w:r>
        <w:rPr>
          <w:spacing w:val="-3"/>
        </w:rPr>
        <w:t xml:space="preserve"> </w:t>
      </w:r>
      <w:r>
        <w:t>the</w:t>
      </w:r>
      <w:r>
        <w:rPr>
          <w:spacing w:val="-3"/>
        </w:rPr>
        <w:t xml:space="preserve"> </w:t>
      </w:r>
      <w:r>
        <w:t>original</w:t>
      </w:r>
      <w:r>
        <w:rPr>
          <w:spacing w:val="-3"/>
        </w:rPr>
        <w:t xml:space="preserve"> </w:t>
      </w:r>
      <w:r>
        <w:t>notices</w:t>
      </w:r>
      <w:r>
        <w:rPr>
          <w:spacing w:val="-3"/>
        </w:rPr>
        <w:t xml:space="preserve"> </w:t>
      </w:r>
      <w:r>
        <w:t>of</w:t>
      </w:r>
      <w:r>
        <w:rPr>
          <w:spacing w:val="-3"/>
        </w:rPr>
        <w:t xml:space="preserve"> </w:t>
      </w:r>
      <w:r>
        <w:t>water</w:t>
      </w:r>
      <w:r>
        <w:rPr>
          <w:spacing w:val="-3"/>
        </w:rPr>
        <w:t xml:space="preserve"> </w:t>
      </w:r>
      <w:r>
        <w:t>appropriation</w:t>
      </w:r>
      <w:r>
        <w:rPr>
          <w:spacing w:val="-3"/>
        </w:rPr>
        <w:t xml:space="preserve"> </w:t>
      </w:r>
      <w:r>
        <w:t>was</w:t>
      </w:r>
      <w:r>
        <w:rPr>
          <w:spacing w:val="-3"/>
        </w:rPr>
        <w:t xml:space="preserve"> </w:t>
      </w:r>
      <w:r>
        <w:t>filed</w:t>
      </w:r>
      <w:r>
        <w:rPr>
          <w:spacing w:val="-3"/>
        </w:rPr>
        <w:t xml:space="preserve"> </w:t>
      </w:r>
      <w:r>
        <w:t>in</w:t>
      </w:r>
      <w:r>
        <w:rPr>
          <w:spacing w:val="-3"/>
        </w:rPr>
        <w:t xml:space="preserve"> </w:t>
      </w:r>
      <w:r>
        <w:t>1887</w:t>
      </w:r>
      <w:r>
        <w:rPr>
          <w:spacing w:val="-3"/>
        </w:rPr>
        <w:t xml:space="preserve"> </w:t>
      </w:r>
      <w:r>
        <w:t>by</w:t>
      </w:r>
      <w:r>
        <w:rPr>
          <w:spacing w:val="-2"/>
        </w:rPr>
        <w:t xml:space="preserve"> </w:t>
      </w:r>
      <w:r>
        <w:rPr>
          <w:spacing w:val="-5"/>
        </w:rPr>
        <w:t>A.</w:t>
      </w:r>
    </w:p>
    <w:p w14:paraId="0453BEC4" w14:textId="77777777" w:rsidR="003E5158" w:rsidRDefault="00B71FF8">
      <w:pPr>
        <w:pStyle w:val="BodyText"/>
        <w:ind w:left="839" w:right="756"/>
      </w:pPr>
      <w:r>
        <w:t>F. Coulter, President of Arrowhead Hot Springs Hotel Company, that “claims the water here flowing or to flow in this Strawberry Canon (s</w:t>
      </w:r>
      <w:r>
        <w:t xml:space="preserve">ic) . . . of one hundred and forty inches measured under a four-inch pressure for irrigation, domestic, mechanical, manufacturing, </w:t>
      </w:r>
      <w:proofErr w:type="spellStart"/>
      <w:r>
        <w:t>oatning</w:t>
      </w:r>
      <w:proofErr w:type="spellEnd"/>
      <w:r>
        <w:t xml:space="preserve"> (sic) and </w:t>
      </w:r>
      <w:proofErr w:type="spellStart"/>
      <w:r>
        <w:t>medial</w:t>
      </w:r>
      <w:proofErr w:type="spellEnd"/>
      <w:r>
        <w:t xml:space="preserve"> purposes upon its lands . . . </w:t>
      </w:r>
      <w:proofErr w:type="gramStart"/>
      <w:r>
        <w:t>“</w:t>
      </w:r>
      <w:r>
        <w:rPr>
          <w:spacing w:val="40"/>
        </w:rPr>
        <w:t xml:space="preserve"> </w:t>
      </w:r>
      <w:r>
        <w:t>(</w:t>
      </w:r>
      <w:proofErr w:type="gramEnd"/>
      <w:r>
        <w:t>BTB-2_153.)</w:t>
      </w:r>
      <w:r>
        <w:rPr>
          <w:spacing w:val="40"/>
        </w:rPr>
        <w:t xml:space="preserve"> </w:t>
      </w:r>
      <w:r>
        <w:t>Undoubtedly, water from Strawberry</w:t>
      </w:r>
      <w:r>
        <w:rPr>
          <w:spacing w:val="-3"/>
        </w:rPr>
        <w:t xml:space="preserve"> </w:t>
      </w:r>
      <w:r>
        <w:t>Canyon</w:t>
      </w:r>
      <w:r>
        <w:rPr>
          <w:spacing w:val="-3"/>
        </w:rPr>
        <w:t xml:space="preserve"> </w:t>
      </w:r>
      <w:r>
        <w:t>was</w:t>
      </w:r>
      <w:r>
        <w:rPr>
          <w:spacing w:val="-3"/>
        </w:rPr>
        <w:t xml:space="preserve"> </w:t>
      </w:r>
      <w:r>
        <w:t>put</w:t>
      </w:r>
      <w:r>
        <w:rPr>
          <w:spacing w:val="-3"/>
        </w:rPr>
        <w:t xml:space="preserve"> </w:t>
      </w:r>
      <w:r>
        <w:t>to</w:t>
      </w:r>
      <w:r>
        <w:rPr>
          <w:spacing w:val="-3"/>
        </w:rPr>
        <w:t xml:space="preserve"> </w:t>
      </w:r>
      <w:r>
        <w:t>us</w:t>
      </w:r>
      <w:r>
        <w:t>e</w:t>
      </w:r>
      <w:r>
        <w:rPr>
          <w:spacing w:val="-3"/>
        </w:rPr>
        <w:t xml:space="preserve"> </w:t>
      </w:r>
      <w:r>
        <w:t>at</w:t>
      </w:r>
      <w:r>
        <w:rPr>
          <w:spacing w:val="-3"/>
        </w:rPr>
        <w:t xml:space="preserve"> </w:t>
      </w:r>
      <w:r>
        <w:t>the</w:t>
      </w:r>
      <w:r>
        <w:rPr>
          <w:spacing w:val="-3"/>
        </w:rPr>
        <w:t xml:space="preserve"> </w:t>
      </w:r>
      <w:r>
        <w:t>Hotel</w:t>
      </w:r>
      <w:r>
        <w:rPr>
          <w:spacing w:val="-3"/>
        </w:rPr>
        <w:t xml:space="preserve"> </w:t>
      </w:r>
      <w:r>
        <w:t>prior</w:t>
      </w:r>
      <w:r>
        <w:rPr>
          <w:spacing w:val="-3"/>
        </w:rPr>
        <w:t xml:space="preserve"> </w:t>
      </w:r>
      <w:r>
        <w:t>to</w:t>
      </w:r>
      <w:r>
        <w:rPr>
          <w:spacing w:val="-3"/>
        </w:rPr>
        <w:t xml:space="preserve"> </w:t>
      </w:r>
      <w:r>
        <w:t>1914</w:t>
      </w:r>
      <w:r>
        <w:rPr>
          <w:spacing w:val="-3"/>
        </w:rPr>
        <w:t xml:space="preserve"> </w:t>
      </w:r>
      <w:r>
        <w:t>to</w:t>
      </w:r>
      <w:r>
        <w:rPr>
          <w:spacing w:val="-3"/>
        </w:rPr>
        <w:t xml:space="preserve"> </w:t>
      </w:r>
      <w:r>
        <w:t>support</w:t>
      </w:r>
      <w:r>
        <w:rPr>
          <w:spacing w:val="-3"/>
        </w:rPr>
        <w:t xml:space="preserve"> </w:t>
      </w:r>
      <w:r>
        <w:t>the Hotel and also the growing bottling business to customers in and around the Los Angeles area.”</w:t>
      </w:r>
    </w:p>
    <w:p w14:paraId="1BCA0965" w14:textId="77777777" w:rsidR="003E5158" w:rsidRDefault="003E5158">
      <w:pPr>
        <w:pStyle w:val="BodyText"/>
        <w:spacing w:before="10"/>
        <w:rPr>
          <w:sz w:val="20"/>
        </w:rPr>
      </w:pPr>
    </w:p>
    <w:p w14:paraId="30D73744" w14:textId="77777777" w:rsidR="003E5158" w:rsidRDefault="00B71FF8">
      <w:pPr>
        <w:pStyle w:val="BodyText"/>
        <w:ind w:left="119"/>
      </w:pPr>
      <w:r>
        <w:t>(</w:t>
      </w:r>
      <w:r>
        <w:rPr>
          <w:i/>
        </w:rPr>
        <w:t>Id.</w:t>
      </w:r>
      <w:r>
        <w:t>,</w:t>
      </w:r>
      <w:r>
        <w:rPr>
          <w:spacing w:val="-4"/>
        </w:rPr>
        <w:t xml:space="preserve"> </w:t>
      </w:r>
      <w:r>
        <w:t>p.</w:t>
      </w:r>
      <w:r>
        <w:rPr>
          <w:spacing w:val="-2"/>
        </w:rPr>
        <w:t xml:space="preserve"> </w:t>
      </w:r>
      <w:r>
        <w:t>22:6-13,</w:t>
      </w:r>
      <w:r>
        <w:rPr>
          <w:spacing w:val="-2"/>
        </w:rPr>
        <w:t xml:space="preserve"> </w:t>
      </w:r>
      <w:r>
        <w:t>each</w:t>
      </w:r>
      <w:r>
        <w:rPr>
          <w:spacing w:val="-2"/>
        </w:rPr>
        <w:t xml:space="preserve"> </w:t>
      </w:r>
      <w:r>
        <w:t>“(sic)”</w:t>
      </w:r>
      <w:r>
        <w:rPr>
          <w:spacing w:val="-2"/>
        </w:rPr>
        <w:t xml:space="preserve"> </w:t>
      </w:r>
      <w:r>
        <w:t>and</w:t>
      </w:r>
      <w:r>
        <w:rPr>
          <w:spacing w:val="-2"/>
        </w:rPr>
        <w:t xml:space="preserve"> </w:t>
      </w:r>
      <w:r>
        <w:t>each</w:t>
      </w:r>
      <w:r>
        <w:rPr>
          <w:spacing w:val="-2"/>
        </w:rPr>
        <w:t xml:space="preserve"> </w:t>
      </w:r>
      <w:proofErr w:type="gramStart"/>
      <w:r>
        <w:t>“</w:t>
      </w:r>
      <w:r>
        <w:rPr>
          <w:spacing w:val="-2"/>
        </w:rPr>
        <w:t xml:space="preserve"> </w:t>
      </w:r>
      <w:r>
        <w:t>.</w:t>
      </w:r>
      <w:r>
        <w:rPr>
          <w:spacing w:val="-2"/>
        </w:rPr>
        <w:t xml:space="preserve"> </w:t>
      </w:r>
      <w:r>
        <w:t>.</w:t>
      </w:r>
      <w:r>
        <w:rPr>
          <w:spacing w:val="-2"/>
        </w:rPr>
        <w:t xml:space="preserve"> </w:t>
      </w:r>
      <w:r>
        <w:t>.</w:t>
      </w:r>
      <w:proofErr w:type="gramEnd"/>
      <w:r>
        <w:t>”</w:t>
      </w:r>
      <w:r>
        <w:rPr>
          <w:spacing w:val="-2"/>
        </w:rPr>
        <w:t xml:space="preserve"> </w:t>
      </w:r>
      <w:r>
        <w:t>in</w:t>
      </w:r>
      <w:r>
        <w:rPr>
          <w:spacing w:val="-2"/>
        </w:rPr>
        <w:t xml:space="preserve"> original.)</w:t>
      </w:r>
    </w:p>
    <w:p w14:paraId="4B7001CC" w14:textId="77777777" w:rsidR="003E5158" w:rsidRDefault="003E5158">
      <w:pPr>
        <w:pStyle w:val="BodyText"/>
        <w:spacing w:before="10"/>
        <w:rPr>
          <w:sz w:val="20"/>
        </w:rPr>
      </w:pPr>
    </w:p>
    <w:p w14:paraId="2301BDA3" w14:textId="77777777" w:rsidR="003E5158" w:rsidRDefault="00B71FF8">
      <w:pPr>
        <w:pStyle w:val="BodyText"/>
        <w:ind w:left="119" w:right="135"/>
      </w:pPr>
      <w:r>
        <w:t xml:space="preserve">The first text that is omitted from this quotation at </w:t>
      </w:r>
      <w:proofErr w:type="gramStart"/>
      <w:r>
        <w:t>“ . . .</w:t>
      </w:r>
      <w:proofErr w:type="gramEnd"/>
      <w:r>
        <w:t xml:space="preserve"> “ states: “being the North west fork</w:t>
      </w:r>
      <w:r>
        <w:rPr>
          <w:spacing w:val="-3"/>
        </w:rPr>
        <w:t xml:space="preserve"> </w:t>
      </w:r>
      <w:r>
        <w:t>of</w:t>
      </w:r>
      <w:r>
        <w:rPr>
          <w:spacing w:val="-3"/>
        </w:rPr>
        <w:t xml:space="preserve"> </w:t>
      </w:r>
      <w:r>
        <w:t>Twin</w:t>
      </w:r>
      <w:r>
        <w:rPr>
          <w:spacing w:val="-3"/>
        </w:rPr>
        <w:t xml:space="preserve"> </w:t>
      </w:r>
      <w:r>
        <w:t>Creeks</w:t>
      </w:r>
      <w:r>
        <w:rPr>
          <w:spacing w:val="-3"/>
        </w:rPr>
        <w:t xml:space="preserve"> </w:t>
      </w:r>
      <w:r>
        <w:t>in</w:t>
      </w:r>
      <w:r>
        <w:rPr>
          <w:spacing w:val="-3"/>
        </w:rPr>
        <w:t xml:space="preserve"> </w:t>
      </w:r>
      <w:r>
        <w:t>Township</w:t>
      </w:r>
      <w:r>
        <w:rPr>
          <w:spacing w:val="-3"/>
        </w:rPr>
        <w:t xml:space="preserve"> </w:t>
      </w:r>
      <w:r>
        <w:t>one</w:t>
      </w:r>
      <w:r>
        <w:rPr>
          <w:spacing w:val="-3"/>
        </w:rPr>
        <w:t xml:space="preserve"> </w:t>
      </w:r>
      <w:r>
        <w:t>North</w:t>
      </w:r>
      <w:r>
        <w:rPr>
          <w:spacing w:val="-3"/>
        </w:rPr>
        <w:t xml:space="preserve"> </w:t>
      </w:r>
      <w:r>
        <w:t>Range</w:t>
      </w:r>
      <w:r>
        <w:rPr>
          <w:spacing w:val="-3"/>
        </w:rPr>
        <w:t xml:space="preserve"> </w:t>
      </w:r>
      <w:r>
        <w:t>four</w:t>
      </w:r>
      <w:r>
        <w:rPr>
          <w:spacing w:val="-1"/>
        </w:rPr>
        <w:t xml:space="preserve"> </w:t>
      </w:r>
      <w:r>
        <w:t>West</w:t>
      </w:r>
      <w:r>
        <w:rPr>
          <w:spacing w:val="-3"/>
        </w:rPr>
        <w:t xml:space="preserve"> </w:t>
      </w:r>
      <w:r>
        <w:t>San</w:t>
      </w:r>
      <w:r>
        <w:rPr>
          <w:spacing w:val="-3"/>
        </w:rPr>
        <w:t xml:space="preserve"> </w:t>
      </w:r>
      <w:r>
        <w:t>Bernardino</w:t>
      </w:r>
      <w:r>
        <w:rPr>
          <w:spacing w:val="-3"/>
        </w:rPr>
        <w:t xml:space="preserve"> </w:t>
      </w:r>
      <w:r>
        <w:t>Base</w:t>
      </w:r>
      <w:r>
        <w:rPr>
          <w:spacing w:val="-3"/>
        </w:rPr>
        <w:t xml:space="preserve"> </w:t>
      </w:r>
      <w:r>
        <w:t>and Meridian to the extent of”.</w:t>
      </w:r>
      <w:r>
        <w:rPr>
          <w:spacing w:val="40"/>
        </w:rPr>
        <w:t xml:space="preserve"> </w:t>
      </w:r>
      <w:r>
        <w:t>(</w:t>
      </w:r>
      <w:proofErr w:type="spellStart"/>
      <w:r>
        <w:t>Exh</w:t>
      </w:r>
      <w:proofErr w:type="spellEnd"/>
      <w:r>
        <w:t>. BTB-2, p. 153.)</w:t>
      </w:r>
    </w:p>
    <w:p w14:paraId="14D4D77B" w14:textId="77777777" w:rsidR="003E5158" w:rsidRDefault="003E5158">
      <w:pPr>
        <w:sectPr w:rsidR="003E5158">
          <w:pgSz w:w="12240" w:h="15840"/>
          <w:pgMar w:top="1360" w:right="1340" w:bottom="1200" w:left="1320" w:header="0" w:footer="1019" w:gutter="0"/>
          <w:cols w:space="720"/>
        </w:sectPr>
      </w:pPr>
    </w:p>
    <w:p w14:paraId="445B452D" w14:textId="77777777" w:rsidR="003E5158" w:rsidRDefault="00B71FF8">
      <w:pPr>
        <w:pStyle w:val="BodyText"/>
        <w:spacing w:before="80"/>
        <w:ind w:left="120" w:right="134"/>
      </w:pPr>
      <w:r>
        <w:lastRenderedPageBreak/>
        <w:t>As shown in Figu</w:t>
      </w:r>
      <w:r>
        <w:t>re 2 to this order, Strawberry Creek is the easternmost fork of East Twin Creek, not the “</w:t>
      </w:r>
      <w:proofErr w:type="gramStart"/>
      <w:r>
        <w:t>North west</w:t>
      </w:r>
      <w:proofErr w:type="gramEnd"/>
      <w:r>
        <w:t xml:space="preserve"> fork” referred to in this notice.</w:t>
      </w:r>
      <w:r>
        <w:rPr>
          <w:spacing w:val="80"/>
        </w:rPr>
        <w:t xml:space="preserve"> </w:t>
      </w:r>
      <w:r>
        <w:t>Also, as shown in Figures 3 and 4 to this order, Township 1 North, Range 4 West, San Bernardino Base and Meridian, includ</w:t>
      </w:r>
      <w:r>
        <w:t>es the watersheds of Waterman, Hot Springs and Coldwater Creeks.</w:t>
      </w:r>
      <w:r>
        <w:rPr>
          <w:spacing w:val="40"/>
        </w:rPr>
        <w:t xml:space="preserve"> </w:t>
      </w:r>
      <w:r>
        <w:t>It</w:t>
      </w:r>
      <w:r>
        <w:rPr>
          <w:spacing w:val="-3"/>
        </w:rPr>
        <w:t xml:space="preserve"> </w:t>
      </w:r>
      <w:r>
        <w:t>does</w:t>
      </w:r>
      <w:r>
        <w:rPr>
          <w:spacing w:val="-3"/>
        </w:rPr>
        <w:t xml:space="preserve"> </w:t>
      </w:r>
      <w:r>
        <w:rPr>
          <w:u w:val="single"/>
        </w:rPr>
        <w:t>not</w:t>
      </w:r>
      <w:r>
        <w:rPr>
          <w:spacing w:val="-3"/>
        </w:rPr>
        <w:t xml:space="preserve"> </w:t>
      </w:r>
      <w:r>
        <w:t>include</w:t>
      </w:r>
      <w:r>
        <w:rPr>
          <w:spacing w:val="-3"/>
        </w:rPr>
        <w:t xml:space="preserve"> </w:t>
      </w:r>
      <w:r>
        <w:t>the</w:t>
      </w:r>
      <w:r>
        <w:rPr>
          <w:spacing w:val="-3"/>
        </w:rPr>
        <w:t xml:space="preserve"> </w:t>
      </w:r>
      <w:r>
        <w:t>watershed</w:t>
      </w:r>
      <w:r>
        <w:rPr>
          <w:spacing w:val="-3"/>
        </w:rPr>
        <w:t xml:space="preserve"> </w:t>
      </w:r>
      <w:r>
        <w:t>of</w:t>
      </w:r>
      <w:r>
        <w:rPr>
          <w:spacing w:val="-4"/>
        </w:rPr>
        <w:t xml:space="preserve"> </w:t>
      </w:r>
      <w:r>
        <w:t>Strawberry</w:t>
      </w:r>
      <w:r>
        <w:rPr>
          <w:spacing w:val="-3"/>
        </w:rPr>
        <w:t xml:space="preserve"> </w:t>
      </w:r>
      <w:r>
        <w:t>Creek,</w:t>
      </w:r>
      <w:r>
        <w:rPr>
          <w:spacing w:val="-3"/>
        </w:rPr>
        <w:t xml:space="preserve"> </w:t>
      </w:r>
      <w:r>
        <w:t>which</w:t>
      </w:r>
      <w:r>
        <w:rPr>
          <w:spacing w:val="-3"/>
        </w:rPr>
        <w:t xml:space="preserve"> </w:t>
      </w:r>
      <w:r>
        <w:t>is</w:t>
      </w:r>
      <w:r>
        <w:rPr>
          <w:spacing w:val="-3"/>
        </w:rPr>
        <w:t xml:space="preserve"> </w:t>
      </w:r>
      <w:r>
        <w:t>in</w:t>
      </w:r>
      <w:r>
        <w:rPr>
          <w:spacing w:val="-3"/>
        </w:rPr>
        <w:t xml:space="preserve"> </w:t>
      </w:r>
      <w:r>
        <w:t>Townships</w:t>
      </w:r>
      <w:r>
        <w:rPr>
          <w:spacing w:val="-3"/>
        </w:rPr>
        <w:t xml:space="preserve"> </w:t>
      </w:r>
      <w:r>
        <w:t xml:space="preserve">1 and 2 North, Range </w:t>
      </w:r>
      <w:r>
        <w:rPr>
          <w:u w:val="single"/>
        </w:rPr>
        <w:t>3</w:t>
      </w:r>
      <w:r>
        <w:t xml:space="preserve"> West.</w:t>
      </w:r>
      <w:r>
        <w:rPr>
          <w:spacing w:val="40"/>
        </w:rPr>
        <w:t xml:space="preserve"> </w:t>
      </w:r>
      <w:r>
        <w:t>This notice therefore incorrectly referred to “Strawberry Canon,” when it actually wa</w:t>
      </w:r>
      <w:r>
        <w:t>s intended to refer to one of the creeks to the west.</w:t>
      </w:r>
    </w:p>
    <w:p w14:paraId="7C79B1BA" w14:textId="77777777" w:rsidR="003E5158" w:rsidRDefault="003E5158">
      <w:pPr>
        <w:pStyle w:val="BodyText"/>
        <w:spacing w:before="10"/>
        <w:rPr>
          <w:sz w:val="20"/>
        </w:rPr>
      </w:pPr>
    </w:p>
    <w:p w14:paraId="63A4195D" w14:textId="77777777" w:rsidR="003E5158" w:rsidRDefault="00B71FF8">
      <w:pPr>
        <w:pStyle w:val="BodyText"/>
        <w:ind w:left="119" w:right="135"/>
      </w:pPr>
      <w:r>
        <w:t xml:space="preserve">This section of </w:t>
      </w:r>
      <w:proofErr w:type="spellStart"/>
      <w:r>
        <w:t>BlueTriton’s</w:t>
      </w:r>
      <w:proofErr w:type="spellEnd"/>
      <w:r>
        <w:t xml:space="preserve"> request does not cite any other evidence supporting </w:t>
      </w:r>
      <w:proofErr w:type="spellStart"/>
      <w:r>
        <w:t>BlueTriton’s</w:t>
      </w:r>
      <w:proofErr w:type="spellEnd"/>
      <w:r>
        <w:t xml:space="preserve"> argument that there were any diversions from Strawberry Creek before 1929.</w:t>
      </w:r>
      <w:r>
        <w:rPr>
          <w:spacing w:val="40"/>
        </w:rPr>
        <w:t xml:space="preserve"> </w:t>
      </w:r>
      <w:r>
        <w:t>The weight of the evidence in th</w:t>
      </w:r>
      <w:r>
        <w:t>e administrative record for this proceeding supports</w:t>
      </w:r>
      <w:r>
        <w:rPr>
          <w:spacing w:val="-3"/>
        </w:rPr>
        <w:t xml:space="preserve"> </w:t>
      </w:r>
      <w:r>
        <w:t>our</w:t>
      </w:r>
      <w:r>
        <w:rPr>
          <w:spacing w:val="-3"/>
        </w:rPr>
        <w:t xml:space="preserve"> </w:t>
      </w:r>
      <w:r>
        <w:t>finding</w:t>
      </w:r>
      <w:r>
        <w:rPr>
          <w:spacing w:val="-3"/>
        </w:rPr>
        <w:t xml:space="preserve"> </w:t>
      </w:r>
      <w:r>
        <w:t>that</w:t>
      </w:r>
      <w:r>
        <w:rPr>
          <w:spacing w:val="-3"/>
        </w:rPr>
        <w:t xml:space="preserve"> </w:t>
      </w:r>
      <w:r>
        <w:t>the</w:t>
      </w:r>
      <w:r>
        <w:rPr>
          <w:spacing w:val="-3"/>
        </w:rPr>
        <w:t xml:space="preserve"> </w:t>
      </w:r>
      <w:r>
        <w:t>first</w:t>
      </w:r>
      <w:r>
        <w:rPr>
          <w:spacing w:val="-3"/>
        </w:rPr>
        <w:t xml:space="preserve"> </w:t>
      </w:r>
      <w:r>
        <w:t>facilities</w:t>
      </w:r>
      <w:r>
        <w:rPr>
          <w:spacing w:val="-3"/>
        </w:rPr>
        <w:t xml:space="preserve"> </w:t>
      </w:r>
      <w:r>
        <w:t>to</w:t>
      </w:r>
      <w:r>
        <w:rPr>
          <w:spacing w:val="-4"/>
        </w:rPr>
        <w:t xml:space="preserve"> </w:t>
      </w:r>
      <w:r>
        <w:t>divert</w:t>
      </w:r>
      <w:r>
        <w:rPr>
          <w:spacing w:val="-3"/>
        </w:rPr>
        <w:t xml:space="preserve"> </w:t>
      </w:r>
      <w:r>
        <w:t>water</w:t>
      </w:r>
      <w:r>
        <w:rPr>
          <w:spacing w:val="-3"/>
        </w:rPr>
        <w:t xml:space="preserve"> </w:t>
      </w:r>
      <w:r>
        <w:t>from</w:t>
      </w:r>
      <w:r>
        <w:rPr>
          <w:spacing w:val="-3"/>
        </w:rPr>
        <w:t xml:space="preserve"> </w:t>
      </w:r>
      <w:r>
        <w:t>Strawberry</w:t>
      </w:r>
      <w:r>
        <w:rPr>
          <w:spacing w:val="-3"/>
        </w:rPr>
        <w:t xml:space="preserve"> </w:t>
      </w:r>
      <w:r>
        <w:t>Creek</w:t>
      </w:r>
      <w:r>
        <w:rPr>
          <w:spacing w:val="-3"/>
        </w:rPr>
        <w:t xml:space="preserve"> </w:t>
      </w:r>
      <w:r>
        <w:t>were constructed in 1929.</w:t>
      </w:r>
      <w:r>
        <w:rPr>
          <w:spacing w:val="40"/>
        </w:rPr>
        <w:t xml:space="preserve"> </w:t>
      </w:r>
      <w:r>
        <w:t>(See section 2.5.)</w:t>
      </w:r>
    </w:p>
    <w:p w14:paraId="296DFB19" w14:textId="77777777" w:rsidR="003E5158" w:rsidRDefault="003E5158">
      <w:pPr>
        <w:pStyle w:val="BodyText"/>
        <w:spacing w:before="10"/>
        <w:rPr>
          <w:sz w:val="20"/>
        </w:rPr>
      </w:pPr>
    </w:p>
    <w:p w14:paraId="7B46C0A6" w14:textId="77777777" w:rsidR="003E5158" w:rsidRDefault="00B71FF8">
      <w:pPr>
        <w:pStyle w:val="ListParagraph"/>
        <w:numPr>
          <w:ilvl w:val="0"/>
          <w:numId w:val="1"/>
        </w:numPr>
        <w:tabs>
          <w:tab w:val="left" w:pos="837"/>
        </w:tabs>
        <w:spacing w:before="1"/>
        <w:ind w:right="188" w:firstLine="360"/>
        <w:rPr>
          <w:sz w:val="24"/>
        </w:rPr>
      </w:pPr>
      <w:r>
        <w:rPr>
          <w:sz w:val="24"/>
          <w:u w:val="single"/>
        </w:rPr>
        <w:t xml:space="preserve"> Argument</w:t>
      </w:r>
      <w:r>
        <w:rPr>
          <w:sz w:val="24"/>
        </w:rPr>
        <w:t>:</w:t>
      </w:r>
      <w:r>
        <w:rPr>
          <w:spacing w:val="40"/>
          <w:sz w:val="24"/>
        </w:rPr>
        <w:t xml:space="preserve"> </w:t>
      </w:r>
      <w:r>
        <w:rPr>
          <w:sz w:val="24"/>
        </w:rPr>
        <w:t>“The holdings and findings of Del Rosa support BTB’s spring water diversions from its Arrowhead facilities as pre-1914 rights.”</w:t>
      </w:r>
      <w:r>
        <w:rPr>
          <w:spacing w:val="40"/>
          <w:sz w:val="24"/>
        </w:rPr>
        <w:t xml:space="preserve"> </w:t>
      </w:r>
      <w:r>
        <w:rPr>
          <w:sz w:val="24"/>
        </w:rPr>
        <w:t xml:space="preserve">(2023-06-26 </w:t>
      </w:r>
      <w:proofErr w:type="spellStart"/>
      <w:r>
        <w:rPr>
          <w:sz w:val="24"/>
        </w:rPr>
        <w:t>BlueTriton</w:t>
      </w:r>
      <w:proofErr w:type="spellEnd"/>
      <w:r>
        <w:rPr>
          <w:sz w:val="24"/>
        </w:rPr>
        <w:t xml:space="preserve"> Request, p. 23:21-22.)</w:t>
      </w:r>
      <w:r>
        <w:rPr>
          <w:spacing w:val="40"/>
          <w:sz w:val="24"/>
        </w:rPr>
        <w:t xml:space="preserve"> </w:t>
      </w:r>
      <w:r>
        <w:rPr>
          <w:sz w:val="24"/>
        </w:rPr>
        <w:t>“[T]he Del Rosa court concluded that BTB’s predecessor had acquired</w:t>
      </w:r>
      <w:r>
        <w:rPr>
          <w:spacing w:val="-3"/>
          <w:sz w:val="24"/>
        </w:rPr>
        <w:t xml:space="preserve"> </w:t>
      </w:r>
      <w:r>
        <w:rPr>
          <w:sz w:val="24"/>
        </w:rPr>
        <w:t>rights</w:t>
      </w:r>
      <w:r>
        <w:rPr>
          <w:spacing w:val="-3"/>
          <w:sz w:val="24"/>
        </w:rPr>
        <w:t xml:space="preserve"> </w:t>
      </w:r>
      <w:r>
        <w:rPr>
          <w:sz w:val="24"/>
        </w:rPr>
        <w:t>from</w:t>
      </w:r>
      <w:r>
        <w:rPr>
          <w:spacing w:val="-3"/>
          <w:sz w:val="24"/>
        </w:rPr>
        <w:t xml:space="preserve"> </w:t>
      </w:r>
      <w:r>
        <w:rPr>
          <w:sz w:val="24"/>
        </w:rPr>
        <w:t>[D</w:t>
      </w:r>
      <w:r>
        <w:rPr>
          <w:sz w:val="24"/>
        </w:rPr>
        <w:t>el</w:t>
      </w:r>
      <w:r>
        <w:rPr>
          <w:spacing w:val="-3"/>
          <w:sz w:val="24"/>
        </w:rPr>
        <w:t xml:space="preserve"> </w:t>
      </w:r>
      <w:r>
        <w:rPr>
          <w:sz w:val="24"/>
        </w:rPr>
        <w:t>Rosa</w:t>
      </w:r>
      <w:r>
        <w:rPr>
          <w:spacing w:val="-3"/>
          <w:sz w:val="24"/>
        </w:rPr>
        <w:t xml:space="preserve"> </w:t>
      </w:r>
      <w:r>
        <w:rPr>
          <w:sz w:val="24"/>
        </w:rPr>
        <w:t>MWC]</w:t>
      </w:r>
      <w:r>
        <w:rPr>
          <w:spacing w:val="-3"/>
          <w:sz w:val="24"/>
        </w:rPr>
        <w:t xml:space="preserve"> </w:t>
      </w:r>
      <w:r>
        <w:rPr>
          <w:sz w:val="24"/>
        </w:rPr>
        <w:t>either</w:t>
      </w:r>
      <w:r>
        <w:rPr>
          <w:spacing w:val="-4"/>
          <w:sz w:val="24"/>
        </w:rPr>
        <w:t xml:space="preserve"> </w:t>
      </w:r>
      <w:r>
        <w:rPr>
          <w:sz w:val="24"/>
        </w:rPr>
        <w:t>through</w:t>
      </w:r>
      <w:r>
        <w:rPr>
          <w:spacing w:val="-3"/>
          <w:sz w:val="24"/>
        </w:rPr>
        <w:t xml:space="preserve"> </w:t>
      </w:r>
      <w:r>
        <w:rPr>
          <w:sz w:val="24"/>
        </w:rPr>
        <w:t>acquisition</w:t>
      </w:r>
      <w:r>
        <w:rPr>
          <w:spacing w:val="-3"/>
          <w:sz w:val="24"/>
        </w:rPr>
        <w:t xml:space="preserve"> </w:t>
      </w:r>
      <w:r>
        <w:rPr>
          <w:sz w:val="24"/>
        </w:rPr>
        <w:t>or</w:t>
      </w:r>
      <w:r>
        <w:rPr>
          <w:spacing w:val="-3"/>
          <w:sz w:val="24"/>
        </w:rPr>
        <w:t xml:space="preserve"> </w:t>
      </w:r>
      <w:r>
        <w:rPr>
          <w:sz w:val="24"/>
        </w:rPr>
        <w:t>prescription.”</w:t>
      </w:r>
      <w:r>
        <w:rPr>
          <w:spacing w:val="40"/>
          <w:sz w:val="24"/>
        </w:rPr>
        <w:t xml:space="preserve"> </w:t>
      </w:r>
      <w:r>
        <w:rPr>
          <w:sz w:val="24"/>
        </w:rPr>
        <w:t>(</w:t>
      </w:r>
      <w:r>
        <w:rPr>
          <w:i/>
          <w:sz w:val="24"/>
        </w:rPr>
        <w:t>Id</w:t>
      </w:r>
      <w:r>
        <w:rPr>
          <w:sz w:val="24"/>
        </w:rPr>
        <w:t>.,</w:t>
      </w:r>
      <w:r>
        <w:rPr>
          <w:spacing w:val="-3"/>
          <w:sz w:val="24"/>
        </w:rPr>
        <w:t xml:space="preserve"> </w:t>
      </w:r>
      <w:r>
        <w:rPr>
          <w:sz w:val="24"/>
        </w:rPr>
        <w:t>p. 24:19-20.)</w:t>
      </w:r>
      <w:r>
        <w:rPr>
          <w:spacing w:val="40"/>
          <w:sz w:val="24"/>
        </w:rPr>
        <w:t xml:space="preserve"> </w:t>
      </w:r>
      <w:r>
        <w:rPr>
          <w:sz w:val="24"/>
        </w:rPr>
        <w:t>“BTB’s predecessor, either by acquisition or prescription to these rights, steps into the shoes of [Del Rosa MWC],”</w:t>
      </w:r>
      <w:r>
        <w:rPr>
          <w:spacing w:val="40"/>
          <w:sz w:val="24"/>
        </w:rPr>
        <w:t xml:space="preserve"> </w:t>
      </w:r>
      <w:r>
        <w:rPr>
          <w:sz w:val="24"/>
        </w:rPr>
        <w:t>(</w:t>
      </w:r>
      <w:r>
        <w:rPr>
          <w:i/>
          <w:sz w:val="24"/>
        </w:rPr>
        <w:t>Id</w:t>
      </w:r>
      <w:r>
        <w:rPr>
          <w:sz w:val="24"/>
        </w:rPr>
        <w:t>., p. 25:1-2.)</w:t>
      </w:r>
    </w:p>
    <w:p w14:paraId="6459A6F3" w14:textId="77777777" w:rsidR="003E5158" w:rsidRDefault="003E5158">
      <w:pPr>
        <w:pStyle w:val="BodyText"/>
        <w:spacing w:before="9"/>
        <w:rPr>
          <w:sz w:val="20"/>
        </w:rPr>
      </w:pPr>
    </w:p>
    <w:p w14:paraId="5E66A1DA" w14:textId="77777777" w:rsidR="003E5158" w:rsidRDefault="00B71FF8">
      <w:pPr>
        <w:pStyle w:val="BodyText"/>
        <w:spacing w:before="1"/>
        <w:ind w:left="120"/>
      </w:pPr>
      <w:r>
        <w:rPr>
          <w:u w:val="single"/>
        </w:rPr>
        <w:t>Response</w:t>
      </w:r>
      <w:r>
        <w:t>:</w:t>
      </w:r>
      <w:r>
        <w:rPr>
          <w:spacing w:val="58"/>
        </w:rPr>
        <w:t xml:space="preserve"> </w:t>
      </w:r>
      <w:r>
        <w:t>These</w:t>
      </w:r>
      <w:r>
        <w:rPr>
          <w:spacing w:val="-4"/>
        </w:rPr>
        <w:t xml:space="preserve"> </w:t>
      </w:r>
      <w:r>
        <w:t>arguments</w:t>
      </w:r>
      <w:r>
        <w:rPr>
          <w:spacing w:val="-5"/>
        </w:rPr>
        <w:t xml:space="preserve"> </w:t>
      </w:r>
      <w:r>
        <w:t>are</w:t>
      </w:r>
      <w:r>
        <w:rPr>
          <w:spacing w:val="-4"/>
        </w:rPr>
        <w:t xml:space="preserve"> </w:t>
      </w:r>
      <w:r>
        <w:rPr>
          <w:spacing w:val="-2"/>
        </w:rPr>
        <w:t>incorrect.</w:t>
      </w:r>
    </w:p>
    <w:p w14:paraId="225BFF6A" w14:textId="77777777" w:rsidR="003E5158" w:rsidRDefault="003E5158">
      <w:pPr>
        <w:pStyle w:val="BodyText"/>
        <w:spacing w:before="10"/>
        <w:rPr>
          <w:sz w:val="20"/>
        </w:rPr>
      </w:pPr>
    </w:p>
    <w:p w14:paraId="3E624978" w14:textId="77777777" w:rsidR="003E5158" w:rsidRDefault="00B71FF8">
      <w:pPr>
        <w:pStyle w:val="BodyText"/>
        <w:ind w:left="120" w:right="135"/>
      </w:pPr>
      <w:r>
        <w:t>As discussed in section 3.7.2.1, nothing in the Del Rosa MWC judgment stated or implied that there was any taking or transfer of any Del Rosa MWC water right to Arrowhead Springs Corp. or California Consolidated WC.</w:t>
      </w:r>
      <w:r>
        <w:rPr>
          <w:spacing w:val="40"/>
        </w:rPr>
        <w:t xml:space="preserve"> </w:t>
      </w:r>
      <w:r>
        <w:t>Thus, there was no “acquisition”</w:t>
      </w:r>
      <w:r>
        <w:rPr>
          <w:spacing w:val="-3"/>
        </w:rPr>
        <w:t xml:space="preserve"> </w:t>
      </w:r>
      <w:r>
        <w:t>of</w:t>
      </w:r>
      <w:r>
        <w:rPr>
          <w:spacing w:val="-3"/>
        </w:rPr>
        <w:t xml:space="preserve"> </w:t>
      </w:r>
      <w:r>
        <w:t>righ</w:t>
      </w:r>
      <w:r>
        <w:t>ts</w:t>
      </w:r>
      <w:r>
        <w:rPr>
          <w:spacing w:val="-3"/>
        </w:rPr>
        <w:t xml:space="preserve"> </w:t>
      </w:r>
      <w:r>
        <w:t>by</w:t>
      </w:r>
      <w:r>
        <w:rPr>
          <w:spacing w:val="-3"/>
        </w:rPr>
        <w:t xml:space="preserve"> </w:t>
      </w:r>
      <w:r>
        <w:t>California</w:t>
      </w:r>
      <w:r>
        <w:rPr>
          <w:spacing w:val="-3"/>
        </w:rPr>
        <w:t xml:space="preserve"> </w:t>
      </w:r>
      <w:r>
        <w:t>Consolidated</w:t>
      </w:r>
      <w:r>
        <w:rPr>
          <w:spacing w:val="-3"/>
        </w:rPr>
        <w:t xml:space="preserve"> </w:t>
      </w:r>
      <w:r>
        <w:t>WC</w:t>
      </w:r>
      <w:r>
        <w:rPr>
          <w:spacing w:val="-3"/>
        </w:rPr>
        <w:t xml:space="preserve"> </w:t>
      </w:r>
      <w:r>
        <w:t>from</w:t>
      </w:r>
      <w:r>
        <w:rPr>
          <w:spacing w:val="-3"/>
        </w:rPr>
        <w:t xml:space="preserve"> </w:t>
      </w:r>
      <w:r>
        <w:t>Del</w:t>
      </w:r>
      <w:r>
        <w:rPr>
          <w:spacing w:val="-3"/>
        </w:rPr>
        <w:t xml:space="preserve"> </w:t>
      </w:r>
      <w:r>
        <w:t>Rosa</w:t>
      </w:r>
      <w:r>
        <w:rPr>
          <w:spacing w:val="-3"/>
        </w:rPr>
        <w:t xml:space="preserve"> </w:t>
      </w:r>
      <w:r>
        <w:t>MWC</w:t>
      </w:r>
      <w:r>
        <w:rPr>
          <w:spacing w:val="-3"/>
        </w:rPr>
        <w:t xml:space="preserve"> </w:t>
      </w:r>
      <w:r>
        <w:t>as</w:t>
      </w:r>
      <w:r>
        <w:rPr>
          <w:spacing w:val="-3"/>
        </w:rPr>
        <w:t xml:space="preserve"> </w:t>
      </w:r>
      <w:r>
        <w:t>a</w:t>
      </w:r>
      <w:r>
        <w:rPr>
          <w:spacing w:val="-3"/>
        </w:rPr>
        <w:t xml:space="preserve"> </w:t>
      </w:r>
      <w:r>
        <w:t>result</w:t>
      </w:r>
      <w:r>
        <w:rPr>
          <w:spacing w:val="-3"/>
        </w:rPr>
        <w:t xml:space="preserve"> </w:t>
      </w:r>
      <w:r>
        <w:t>of this judgment.</w:t>
      </w:r>
    </w:p>
    <w:p w14:paraId="5BA950C4" w14:textId="77777777" w:rsidR="003E5158" w:rsidRDefault="003E5158">
      <w:pPr>
        <w:pStyle w:val="BodyText"/>
        <w:spacing w:before="10"/>
        <w:rPr>
          <w:sz w:val="20"/>
        </w:rPr>
      </w:pPr>
    </w:p>
    <w:p w14:paraId="098C56AF" w14:textId="77777777" w:rsidR="003E5158" w:rsidRDefault="00B71FF8">
      <w:pPr>
        <w:pStyle w:val="BodyText"/>
        <w:ind w:left="120" w:right="134"/>
      </w:pPr>
      <w:r>
        <w:t>We conclude that the parties that stipulated to this judgment intended for it to provide that Del Rosa MWC would not challenge California Consolidated WC’s claim of a prescri</w:t>
      </w:r>
      <w:r>
        <w:t>ptive right against Del Rosa MWC.</w:t>
      </w:r>
      <w:r>
        <w:rPr>
          <w:spacing w:val="40"/>
        </w:rPr>
        <w:t xml:space="preserve"> </w:t>
      </w:r>
      <w:r>
        <w:t>While an upstream diverter may obtain a prescriptive</w:t>
      </w:r>
      <w:r>
        <w:rPr>
          <w:spacing w:val="-4"/>
        </w:rPr>
        <w:t xml:space="preserve"> </w:t>
      </w:r>
      <w:r>
        <w:t>right</w:t>
      </w:r>
      <w:r>
        <w:rPr>
          <w:spacing w:val="-4"/>
        </w:rPr>
        <w:t xml:space="preserve"> </w:t>
      </w:r>
      <w:r>
        <w:t>“against”</w:t>
      </w:r>
      <w:r>
        <w:rPr>
          <w:spacing w:val="-4"/>
        </w:rPr>
        <w:t xml:space="preserve"> </w:t>
      </w:r>
      <w:r>
        <w:t>a</w:t>
      </w:r>
      <w:r>
        <w:rPr>
          <w:spacing w:val="-4"/>
        </w:rPr>
        <w:t xml:space="preserve"> </w:t>
      </w:r>
      <w:r>
        <w:t>downstream</w:t>
      </w:r>
      <w:r>
        <w:rPr>
          <w:spacing w:val="-4"/>
        </w:rPr>
        <w:t xml:space="preserve"> </w:t>
      </w:r>
      <w:r>
        <w:t>diverter,</w:t>
      </w:r>
      <w:r>
        <w:rPr>
          <w:spacing w:val="-4"/>
        </w:rPr>
        <w:t xml:space="preserve"> </w:t>
      </w:r>
      <w:r>
        <w:t>the</w:t>
      </w:r>
      <w:r>
        <w:rPr>
          <w:spacing w:val="-4"/>
        </w:rPr>
        <w:t xml:space="preserve"> </w:t>
      </w:r>
      <w:r>
        <w:t>upstream</w:t>
      </w:r>
      <w:r>
        <w:rPr>
          <w:spacing w:val="-4"/>
        </w:rPr>
        <w:t xml:space="preserve"> </w:t>
      </w:r>
      <w:r>
        <w:t>diverter</w:t>
      </w:r>
      <w:r>
        <w:rPr>
          <w:spacing w:val="-4"/>
        </w:rPr>
        <w:t xml:space="preserve"> </w:t>
      </w:r>
      <w:r>
        <w:t>does</w:t>
      </w:r>
      <w:r>
        <w:rPr>
          <w:spacing w:val="-4"/>
        </w:rPr>
        <w:t xml:space="preserve"> </w:t>
      </w:r>
      <w:r>
        <w:t>not</w:t>
      </w:r>
      <w:r>
        <w:rPr>
          <w:spacing w:val="-4"/>
        </w:rPr>
        <w:t xml:space="preserve"> </w:t>
      </w:r>
      <w:r>
        <w:t>obtain a</w:t>
      </w:r>
      <w:r>
        <w:rPr>
          <w:spacing w:val="-3"/>
        </w:rPr>
        <w:t xml:space="preserve"> </w:t>
      </w:r>
      <w:r>
        <w:t>prescriptive</w:t>
      </w:r>
      <w:r>
        <w:rPr>
          <w:spacing w:val="-3"/>
        </w:rPr>
        <w:t xml:space="preserve"> </w:t>
      </w:r>
      <w:r>
        <w:t>right</w:t>
      </w:r>
      <w:r>
        <w:rPr>
          <w:spacing w:val="-3"/>
        </w:rPr>
        <w:t xml:space="preserve"> </w:t>
      </w:r>
      <w:r>
        <w:t>“from”</w:t>
      </w:r>
      <w:r>
        <w:rPr>
          <w:spacing w:val="-3"/>
        </w:rPr>
        <w:t xml:space="preserve"> </w:t>
      </w:r>
      <w:r>
        <w:t>a</w:t>
      </w:r>
      <w:r>
        <w:rPr>
          <w:spacing w:val="-3"/>
        </w:rPr>
        <w:t xml:space="preserve"> </w:t>
      </w:r>
      <w:r>
        <w:t>downstream</w:t>
      </w:r>
      <w:r>
        <w:rPr>
          <w:spacing w:val="-3"/>
        </w:rPr>
        <w:t xml:space="preserve"> </w:t>
      </w:r>
      <w:r>
        <w:t>diverter,</w:t>
      </w:r>
      <w:r>
        <w:rPr>
          <w:spacing w:val="-3"/>
        </w:rPr>
        <w:t xml:space="preserve"> </w:t>
      </w:r>
      <w:r>
        <w:t>as</w:t>
      </w:r>
      <w:r>
        <w:rPr>
          <w:spacing w:val="-3"/>
        </w:rPr>
        <w:t xml:space="preserve"> </w:t>
      </w:r>
      <w:proofErr w:type="spellStart"/>
      <w:r>
        <w:t>BlueTriton</w:t>
      </w:r>
      <w:proofErr w:type="spellEnd"/>
      <w:r>
        <w:rPr>
          <w:spacing w:val="-3"/>
        </w:rPr>
        <w:t xml:space="preserve"> </w:t>
      </w:r>
      <w:r>
        <w:t>argues.</w:t>
      </w:r>
      <w:r>
        <w:rPr>
          <w:spacing w:val="40"/>
        </w:rPr>
        <w:t xml:space="preserve"> </w:t>
      </w:r>
      <w:r>
        <w:t>(See,</w:t>
      </w:r>
      <w:r>
        <w:rPr>
          <w:spacing w:val="40"/>
        </w:rPr>
        <w:t xml:space="preserve"> </w:t>
      </w:r>
      <w:r>
        <w:t>e.g.,</w:t>
      </w:r>
      <w:r>
        <w:rPr>
          <w:spacing w:val="-5"/>
        </w:rPr>
        <w:t xml:space="preserve"> </w:t>
      </w:r>
      <w:r>
        <w:rPr>
          <w:i/>
        </w:rPr>
        <w:t>City of</w:t>
      </w:r>
      <w:r>
        <w:rPr>
          <w:i/>
        </w:rPr>
        <w:t xml:space="preserve"> Los Angeles v. City of San Fernando</w:t>
      </w:r>
      <w:r>
        <w:rPr>
          <w:i/>
          <w:spacing w:val="-3"/>
        </w:rPr>
        <w:t xml:space="preserve"> </w:t>
      </w:r>
      <w:r>
        <w:t xml:space="preserve">(1975) 14 Cal.3d 199, 293 (discussing a party’s obtaining a prescriptive right “against” another party); </w:t>
      </w:r>
      <w:r>
        <w:rPr>
          <w:i/>
        </w:rPr>
        <w:t xml:space="preserve">Armstrong v. Payne </w:t>
      </w:r>
      <w:r>
        <w:t>(1922) 188 Cal.</w:t>
      </w:r>
      <w:r>
        <w:rPr>
          <w:spacing w:val="-1"/>
        </w:rPr>
        <w:t xml:space="preserve"> </w:t>
      </w:r>
      <w:r>
        <w:t>585,</w:t>
      </w:r>
      <w:r>
        <w:rPr>
          <w:spacing w:val="-1"/>
        </w:rPr>
        <w:t xml:space="preserve"> </w:t>
      </w:r>
      <w:r>
        <w:t>591</w:t>
      </w:r>
      <w:r>
        <w:rPr>
          <w:spacing w:val="-1"/>
        </w:rPr>
        <w:t xml:space="preserve"> </w:t>
      </w:r>
      <w:r>
        <w:t>(defendants</w:t>
      </w:r>
      <w:r>
        <w:rPr>
          <w:spacing w:val="-1"/>
        </w:rPr>
        <w:t xml:space="preserve"> </w:t>
      </w:r>
      <w:r>
        <w:t>may</w:t>
      </w:r>
      <w:r>
        <w:rPr>
          <w:spacing w:val="-1"/>
        </w:rPr>
        <w:t xml:space="preserve"> </w:t>
      </w:r>
      <w:r>
        <w:t>have</w:t>
      </w:r>
      <w:r>
        <w:rPr>
          <w:spacing w:val="-4"/>
        </w:rPr>
        <w:t xml:space="preserve"> </w:t>
      </w:r>
      <w:r>
        <w:t>obtained</w:t>
      </w:r>
      <w:r>
        <w:rPr>
          <w:spacing w:val="-1"/>
        </w:rPr>
        <w:t xml:space="preserve"> </w:t>
      </w:r>
      <w:r>
        <w:t>prescriptive</w:t>
      </w:r>
      <w:r>
        <w:rPr>
          <w:spacing w:val="-1"/>
        </w:rPr>
        <w:t xml:space="preserve"> </w:t>
      </w:r>
      <w:r>
        <w:t>rights</w:t>
      </w:r>
      <w:r>
        <w:rPr>
          <w:spacing w:val="-1"/>
        </w:rPr>
        <w:t xml:space="preserve"> </w:t>
      </w:r>
      <w:r>
        <w:t>“against”</w:t>
      </w:r>
      <w:r>
        <w:rPr>
          <w:spacing w:val="-1"/>
        </w:rPr>
        <w:t xml:space="preserve"> </w:t>
      </w:r>
      <w:r>
        <w:t>one</w:t>
      </w:r>
      <w:r>
        <w:rPr>
          <w:spacing w:val="-1"/>
        </w:rPr>
        <w:t xml:space="preserve"> </w:t>
      </w:r>
      <w:r>
        <w:t>property, but not “against” another property).)</w:t>
      </w:r>
      <w:r>
        <w:rPr>
          <w:spacing w:val="40"/>
        </w:rPr>
        <w:t xml:space="preserve"> </w:t>
      </w:r>
      <w:r>
        <w:t>Thus, even if the judgment had provided that California Consolidated WC obtained a prescriptive right against Del Rosa MWC, California Consolidated WC did not “step in the shoes of” Del Rosa MWC.</w:t>
      </w:r>
    </w:p>
    <w:p w14:paraId="67E62521" w14:textId="77777777" w:rsidR="003E5158" w:rsidRDefault="003E5158">
      <w:pPr>
        <w:pStyle w:val="BodyText"/>
        <w:spacing w:before="9"/>
        <w:rPr>
          <w:sz w:val="20"/>
        </w:rPr>
      </w:pPr>
    </w:p>
    <w:p w14:paraId="032B4D9E" w14:textId="77777777" w:rsidR="003E5158" w:rsidRDefault="00B71FF8">
      <w:pPr>
        <w:pStyle w:val="BodyText"/>
        <w:ind w:left="120" w:right="146"/>
      </w:pPr>
      <w:proofErr w:type="spellStart"/>
      <w:r>
        <w:t>BlueTriton’</w:t>
      </w:r>
      <w:r>
        <w:t>s</w:t>
      </w:r>
      <w:proofErr w:type="spellEnd"/>
      <w:r>
        <w:t xml:space="preserve"> Request cites Water Code section 1706 and </w:t>
      </w:r>
      <w:r>
        <w:rPr>
          <w:i/>
        </w:rPr>
        <w:t xml:space="preserve">Orange County Water Dist. v. City of Riverside </w:t>
      </w:r>
      <w:r>
        <w:t>(1959) 173 Cal.App.2d 137, 192 for the argument that the holder of a pre-1914</w:t>
      </w:r>
      <w:r>
        <w:rPr>
          <w:spacing w:val="-4"/>
        </w:rPr>
        <w:t xml:space="preserve"> </w:t>
      </w:r>
      <w:r>
        <w:t>appropriative</w:t>
      </w:r>
      <w:r>
        <w:rPr>
          <w:spacing w:val="-4"/>
        </w:rPr>
        <w:t xml:space="preserve"> </w:t>
      </w:r>
      <w:r>
        <w:t>right</w:t>
      </w:r>
      <w:r>
        <w:rPr>
          <w:spacing w:val="-4"/>
        </w:rPr>
        <w:t xml:space="preserve"> </w:t>
      </w:r>
      <w:r>
        <w:t>could</w:t>
      </w:r>
      <w:r>
        <w:rPr>
          <w:spacing w:val="-4"/>
        </w:rPr>
        <w:t xml:space="preserve"> </w:t>
      </w:r>
      <w:r>
        <w:t>have</w:t>
      </w:r>
      <w:r>
        <w:rPr>
          <w:spacing w:val="-4"/>
        </w:rPr>
        <w:t xml:space="preserve"> </w:t>
      </w:r>
      <w:r>
        <w:t>changed</w:t>
      </w:r>
      <w:r>
        <w:rPr>
          <w:spacing w:val="-4"/>
        </w:rPr>
        <w:t xml:space="preserve"> </w:t>
      </w:r>
      <w:r>
        <w:t>the</w:t>
      </w:r>
      <w:r>
        <w:rPr>
          <w:spacing w:val="-4"/>
        </w:rPr>
        <w:t xml:space="preserve"> </w:t>
      </w:r>
      <w:r>
        <w:t>point</w:t>
      </w:r>
      <w:r>
        <w:rPr>
          <w:spacing w:val="-4"/>
        </w:rPr>
        <w:t xml:space="preserve"> </w:t>
      </w:r>
      <w:r>
        <w:t>of</w:t>
      </w:r>
      <w:r>
        <w:rPr>
          <w:spacing w:val="-4"/>
        </w:rPr>
        <w:t xml:space="preserve"> </w:t>
      </w:r>
      <w:r>
        <w:t>diversion</w:t>
      </w:r>
      <w:r>
        <w:rPr>
          <w:spacing w:val="-4"/>
        </w:rPr>
        <w:t xml:space="preserve"> </w:t>
      </w:r>
      <w:r>
        <w:t>from</w:t>
      </w:r>
      <w:r>
        <w:rPr>
          <w:spacing w:val="-4"/>
        </w:rPr>
        <w:t xml:space="preserve"> </w:t>
      </w:r>
      <w:r>
        <w:t>Hot</w:t>
      </w:r>
      <w:r>
        <w:rPr>
          <w:spacing w:val="-4"/>
        </w:rPr>
        <w:t xml:space="preserve"> </w:t>
      </w:r>
      <w:r>
        <w:t>Springs Creek to</w:t>
      </w:r>
      <w:r>
        <w:t xml:space="preserve"> Strawberry Creek.</w:t>
      </w:r>
      <w:r>
        <w:rPr>
          <w:spacing w:val="40"/>
        </w:rPr>
        <w:t xml:space="preserve"> </w:t>
      </w:r>
      <w:r>
        <w:t xml:space="preserve">(2023-06-26 </w:t>
      </w:r>
      <w:proofErr w:type="spellStart"/>
      <w:r>
        <w:t>BlueTriton</w:t>
      </w:r>
      <w:proofErr w:type="spellEnd"/>
      <w:r>
        <w:t xml:space="preserve"> Request, p. 25:6-22.)</w:t>
      </w:r>
    </w:p>
    <w:p w14:paraId="2F4D45B8" w14:textId="77777777" w:rsidR="003E5158" w:rsidRDefault="003E5158">
      <w:pPr>
        <w:sectPr w:rsidR="003E5158">
          <w:pgSz w:w="12240" w:h="15840"/>
          <w:pgMar w:top="1360" w:right="1340" w:bottom="1200" w:left="1320" w:header="0" w:footer="1019" w:gutter="0"/>
          <w:cols w:space="720"/>
        </w:sectPr>
      </w:pPr>
    </w:p>
    <w:p w14:paraId="42787AD7" w14:textId="77777777" w:rsidR="003E5158" w:rsidRDefault="00B71FF8">
      <w:pPr>
        <w:pStyle w:val="BodyText"/>
        <w:spacing w:before="80"/>
        <w:ind w:left="120" w:right="117"/>
      </w:pPr>
      <w:r>
        <w:lastRenderedPageBreak/>
        <w:t xml:space="preserve">The part of the </w:t>
      </w:r>
      <w:r>
        <w:rPr>
          <w:i/>
        </w:rPr>
        <w:t xml:space="preserve">Orange County Water District </w:t>
      </w:r>
      <w:r>
        <w:t xml:space="preserve">decision cited by </w:t>
      </w:r>
      <w:proofErr w:type="spellStart"/>
      <w:r>
        <w:t>BlueTriton</w:t>
      </w:r>
      <w:proofErr w:type="spellEnd"/>
      <w:r>
        <w:t xml:space="preserve"> concerned quantifications of prescriptive rights that the defendants Cities of Riverside, Colton, San Be</w:t>
      </w:r>
      <w:r>
        <w:t>rnardino</w:t>
      </w:r>
      <w:r>
        <w:rPr>
          <w:spacing w:val="-1"/>
        </w:rPr>
        <w:t xml:space="preserve"> </w:t>
      </w:r>
      <w:r>
        <w:t>and</w:t>
      </w:r>
      <w:r>
        <w:rPr>
          <w:spacing w:val="-1"/>
        </w:rPr>
        <w:t xml:space="preserve"> </w:t>
      </w:r>
      <w:r>
        <w:t>Redlands</w:t>
      </w:r>
      <w:r>
        <w:rPr>
          <w:spacing w:val="-1"/>
        </w:rPr>
        <w:t xml:space="preserve"> </w:t>
      </w:r>
      <w:r>
        <w:t>had</w:t>
      </w:r>
      <w:r>
        <w:rPr>
          <w:spacing w:val="-1"/>
        </w:rPr>
        <w:t xml:space="preserve"> </w:t>
      </w:r>
      <w:r>
        <w:t>perfected</w:t>
      </w:r>
      <w:r>
        <w:rPr>
          <w:spacing w:val="-1"/>
        </w:rPr>
        <w:t xml:space="preserve"> </w:t>
      </w:r>
      <w:r>
        <w:t>against</w:t>
      </w:r>
      <w:r>
        <w:rPr>
          <w:spacing w:val="-1"/>
        </w:rPr>
        <w:t xml:space="preserve"> </w:t>
      </w:r>
      <w:r>
        <w:t>downstream</w:t>
      </w:r>
      <w:r>
        <w:rPr>
          <w:spacing w:val="-1"/>
        </w:rPr>
        <w:t xml:space="preserve"> </w:t>
      </w:r>
      <w:r>
        <w:t>water</w:t>
      </w:r>
      <w:r>
        <w:rPr>
          <w:spacing w:val="-1"/>
        </w:rPr>
        <w:t xml:space="preserve"> </w:t>
      </w:r>
      <w:r>
        <w:t>users</w:t>
      </w:r>
      <w:r>
        <w:rPr>
          <w:spacing w:val="-1"/>
        </w:rPr>
        <w:t xml:space="preserve"> </w:t>
      </w:r>
      <w:r>
        <w:t>in</w:t>
      </w:r>
      <w:r>
        <w:rPr>
          <w:spacing w:val="-1"/>
        </w:rPr>
        <w:t xml:space="preserve"> </w:t>
      </w:r>
      <w:r>
        <w:t>the</w:t>
      </w:r>
      <w:r>
        <w:rPr>
          <w:spacing w:val="-1"/>
        </w:rPr>
        <w:t xml:space="preserve"> </w:t>
      </w:r>
      <w:r>
        <w:t>“Lower” Santa Ana River Basin in Orange County.</w:t>
      </w:r>
      <w:r>
        <w:rPr>
          <w:spacing w:val="40"/>
        </w:rPr>
        <w:t xml:space="preserve"> </w:t>
      </w:r>
      <w:r>
        <w:t>(173 Cal.App.2d, pp. 158, 162-163, 190- 192.)</w:t>
      </w:r>
      <w:r>
        <w:rPr>
          <w:spacing w:val="40"/>
        </w:rPr>
        <w:t xml:space="preserve"> </w:t>
      </w:r>
      <w:r>
        <w:t>The</w:t>
      </w:r>
      <w:r>
        <w:rPr>
          <w:spacing w:val="-1"/>
        </w:rPr>
        <w:t xml:space="preserve"> </w:t>
      </w:r>
      <w:r>
        <w:t>trial</w:t>
      </w:r>
      <w:r>
        <w:rPr>
          <w:spacing w:val="-1"/>
        </w:rPr>
        <w:t xml:space="preserve"> </w:t>
      </w:r>
      <w:r>
        <w:t>court</w:t>
      </w:r>
      <w:r>
        <w:rPr>
          <w:spacing w:val="-1"/>
        </w:rPr>
        <w:t xml:space="preserve"> </w:t>
      </w:r>
      <w:r>
        <w:t>had</w:t>
      </w:r>
      <w:r>
        <w:rPr>
          <w:spacing w:val="-1"/>
        </w:rPr>
        <w:t xml:space="preserve"> </w:t>
      </w:r>
      <w:r>
        <w:t>computed</w:t>
      </w:r>
      <w:r>
        <w:rPr>
          <w:spacing w:val="-1"/>
        </w:rPr>
        <w:t xml:space="preserve"> </w:t>
      </w:r>
      <w:r>
        <w:t>each</w:t>
      </w:r>
      <w:r>
        <w:rPr>
          <w:spacing w:val="-1"/>
        </w:rPr>
        <w:t xml:space="preserve"> </w:t>
      </w:r>
      <w:r>
        <w:t>city’s</w:t>
      </w:r>
      <w:r>
        <w:rPr>
          <w:spacing w:val="-1"/>
        </w:rPr>
        <w:t xml:space="preserve"> </w:t>
      </w:r>
      <w:r>
        <w:t>prescriptive</w:t>
      </w:r>
      <w:r>
        <w:rPr>
          <w:spacing w:val="-1"/>
        </w:rPr>
        <w:t xml:space="preserve"> </w:t>
      </w:r>
      <w:r>
        <w:t>right</w:t>
      </w:r>
      <w:r>
        <w:rPr>
          <w:spacing w:val="-1"/>
        </w:rPr>
        <w:t xml:space="preserve"> </w:t>
      </w:r>
      <w:r>
        <w:t>by</w:t>
      </w:r>
      <w:r>
        <w:rPr>
          <w:spacing w:val="-1"/>
        </w:rPr>
        <w:t xml:space="preserve"> </w:t>
      </w:r>
      <w:r>
        <w:t>totaling</w:t>
      </w:r>
      <w:r>
        <w:rPr>
          <w:spacing w:val="-1"/>
        </w:rPr>
        <w:t xml:space="preserve"> </w:t>
      </w:r>
      <w:r>
        <w:t>the</w:t>
      </w:r>
      <w:r>
        <w:rPr>
          <w:spacing w:val="-1"/>
        </w:rPr>
        <w:t xml:space="preserve"> </w:t>
      </w:r>
      <w:r>
        <w:t>separate amounts of water the city had produced from each well or other facility for the relevant five-year period.</w:t>
      </w:r>
      <w:r>
        <w:rPr>
          <w:spacing w:val="40"/>
        </w:rPr>
        <w:t xml:space="preserve"> </w:t>
      </w:r>
      <w:r>
        <w:t>(</w:t>
      </w:r>
      <w:r>
        <w:rPr>
          <w:i/>
        </w:rPr>
        <w:t>Id</w:t>
      </w:r>
      <w:r>
        <w:t>., p. 191.)</w:t>
      </w:r>
      <w:r>
        <w:rPr>
          <w:spacing w:val="40"/>
        </w:rPr>
        <w:t xml:space="preserve"> </w:t>
      </w:r>
      <w:r>
        <w:t>The Court of Appeal reversed this part of the trial court’s decision, stating that the proper calculation was “to take the wh</w:t>
      </w:r>
      <w:r>
        <w:t>ole of [each city’s] production</w:t>
      </w:r>
      <w:r>
        <w:rPr>
          <w:spacing w:val="-3"/>
        </w:rPr>
        <w:t xml:space="preserve"> </w:t>
      </w:r>
      <w:r>
        <w:t>from</w:t>
      </w:r>
      <w:r>
        <w:rPr>
          <w:spacing w:val="-3"/>
        </w:rPr>
        <w:t xml:space="preserve"> </w:t>
      </w:r>
      <w:r>
        <w:t>all</w:t>
      </w:r>
      <w:r>
        <w:rPr>
          <w:spacing w:val="-3"/>
        </w:rPr>
        <w:t xml:space="preserve"> </w:t>
      </w:r>
      <w:r>
        <w:t>its</w:t>
      </w:r>
      <w:r>
        <w:rPr>
          <w:spacing w:val="-3"/>
        </w:rPr>
        <w:t xml:space="preserve"> </w:t>
      </w:r>
      <w:r>
        <w:t>wells</w:t>
      </w:r>
      <w:r>
        <w:rPr>
          <w:spacing w:val="-3"/>
        </w:rPr>
        <w:t xml:space="preserve"> </w:t>
      </w:r>
      <w:r>
        <w:t>and</w:t>
      </w:r>
      <w:r>
        <w:rPr>
          <w:spacing w:val="-3"/>
        </w:rPr>
        <w:t xml:space="preserve"> </w:t>
      </w:r>
      <w:r>
        <w:t>other</w:t>
      </w:r>
      <w:r>
        <w:rPr>
          <w:spacing w:val="-3"/>
        </w:rPr>
        <w:t xml:space="preserve"> </w:t>
      </w:r>
      <w:r>
        <w:t>municipal</w:t>
      </w:r>
      <w:r>
        <w:rPr>
          <w:spacing w:val="-3"/>
        </w:rPr>
        <w:t xml:space="preserve"> </w:t>
      </w:r>
      <w:r>
        <w:t>facilities</w:t>
      </w:r>
      <w:r>
        <w:rPr>
          <w:spacing w:val="-3"/>
        </w:rPr>
        <w:t xml:space="preserve"> </w:t>
      </w:r>
      <w:r>
        <w:t>used</w:t>
      </w:r>
      <w:r>
        <w:rPr>
          <w:spacing w:val="-3"/>
        </w:rPr>
        <w:t xml:space="preserve"> </w:t>
      </w:r>
      <w:r>
        <w:t>in</w:t>
      </w:r>
      <w:r>
        <w:rPr>
          <w:spacing w:val="-3"/>
        </w:rPr>
        <w:t xml:space="preserve"> </w:t>
      </w:r>
      <w:r>
        <w:t>producing</w:t>
      </w:r>
      <w:r>
        <w:rPr>
          <w:spacing w:val="-3"/>
        </w:rPr>
        <w:t xml:space="preserve"> </w:t>
      </w:r>
      <w:r>
        <w:t xml:space="preserve">appropriated water, including discontinued wells and wells in service for less than five years, and to use as the final result the highest total production </w:t>
      </w:r>
      <w:r>
        <w:t>shown to have been continuously maintained through the necessary five years.”</w:t>
      </w:r>
      <w:r>
        <w:rPr>
          <w:spacing w:val="40"/>
        </w:rPr>
        <w:t xml:space="preserve"> </w:t>
      </w:r>
      <w:r>
        <w:t>(</w:t>
      </w:r>
      <w:r>
        <w:rPr>
          <w:i/>
        </w:rPr>
        <w:t>Id</w:t>
      </w:r>
      <w:r>
        <w:t>. pp. 192-193.)</w:t>
      </w:r>
    </w:p>
    <w:p w14:paraId="230D502A" w14:textId="77777777" w:rsidR="003E5158" w:rsidRDefault="003E5158">
      <w:pPr>
        <w:pStyle w:val="BodyText"/>
      </w:pPr>
    </w:p>
    <w:p w14:paraId="50C92EBA" w14:textId="77777777" w:rsidR="003E5158" w:rsidRDefault="00B71FF8">
      <w:pPr>
        <w:pStyle w:val="BodyText"/>
        <w:ind w:left="119" w:right="146"/>
      </w:pPr>
      <w:r>
        <w:t>In</w:t>
      </w:r>
      <w:r>
        <w:rPr>
          <w:spacing w:val="-3"/>
        </w:rPr>
        <w:t xml:space="preserve"> </w:t>
      </w:r>
      <w:r>
        <w:t>this</w:t>
      </w:r>
      <w:r>
        <w:rPr>
          <w:spacing w:val="-3"/>
        </w:rPr>
        <w:t xml:space="preserve"> </w:t>
      </w:r>
      <w:r>
        <w:t>discussion,</w:t>
      </w:r>
      <w:r>
        <w:rPr>
          <w:spacing w:val="-3"/>
        </w:rPr>
        <w:t xml:space="preserve"> </w:t>
      </w:r>
      <w:r>
        <w:t>the</w:t>
      </w:r>
      <w:r>
        <w:rPr>
          <w:spacing w:val="-3"/>
        </w:rPr>
        <w:t xml:space="preserve"> </w:t>
      </w:r>
      <w:r>
        <w:t>Court</w:t>
      </w:r>
      <w:r>
        <w:rPr>
          <w:spacing w:val="-3"/>
        </w:rPr>
        <w:t xml:space="preserve"> </w:t>
      </w:r>
      <w:r>
        <w:t>of</w:t>
      </w:r>
      <w:r>
        <w:rPr>
          <w:spacing w:val="-3"/>
        </w:rPr>
        <w:t xml:space="preserve"> </w:t>
      </w:r>
      <w:r>
        <w:t>Appeal</w:t>
      </w:r>
      <w:r>
        <w:rPr>
          <w:spacing w:val="-3"/>
        </w:rPr>
        <w:t xml:space="preserve"> </w:t>
      </w:r>
      <w:r>
        <w:t>cited</w:t>
      </w:r>
      <w:r>
        <w:rPr>
          <w:spacing w:val="-3"/>
        </w:rPr>
        <w:t xml:space="preserve"> </w:t>
      </w:r>
      <w:r>
        <w:t>Water</w:t>
      </w:r>
      <w:r>
        <w:rPr>
          <w:spacing w:val="-3"/>
        </w:rPr>
        <w:t xml:space="preserve"> </w:t>
      </w:r>
      <w:r>
        <w:t>Code</w:t>
      </w:r>
      <w:r>
        <w:rPr>
          <w:spacing w:val="-3"/>
        </w:rPr>
        <w:t xml:space="preserve"> </w:t>
      </w:r>
      <w:r>
        <w:t>section</w:t>
      </w:r>
      <w:r>
        <w:rPr>
          <w:spacing w:val="-3"/>
        </w:rPr>
        <w:t xml:space="preserve"> </w:t>
      </w:r>
      <w:r>
        <w:t>1706</w:t>
      </w:r>
      <w:r>
        <w:rPr>
          <w:spacing w:val="-3"/>
        </w:rPr>
        <w:t xml:space="preserve"> </w:t>
      </w:r>
      <w:r>
        <w:t>and</w:t>
      </w:r>
      <w:r>
        <w:rPr>
          <w:spacing w:val="-3"/>
        </w:rPr>
        <w:t xml:space="preserve"> </w:t>
      </w:r>
      <w:r>
        <w:t>stated:</w:t>
      </w:r>
      <w:r>
        <w:rPr>
          <w:spacing w:val="-3"/>
        </w:rPr>
        <w:t xml:space="preserve"> </w:t>
      </w:r>
      <w:r>
        <w:t>“All</w:t>
      </w:r>
      <w:r>
        <w:rPr>
          <w:spacing w:val="-3"/>
        </w:rPr>
        <w:t xml:space="preserve"> </w:t>
      </w:r>
      <w:r>
        <w:t>of the appropriations by appellant cities, except to a very limited ext</w:t>
      </w:r>
      <w:r>
        <w:t>ent that of the city of Redlands,</w:t>
      </w:r>
      <w:r>
        <w:rPr>
          <w:spacing w:val="-1"/>
        </w:rPr>
        <w:t xml:space="preserve"> </w:t>
      </w:r>
      <w:r>
        <w:t>are</w:t>
      </w:r>
      <w:r>
        <w:rPr>
          <w:spacing w:val="-1"/>
        </w:rPr>
        <w:t xml:space="preserve"> </w:t>
      </w:r>
      <w:r>
        <w:t>of</w:t>
      </w:r>
      <w:r>
        <w:rPr>
          <w:spacing w:val="-1"/>
        </w:rPr>
        <w:t xml:space="preserve"> </w:t>
      </w:r>
      <w:r>
        <w:t>percolating</w:t>
      </w:r>
      <w:r>
        <w:rPr>
          <w:spacing w:val="-1"/>
        </w:rPr>
        <w:t xml:space="preserve"> </w:t>
      </w:r>
      <w:r>
        <w:t>waters,</w:t>
      </w:r>
      <w:r>
        <w:rPr>
          <w:spacing w:val="-1"/>
        </w:rPr>
        <w:t xml:space="preserve"> </w:t>
      </w:r>
      <w:r>
        <w:t>and</w:t>
      </w:r>
      <w:r>
        <w:rPr>
          <w:spacing w:val="-1"/>
        </w:rPr>
        <w:t xml:space="preserve"> </w:t>
      </w:r>
      <w:r>
        <w:t>so</w:t>
      </w:r>
      <w:r>
        <w:rPr>
          <w:spacing w:val="-1"/>
        </w:rPr>
        <w:t xml:space="preserve"> </w:t>
      </w:r>
      <w:proofErr w:type="gramStart"/>
      <w:r>
        <w:t>far</w:t>
      </w:r>
      <w:proofErr w:type="gramEnd"/>
      <w:r>
        <w:rPr>
          <w:spacing w:val="-3"/>
        </w:rPr>
        <w:t xml:space="preserve"> </w:t>
      </w:r>
      <w:r>
        <w:t>as</w:t>
      </w:r>
      <w:r>
        <w:rPr>
          <w:spacing w:val="-1"/>
        </w:rPr>
        <w:t xml:space="preserve"> </w:t>
      </w:r>
      <w:r>
        <w:t>we</w:t>
      </w:r>
      <w:r>
        <w:rPr>
          <w:spacing w:val="-1"/>
        </w:rPr>
        <w:t xml:space="preserve"> </w:t>
      </w:r>
      <w:r>
        <w:t>know,</w:t>
      </w:r>
      <w:r>
        <w:rPr>
          <w:spacing w:val="-1"/>
        </w:rPr>
        <w:t xml:space="preserve"> </w:t>
      </w:r>
      <w:r>
        <w:t>not</w:t>
      </w:r>
      <w:r>
        <w:rPr>
          <w:spacing w:val="-1"/>
        </w:rPr>
        <w:t xml:space="preserve"> </w:t>
      </w:r>
      <w:r>
        <w:t>even</w:t>
      </w:r>
      <w:r>
        <w:rPr>
          <w:spacing w:val="-1"/>
        </w:rPr>
        <w:t xml:space="preserve"> </w:t>
      </w:r>
      <w:r>
        <w:t>in</w:t>
      </w:r>
      <w:r>
        <w:rPr>
          <w:spacing w:val="-1"/>
        </w:rPr>
        <w:t xml:space="preserve"> </w:t>
      </w:r>
      <w:r>
        <w:t>the</w:t>
      </w:r>
      <w:r>
        <w:rPr>
          <w:spacing w:val="-1"/>
        </w:rPr>
        <w:t xml:space="preserve"> </w:t>
      </w:r>
      <w:r>
        <w:t>exceptional case of diversions by the city of Redlands, has the appropriation been made under the statutory</w:t>
      </w:r>
      <w:r>
        <w:rPr>
          <w:spacing w:val="-3"/>
        </w:rPr>
        <w:t xml:space="preserve"> </w:t>
      </w:r>
      <w:r>
        <w:t>provisions</w:t>
      </w:r>
      <w:r>
        <w:rPr>
          <w:spacing w:val="-3"/>
        </w:rPr>
        <w:t xml:space="preserve"> </w:t>
      </w:r>
      <w:r>
        <w:t>referred</w:t>
      </w:r>
      <w:r>
        <w:rPr>
          <w:spacing w:val="-3"/>
        </w:rPr>
        <w:t xml:space="preserve"> </w:t>
      </w:r>
      <w:r>
        <w:t>to.</w:t>
      </w:r>
      <w:r>
        <w:rPr>
          <w:spacing w:val="40"/>
        </w:rPr>
        <w:t xml:space="preserve"> </w:t>
      </w:r>
      <w:proofErr w:type="gramStart"/>
      <w:r>
        <w:t>Accordingly</w:t>
      </w:r>
      <w:proofErr w:type="gramEnd"/>
      <w:r>
        <w:rPr>
          <w:spacing w:val="-3"/>
        </w:rPr>
        <w:t xml:space="preserve"> </w:t>
      </w:r>
      <w:r>
        <w:t>there</w:t>
      </w:r>
      <w:r>
        <w:rPr>
          <w:spacing w:val="-3"/>
        </w:rPr>
        <w:t xml:space="preserve"> </w:t>
      </w:r>
      <w:r>
        <w:t>appears</w:t>
      </w:r>
      <w:r>
        <w:rPr>
          <w:spacing w:val="-3"/>
        </w:rPr>
        <w:t xml:space="preserve"> </w:t>
      </w:r>
      <w:r>
        <w:t>to</w:t>
      </w:r>
      <w:r>
        <w:rPr>
          <w:spacing w:val="-3"/>
        </w:rPr>
        <w:t xml:space="preserve"> </w:t>
      </w:r>
      <w:r>
        <w:t>be</w:t>
      </w:r>
      <w:r>
        <w:rPr>
          <w:spacing w:val="-3"/>
        </w:rPr>
        <w:t xml:space="preserve"> </w:t>
      </w:r>
      <w:r>
        <w:t>no</w:t>
      </w:r>
      <w:r>
        <w:rPr>
          <w:spacing w:val="-3"/>
        </w:rPr>
        <w:t xml:space="preserve"> </w:t>
      </w:r>
      <w:r>
        <w:t>legal</w:t>
      </w:r>
      <w:r>
        <w:rPr>
          <w:spacing w:val="-3"/>
        </w:rPr>
        <w:t xml:space="preserve"> </w:t>
      </w:r>
      <w:r>
        <w:t>impediment</w:t>
      </w:r>
      <w:r>
        <w:rPr>
          <w:spacing w:val="-3"/>
        </w:rPr>
        <w:t xml:space="preserve"> </w:t>
      </w:r>
      <w:r>
        <w:t>to their changing the points of diversion at will provided</w:t>
      </w:r>
      <w:r>
        <w:rPr>
          <w:spacing w:val="-10"/>
        </w:rPr>
        <w:t xml:space="preserve"> </w:t>
      </w:r>
      <w:r>
        <w:t>no one else i</w:t>
      </w:r>
      <w:r>
        <w:t>s injured thereby.” (</w:t>
      </w:r>
      <w:r>
        <w:rPr>
          <w:i/>
        </w:rPr>
        <w:t>Id.</w:t>
      </w:r>
      <w:r>
        <w:t>, p. 192.)</w:t>
      </w:r>
    </w:p>
    <w:p w14:paraId="51127CBF" w14:textId="77777777" w:rsidR="003E5158" w:rsidRDefault="003E5158">
      <w:pPr>
        <w:pStyle w:val="BodyText"/>
      </w:pPr>
    </w:p>
    <w:p w14:paraId="4D4889CC" w14:textId="77777777" w:rsidR="003E5158" w:rsidRDefault="00B71FF8">
      <w:pPr>
        <w:pStyle w:val="BodyText"/>
        <w:spacing w:before="1"/>
        <w:ind w:left="120" w:right="135"/>
      </w:pPr>
      <w:r>
        <w:t>The Court of Appeal thus concluded that each city’s prescriptive right should be determined from the city’s total production of water during the prescriptive period, and that</w:t>
      </w:r>
      <w:r>
        <w:rPr>
          <w:spacing w:val="-3"/>
        </w:rPr>
        <w:t xml:space="preserve"> </w:t>
      </w:r>
      <w:r>
        <w:t>the</w:t>
      </w:r>
      <w:r>
        <w:rPr>
          <w:spacing w:val="-3"/>
        </w:rPr>
        <w:t xml:space="preserve"> </w:t>
      </w:r>
      <w:r>
        <w:t>trial</w:t>
      </w:r>
      <w:r>
        <w:rPr>
          <w:spacing w:val="-3"/>
        </w:rPr>
        <w:t xml:space="preserve"> </w:t>
      </w:r>
      <w:r>
        <w:t>court</w:t>
      </w:r>
      <w:r>
        <w:rPr>
          <w:spacing w:val="-3"/>
        </w:rPr>
        <w:t xml:space="preserve"> </w:t>
      </w:r>
      <w:r>
        <w:t>erred</w:t>
      </w:r>
      <w:r>
        <w:rPr>
          <w:spacing w:val="-3"/>
        </w:rPr>
        <w:t xml:space="preserve"> </w:t>
      </w:r>
      <w:r>
        <w:t>by</w:t>
      </w:r>
      <w:r>
        <w:rPr>
          <w:spacing w:val="-3"/>
        </w:rPr>
        <w:t xml:space="preserve"> </w:t>
      </w:r>
      <w:r>
        <w:t>considering</w:t>
      </w:r>
      <w:r>
        <w:rPr>
          <w:spacing w:val="-3"/>
        </w:rPr>
        <w:t xml:space="preserve"> </w:t>
      </w:r>
      <w:r>
        <w:t>the</w:t>
      </w:r>
      <w:r>
        <w:rPr>
          <w:spacing w:val="-3"/>
        </w:rPr>
        <w:t xml:space="preserve"> </w:t>
      </w:r>
      <w:r>
        <w:t>sepa</w:t>
      </w:r>
      <w:r>
        <w:t>rate</w:t>
      </w:r>
      <w:r>
        <w:rPr>
          <w:spacing w:val="-3"/>
        </w:rPr>
        <w:t xml:space="preserve"> </w:t>
      </w:r>
      <w:r>
        <w:t>production</w:t>
      </w:r>
      <w:r>
        <w:rPr>
          <w:spacing w:val="-3"/>
        </w:rPr>
        <w:t xml:space="preserve"> </w:t>
      </w:r>
      <w:r>
        <w:t>by</w:t>
      </w:r>
      <w:r>
        <w:rPr>
          <w:spacing w:val="-3"/>
        </w:rPr>
        <w:t xml:space="preserve"> </w:t>
      </w:r>
      <w:r>
        <w:t>each</w:t>
      </w:r>
      <w:r>
        <w:rPr>
          <w:spacing w:val="-3"/>
        </w:rPr>
        <w:t xml:space="preserve"> </w:t>
      </w:r>
      <w:r>
        <w:t>well.</w:t>
      </w:r>
      <w:r>
        <w:rPr>
          <w:spacing w:val="40"/>
        </w:rPr>
        <w:t xml:space="preserve"> </w:t>
      </w:r>
      <w:r>
        <w:t>The</w:t>
      </w:r>
      <w:r>
        <w:rPr>
          <w:spacing w:val="-3"/>
        </w:rPr>
        <w:t xml:space="preserve"> </w:t>
      </w:r>
      <w:r>
        <w:t>Court of Appeal’s calculation method was appropriate because the production of each well had the same adverse effect on Santa Ana River flows to the downstream users, which was the critical question for quantification of p</w:t>
      </w:r>
      <w:r>
        <w:t>rescriptive rights.</w:t>
      </w:r>
    </w:p>
    <w:p w14:paraId="72DB2BDA" w14:textId="77777777" w:rsidR="003E5158" w:rsidRDefault="003E5158">
      <w:pPr>
        <w:pStyle w:val="BodyText"/>
        <w:spacing w:before="10"/>
        <w:rPr>
          <w:sz w:val="23"/>
        </w:rPr>
      </w:pPr>
    </w:p>
    <w:p w14:paraId="5D2E34BE" w14:textId="77777777" w:rsidR="003E5158" w:rsidRDefault="00B71FF8">
      <w:pPr>
        <w:pStyle w:val="BodyText"/>
        <w:ind w:left="120" w:right="135"/>
      </w:pPr>
      <w:r>
        <w:t>As the Court of Appeal noted, no water-right permit is required for appropriations of percolating</w:t>
      </w:r>
      <w:r>
        <w:rPr>
          <w:spacing w:val="-3"/>
        </w:rPr>
        <w:t xml:space="preserve"> </w:t>
      </w:r>
      <w:r>
        <w:t>groundwater.</w:t>
      </w:r>
      <w:r>
        <w:rPr>
          <w:spacing w:val="40"/>
        </w:rPr>
        <w:t xml:space="preserve"> </w:t>
      </w:r>
      <w:r>
        <w:t>(</w:t>
      </w:r>
      <w:r>
        <w:rPr>
          <w:i/>
        </w:rPr>
        <w:t>Ibid.</w:t>
      </w:r>
      <w:r>
        <w:t>;</w:t>
      </w:r>
      <w:r>
        <w:rPr>
          <w:spacing w:val="-4"/>
        </w:rPr>
        <w:t xml:space="preserve"> </w:t>
      </w:r>
      <w:r>
        <w:t>s</w:t>
      </w:r>
      <w:r>
        <w:rPr>
          <w:i/>
        </w:rPr>
        <w:t>ee</w:t>
      </w:r>
      <w:r>
        <w:rPr>
          <w:i/>
          <w:spacing w:val="-3"/>
        </w:rPr>
        <w:t xml:space="preserve"> </w:t>
      </w:r>
      <w:r>
        <w:rPr>
          <w:i/>
        </w:rPr>
        <w:t>People</w:t>
      </w:r>
      <w:r>
        <w:rPr>
          <w:i/>
          <w:spacing w:val="-3"/>
        </w:rPr>
        <w:t xml:space="preserve"> </w:t>
      </w:r>
      <w:r>
        <w:rPr>
          <w:i/>
        </w:rPr>
        <w:t>v.</w:t>
      </w:r>
      <w:r>
        <w:rPr>
          <w:i/>
          <w:spacing w:val="-3"/>
        </w:rPr>
        <w:t xml:space="preserve"> </w:t>
      </w:r>
      <w:proofErr w:type="spellStart"/>
      <w:r>
        <w:rPr>
          <w:i/>
        </w:rPr>
        <w:t>Shirokow</w:t>
      </w:r>
      <w:proofErr w:type="spellEnd"/>
      <w:r>
        <w:rPr>
          <w:i/>
          <w:spacing w:val="-3"/>
        </w:rPr>
        <w:t xml:space="preserve"> </w:t>
      </w:r>
      <w:r>
        <w:t>(1980)</w:t>
      </w:r>
      <w:r>
        <w:rPr>
          <w:spacing w:val="-3"/>
        </w:rPr>
        <w:t xml:space="preserve"> </w:t>
      </w:r>
      <w:r>
        <w:t>26</w:t>
      </w:r>
      <w:r>
        <w:rPr>
          <w:spacing w:val="-3"/>
        </w:rPr>
        <w:t xml:space="preserve"> </w:t>
      </w:r>
      <w:r>
        <w:t>Cal.3d</w:t>
      </w:r>
      <w:r>
        <w:rPr>
          <w:spacing w:val="-3"/>
        </w:rPr>
        <w:t xml:space="preserve"> </w:t>
      </w:r>
      <w:r>
        <w:t>301,</w:t>
      </w:r>
      <w:r>
        <w:rPr>
          <w:spacing w:val="-3"/>
        </w:rPr>
        <w:t xml:space="preserve"> </w:t>
      </w:r>
      <w:r>
        <w:t>304</w:t>
      </w:r>
      <w:r>
        <w:rPr>
          <w:spacing w:val="-3"/>
        </w:rPr>
        <w:t xml:space="preserve"> </w:t>
      </w:r>
      <w:r>
        <w:t>fn.</w:t>
      </w:r>
    </w:p>
    <w:p w14:paraId="50AA4240" w14:textId="77777777" w:rsidR="003E5158" w:rsidRDefault="00B71FF8">
      <w:pPr>
        <w:pStyle w:val="BodyText"/>
        <w:ind w:left="120" w:right="135"/>
      </w:pPr>
      <w:r>
        <w:t>2.)</w:t>
      </w:r>
      <w:r>
        <w:rPr>
          <w:spacing w:val="40"/>
        </w:rPr>
        <w:t xml:space="preserve"> </w:t>
      </w:r>
      <w:r>
        <w:t>The</w:t>
      </w:r>
      <w:r>
        <w:rPr>
          <w:spacing w:val="-3"/>
        </w:rPr>
        <w:t xml:space="preserve"> </w:t>
      </w:r>
      <w:r>
        <w:t>defendant</w:t>
      </w:r>
      <w:r>
        <w:rPr>
          <w:spacing w:val="-3"/>
        </w:rPr>
        <w:t xml:space="preserve"> </w:t>
      </w:r>
      <w:r>
        <w:t>cities</w:t>
      </w:r>
      <w:r>
        <w:rPr>
          <w:spacing w:val="-3"/>
        </w:rPr>
        <w:t xml:space="preserve"> </w:t>
      </w:r>
      <w:r>
        <w:t>therefore</w:t>
      </w:r>
      <w:r>
        <w:rPr>
          <w:spacing w:val="-3"/>
        </w:rPr>
        <w:t xml:space="preserve"> </w:t>
      </w:r>
      <w:r>
        <w:t>did</w:t>
      </w:r>
      <w:r>
        <w:rPr>
          <w:spacing w:val="-3"/>
        </w:rPr>
        <w:t xml:space="preserve"> </w:t>
      </w:r>
      <w:r>
        <w:t>not</w:t>
      </w:r>
      <w:r>
        <w:rPr>
          <w:spacing w:val="-3"/>
        </w:rPr>
        <w:t xml:space="preserve"> </w:t>
      </w:r>
      <w:r>
        <w:t>need</w:t>
      </w:r>
      <w:r>
        <w:rPr>
          <w:spacing w:val="-3"/>
        </w:rPr>
        <w:t xml:space="preserve"> </w:t>
      </w:r>
      <w:r>
        <w:t>any</w:t>
      </w:r>
      <w:r>
        <w:rPr>
          <w:spacing w:val="-3"/>
        </w:rPr>
        <w:t xml:space="preserve"> </w:t>
      </w:r>
      <w:r>
        <w:t>water-right</w:t>
      </w:r>
      <w:r>
        <w:rPr>
          <w:spacing w:val="-3"/>
        </w:rPr>
        <w:t xml:space="preserve"> </w:t>
      </w:r>
      <w:r>
        <w:t>permits</w:t>
      </w:r>
      <w:r>
        <w:rPr>
          <w:spacing w:val="-3"/>
        </w:rPr>
        <w:t xml:space="preserve"> </w:t>
      </w:r>
      <w:r>
        <w:t>from</w:t>
      </w:r>
      <w:r>
        <w:rPr>
          <w:spacing w:val="-3"/>
        </w:rPr>
        <w:t xml:space="preserve"> </w:t>
      </w:r>
      <w:r>
        <w:t>the</w:t>
      </w:r>
      <w:r>
        <w:rPr>
          <w:spacing w:val="-3"/>
        </w:rPr>
        <w:t xml:space="preserve"> </w:t>
      </w:r>
      <w:r>
        <w:t xml:space="preserve">State Water Board for their well pumping, and they could change wells without Board </w:t>
      </w:r>
      <w:r>
        <w:rPr>
          <w:spacing w:val="-2"/>
        </w:rPr>
        <w:t>approval.</w:t>
      </w:r>
    </w:p>
    <w:p w14:paraId="2EBC7A4D" w14:textId="77777777" w:rsidR="003E5158" w:rsidRDefault="003E5158">
      <w:pPr>
        <w:pStyle w:val="BodyText"/>
      </w:pPr>
    </w:p>
    <w:p w14:paraId="0FACA8C7" w14:textId="77777777" w:rsidR="003E5158" w:rsidRDefault="00B71FF8">
      <w:pPr>
        <w:pStyle w:val="BodyText"/>
        <w:ind w:left="120" w:right="169"/>
      </w:pPr>
      <w:r>
        <w:t>Although</w:t>
      </w:r>
      <w:r>
        <w:rPr>
          <w:spacing w:val="-3"/>
        </w:rPr>
        <w:t xml:space="preserve"> </w:t>
      </w:r>
      <w:r>
        <w:t>the</w:t>
      </w:r>
      <w:r>
        <w:rPr>
          <w:spacing w:val="-3"/>
        </w:rPr>
        <w:t xml:space="preserve"> </w:t>
      </w:r>
      <w:r>
        <w:t>Court</w:t>
      </w:r>
      <w:r>
        <w:rPr>
          <w:spacing w:val="-3"/>
        </w:rPr>
        <w:t xml:space="preserve"> </w:t>
      </w:r>
      <w:r>
        <w:t>of</w:t>
      </w:r>
      <w:r>
        <w:rPr>
          <w:spacing w:val="-3"/>
        </w:rPr>
        <w:t xml:space="preserve"> </w:t>
      </w:r>
      <w:r>
        <w:t>Appeal</w:t>
      </w:r>
      <w:r>
        <w:rPr>
          <w:spacing w:val="-3"/>
        </w:rPr>
        <w:t xml:space="preserve"> </w:t>
      </w:r>
      <w:r>
        <w:t>cited</w:t>
      </w:r>
      <w:r>
        <w:rPr>
          <w:spacing w:val="-3"/>
        </w:rPr>
        <w:t xml:space="preserve"> </w:t>
      </w:r>
      <w:r>
        <w:t>Water</w:t>
      </w:r>
      <w:r>
        <w:rPr>
          <w:spacing w:val="-3"/>
        </w:rPr>
        <w:t xml:space="preserve"> </w:t>
      </w:r>
      <w:r>
        <w:t>Code</w:t>
      </w:r>
      <w:r>
        <w:rPr>
          <w:spacing w:val="-3"/>
        </w:rPr>
        <w:t xml:space="preserve"> </w:t>
      </w:r>
      <w:r>
        <w:t>section</w:t>
      </w:r>
      <w:r>
        <w:rPr>
          <w:spacing w:val="-3"/>
        </w:rPr>
        <w:t xml:space="preserve"> </w:t>
      </w:r>
      <w:r>
        <w:t>1706</w:t>
      </w:r>
      <w:r>
        <w:rPr>
          <w:spacing w:val="-2"/>
        </w:rPr>
        <w:t xml:space="preserve"> </w:t>
      </w:r>
      <w:r>
        <w:t>for</w:t>
      </w:r>
      <w:r>
        <w:rPr>
          <w:spacing w:val="-3"/>
        </w:rPr>
        <w:t xml:space="preserve"> </w:t>
      </w:r>
      <w:r>
        <w:t>the</w:t>
      </w:r>
      <w:r>
        <w:rPr>
          <w:spacing w:val="-3"/>
        </w:rPr>
        <w:t xml:space="preserve"> </w:t>
      </w:r>
      <w:r>
        <w:t>proposition</w:t>
      </w:r>
      <w:r>
        <w:rPr>
          <w:spacing w:val="-3"/>
        </w:rPr>
        <w:t xml:space="preserve"> </w:t>
      </w:r>
      <w:r>
        <w:t>that</w:t>
      </w:r>
      <w:r>
        <w:rPr>
          <w:spacing w:val="-3"/>
        </w:rPr>
        <w:t xml:space="preserve"> </w:t>
      </w:r>
      <w:r>
        <w:t>the points of diversion could be changed for the</w:t>
      </w:r>
      <w:r>
        <w:t xml:space="preserve"> cities’ groundwater appropriative rights, and, in this context, stated that “[t]</w:t>
      </w:r>
      <w:proofErr w:type="gramStart"/>
      <w:r>
        <w:t>he</w:t>
      </w:r>
      <w:proofErr w:type="gramEnd"/>
      <w:r>
        <w:t xml:space="preserve"> source of supply remains the same—the Santa Ana River System” (173 Cal.App.2d, p. 192), the decision did not discuss any details of any of these appropriative rights.</w:t>
      </w:r>
      <w:r>
        <w:rPr>
          <w:spacing w:val="40"/>
        </w:rPr>
        <w:t xml:space="preserve"> </w:t>
      </w:r>
      <w:r>
        <w:t>The c</w:t>
      </w:r>
      <w:r>
        <w:t>ourt also did not discuss whether any of the cities changed the subbasins from which they produced the water – that is, the sources of water for their groundwater appropriative rights.</w:t>
      </w:r>
      <w:r>
        <w:rPr>
          <w:spacing w:val="40"/>
        </w:rPr>
        <w:t xml:space="preserve"> </w:t>
      </w:r>
      <w:r>
        <w:t>The court’s prescriptive-right analysis would have been the same if the</w:t>
      </w:r>
      <w:r>
        <w:t xml:space="preserve"> cities were deemed to have pumped the new wells under new appropriative rights, with tacking of the prescriptive periods under the old and new rights.</w:t>
      </w:r>
      <w:r>
        <w:rPr>
          <w:spacing w:val="40"/>
        </w:rPr>
        <w:t xml:space="preserve"> </w:t>
      </w:r>
      <w:r>
        <w:t xml:space="preserve">(Cf. </w:t>
      </w:r>
      <w:proofErr w:type="spellStart"/>
      <w:r>
        <w:rPr>
          <w:i/>
        </w:rPr>
        <w:t>Alpaugh</w:t>
      </w:r>
      <w:proofErr w:type="spellEnd"/>
      <w:r>
        <w:rPr>
          <w:i/>
        </w:rPr>
        <w:t xml:space="preserve"> v. Mt. Shasta Power Corp. </w:t>
      </w:r>
      <w:r>
        <w:t xml:space="preserve">(1937) 9 Cal.2d 751, 765- 766 (place or character of use under a </w:t>
      </w:r>
      <w:r>
        <w:t>prescriptive right may be changed, provided vested rights are not injured thereby).)</w:t>
      </w:r>
    </w:p>
    <w:p w14:paraId="6DD394BC" w14:textId="77777777" w:rsidR="003E5158" w:rsidRDefault="003E5158">
      <w:pPr>
        <w:sectPr w:rsidR="003E5158">
          <w:pgSz w:w="12240" w:h="15840"/>
          <w:pgMar w:top="1360" w:right="1340" w:bottom="1200" w:left="1320" w:header="0" w:footer="1019" w:gutter="0"/>
          <w:cols w:space="720"/>
        </w:sectPr>
      </w:pPr>
    </w:p>
    <w:p w14:paraId="68FDE435" w14:textId="77777777" w:rsidR="003E5158" w:rsidRDefault="00B71FF8">
      <w:pPr>
        <w:pStyle w:val="BodyText"/>
        <w:spacing w:before="76"/>
        <w:ind w:left="120" w:right="118"/>
      </w:pPr>
      <w:r>
        <w:lastRenderedPageBreak/>
        <w:t>We conclude that the Court of Appeal’s statement about source of supply should be treated as a rule that may apply when the courts are considering prescripti</w:t>
      </w:r>
      <w:r>
        <w:t>ve-right issues.</w:t>
      </w:r>
      <w:r>
        <w:rPr>
          <w:spacing w:val="40"/>
        </w:rPr>
        <w:t xml:space="preserve"> </w:t>
      </w:r>
      <w:r>
        <w:t>We conclude that this statement should not be treated as a broader rule that would</w:t>
      </w:r>
      <w:r>
        <w:rPr>
          <w:spacing w:val="-3"/>
        </w:rPr>
        <w:t xml:space="preserve"> </w:t>
      </w:r>
      <w:r>
        <w:t>apply</w:t>
      </w:r>
      <w:r>
        <w:rPr>
          <w:spacing w:val="-3"/>
        </w:rPr>
        <w:t xml:space="preserve"> </w:t>
      </w:r>
      <w:r>
        <w:t>to</w:t>
      </w:r>
      <w:r>
        <w:rPr>
          <w:spacing w:val="-3"/>
        </w:rPr>
        <w:t xml:space="preserve"> </w:t>
      </w:r>
      <w:r>
        <w:t>the</w:t>
      </w:r>
      <w:r>
        <w:rPr>
          <w:spacing w:val="-3"/>
        </w:rPr>
        <w:t xml:space="preserve"> </w:t>
      </w:r>
      <w:r>
        <w:t>issue</w:t>
      </w:r>
      <w:r>
        <w:rPr>
          <w:spacing w:val="-3"/>
        </w:rPr>
        <w:t xml:space="preserve"> </w:t>
      </w:r>
      <w:r>
        <w:t>of</w:t>
      </w:r>
      <w:r>
        <w:rPr>
          <w:spacing w:val="-3"/>
        </w:rPr>
        <w:t xml:space="preserve"> </w:t>
      </w:r>
      <w:r>
        <w:t>when,</w:t>
      </w:r>
      <w:r>
        <w:rPr>
          <w:spacing w:val="-3"/>
        </w:rPr>
        <w:t xml:space="preserve"> </w:t>
      </w:r>
      <w:r>
        <w:t>or</w:t>
      </w:r>
      <w:r>
        <w:rPr>
          <w:spacing w:val="-3"/>
        </w:rPr>
        <w:t xml:space="preserve"> </w:t>
      </w:r>
      <w:r>
        <w:t>whether,</w:t>
      </w:r>
      <w:r>
        <w:rPr>
          <w:spacing w:val="-3"/>
        </w:rPr>
        <w:t xml:space="preserve"> </w:t>
      </w:r>
      <w:r>
        <w:t>a</w:t>
      </w:r>
      <w:r>
        <w:rPr>
          <w:spacing w:val="-3"/>
        </w:rPr>
        <w:t xml:space="preserve"> </w:t>
      </w:r>
      <w:r>
        <w:t>source</w:t>
      </w:r>
      <w:r>
        <w:rPr>
          <w:spacing w:val="-3"/>
        </w:rPr>
        <w:t xml:space="preserve"> </w:t>
      </w:r>
      <w:r>
        <w:t>of</w:t>
      </w:r>
      <w:r>
        <w:rPr>
          <w:spacing w:val="-4"/>
        </w:rPr>
        <w:t xml:space="preserve"> </w:t>
      </w:r>
      <w:r>
        <w:t>supply</w:t>
      </w:r>
      <w:r>
        <w:rPr>
          <w:spacing w:val="-3"/>
        </w:rPr>
        <w:t xml:space="preserve"> </w:t>
      </w:r>
      <w:r>
        <w:t>may</w:t>
      </w:r>
      <w:r>
        <w:rPr>
          <w:spacing w:val="-3"/>
        </w:rPr>
        <w:t xml:space="preserve"> </w:t>
      </w:r>
      <w:r>
        <w:t>be</w:t>
      </w:r>
      <w:r>
        <w:rPr>
          <w:spacing w:val="-3"/>
        </w:rPr>
        <w:t xml:space="preserve"> </w:t>
      </w:r>
      <w:r>
        <w:t>changed</w:t>
      </w:r>
      <w:r>
        <w:rPr>
          <w:spacing w:val="-3"/>
        </w:rPr>
        <w:t xml:space="preserve"> </w:t>
      </w:r>
      <w:r>
        <w:t>under a pre-1914 appropriative right.</w:t>
      </w:r>
      <w:r>
        <w:rPr>
          <w:spacing w:val="40"/>
        </w:rPr>
        <w:t xml:space="preserve"> </w:t>
      </w:r>
      <w:r>
        <w:t>The analysis and conclusions in section 3.7.2.2 about potential changes in sources for pre-1914 appropriative rights are necessary and appropriate for efficient administration of such rights.</w:t>
      </w:r>
    </w:p>
    <w:p w14:paraId="6F28C574" w14:textId="77777777" w:rsidR="003E5158" w:rsidRDefault="003E5158">
      <w:pPr>
        <w:pStyle w:val="BodyText"/>
      </w:pPr>
    </w:p>
    <w:p w14:paraId="0A2BEB2E" w14:textId="77777777" w:rsidR="003E5158" w:rsidRDefault="00B71FF8">
      <w:pPr>
        <w:pStyle w:val="ListParagraph"/>
        <w:numPr>
          <w:ilvl w:val="0"/>
          <w:numId w:val="1"/>
        </w:numPr>
        <w:tabs>
          <w:tab w:val="left" w:pos="904"/>
        </w:tabs>
        <w:ind w:right="241" w:firstLine="360"/>
        <w:rPr>
          <w:sz w:val="24"/>
        </w:rPr>
      </w:pPr>
      <w:r>
        <w:rPr>
          <w:sz w:val="24"/>
          <w:u w:val="single"/>
        </w:rPr>
        <w:t>Argument</w:t>
      </w:r>
      <w:r>
        <w:rPr>
          <w:sz w:val="24"/>
        </w:rPr>
        <w:t>:</w:t>
      </w:r>
      <w:r>
        <w:rPr>
          <w:spacing w:val="40"/>
          <w:sz w:val="24"/>
        </w:rPr>
        <w:t xml:space="preserve"> </w:t>
      </w:r>
      <w:r>
        <w:rPr>
          <w:sz w:val="24"/>
        </w:rPr>
        <w:t>“The AHO refused to determine its jurisdiction in a t</w:t>
      </w:r>
      <w:r>
        <w:rPr>
          <w:sz w:val="24"/>
        </w:rPr>
        <w:t>imely manner.” (2023-06-26</w:t>
      </w:r>
      <w:r>
        <w:rPr>
          <w:spacing w:val="-4"/>
          <w:sz w:val="24"/>
        </w:rPr>
        <w:t xml:space="preserve"> </w:t>
      </w:r>
      <w:proofErr w:type="spellStart"/>
      <w:r>
        <w:rPr>
          <w:sz w:val="24"/>
        </w:rPr>
        <w:t>BlueTriton</w:t>
      </w:r>
      <w:proofErr w:type="spellEnd"/>
      <w:r>
        <w:rPr>
          <w:spacing w:val="-4"/>
          <w:sz w:val="24"/>
        </w:rPr>
        <w:t xml:space="preserve"> </w:t>
      </w:r>
      <w:r>
        <w:rPr>
          <w:sz w:val="24"/>
        </w:rPr>
        <w:t>Request,</w:t>
      </w:r>
      <w:r>
        <w:rPr>
          <w:spacing w:val="-4"/>
          <w:sz w:val="24"/>
        </w:rPr>
        <w:t xml:space="preserve"> </w:t>
      </w:r>
      <w:r>
        <w:rPr>
          <w:sz w:val="24"/>
        </w:rPr>
        <w:t>p.</w:t>
      </w:r>
      <w:r>
        <w:rPr>
          <w:spacing w:val="-4"/>
          <w:sz w:val="24"/>
        </w:rPr>
        <w:t xml:space="preserve"> </w:t>
      </w:r>
      <w:r>
        <w:rPr>
          <w:sz w:val="24"/>
        </w:rPr>
        <w:t>27:5;</w:t>
      </w:r>
      <w:r>
        <w:rPr>
          <w:spacing w:val="-4"/>
          <w:sz w:val="24"/>
        </w:rPr>
        <w:t xml:space="preserve"> </w:t>
      </w:r>
      <w:r>
        <w:rPr>
          <w:sz w:val="24"/>
        </w:rPr>
        <w:t>see</w:t>
      </w:r>
      <w:r>
        <w:rPr>
          <w:spacing w:val="-4"/>
          <w:sz w:val="24"/>
        </w:rPr>
        <w:t xml:space="preserve"> </w:t>
      </w:r>
      <w:r>
        <w:rPr>
          <w:sz w:val="24"/>
        </w:rPr>
        <w:t>2023-06-02</w:t>
      </w:r>
      <w:r>
        <w:rPr>
          <w:spacing w:val="-4"/>
          <w:sz w:val="24"/>
        </w:rPr>
        <w:t xml:space="preserve"> </w:t>
      </w:r>
      <w:proofErr w:type="spellStart"/>
      <w:r>
        <w:rPr>
          <w:sz w:val="24"/>
        </w:rPr>
        <w:t>BlueTriton</w:t>
      </w:r>
      <w:proofErr w:type="spellEnd"/>
      <w:r>
        <w:rPr>
          <w:spacing w:val="-4"/>
          <w:sz w:val="24"/>
        </w:rPr>
        <w:t xml:space="preserve"> </w:t>
      </w:r>
      <w:r>
        <w:rPr>
          <w:sz w:val="24"/>
        </w:rPr>
        <w:t>Motion,</w:t>
      </w:r>
      <w:r>
        <w:rPr>
          <w:spacing w:val="-5"/>
          <w:sz w:val="24"/>
        </w:rPr>
        <w:t xml:space="preserve"> </w:t>
      </w:r>
      <w:r>
        <w:rPr>
          <w:sz w:val="24"/>
        </w:rPr>
        <w:t>pp.</w:t>
      </w:r>
      <w:r>
        <w:rPr>
          <w:spacing w:val="-5"/>
          <w:sz w:val="24"/>
        </w:rPr>
        <w:t xml:space="preserve"> </w:t>
      </w:r>
      <w:r>
        <w:rPr>
          <w:sz w:val="24"/>
        </w:rPr>
        <w:t>7-10.)</w:t>
      </w:r>
    </w:p>
    <w:p w14:paraId="51E9F6E3" w14:textId="77777777" w:rsidR="003E5158" w:rsidRDefault="003E5158">
      <w:pPr>
        <w:pStyle w:val="BodyText"/>
      </w:pPr>
    </w:p>
    <w:p w14:paraId="17B13EA1" w14:textId="77777777" w:rsidR="003E5158" w:rsidRDefault="00B71FF8">
      <w:pPr>
        <w:pStyle w:val="BodyText"/>
        <w:ind w:left="120" w:right="169"/>
      </w:pPr>
      <w:r>
        <w:rPr>
          <w:u w:val="single"/>
        </w:rPr>
        <w:t>Response</w:t>
      </w:r>
      <w:r>
        <w:t>:</w:t>
      </w:r>
      <w:r>
        <w:rPr>
          <w:spacing w:val="40"/>
        </w:rPr>
        <w:t xml:space="preserve"> </w:t>
      </w:r>
      <w:r>
        <w:t>Section 2.12.1 describes the AHO’s hearing notices and rulings in this proceeding.</w:t>
      </w:r>
      <w:r>
        <w:rPr>
          <w:spacing w:val="80"/>
        </w:rPr>
        <w:t xml:space="preserve"> </w:t>
      </w:r>
      <w:r>
        <w:t xml:space="preserve">As discussed in the AHO hearing officer’s August 8, </w:t>
      </w:r>
      <w:proofErr w:type="gramStart"/>
      <w:r>
        <w:t>2022</w:t>
      </w:r>
      <w:proofErr w:type="gramEnd"/>
      <w:r>
        <w:t xml:space="preserve"> ruli</w:t>
      </w:r>
      <w:r>
        <w:t xml:space="preserve">ng, the AHO’s hearing process gave the parties opportunities to address the hearing issues, including issues involving application of the State Water Board’s permitting and enforcement authorities to </w:t>
      </w:r>
      <w:proofErr w:type="spellStart"/>
      <w:r>
        <w:t>BlueTriton’s</w:t>
      </w:r>
      <w:proofErr w:type="spellEnd"/>
      <w:r>
        <w:t xml:space="preserve"> diversions in detail through exhibits and t</w:t>
      </w:r>
      <w:r>
        <w:t>estimony</w:t>
      </w:r>
      <w:r>
        <w:rPr>
          <w:spacing w:val="-3"/>
        </w:rPr>
        <w:t xml:space="preserve"> </w:t>
      </w:r>
      <w:r>
        <w:t>and</w:t>
      </w:r>
      <w:r>
        <w:rPr>
          <w:spacing w:val="-3"/>
        </w:rPr>
        <w:t xml:space="preserve"> </w:t>
      </w:r>
      <w:r>
        <w:t>in</w:t>
      </w:r>
      <w:r>
        <w:rPr>
          <w:spacing w:val="-3"/>
        </w:rPr>
        <w:t xml:space="preserve"> </w:t>
      </w:r>
      <w:r>
        <w:t>their</w:t>
      </w:r>
      <w:r>
        <w:rPr>
          <w:spacing w:val="-3"/>
        </w:rPr>
        <w:t xml:space="preserve"> </w:t>
      </w:r>
      <w:r>
        <w:t>closing</w:t>
      </w:r>
      <w:r>
        <w:rPr>
          <w:spacing w:val="-3"/>
        </w:rPr>
        <w:t xml:space="preserve"> </w:t>
      </w:r>
      <w:r>
        <w:t>briefs.</w:t>
      </w:r>
      <w:r>
        <w:rPr>
          <w:spacing w:val="40"/>
        </w:rPr>
        <w:t xml:space="preserve"> </w:t>
      </w:r>
      <w:r>
        <w:t>For</w:t>
      </w:r>
      <w:r>
        <w:rPr>
          <w:spacing w:val="-3"/>
        </w:rPr>
        <w:t xml:space="preserve"> </w:t>
      </w:r>
      <w:r>
        <w:t>these</w:t>
      </w:r>
      <w:r>
        <w:rPr>
          <w:spacing w:val="-3"/>
        </w:rPr>
        <w:t xml:space="preserve"> </w:t>
      </w:r>
      <w:r>
        <w:t>reasons,</w:t>
      </w:r>
      <w:r>
        <w:rPr>
          <w:spacing w:val="-3"/>
        </w:rPr>
        <w:t xml:space="preserve"> </w:t>
      </w:r>
      <w:r>
        <w:t>the</w:t>
      </w:r>
      <w:r>
        <w:rPr>
          <w:spacing w:val="-3"/>
        </w:rPr>
        <w:t xml:space="preserve"> </w:t>
      </w:r>
      <w:r>
        <w:t>AHO</w:t>
      </w:r>
      <w:r>
        <w:rPr>
          <w:spacing w:val="-3"/>
        </w:rPr>
        <w:t xml:space="preserve"> </w:t>
      </w:r>
      <w:r>
        <w:t>hearing</w:t>
      </w:r>
      <w:r>
        <w:rPr>
          <w:spacing w:val="-3"/>
        </w:rPr>
        <w:t xml:space="preserve"> </w:t>
      </w:r>
      <w:r>
        <w:t>officer</w:t>
      </w:r>
      <w:r>
        <w:rPr>
          <w:spacing w:val="-3"/>
        </w:rPr>
        <w:t xml:space="preserve"> </w:t>
      </w:r>
      <w:r>
        <w:t xml:space="preserve">denied </w:t>
      </w:r>
      <w:proofErr w:type="spellStart"/>
      <w:r>
        <w:t>BlueTriton’s</w:t>
      </w:r>
      <w:proofErr w:type="spellEnd"/>
      <w:r>
        <w:t xml:space="preserve"> June 27, </w:t>
      </w:r>
      <w:proofErr w:type="gramStart"/>
      <w:r>
        <w:t>2022</w:t>
      </w:r>
      <w:proofErr w:type="gramEnd"/>
      <w:r>
        <w:t xml:space="preserve"> motion for judgment and </w:t>
      </w:r>
      <w:proofErr w:type="spellStart"/>
      <w:r>
        <w:t>BlueTriton’s</w:t>
      </w:r>
      <w:proofErr w:type="spellEnd"/>
      <w:r>
        <w:t xml:space="preserve"> prior motions to dismiss, for nonsuit and for judgment.</w:t>
      </w:r>
    </w:p>
    <w:p w14:paraId="05BC6A01" w14:textId="77777777" w:rsidR="003E5158" w:rsidRDefault="003E5158">
      <w:pPr>
        <w:pStyle w:val="BodyText"/>
      </w:pPr>
    </w:p>
    <w:p w14:paraId="283B4EBA" w14:textId="77777777" w:rsidR="003E5158" w:rsidRDefault="00B71FF8">
      <w:pPr>
        <w:pStyle w:val="BodyText"/>
        <w:spacing w:before="1"/>
        <w:ind w:left="120" w:right="135"/>
      </w:pPr>
      <w:r>
        <w:t xml:space="preserve">None of the reported court decisions cited by </w:t>
      </w:r>
      <w:proofErr w:type="spellStart"/>
      <w:r>
        <w:t>BlueTriton</w:t>
      </w:r>
      <w:proofErr w:type="spellEnd"/>
      <w:r>
        <w:t xml:space="preserve"> support its argument that the AHO</w:t>
      </w:r>
      <w:r>
        <w:rPr>
          <w:spacing w:val="-4"/>
        </w:rPr>
        <w:t xml:space="preserve"> </w:t>
      </w:r>
      <w:r>
        <w:t>was</w:t>
      </w:r>
      <w:r>
        <w:rPr>
          <w:spacing w:val="-4"/>
        </w:rPr>
        <w:t xml:space="preserve"> </w:t>
      </w:r>
      <w:r>
        <w:t>required</w:t>
      </w:r>
      <w:r>
        <w:rPr>
          <w:spacing w:val="-4"/>
        </w:rPr>
        <w:t xml:space="preserve"> </w:t>
      </w:r>
      <w:r>
        <w:t>to</w:t>
      </w:r>
      <w:r>
        <w:rPr>
          <w:spacing w:val="-4"/>
        </w:rPr>
        <w:t xml:space="preserve"> </w:t>
      </w:r>
      <w:r>
        <w:t>prepare</w:t>
      </w:r>
      <w:r>
        <w:rPr>
          <w:spacing w:val="-4"/>
        </w:rPr>
        <w:t xml:space="preserve"> </w:t>
      </w:r>
      <w:r>
        <w:t>a</w:t>
      </w:r>
      <w:r>
        <w:rPr>
          <w:spacing w:val="-4"/>
        </w:rPr>
        <w:t xml:space="preserve"> </w:t>
      </w:r>
      <w:r>
        <w:t>proposed</w:t>
      </w:r>
      <w:r>
        <w:rPr>
          <w:spacing w:val="-4"/>
        </w:rPr>
        <w:t xml:space="preserve"> </w:t>
      </w:r>
      <w:r>
        <w:t>or</w:t>
      </w:r>
      <w:r>
        <w:t>der</w:t>
      </w:r>
      <w:r>
        <w:rPr>
          <w:spacing w:val="-4"/>
        </w:rPr>
        <w:t xml:space="preserve"> </w:t>
      </w:r>
      <w:r>
        <w:t>on</w:t>
      </w:r>
      <w:r>
        <w:rPr>
          <w:spacing w:val="-4"/>
        </w:rPr>
        <w:t xml:space="preserve"> </w:t>
      </w:r>
      <w:proofErr w:type="spellStart"/>
      <w:r>
        <w:t>BlueTriton’s</w:t>
      </w:r>
      <w:proofErr w:type="spellEnd"/>
      <w:r>
        <w:rPr>
          <w:spacing w:val="-4"/>
        </w:rPr>
        <w:t xml:space="preserve"> </w:t>
      </w:r>
      <w:r>
        <w:t>jurisdictional</w:t>
      </w:r>
      <w:r>
        <w:rPr>
          <w:spacing w:val="-4"/>
        </w:rPr>
        <w:t xml:space="preserve"> </w:t>
      </w:r>
      <w:r>
        <w:t>arguments before proceeding with the hearing, or that the Board was required to issue such an order.</w:t>
      </w:r>
      <w:r>
        <w:rPr>
          <w:spacing w:val="40"/>
        </w:rPr>
        <w:t xml:space="preserve"> </w:t>
      </w:r>
      <w:r>
        <w:t>Rather, the AHO hearing officer had the discretion to proceed as he did.</w:t>
      </w:r>
    </w:p>
    <w:p w14:paraId="06480F6A" w14:textId="77777777" w:rsidR="003E5158" w:rsidRDefault="003E5158">
      <w:pPr>
        <w:pStyle w:val="BodyText"/>
        <w:spacing w:before="10"/>
        <w:rPr>
          <w:sz w:val="23"/>
        </w:rPr>
      </w:pPr>
    </w:p>
    <w:p w14:paraId="158400D2" w14:textId="77777777" w:rsidR="003E5158" w:rsidRDefault="00B71FF8">
      <w:pPr>
        <w:pStyle w:val="BodyText"/>
        <w:ind w:left="120" w:right="148"/>
      </w:pPr>
      <w:r>
        <w:t>As discussed in Order WR 2022-0087, the Board</w:t>
      </w:r>
      <w:r>
        <w:rPr>
          <w:spacing w:val="-1"/>
        </w:rPr>
        <w:t xml:space="preserve"> </w:t>
      </w:r>
      <w:r>
        <w:t>normally will not review preliminary or procedural decisions, orders or rulings issued by the AHO, and instead will wait to consider any issues raised by such decisions, orders and rulings that merit Board review</w:t>
      </w:r>
      <w:r>
        <w:rPr>
          <w:spacing w:val="-4"/>
        </w:rPr>
        <w:t xml:space="preserve"> </w:t>
      </w:r>
      <w:r>
        <w:t>until</w:t>
      </w:r>
      <w:r>
        <w:rPr>
          <w:spacing w:val="-4"/>
        </w:rPr>
        <w:t xml:space="preserve"> </w:t>
      </w:r>
      <w:r>
        <w:t>after</w:t>
      </w:r>
      <w:r>
        <w:rPr>
          <w:spacing w:val="-4"/>
        </w:rPr>
        <w:t xml:space="preserve"> </w:t>
      </w:r>
      <w:r>
        <w:t>the</w:t>
      </w:r>
      <w:r>
        <w:rPr>
          <w:spacing w:val="-4"/>
        </w:rPr>
        <w:t xml:space="preserve"> </w:t>
      </w:r>
      <w:r>
        <w:t>AHO</w:t>
      </w:r>
      <w:r>
        <w:rPr>
          <w:spacing w:val="-4"/>
        </w:rPr>
        <w:t xml:space="preserve"> </w:t>
      </w:r>
      <w:r>
        <w:t>has</w:t>
      </w:r>
      <w:r>
        <w:rPr>
          <w:spacing w:val="-4"/>
        </w:rPr>
        <w:t xml:space="preserve"> </w:t>
      </w:r>
      <w:r>
        <w:t>completed</w:t>
      </w:r>
      <w:r>
        <w:rPr>
          <w:spacing w:val="-4"/>
        </w:rPr>
        <w:t xml:space="preserve"> </w:t>
      </w:r>
      <w:r>
        <w:t>its</w:t>
      </w:r>
      <w:r>
        <w:rPr>
          <w:spacing w:val="-4"/>
        </w:rPr>
        <w:t xml:space="preserve"> </w:t>
      </w:r>
      <w:r>
        <w:t>heari</w:t>
      </w:r>
      <w:r>
        <w:t>ng</w:t>
      </w:r>
      <w:r>
        <w:rPr>
          <w:spacing w:val="-4"/>
        </w:rPr>
        <w:t xml:space="preserve"> </w:t>
      </w:r>
      <w:r>
        <w:t>process</w:t>
      </w:r>
      <w:r>
        <w:rPr>
          <w:spacing w:val="-4"/>
        </w:rPr>
        <w:t xml:space="preserve"> </w:t>
      </w:r>
      <w:r>
        <w:t>and</w:t>
      </w:r>
      <w:r>
        <w:rPr>
          <w:spacing w:val="-4"/>
        </w:rPr>
        <w:t xml:space="preserve"> </w:t>
      </w:r>
      <w:r>
        <w:t>presented</w:t>
      </w:r>
      <w:r>
        <w:rPr>
          <w:spacing w:val="-4"/>
        </w:rPr>
        <w:t xml:space="preserve"> </w:t>
      </w:r>
      <w:r>
        <w:t>a</w:t>
      </w:r>
      <w:r>
        <w:rPr>
          <w:spacing w:val="-4"/>
        </w:rPr>
        <w:t xml:space="preserve"> </w:t>
      </w:r>
      <w:r>
        <w:t>proposed order to the Board.</w:t>
      </w:r>
      <w:r>
        <w:rPr>
          <w:spacing w:val="40"/>
        </w:rPr>
        <w:t xml:space="preserve"> </w:t>
      </w:r>
      <w:r>
        <w:t>(Order WR 2022-0087, pp. 6-12.)</w:t>
      </w:r>
      <w:r>
        <w:rPr>
          <w:spacing w:val="40"/>
        </w:rPr>
        <w:t xml:space="preserve"> </w:t>
      </w:r>
      <w:r>
        <w:t>We did not abuse our discretion by following that approach in this proceeding.</w:t>
      </w:r>
    </w:p>
    <w:p w14:paraId="04202B52" w14:textId="77777777" w:rsidR="003E5158" w:rsidRDefault="003E5158">
      <w:pPr>
        <w:pStyle w:val="BodyText"/>
      </w:pPr>
    </w:p>
    <w:p w14:paraId="612A90A6" w14:textId="77777777" w:rsidR="003E5158" w:rsidRDefault="00B71FF8">
      <w:pPr>
        <w:pStyle w:val="ListParagraph"/>
        <w:numPr>
          <w:ilvl w:val="0"/>
          <w:numId w:val="1"/>
        </w:numPr>
        <w:tabs>
          <w:tab w:val="left" w:pos="904"/>
        </w:tabs>
        <w:ind w:right="159" w:firstLine="360"/>
        <w:rPr>
          <w:sz w:val="24"/>
        </w:rPr>
      </w:pPr>
      <w:r>
        <w:rPr>
          <w:sz w:val="24"/>
          <w:u w:val="single"/>
        </w:rPr>
        <w:t>Argument</w:t>
      </w:r>
      <w:r>
        <w:rPr>
          <w:sz w:val="24"/>
        </w:rPr>
        <w:t>:</w:t>
      </w:r>
      <w:r>
        <w:rPr>
          <w:spacing w:val="40"/>
          <w:sz w:val="24"/>
        </w:rPr>
        <w:t xml:space="preserve"> </w:t>
      </w:r>
      <w:r>
        <w:rPr>
          <w:sz w:val="24"/>
        </w:rPr>
        <w:t>“The AHO crafted a new legal test for implementing the SWRCB’s permitting</w:t>
      </w:r>
      <w:r>
        <w:rPr>
          <w:spacing w:val="-3"/>
          <w:sz w:val="24"/>
        </w:rPr>
        <w:t xml:space="preserve"> </w:t>
      </w:r>
      <w:r>
        <w:rPr>
          <w:sz w:val="24"/>
        </w:rPr>
        <w:t>auth</w:t>
      </w:r>
      <w:r>
        <w:rPr>
          <w:sz w:val="24"/>
        </w:rPr>
        <w:t>ority</w:t>
      </w:r>
      <w:r>
        <w:rPr>
          <w:spacing w:val="-3"/>
          <w:sz w:val="24"/>
        </w:rPr>
        <w:t xml:space="preserve"> </w:t>
      </w:r>
      <w:r>
        <w:rPr>
          <w:sz w:val="24"/>
        </w:rPr>
        <w:t>over</w:t>
      </w:r>
      <w:r>
        <w:rPr>
          <w:spacing w:val="-3"/>
          <w:sz w:val="24"/>
        </w:rPr>
        <w:t xml:space="preserve"> </w:t>
      </w:r>
      <w:r>
        <w:rPr>
          <w:sz w:val="24"/>
        </w:rPr>
        <w:t>groundwater</w:t>
      </w:r>
      <w:r>
        <w:rPr>
          <w:spacing w:val="-3"/>
          <w:sz w:val="24"/>
        </w:rPr>
        <w:t xml:space="preserve"> </w:t>
      </w:r>
      <w:r>
        <w:rPr>
          <w:sz w:val="24"/>
        </w:rPr>
        <w:t>without</w:t>
      </w:r>
      <w:r>
        <w:rPr>
          <w:spacing w:val="-4"/>
          <w:sz w:val="24"/>
        </w:rPr>
        <w:t xml:space="preserve"> </w:t>
      </w:r>
      <w:r>
        <w:rPr>
          <w:sz w:val="24"/>
        </w:rPr>
        <w:t>notice.”</w:t>
      </w:r>
      <w:r>
        <w:rPr>
          <w:spacing w:val="40"/>
          <w:sz w:val="24"/>
        </w:rPr>
        <w:t xml:space="preserve"> </w:t>
      </w:r>
      <w:r>
        <w:rPr>
          <w:sz w:val="24"/>
        </w:rPr>
        <w:t>(2023-06-26</w:t>
      </w:r>
      <w:r>
        <w:rPr>
          <w:spacing w:val="-2"/>
          <w:sz w:val="24"/>
        </w:rPr>
        <w:t xml:space="preserve"> </w:t>
      </w:r>
      <w:proofErr w:type="spellStart"/>
      <w:r>
        <w:rPr>
          <w:sz w:val="24"/>
        </w:rPr>
        <w:t>BlueTriton</w:t>
      </w:r>
      <w:proofErr w:type="spellEnd"/>
      <w:r>
        <w:rPr>
          <w:spacing w:val="-3"/>
          <w:sz w:val="24"/>
        </w:rPr>
        <w:t xml:space="preserve"> </w:t>
      </w:r>
      <w:r>
        <w:rPr>
          <w:sz w:val="24"/>
        </w:rPr>
        <w:t>Request, p.</w:t>
      </w:r>
      <w:r>
        <w:rPr>
          <w:spacing w:val="-3"/>
          <w:sz w:val="24"/>
        </w:rPr>
        <w:t xml:space="preserve"> </w:t>
      </w:r>
      <w:r>
        <w:rPr>
          <w:sz w:val="24"/>
        </w:rPr>
        <w:t>28:26-27.)</w:t>
      </w:r>
      <w:r>
        <w:rPr>
          <w:spacing w:val="40"/>
          <w:sz w:val="24"/>
        </w:rPr>
        <w:t xml:space="preserve"> </w:t>
      </w:r>
      <w:r>
        <w:rPr>
          <w:sz w:val="24"/>
        </w:rPr>
        <w:t>“The</w:t>
      </w:r>
      <w:r>
        <w:rPr>
          <w:spacing w:val="-3"/>
          <w:sz w:val="24"/>
        </w:rPr>
        <w:t xml:space="preserve"> </w:t>
      </w:r>
      <w:r>
        <w:rPr>
          <w:sz w:val="24"/>
        </w:rPr>
        <w:t>AHO</w:t>
      </w:r>
      <w:r>
        <w:rPr>
          <w:spacing w:val="-3"/>
          <w:sz w:val="24"/>
        </w:rPr>
        <w:t xml:space="preserve"> </w:t>
      </w:r>
      <w:r>
        <w:rPr>
          <w:sz w:val="24"/>
        </w:rPr>
        <w:t>improperly</w:t>
      </w:r>
      <w:r>
        <w:rPr>
          <w:spacing w:val="-3"/>
          <w:sz w:val="24"/>
        </w:rPr>
        <w:t xml:space="preserve"> </w:t>
      </w:r>
      <w:r>
        <w:rPr>
          <w:sz w:val="24"/>
        </w:rPr>
        <w:t>created</w:t>
      </w:r>
      <w:r>
        <w:rPr>
          <w:spacing w:val="-3"/>
          <w:sz w:val="24"/>
        </w:rPr>
        <w:t xml:space="preserve"> </w:t>
      </w:r>
      <w:r>
        <w:rPr>
          <w:sz w:val="24"/>
        </w:rPr>
        <w:t>new</w:t>
      </w:r>
      <w:r>
        <w:rPr>
          <w:spacing w:val="-3"/>
          <w:sz w:val="24"/>
        </w:rPr>
        <w:t xml:space="preserve"> </w:t>
      </w:r>
      <w:r>
        <w:rPr>
          <w:sz w:val="24"/>
        </w:rPr>
        <w:t>issues</w:t>
      </w:r>
      <w:r>
        <w:rPr>
          <w:spacing w:val="-2"/>
          <w:sz w:val="24"/>
        </w:rPr>
        <w:t xml:space="preserve"> </w:t>
      </w:r>
      <w:r>
        <w:rPr>
          <w:sz w:val="24"/>
        </w:rPr>
        <w:t>to</w:t>
      </w:r>
      <w:r>
        <w:rPr>
          <w:spacing w:val="-3"/>
          <w:sz w:val="24"/>
        </w:rPr>
        <w:t xml:space="preserve"> </w:t>
      </w:r>
      <w:r>
        <w:rPr>
          <w:sz w:val="24"/>
        </w:rPr>
        <w:t>address</w:t>
      </w:r>
      <w:r>
        <w:rPr>
          <w:spacing w:val="-3"/>
          <w:sz w:val="24"/>
        </w:rPr>
        <w:t xml:space="preserve"> </w:t>
      </w:r>
      <w:r>
        <w:rPr>
          <w:sz w:val="24"/>
        </w:rPr>
        <w:t>beyond</w:t>
      </w:r>
      <w:r>
        <w:rPr>
          <w:spacing w:val="-3"/>
          <w:sz w:val="24"/>
        </w:rPr>
        <w:t xml:space="preserve"> </w:t>
      </w:r>
      <w:r>
        <w:rPr>
          <w:sz w:val="24"/>
        </w:rPr>
        <w:t>the</w:t>
      </w:r>
      <w:r>
        <w:rPr>
          <w:spacing w:val="-3"/>
          <w:sz w:val="24"/>
        </w:rPr>
        <w:t xml:space="preserve"> </w:t>
      </w:r>
      <w:r>
        <w:rPr>
          <w:sz w:val="24"/>
        </w:rPr>
        <w:t>scope</w:t>
      </w:r>
      <w:r>
        <w:rPr>
          <w:spacing w:val="-3"/>
          <w:sz w:val="24"/>
        </w:rPr>
        <w:t xml:space="preserve"> </w:t>
      </w:r>
      <w:r>
        <w:rPr>
          <w:sz w:val="24"/>
        </w:rPr>
        <w:t>of the original hearing notice.”</w:t>
      </w:r>
      <w:r>
        <w:rPr>
          <w:spacing w:val="40"/>
          <w:sz w:val="24"/>
        </w:rPr>
        <w:t xml:space="preserve"> </w:t>
      </w:r>
      <w:r>
        <w:rPr>
          <w:sz w:val="24"/>
        </w:rPr>
        <w:t>(</w:t>
      </w:r>
      <w:r>
        <w:rPr>
          <w:i/>
          <w:sz w:val="24"/>
        </w:rPr>
        <w:t>Id.</w:t>
      </w:r>
      <w:r>
        <w:rPr>
          <w:sz w:val="24"/>
        </w:rPr>
        <w:t>, p. 30:15-16.)</w:t>
      </w:r>
      <w:r>
        <w:rPr>
          <w:spacing w:val="40"/>
          <w:sz w:val="24"/>
        </w:rPr>
        <w:t xml:space="preserve"> </w:t>
      </w:r>
      <w:r>
        <w:rPr>
          <w:sz w:val="24"/>
        </w:rPr>
        <w:t>“Nor could the AHO expressly rely on non-precedential SWRCB decisions in crafting this new test.”</w:t>
      </w:r>
      <w:r>
        <w:rPr>
          <w:spacing w:val="40"/>
          <w:sz w:val="24"/>
        </w:rPr>
        <w:t xml:space="preserve"> </w:t>
      </w:r>
      <w:r>
        <w:rPr>
          <w:sz w:val="24"/>
        </w:rPr>
        <w:t>(</w:t>
      </w:r>
      <w:r>
        <w:rPr>
          <w:i/>
          <w:sz w:val="24"/>
        </w:rPr>
        <w:t>Id</w:t>
      </w:r>
      <w:r>
        <w:rPr>
          <w:sz w:val="24"/>
        </w:rPr>
        <w:t>., p. 31:3-4.)</w:t>
      </w:r>
    </w:p>
    <w:p w14:paraId="38FC226C" w14:textId="77777777" w:rsidR="003E5158" w:rsidRDefault="003E5158">
      <w:pPr>
        <w:pStyle w:val="BodyText"/>
      </w:pPr>
    </w:p>
    <w:p w14:paraId="3BC15536" w14:textId="77777777" w:rsidR="003E5158" w:rsidRDefault="00B71FF8">
      <w:pPr>
        <w:pStyle w:val="BodyText"/>
        <w:ind w:left="120"/>
      </w:pPr>
      <w:r>
        <w:rPr>
          <w:u w:val="single"/>
        </w:rPr>
        <w:t>Response</w:t>
      </w:r>
      <w:r>
        <w:t>:</w:t>
      </w:r>
      <w:r>
        <w:rPr>
          <w:spacing w:val="61"/>
        </w:rPr>
        <w:t xml:space="preserve"> </w:t>
      </w:r>
      <w:r>
        <w:t>See</w:t>
      </w:r>
      <w:r>
        <w:rPr>
          <w:spacing w:val="-3"/>
        </w:rPr>
        <w:t xml:space="preserve"> </w:t>
      </w:r>
      <w:r>
        <w:t>the</w:t>
      </w:r>
      <w:r>
        <w:rPr>
          <w:spacing w:val="-3"/>
        </w:rPr>
        <w:t xml:space="preserve"> </w:t>
      </w:r>
      <w:r>
        <w:t>responses</w:t>
      </w:r>
      <w:r>
        <w:rPr>
          <w:spacing w:val="-3"/>
        </w:rPr>
        <w:t xml:space="preserve"> </w:t>
      </w:r>
      <w:r>
        <w:t>to</w:t>
      </w:r>
      <w:r>
        <w:rPr>
          <w:spacing w:val="-3"/>
        </w:rPr>
        <w:t xml:space="preserve"> </w:t>
      </w:r>
      <w:r>
        <w:t>Arguments</w:t>
      </w:r>
      <w:r>
        <w:rPr>
          <w:spacing w:val="-3"/>
        </w:rPr>
        <w:t xml:space="preserve"> </w:t>
      </w:r>
      <w:r>
        <w:t>2</w:t>
      </w:r>
      <w:r>
        <w:rPr>
          <w:spacing w:val="-3"/>
        </w:rPr>
        <w:t xml:space="preserve"> </w:t>
      </w:r>
      <w:r>
        <w:t>and</w:t>
      </w:r>
      <w:r>
        <w:rPr>
          <w:spacing w:val="-3"/>
        </w:rPr>
        <w:t xml:space="preserve"> </w:t>
      </w:r>
      <w:r>
        <w:t>4</w:t>
      </w:r>
      <w:r>
        <w:rPr>
          <w:spacing w:val="-2"/>
        </w:rPr>
        <w:t xml:space="preserve"> above.</w:t>
      </w:r>
    </w:p>
    <w:p w14:paraId="02EED981" w14:textId="77777777" w:rsidR="003E5158" w:rsidRDefault="003E5158">
      <w:pPr>
        <w:pStyle w:val="BodyText"/>
        <w:rPr>
          <w:sz w:val="16"/>
        </w:rPr>
      </w:pPr>
    </w:p>
    <w:p w14:paraId="201AD805" w14:textId="77777777" w:rsidR="003E5158" w:rsidRDefault="00B71FF8">
      <w:pPr>
        <w:pStyle w:val="ListParagraph"/>
        <w:numPr>
          <w:ilvl w:val="0"/>
          <w:numId w:val="1"/>
        </w:numPr>
        <w:tabs>
          <w:tab w:val="left" w:pos="904"/>
        </w:tabs>
        <w:spacing w:before="92"/>
        <w:ind w:right="277" w:firstLine="360"/>
        <w:rPr>
          <w:sz w:val="24"/>
        </w:rPr>
      </w:pPr>
      <w:r>
        <w:rPr>
          <w:sz w:val="24"/>
          <w:u w:val="single"/>
        </w:rPr>
        <w:t>Argument</w:t>
      </w:r>
      <w:r>
        <w:rPr>
          <w:sz w:val="24"/>
        </w:rPr>
        <w:t>:</w:t>
      </w:r>
      <w:r>
        <w:rPr>
          <w:spacing w:val="40"/>
          <w:sz w:val="24"/>
        </w:rPr>
        <w:t xml:space="preserve"> </w:t>
      </w:r>
      <w:r>
        <w:rPr>
          <w:sz w:val="24"/>
        </w:rPr>
        <w:t>“The AHO disregarded the burden of proof and shifted it to BTB.” (2023-06-26</w:t>
      </w:r>
      <w:r>
        <w:rPr>
          <w:spacing w:val="-4"/>
          <w:sz w:val="24"/>
        </w:rPr>
        <w:t xml:space="preserve"> </w:t>
      </w:r>
      <w:proofErr w:type="spellStart"/>
      <w:r>
        <w:rPr>
          <w:sz w:val="24"/>
        </w:rPr>
        <w:t>BlueTriton</w:t>
      </w:r>
      <w:proofErr w:type="spellEnd"/>
      <w:r>
        <w:rPr>
          <w:spacing w:val="-4"/>
          <w:sz w:val="24"/>
        </w:rPr>
        <w:t xml:space="preserve"> </w:t>
      </w:r>
      <w:r>
        <w:rPr>
          <w:sz w:val="24"/>
        </w:rPr>
        <w:t>Request,</w:t>
      </w:r>
      <w:r>
        <w:rPr>
          <w:spacing w:val="-4"/>
          <w:sz w:val="24"/>
        </w:rPr>
        <w:t xml:space="preserve"> </w:t>
      </w:r>
      <w:r>
        <w:rPr>
          <w:sz w:val="24"/>
        </w:rPr>
        <w:t>p.</w:t>
      </w:r>
      <w:r>
        <w:rPr>
          <w:spacing w:val="-3"/>
          <w:sz w:val="24"/>
        </w:rPr>
        <w:t xml:space="preserve"> </w:t>
      </w:r>
      <w:r>
        <w:rPr>
          <w:sz w:val="24"/>
        </w:rPr>
        <w:t>32:10.)</w:t>
      </w:r>
      <w:r>
        <w:rPr>
          <w:spacing w:val="40"/>
          <w:sz w:val="24"/>
        </w:rPr>
        <w:t xml:space="preserve"> </w:t>
      </w:r>
      <w:r>
        <w:rPr>
          <w:sz w:val="24"/>
        </w:rPr>
        <w:t>“The</w:t>
      </w:r>
      <w:r>
        <w:rPr>
          <w:spacing w:val="-4"/>
          <w:sz w:val="24"/>
        </w:rPr>
        <w:t xml:space="preserve"> </w:t>
      </w:r>
      <w:r>
        <w:rPr>
          <w:sz w:val="24"/>
        </w:rPr>
        <w:t>AHO</w:t>
      </w:r>
      <w:r>
        <w:rPr>
          <w:spacing w:val="-4"/>
          <w:sz w:val="24"/>
        </w:rPr>
        <w:t xml:space="preserve"> </w:t>
      </w:r>
      <w:r>
        <w:rPr>
          <w:sz w:val="24"/>
        </w:rPr>
        <w:t>required</w:t>
      </w:r>
      <w:r>
        <w:rPr>
          <w:spacing w:val="-4"/>
          <w:sz w:val="24"/>
        </w:rPr>
        <w:t xml:space="preserve"> </w:t>
      </w:r>
      <w:r>
        <w:rPr>
          <w:sz w:val="24"/>
        </w:rPr>
        <w:t>BTB</w:t>
      </w:r>
      <w:r>
        <w:rPr>
          <w:spacing w:val="-4"/>
          <w:sz w:val="24"/>
        </w:rPr>
        <w:t xml:space="preserve"> </w:t>
      </w:r>
      <w:r>
        <w:rPr>
          <w:sz w:val="24"/>
        </w:rPr>
        <w:t>to</w:t>
      </w:r>
      <w:r>
        <w:rPr>
          <w:spacing w:val="-4"/>
          <w:sz w:val="24"/>
        </w:rPr>
        <w:t xml:space="preserve"> </w:t>
      </w:r>
      <w:r>
        <w:rPr>
          <w:sz w:val="24"/>
        </w:rPr>
        <w:t>defend</w:t>
      </w:r>
      <w:r>
        <w:rPr>
          <w:spacing w:val="-4"/>
          <w:sz w:val="24"/>
        </w:rPr>
        <w:t xml:space="preserve"> </w:t>
      </w:r>
      <w:r>
        <w:rPr>
          <w:sz w:val="24"/>
        </w:rPr>
        <w:t xml:space="preserve">against the Prosecution Team’s Motion for Judgment, which requested the AHO decide the case on the record </w:t>
      </w:r>
      <w:r>
        <w:rPr>
          <w:i/>
          <w:sz w:val="24"/>
        </w:rPr>
        <w:t xml:space="preserve">before </w:t>
      </w:r>
      <w:r>
        <w:rPr>
          <w:sz w:val="24"/>
        </w:rPr>
        <w:t>providing BTB the opportunity to rebut the Prosecution Team’s and other parties’ cases against it.”</w:t>
      </w:r>
      <w:r>
        <w:rPr>
          <w:spacing w:val="40"/>
          <w:sz w:val="24"/>
        </w:rPr>
        <w:t xml:space="preserve"> </w:t>
      </w:r>
      <w:r>
        <w:rPr>
          <w:sz w:val="24"/>
        </w:rPr>
        <w:t>(</w:t>
      </w:r>
      <w:r>
        <w:rPr>
          <w:i/>
          <w:sz w:val="24"/>
        </w:rPr>
        <w:t>Id</w:t>
      </w:r>
      <w:r>
        <w:rPr>
          <w:sz w:val="24"/>
        </w:rPr>
        <w:t>., p. 32:18-20, italics in original.)</w:t>
      </w:r>
    </w:p>
    <w:p w14:paraId="40DE0D76" w14:textId="77777777" w:rsidR="003E5158" w:rsidRDefault="003E5158">
      <w:pPr>
        <w:rPr>
          <w:sz w:val="24"/>
        </w:rPr>
        <w:sectPr w:rsidR="003E5158">
          <w:pgSz w:w="12240" w:h="15840"/>
          <w:pgMar w:top="1640" w:right="1340" w:bottom="1200" w:left="1320" w:header="0" w:footer="1019" w:gutter="0"/>
          <w:cols w:space="720"/>
        </w:sectPr>
      </w:pPr>
    </w:p>
    <w:p w14:paraId="21B749F3" w14:textId="77777777" w:rsidR="003E5158" w:rsidRDefault="00B71FF8">
      <w:pPr>
        <w:pStyle w:val="BodyText"/>
        <w:spacing w:before="76"/>
        <w:ind w:left="120" w:right="135"/>
      </w:pPr>
      <w:r>
        <w:rPr>
          <w:u w:val="single"/>
        </w:rPr>
        <w:lastRenderedPageBreak/>
        <w:t>Response</w:t>
      </w:r>
      <w:r>
        <w:t>:</w:t>
      </w:r>
      <w:r>
        <w:rPr>
          <w:spacing w:val="40"/>
        </w:rPr>
        <w:t xml:space="preserve"> </w:t>
      </w:r>
      <w:r>
        <w:t xml:space="preserve">The AHO hearing officer did not abuse his discretion when he directed </w:t>
      </w:r>
      <w:proofErr w:type="spellStart"/>
      <w:r>
        <w:t>BlueTriton</w:t>
      </w:r>
      <w:proofErr w:type="spellEnd"/>
      <w:r>
        <w:t xml:space="preserve"> to file a response to the Prosecution Team’s motion.</w:t>
      </w:r>
      <w:r>
        <w:rPr>
          <w:spacing w:val="40"/>
        </w:rPr>
        <w:t xml:space="preserve"> </w:t>
      </w:r>
      <w:r>
        <w:t xml:space="preserve">After considering </w:t>
      </w:r>
      <w:proofErr w:type="spellStart"/>
      <w:r>
        <w:t>BlueTriton’s</w:t>
      </w:r>
      <w:proofErr w:type="spellEnd"/>
      <w:r>
        <w:rPr>
          <w:spacing w:val="-4"/>
        </w:rPr>
        <w:t xml:space="preserve"> </w:t>
      </w:r>
      <w:r>
        <w:t>response</w:t>
      </w:r>
      <w:r>
        <w:rPr>
          <w:spacing w:val="-4"/>
        </w:rPr>
        <w:t xml:space="preserve"> </w:t>
      </w:r>
      <w:r>
        <w:t>to</w:t>
      </w:r>
      <w:r>
        <w:rPr>
          <w:spacing w:val="-4"/>
        </w:rPr>
        <w:t xml:space="preserve"> </w:t>
      </w:r>
      <w:r>
        <w:t>this</w:t>
      </w:r>
      <w:r>
        <w:rPr>
          <w:spacing w:val="-4"/>
        </w:rPr>
        <w:t xml:space="preserve"> </w:t>
      </w:r>
      <w:r>
        <w:t>motion,</w:t>
      </w:r>
      <w:r>
        <w:rPr>
          <w:spacing w:val="-4"/>
        </w:rPr>
        <w:t xml:space="preserve"> </w:t>
      </w:r>
      <w:r>
        <w:t>the</w:t>
      </w:r>
      <w:r>
        <w:rPr>
          <w:spacing w:val="-4"/>
        </w:rPr>
        <w:t xml:space="preserve"> </w:t>
      </w:r>
      <w:r>
        <w:t>AHO</w:t>
      </w:r>
      <w:r>
        <w:rPr>
          <w:spacing w:val="-4"/>
        </w:rPr>
        <w:t xml:space="preserve"> </w:t>
      </w:r>
      <w:r>
        <w:t>denied</w:t>
      </w:r>
      <w:r>
        <w:rPr>
          <w:spacing w:val="-4"/>
        </w:rPr>
        <w:t xml:space="preserve"> </w:t>
      </w:r>
      <w:r>
        <w:t>the</w:t>
      </w:r>
      <w:r>
        <w:rPr>
          <w:spacing w:val="-4"/>
        </w:rPr>
        <w:t xml:space="preserve"> </w:t>
      </w:r>
      <w:r>
        <w:t>motion.</w:t>
      </w:r>
      <w:r>
        <w:rPr>
          <w:spacing w:val="40"/>
        </w:rPr>
        <w:t xml:space="preserve"> </w:t>
      </w:r>
      <w:r>
        <w:t>(2022-03-25</w:t>
      </w:r>
      <w:r>
        <w:rPr>
          <w:spacing w:val="-4"/>
        </w:rPr>
        <w:t xml:space="preserve"> </w:t>
      </w:r>
      <w:r>
        <w:t>hea</w:t>
      </w:r>
      <w:r>
        <w:t>ring officer’s rulings, pp. 1-2.)</w:t>
      </w:r>
    </w:p>
    <w:p w14:paraId="0F9CC034" w14:textId="77777777" w:rsidR="003E5158" w:rsidRDefault="003E5158">
      <w:pPr>
        <w:pStyle w:val="BodyText"/>
      </w:pPr>
    </w:p>
    <w:p w14:paraId="0B8644F7" w14:textId="77777777" w:rsidR="003E5158" w:rsidRDefault="00B71FF8">
      <w:pPr>
        <w:pStyle w:val="ListParagraph"/>
        <w:numPr>
          <w:ilvl w:val="0"/>
          <w:numId w:val="1"/>
        </w:numPr>
        <w:tabs>
          <w:tab w:val="left" w:pos="904"/>
        </w:tabs>
        <w:ind w:right="1066" w:firstLine="360"/>
        <w:rPr>
          <w:sz w:val="24"/>
        </w:rPr>
      </w:pPr>
      <w:r>
        <w:rPr>
          <w:sz w:val="24"/>
          <w:u w:val="single"/>
        </w:rPr>
        <w:t>Argument</w:t>
      </w:r>
      <w:r>
        <w:rPr>
          <w:sz w:val="24"/>
        </w:rPr>
        <w:t>:</w:t>
      </w:r>
      <w:r>
        <w:rPr>
          <w:spacing w:val="40"/>
          <w:sz w:val="24"/>
        </w:rPr>
        <w:t xml:space="preserve"> </w:t>
      </w:r>
      <w:r>
        <w:rPr>
          <w:sz w:val="24"/>
        </w:rPr>
        <w:t xml:space="preserve">“The AHO and the SWRCB hosted prohibited ex </w:t>
      </w:r>
      <w:proofErr w:type="spellStart"/>
      <w:r>
        <w:rPr>
          <w:sz w:val="24"/>
        </w:rPr>
        <w:t>parte</w:t>
      </w:r>
      <w:proofErr w:type="spellEnd"/>
      <w:r>
        <w:rPr>
          <w:sz w:val="24"/>
        </w:rPr>
        <w:t xml:space="preserve"> communications.”</w:t>
      </w:r>
      <w:r>
        <w:rPr>
          <w:spacing w:val="40"/>
          <w:sz w:val="24"/>
        </w:rPr>
        <w:t xml:space="preserve"> </w:t>
      </w:r>
      <w:r>
        <w:rPr>
          <w:sz w:val="24"/>
        </w:rPr>
        <w:t>(2026-06-26</w:t>
      </w:r>
      <w:r>
        <w:rPr>
          <w:spacing w:val="-4"/>
          <w:sz w:val="24"/>
        </w:rPr>
        <w:t xml:space="preserve"> </w:t>
      </w:r>
      <w:proofErr w:type="spellStart"/>
      <w:r>
        <w:rPr>
          <w:sz w:val="24"/>
        </w:rPr>
        <w:t>BlueTriton</w:t>
      </w:r>
      <w:proofErr w:type="spellEnd"/>
      <w:r>
        <w:rPr>
          <w:spacing w:val="-4"/>
          <w:sz w:val="24"/>
        </w:rPr>
        <w:t xml:space="preserve"> </w:t>
      </w:r>
      <w:r>
        <w:rPr>
          <w:sz w:val="24"/>
        </w:rPr>
        <w:t>Request,</w:t>
      </w:r>
      <w:r>
        <w:rPr>
          <w:spacing w:val="-4"/>
          <w:sz w:val="24"/>
        </w:rPr>
        <w:t xml:space="preserve"> </w:t>
      </w:r>
      <w:r>
        <w:rPr>
          <w:sz w:val="24"/>
        </w:rPr>
        <w:t>p.</w:t>
      </w:r>
      <w:r>
        <w:rPr>
          <w:spacing w:val="-4"/>
          <w:sz w:val="24"/>
        </w:rPr>
        <w:t xml:space="preserve"> </w:t>
      </w:r>
      <w:r>
        <w:rPr>
          <w:sz w:val="24"/>
        </w:rPr>
        <w:t>33:9.)</w:t>
      </w:r>
      <w:r>
        <w:rPr>
          <w:spacing w:val="40"/>
          <w:sz w:val="24"/>
        </w:rPr>
        <w:t xml:space="preserve"> </w:t>
      </w:r>
      <w:r>
        <w:rPr>
          <w:sz w:val="24"/>
        </w:rPr>
        <w:t>(See</w:t>
      </w:r>
      <w:r>
        <w:rPr>
          <w:spacing w:val="-4"/>
          <w:sz w:val="24"/>
        </w:rPr>
        <w:t xml:space="preserve"> </w:t>
      </w:r>
      <w:r>
        <w:rPr>
          <w:sz w:val="24"/>
        </w:rPr>
        <w:t xml:space="preserve">2023-06-02 </w:t>
      </w:r>
      <w:proofErr w:type="spellStart"/>
      <w:r>
        <w:rPr>
          <w:sz w:val="24"/>
        </w:rPr>
        <w:t>BlueTriton</w:t>
      </w:r>
      <w:proofErr w:type="spellEnd"/>
      <w:r>
        <w:rPr>
          <w:sz w:val="24"/>
        </w:rPr>
        <w:t xml:space="preserve"> Request, pp. 2-4</w:t>
      </w:r>
    </w:p>
    <w:p w14:paraId="39106271" w14:textId="77777777" w:rsidR="003E5158" w:rsidRDefault="003E5158">
      <w:pPr>
        <w:pStyle w:val="BodyText"/>
      </w:pPr>
    </w:p>
    <w:p w14:paraId="449D510F" w14:textId="77777777" w:rsidR="003E5158" w:rsidRDefault="00B71FF8">
      <w:pPr>
        <w:pStyle w:val="BodyText"/>
        <w:ind w:left="119" w:right="183"/>
      </w:pPr>
      <w:r>
        <w:rPr>
          <w:u w:val="single"/>
        </w:rPr>
        <w:t>Response</w:t>
      </w:r>
      <w:r>
        <w:t>:</w:t>
      </w:r>
      <w:r>
        <w:rPr>
          <w:spacing w:val="40"/>
        </w:rPr>
        <w:t xml:space="preserve"> </w:t>
      </w:r>
      <w:proofErr w:type="spellStart"/>
      <w:r>
        <w:t>BlueTriton</w:t>
      </w:r>
      <w:proofErr w:type="spellEnd"/>
      <w:r>
        <w:t xml:space="preserve"> cites Government Code section 11430.</w:t>
      </w:r>
      <w:r>
        <w:t>10, subdivision (a).</w:t>
      </w:r>
      <w:r>
        <w:rPr>
          <w:spacing w:val="40"/>
        </w:rPr>
        <w:t xml:space="preserve"> </w:t>
      </w:r>
      <w:r>
        <w:t>This statute</w:t>
      </w:r>
      <w:r>
        <w:rPr>
          <w:spacing w:val="-4"/>
        </w:rPr>
        <w:t xml:space="preserve"> </w:t>
      </w:r>
      <w:r>
        <w:t>prohibits</w:t>
      </w:r>
      <w:r>
        <w:rPr>
          <w:spacing w:val="-4"/>
        </w:rPr>
        <w:t xml:space="preserve"> </w:t>
      </w:r>
      <w:r>
        <w:rPr>
          <w:i/>
        </w:rPr>
        <w:t>ex</w:t>
      </w:r>
      <w:r>
        <w:rPr>
          <w:i/>
          <w:spacing w:val="-4"/>
        </w:rPr>
        <w:t xml:space="preserve"> </w:t>
      </w:r>
      <w:proofErr w:type="spellStart"/>
      <w:r>
        <w:rPr>
          <w:i/>
        </w:rPr>
        <w:t>parte</w:t>
      </w:r>
      <w:proofErr w:type="spellEnd"/>
      <w:r>
        <w:rPr>
          <w:i/>
          <w:spacing w:val="-4"/>
        </w:rPr>
        <w:t xml:space="preserve"> </w:t>
      </w:r>
      <w:r>
        <w:t>communications</w:t>
      </w:r>
      <w:r>
        <w:rPr>
          <w:spacing w:val="-4"/>
        </w:rPr>
        <w:t xml:space="preserve"> </w:t>
      </w:r>
      <w:r>
        <w:t>between</w:t>
      </w:r>
      <w:r>
        <w:rPr>
          <w:spacing w:val="-4"/>
        </w:rPr>
        <w:t xml:space="preserve"> </w:t>
      </w:r>
      <w:r>
        <w:t>the</w:t>
      </w:r>
      <w:r>
        <w:rPr>
          <w:spacing w:val="-4"/>
        </w:rPr>
        <w:t xml:space="preserve"> </w:t>
      </w:r>
      <w:r>
        <w:t>presiding</w:t>
      </w:r>
      <w:r>
        <w:rPr>
          <w:spacing w:val="-4"/>
        </w:rPr>
        <w:t xml:space="preserve"> </w:t>
      </w:r>
      <w:r>
        <w:t>officer</w:t>
      </w:r>
      <w:r>
        <w:rPr>
          <w:spacing w:val="-3"/>
        </w:rPr>
        <w:t xml:space="preserve"> </w:t>
      </w:r>
      <w:r>
        <w:t>and</w:t>
      </w:r>
      <w:r>
        <w:rPr>
          <w:spacing w:val="-5"/>
        </w:rPr>
        <w:t xml:space="preserve"> </w:t>
      </w:r>
      <w:r>
        <w:t>employees or representatives of an agency that is a</w:t>
      </w:r>
      <w:r>
        <w:rPr>
          <w:spacing w:val="-3"/>
        </w:rPr>
        <w:t xml:space="preserve"> </w:t>
      </w:r>
      <w:r>
        <w:t>party, or with an interested person outside the agency.</w:t>
      </w:r>
      <w:r>
        <w:rPr>
          <w:spacing w:val="40"/>
        </w:rPr>
        <w:t xml:space="preserve"> </w:t>
      </w:r>
      <w:r>
        <w:t>The AHO complied with this statute by avoiding any</w:t>
      </w:r>
      <w:r>
        <w:rPr>
          <w:spacing w:val="-1"/>
        </w:rPr>
        <w:t xml:space="preserve"> </w:t>
      </w:r>
      <w:r>
        <w:rPr>
          <w:i/>
        </w:rPr>
        <w:t xml:space="preserve">ex </w:t>
      </w:r>
      <w:proofErr w:type="spellStart"/>
      <w:r>
        <w:rPr>
          <w:i/>
        </w:rPr>
        <w:t>parte</w:t>
      </w:r>
      <w:proofErr w:type="spellEnd"/>
      <w:r>
        <w:rPr>
          <w:i/>
        </w:rPr>
        <w:t xml:space="preserve"> </w:t>
      </w:r>
      <w:r>
        <w:t xml:space="preserve">communications about this proceeding with any members of the Prosecution Team or any outside </w:t>
      </w:r>
      <w:r>
        <w:rPr>
          <w:spacing w:val="-2"/>
        </w:rPr>
        <w:t>parties.</w:t>
      </w:r>
    </w:p>
    <w:p w14:paraId="623B7547" w14:textId="77777777" w:rsidR="003E5158" w:rsidRDefault="003E5158">
      <w:pPr>
        <w:pStyle w:val="BodyText"/>
      </w:pPr>
    </w:p>
    <w:p w14:paraId="1E0F13EA" w14:textId="77777777" w:rsidR="003E5158" w:rsidRDefault="00B71FF8">
      <w:pPr>
        <w:pStyle w:val="BodyText"/>
        <w:spacing w:before="1"/>
        <w:ind w:left="119" w:right="182"/>
      </w:pPr>
      <w:proofErr w:type="spellStart"/>
      <w:r>
        <w:t>BlueTriton</w:t>
      </w:r>
      <w:proofErr w:type="spellEnd"/>
      <w:r>
        <w:rPr>
          <w:spacing w:val="-4"/>
        </w:rPr>
        <w:t xml:space="preserve"> </w:t>
      </w:r>
      <w:r>
        <w:t>also</w:t>
      </w:r>
      <w:r>
        <w:rPr>
          <w:spacing w:val="-4"/>
        </w:rPr>
        <w:t xml:space="preserve"> </w:t>
      </w:r>
      <w:r>
        <w:t>cites</w:t>
      </w:r>
      <w:r>
        <w:rPr>
          <w:spacing w:val="-4"/>
        </w:rPr>
        <w:t xml:space="preserve"> </w:t>
      </w:r>
      <w:r>
        <w:t>Government</w:t>
      </w:r>
      <w:r>
        <w:rPr>
          <w:spacing w:val="-4"/>
        </w:rPr>
        <w:t xml:space="preserve"> </w:t>
      </w:r>
      <w:r>
        <w:t>Code</w:t>
      </w:r>
      <w:r>
        <w:rPr>
          <w:spacing w:val="-4"/>
        </w:rPr>
        <w:t xml:space="preserve"> </w:t>
      </w:r>
      <w:r>
        <w:t>section</w:t>
      </w:r>
      <w:r>
        <w:rPr>
          <w:spacing w:val="-4"/>
        </w:rPr>
        <w:t xml:space="preserve"> </w:t>
      </w:r>
      <w:r>
        <w:t>11430.80,</w:t>
      </w:r>
      <w:r>
        <w:rPr>
          <w:spacing w:val="-4"/>
        </w:rPr>
        <w:t xml:space="preserve"> </w:t>
      </w:r>
      <w:r>
        <w:t>subdivision</w:t>
      </w:r>
      <w:r>
        <w:rPr>
          <w:spacing w:val="-4"/>
        </w:rPr>
        <w:t xml:space="preserve"> </w:t>
      </w:r>
      <w:r>
        <w:t>(a).</w:t>
      </w:r>
      <w:r>
        <w:rPr>
          <w:spacing w:val="40"/>
        </w:rPr>
        <w:t xml:space="preserve"> </w:t>
      </w:r>
      <w:r>
        <w:t>This</w:t>
      </w:r>
      <w:r>
        <w:rPr>
          <w:spacing w:val="-4"/>
        </w:rPr>
        <w:t xml:space="preserve"> </w:t>
      </w:r>
      <w:r>
        <w:t xml:space="preserve">statute prohibits </w:t>
      </w:r>
      <w:r>
        <w:rPr>
          <w:i/>
        </w:rPr>
        <w:t xml:space="preserve">ex </w:t>
      </w:r>
      <w:proofErr w:type="spellStart"/>
      <w:r>
        <w:rPr>
          <w:i/>
        </w:rPr>
        <w:t>parte</w:t>
      </w:r>
      <w:proofErr w:type="spellEnd"/>
      <w:r>
        <w:rPr>
          <w:i/>
        </w:rPr>
        <w:t xml:space="preserve"> </w:t>
      </w:r>
      <w:r>
        <w:t xml:space="preserve">communications between the presiding officer and the agency head or other person or body to which the power to hear or decide in the proceeding is </w:t>
      </w:r>
      <w:r>
        <w:rPr>
          <w:spacing w:val="-2"/>
        </w:rPr>
        <w:t>delegated.</w:t>
      </w:r>
    </w:p>
    <w:p w14:paraId="437BB9CC" w14:textId="77777777" w:rsidR="003E5158" w:rsidRDefault="003E5158">
      <w:pPr>
        <w:pStyle w:val="BodyText"/>
        <w:spacing w:before="11"/>
        <w:rPr>
          <w:sz w:val="23"/>
        </w:rPr>
      </w:pPr>
    </w:p>
    <w:p w14:paraId="7C938D04" w14:textId="77777777" w:rsidR="003E5158" w:rsidRDefault="00B71FF8">
      <w:pPr>
        <w:pStyle w:val="BodyText"/>
        <w:ind w:left="119" w:right="135"/>
      </w:pPr>
      <w:proofErr w:type="spellStart"/>
      <w:r>
        <w:t>BlueTriton</w:t>
      </w:r>
      <w:proofErr w:type="spellEnd"/>
      <w:r>
        <w:rPr>
          <w:spacing w:val="-3"/>
        </w:rPr>
        <w:t xml:space="preserve"> </w:t>
      </w:r>
      <w:r>
        <w:t>does</w:t>
      </w:r>
      <w:r>
        <w:rPr>
          <w:spacing w:val="-3"/>
        </w:rPr>
        <w:t xml:space="preserve"> </w:t>
      </w:r>
      <w:r>
        <w:t>not</w:t>
      </w:r>
      <w:r>
        <w:rPr>
          <w:spacing w:val="-3"/>
        </w:rPr>
        <w:t xml:space="preserve"> </w:t>
      </w:r>
      <w:r>
        <w:t>cite</w:t>
      </w:r>
      <w:r>
        <w:rPr>
          <w:spacing w:val="-3"/>
        </w:rPr>
        <w:t xml:space="preserve"> </w:t>
      </w:r>
      <w:r>
        <w:t>or</w:t>
      </w:r>
      <w:r>
        <w:rPr>
          <w:spacing w:val="-3"/>
        </w:rPr>
        <w:t xml:space="preserve"> </w:t>
      </w:r>
      <w:r>
        <w:t>d</w:t>
      </w:r>
      <w:r>
        <w:t>iscuss</w:t>
      </w:r>
      <w:r>
        <w:rPr>
          <w:spacing w:val="-3"/>
        </w:rPr>
        <w:t xml:space="preserve"> </w:t>
      </w:r>
      <w:r>
        <w:t>subdivision</w:t>
      </w:r>
      <w:r>
        <w:rPr>
          <w:spacing w:val="-3"/>
        </w:rPr>
        <w:t xml:space="preserve"> </w:t>
      </w:r>
      <w:r>
        <w:t>(b)</w:t>
      </w:r>
      <w:r>
        <w:rPr>
          <w:spacing w:val="-3"/>
        </w:rPr>
        <w:t xml:space="preserve"> </w:t>
      </w:r>
      <w:r>
        <w:t>of</w:t>
      </w:r>
      <w:r>
        <w:rPr>
          <w:spacing w:val="-3"/>
        </w:rPr>
        <w:t xml:space="preserve"> </w:t>
      </w:r>
      <w:r>
        <w:t>section</w:t>
      </w:r>
      <w:r>
        <w:rPr>
          <w:spacing w:val="-3"/>
        </w:rPr>
        <w:t xml:space="preserve"> </w:t>
      </w:r>
      <w:r>
        <w:t>11430.80.</w:t>
      </w:r>
      <w:r>
        <w:rPr>
          <w:spacing w:val="40"/>
        </w:rPr>
        <w:t xml:space="preserve"> </w:t>
      </w:r>
      <w:r>
        <w:t>It</w:t>
      </w:r>
      <w:r>
        <w:rPr>
          <w:spacing w:val="-3"/>
        </w:rPr>
        <w:t xml:space="preserve"> </w:t>
      </w:r>
      <w:r>
        <w:t>provides</w:t>
      </w:r>
      <w:r>
        <w:rPr>
          <w:spacing w:val="-3"/>
        </w:rPr>
        <w:t xml:space="preserve"> </w:t>
      </w:r>
      <w:r>
        <w:t>that section 11430.80 does not apply . . . “where the presiding officer does not issue a decision in the proceeding.”</w:t>
      </w:r>
      <w:r>
        <w:rPr>
          <w:spacing w:val="40"/>
        </w:rPr>
        <w:t xml:space="preserve"> </w:t>
      </w:r>
      <w:r>
        <w:t>As stated in the Law Revision Commission Comments on section 11430.80, the limitat</w:t>
      </w:r>
      <w:r>
        <w:t xml:space="preserve">ion in subdivision (a) “does not apply where the presiding officer does not issue a decision to the parties, but merely prepares a recommended decision for the agency head or other person or body to which the power to decide is </w:t>
      </w:r>
      <w:r>
        <w:rPr>
          <w:spacing w:val="-2"/>
        </w:rPr>
        <w:t>delegated.”</w:t>
      </w:r>
    </w:p>
    <w:p w14:paraId="4395BE5A" w14:textId="77777777" w:rsidR="003E5158" w:rsidRDefault="003E5158">
      <w:pPr>
        <w:pStyle w:val="BodyText"/>
        <w:spacing w:before="10"/>
        <w:rPr>
          <w:sz w:val="23"/>
        </w:rPr>
      </w:pPr>
    </w:p>
    <w:p w14:paraId="62B44BC0" w14:textId="77777777" w:rsidR="003E5158" w:rsidRDefault="00B71FF8">
      <w:pPr>
        <w:pStyle w:val="BodyText"/>
        <w:spacing w:before="1"/>
        <w:ind w:left="119" w:right="196"/>
      </w:pPr>
      <w:r>
        <w:t>This is precise</w:t>
      </w:r>
      <w:r>
        <w:t>ly the process involved here.</w:t>
      </w:r>
      <w:r>
        <w:rPr>
          <w:spacing w:val="40"/>
        </w:rPr>
        <w:t xml:space="preserve"> </w:t>
      </w:r>
      <w:r>
        <w:t>The AHO prepared a proposed order for the Board to consider.</w:t>
      </w:r>
      <w:r>
        <w:rPr>
          <w:spacing w:val="80"/>
        </w:rPr>
        <w:t xml:space="preserve"> </w:t>
      </w:r>
      <w:r>
        <w:t>For proceedings like this one, for which the AHO proceeds under</w:t>
      </w:r>
      <w:r>
        <w:rPr>
          <w:spacing w:val="-3"/>
        </w:rPr>
        <w:t xml:space="preserve"> </w:t>
      </w:r>
      <w:r>
        <w:t>Water</w:t>
      </w:r>
      <w:r>
        <w:rPr>
          <w:spacing w:val="-3"/>
        </w:rPr>
        <w:t xml:space="preserve"> </w:t>
      </w:r>
      <w:r>
        <w:t>Code</w:t>
      </w:r>
      <w:r>
        <w:rPr>
          <w:spacing w:val="-3"/>
        </w:rPr>
        <w:t xml:space="preserve"> </w:t>
      </w:r>
      <w:r>
        <w:t>section</w:t>
      </w:r>
      <w:r>
        <w:rPr>
          <w:spacing w:val="-3"/>
        </w:rPr>
        <w:t xml:space="preserve"> </w:t>
      </w:r>
      <w:r>
        <w:t>1114,</w:t>
      </w:r>
      <w:r>
        <w:rPr>
          <w:spacing w:val="-3"/>
        </w:rPr>
        <w:t xml:space="preserve"> </w:t>
      </w:r>
      <w:r>
        <w:t>subdivision</w:t>
      </w:r>
      <w:r>
        <w:rPr>
          <w:spacing w:val="-3"/>
        </w:rPr>
        <w:t xml:space="preserve"> </w:t>
      </w:r>
      <w:r>
        <w:t>(c)(1),</w:t>
      </w:r>
      <w:r>
        <w:rPr>
          <w:spacing w:val="-4"/>
        </w:rPr>
        <w:t xml:space="preserve"> </w:t>
      </w:r>
      <w:r>
        <w:t>it</w:t>
      </w:r>
      <w:r>
        <w:rPr>
          <w:spacing w:val="-3"/>
        </w:rPr>
        <w:t xml:space="preserve"> </w:t>
      </w:r>
      <w:r>
        <w:t>is</w:t>
      </w:r>
      <w:r>
        <w:rPr>
          <w:spacing w:val="-3"/>
        </w:rPr>
        <w:t xml:space="preserve"> </w:t>
      </w:r>
      <w:r>
        <w:t>appropriate</w:t>
      </w:r>
      <w:r>
        <w:rPr>
          <w:spacing w:val="-3"/>
        </w:rPr>
        <w:t xml:space="preserve"> </w:t>
      </w:r>
      <w:r>
        <w:t>and</w:t>
      </w:r>
      <w:r>
        <w:rPr>
          <w:spacing w:val="-3"/>
        </w:rPr>
        <w:t xml:space="preserve"> </w:t>
      </w:r>
      <w:r>
        <w:t>efficient</w:t>
      </w:r>
      <w:r>
        <w:rPr>
          <w:spacing w:val="-3"/>
        </w:rPr>
        <w:t xml:space="preserve"> </w:t>
      </w:r>
      <w:r>
        <w:t>for</w:t>
      </w:r>
      <w:r>
        <w:rPr>
          <w:spacing w:val="-3"/>
        </w:rPr>
        <w:t xml:space="preserve"> </w:t>
      </w:r>
      <w:r>
        <w:t>the AHO hearing officer to confer in closed session with Board members and Board attorneys to discuss the AHO’s proposed order, and to receive their input, before the AHO completes its proposed order and formally transmits it to the Clerk of the Board.</w:t>
      </w:r>
    </w:p>
    <w:p w14:paraId="39CAE269" w14:textId="77777777" w:rsidR="003E5158" w:rsidRDefault="00B71FF8">
      <w:pPr>
        <w:pStyle w:val="BodyText"/>
        <w:ind w:left="119"/>
      </w:pPr>
      <w:r>
        <w:t>Suc</w:t>
      </w:r>
      <w:r>
        <w:t>h</w:t>
      </w:r>
      <w:r>
        <w:rPr>
          <w:spacing w:val="-6"/>
        </w:rPr>
        <w:t xml:space="preserve"> </w:t>
      </w:r>
      <w:r>
        <w:t>proceedings</w:t>
      </w:r>
      <w:r>
        <w:rPr>
          <w:spacing w:val="-5"/>
        </w:rPr>
        <w:t xml:space="preserve"> </w:t>
      </w:r>
      <w:r>
        <w:t>contrast</w:t>
      </w:r>
      <w:r>
        <w:rPr>
          <w:spacing w:val="-5"/>
        </w:rPr>
        <w:t xml:space="preserve"> </w:t>
      </w:r>
      <w:r>
        <w:t>proceedings</w:t>
      </w:r>
      <w:r>
        <w:rPr>
          <w:spacing w:val="-5"/>
        </w:rPr>
        <w:t xml:space="preserve"> </w:t>
      </w:r>
      <w:r>
        <w:t>under</w:t>
      </w:r>
      <w:r>
        <w:rPr>
          <w:spacing w:val="-6"/>
        </w:rPr>
        <w:t xml:space="preserve"> </w:t>
      </w:r>
      <w:r>
        <w:t>Water</w:t>
      </w:r>
      <w:r>
        <w:rPr>
          <w:spacing w:val="-5"/>
        </w:rPr>
        <w:t xml:space="preserve"> </w:t>
      </w:r>
      <w:r>
        <w:t>Code</w:t>
      </w:r>
      <w:r>
        <w:rPr>
          <w:spacing w:val="-5"/>
        </w:rPr>
        <w:t xml:space="preserve"> </w:t>
      </w:r>
      <w:r>
        <w:t>section</w:t>
      </w:r>
      <w:r>
        <w:rPr>
          <w:spacing w:val="-5"/>
        </w:rPr>
        <w:t xml:space="preserve"> </w:t>
      </w:r>
      <w:r>
        <w:t>1114,</w:t>
      </w:r>
      <w:r>
        <w:rPr>
          <w:spacing w:val="-5"/>
        </w:rPr>
        <w:t xml:space="preserve"> </w:t>
      </w:r>
      <w:r>
        <w:rPr>
          <w:spacing w:val="-2"/>
        </w:rPr>
        <w:t>subdivision</w:t>
      </w:r>
    </w:p>
    <w:p w14:paraId="375CB1EF" w14:textId="77777777" w:rsidR="003E5158" w:rsidRDefault="00B71FF8">
      <w:pPr>
        <w:pStyle w:val="BodyText"/>
        <w:ind w:left="119" w:right="312"/>
      </w:pPr>
      <w:r>
        <w:t>(b).</w:t>
      </w:r>
      <w:r>
        <w:rPr>
          <w:spacing w:val="40"/>
        </w:rPr>
        <w:t xml:space="preserve"> </w:t>
      </w:r>
      <w:r>
        <w:t>In</w:t>
      </w:r>
      <w:r>
        <w:rPr>
          <w:spacing w:val="-3"/>
        </w:rPr>
        <w:t xml:space="preserve"> </w:t>
      </w:r>
      <w:r>
        <w:t>such</w:t>
      </w:r>
      <w:r>
        <w:rPr>
          <w:spacing w:val="-3"/>
        </w:rPr>
        <w:t xml:space="preserve"> </w:t>
      </w:r>
      <w:r>
        <w:t>proceedings,</w:t>
      </w:r>
      <w:r>
        <w:rPr>
          <w:spacing w:val="-3"/>
        </w:rPr>
        <w:t xml:space="preserve"> </w:t>
      </w:r>
      <w:r>
        <w:t>the</w:t>
      </w:r>
      <w:r>
        <w:rPr>
          <w:spacing w:val="-3"/>
        </w:rPr>
        <w:t xml:space="preserve"> </w:t>
      </w:r>
      <w:r>
        <w:t>AHO</w:t>
      </w:r>
      <w:r>
        <w:rPr>
          <w:spacing w:val="-3"/>
        </w:rPr>
        <w:t xml:space="preserve"> </w:t>
      </w:r>
      <w:r>
        <w:t>hearing</w:t>
      </w:r>
      <w:r>
        <w:rPr>
          <w:spacing w:val="-2"/>
        </w:rPr>
        <w:t xml:space="preserve"> </w:t>
      </w:r>
      <w:r>
        <w:t>officer</w:t>
      </w:r>
      <w:r>
        <w:rPr>
          <w:spacing w:val="-3"/>
        </w:rPr>
        <w:t xml:space="preserve"> </w:t>
      </w:r>
      <w:r>
        <w:t>will</w:t>
      </w:r>
      <w:r>
        <w:rPr>
          <w:spacing w:val="-3"/>
        </w:rPr>
        <w:t xml:space="preserve"> </w:t>
      </w:r>
      <w:r>
        <w:t>prepare</w:t>
      </w:r>
      <w:r>
        <w:rPr>
          <w:spacing w:val="-3"/>
        </w:rPr>
        <w:t xml:space="preserve"> </w:t>
      </w:r>
      <w:r>
        <w:t>final</w:t>
      </w:r>
      <w:r>
        <w:rPr>
          <w:spacing w:val="-3"/>
        </w:rPr>
        <w:t xml:space="preserve"> </w:t>
      </w:r>
      <w:r>
        <w:t>orders</w:t>
      </w:r>
      <w:r>
        <w:rPr>
          <w:spacing w:val="-3"/>
        </w:rPr>
        <w:t xml:space="preserve"> </w:t>
      </w:r>
      <w:r>
        <w:t>without Board member input.</w:t>
      </w:r>
    </w:p>
    <w:p w14:paraId="7A22E4DA" w14:textId="77777777" w:rsidR="003E5158" w:rsidRDefault="003E5158">
      <w:pPr>
        <w:pStyle w:val="BodyText"/>
      </w:pPr>
    </w:p>
    <w:p w14:paraId="27B286E4" w14:textId="77777777" w:rsidR="003E5158" w:rsidRDefault="00B71FF8">
      <w:pPr>
        <w:pStyle w:val="BodyText"/>
        <w:ind w:left="119" w:right="135"/>
      </w:pPr>
      <w:r>
        <w:t xml:space="preserve">The 2023-06-02 </w:t>
      </w:r>
      <w:proofErr w:type="spellStart"/>
      <w:r>
        <w:t>BlueTriton</w:t>
      </w:r>
      <w:proofErr w:type="spellEnd"/>
      <w:r>
        <w:t xml:space="preserve"> Request asserts that closed sessions in which the AHO hearing officer, Board members and the Board’s counsel participated were improper under</w:t>
      </w:r>
      <w:r>
        <w:rPr>
          <w:spacing w:val="-3"/>
        </w:rPr>
        <w:t xml:space="preserve"> </w:t>
      </w:r>
      <w:r>
        <w:t>the</w:t>
      </w:r>
      <w:r>
        <w:rPr>
          <w:spacing w:val="-3"/>
        </w:rPr>
        <w:t xml:space="preserve"> </w:t>
      </w:r>
      <w:r>
        <w:t>Bagley-Keene</w:t>
      </w:r>
      <w:r>
        <w:rPr>
          <w:spacing w:val="-3"/>
        </w:rPr>
        <w:t xml:space="preserve"> </w:t>
      </w:r>
      <w:r>
        <w:t>Act.</w:t>
      </w:r>
      <w:r>
        <w:rPr>
          <w:spacing w:val="40"/>
        </w:rPr>
        <w:t xml:space="preserve"> </w:t>
      </w:r>
      <w:r>
        <w:t>(2023-06-02</w:t>
      </w:r>
      <w:r>
        <w:rPr>
          <w:spacing w:val="-3"/>
        </w:rPr>
        <w:t xml:space="preserve"> </w:t>
      </w:r>
      <w:proofErr w:type="spellStart"/>
      <w:r>
        <w:t>BlueTriton</w:t>
      </w:r>
      <w:proofErr w:type="spellEnd"/>
      <w:r>
        <w:rPr>
          <w:spacing w:val="-3"/>
        </w:rPr>
        <w:t xml:space="preserve"> </w:t>
      </w:r>
      <w:r>
        <w:t>Request,</w:t>
      </w:r>
      <w:r>
        <w:rPr>
          <w:spacing w:val="-3"/>
        </w:rPr>
        <w:t xml:space="preserve"> </w:t>
      </w:r>
      <w:r>
        <w:t>p.</w:t>
      </w:r>
      <w:r>
        <w:rPr>
          <w:spacing w:val="-3"/>
        </w:rPr>
        <w:t xml:space="preserve"> </w:t>
      </w:r>
      <w:r>
        <w:t>3.)</w:t>
      </w:r>
      <w:r>
        <w:rPr>
          <w:spacing w:val="40"/>
        </w:rPr>
        <w:t xml:space="preserve"> </w:t>
      </w:r>
      <w:r>
        <w:t>This</w:t>
      </w:r>
      <w:r>
        <w:rPr>
          <w:spacing w:val="-3"/>
        </w:rPr>
        <w:t xml:space="preserve"> </w:t>
      </w:r>
      <w:r>
        <w:t>assertion</w:t>
      </w:r>
      <w:r>
        <w:rPr>
          <w:spacing w:val="-3"/>
        </w:rPr>
        <w:t xml:space="preserve"> </w:t>
      </w:r>
      <w:r>
        <w:t>is incorrect</w:t>
      </w:r>
      <w:r>
        <w:t>.</w:t>
      </w:r>
      <w:r>
        <w:rPr>
          <w:spacing w:val="40"/>
        </w:rPr>
        <w:t xml:space="preserve"> </w:t>
      </w:r>
      <w:r>
        <w:t>Government</w:t>
      </w:r>
      <w:r>
        <w:rPr>
          <w:spacing w:val="-4"/>
        </w:rPr>
        <w:t xml:space="preserve"> </w:t>
      </w:r>
      <w:r>
        <w:t>Code</w:t>
      </w:r>
      <w:r>
        <w:rPr>
          <w:spacing w:val="-4"/>
        </w:rPr>
        <w:t xml:space="preserve"> </w:t>
      </w:r>
      <w:r>
        <w:t>section</w:t>
      </w:r>
      <w:r>
        <w:rPr>
          <w:spacing w:val="-4"/>
        </w:rPr>
        <w:t xml:space="preserve"> </w:t>
      </w:r>
      <w:r>
        <w:t>11126,</w:t>
      </w:r>
      <w:r>
        <w:rPr>
          <w:spacing w:val="-5"/>
        </w:rPr>
        <w:t xml:space="preserve"> </w:t>
      </w:r>
      <w:r>
        <w:t>subdivision</w:t>
      </w:r>
      <w:r>
        <w:rPr>
          <w:spacing w:val="-4"/>
        </w:rPr>
        <w:t xml:space="preserve"> </w:t>
      </w:r>
      <w:r>
        <w:t>(c)(3),</w:t>
      </w:r>
      <w:r>
        <w:rPr>
          <w:spacing w:val="-4"/>
        </w:rPr>
        <w:t xml:space="preserve"> </w:t>
      </w:r>
      <w:r>
        <w:t>authorizes</w:t>
      </w:r>
      <w:r>
        <w:rPr>
          <w:spacing w:val="-4"/>
        </w:rPr>
        <w:t xml:space="preserve"> </w:t>
      </w:r>
      <w:r>
        <w:t>such</w:t>
      </w:r>
      <w:r>
        <w:rPr>
          <w:spacing w:val="-4"/>
        </w:rPr>
        <w:t xml:space="preserve"> </w:t>
      </w:r>
      <w:r>
        <w:t xml:space="preserve">closed </w:t>
      </w:r>
      <w:r>
        <w:rPr>
          <w:spacing w:val="-2"/>
        </w:rPr>
        <w:t>sessions.</w:t>
      </w:r>
    </w:p>
    <w:p w14:paraId="06EDB0DF" w14:textId="77777777" w:rsidR="003E5158" w:rsidRDefault="003E5158">
      <w:pPr>
        <w:sectPr w:rsidR="003E5158">
          <w:pgSz w:w="12240" w:h="15840"/>
          <w:pgMar w:top="1640" w:right="1340" w:bottom="1200" w:left="1320" w:header="0" w:footer="1019" w:gutter="0"/>
          <w:cols w:space="720"/>
        </w:sectPr>
      </w:pPr>
    </w:p>
    <w:p w14:paraId="67A71EE5" w14:textId="77777777" w:rsidR="003E5158" w:rsidRDefault="00B71FF8">
      <w:pPr>
        <w:pStyle w:val="BodyText"/>
        <w:spacing w:before="80"/>
        <w:ind w:left="120" w:right="135"/>
      </w:pPr>
      <w:proofErr w:type="spellStart"/>
      <w:r>
        <w:lastRenderedPageBreak/>
        <w:t>BlueTriton’s</w:t>
      </w:r>
      <w:proofErr w:type="spellEnd"/>
      <w:r>
        <w:t xml:space="preserve"> June 2, </w:t>
      </w:r>
      <w:proofErr w:type="gramStart"/>
      <w:r>
        <w:t>2023</w:t>
      </w:r>
      <w:proofErr w:type="gramEnd"/>
      <w:r>
        <w:t xml:space="preserve"> Request asserted that the provision in Water Code section 1110,</w:t>
      </w:r>
      <w:r>
        <w:rPr>
          <w:spacing w:val="-4"/>
        </w:rPr>
        <w:t xml:space="preserve"> </w:t>
      </w:r>
      <w:r>
        <w:t>subdivision</w:t>
      </w:r>
      <w:r>
        <w:rPr>
          <w:spacing w:val="-4"/>
        </w:rPr>
        <w:t xml:space="preserve"> </w:t>
      </w:r>
      <w:r>
        <w:t>(a),</w:t>
      </w:r>
      <w:r>
        <w:rPr>
          <w:spacing w:val="-4"/>
        </w:rPr>
        <w:t xml:space="preserve"> </w:t>
      </w:r>
      <w:r>
        <w:t>that</w:t>
      </w:r>
      <w:r>
        <w:rPr>
          <w:spacing w:val="-4"/>
        </w:rPr>
        <w:t xml:space="preserve"> </w:t>
      </w:r>
      <w:r>
        <w:t>designates</w:t>
      </w:r>
      <w:r>
        <w:rPr>
          <w:spacing w:val="-4"/>
        </w:rPr>
        <w:t xml:space="preserve"> </w:t>
      </w:r>
      <w:r>
        <w:t>the</w:t>
      </w:r>
      <w:r>
        <w:rPr>
          <w:spacing w:val="-4"/>
        </w:rPr>
        <w:t xml:space="preserve"> </w:t>
      </w:r>
      <w:r>
        <w:t>AHO</w:t>
      </w:r>
      <w:r>
        <w:rPr>
          <w:spacing w:val="-4"/>
        </w:rPr>
        <w:t xml:space="preserve"> </w:t>
      </w:r>
      <w:r>
        <w:t>as</w:t>
      </w:r>
      <w:r>
        <w:rPr>
          <w:spacing w:val="-4"/>
        </w:rPr>
        <w:t xml:space="preserve"> </w:t>
      </w:r>
      <w:r>
        <w:t>an</w:t>
      </w:r>
      <w:r>
        <w:rPr>
          <w:spacing w:val="-4"/>
        </w:rPr>
        <w:t xml:space="preserve"> </w:t>
      </w:r>
      <w:r>
        <w:t>“independent</w:t>
      </w:r>
      <w:r>
        <w:rPr>
          <w:spacing w:val="-4"/>
        </w:rPr>
        <w:t xml:space="preserve"> </w:t>
      </w:r>
      <w:r>
        <w:t>organizational</w:t>
      </w:r>
      <w:r>
        <w:rPr>
          <w:spacing w:val="-4"/>
        </w:rPr>
        <w:t xml:space="preserve"> </w:t>
      </w:r>
      <w:r>
        <w:t>unit” prohibits AHO staff from having confidential communications with Board members or oth</w:t>
      </w:r>
      <w:r>
        <w:t>er members of the Hearing Team.</w:t>
      </w:r>
      <w:r>
        <w:rPr>
          <w:spacing w:val="40"/>
        </w:rPr>
        <w:t xml:space="preserve"> </w:t>
      </w:r>
      <w:r>
        <w:t xml:space="preserve">(2023-06-02 </w:t>
      </w:r>
      <w:proofErr w:type="spellStart"/>
      <w:r>
        <w:t>BlueTriton</w:t>
      </w:r>
      <w:proofErr w:type="spellEnd"/>
      <w:r>
        <w:t xml:space="preserve"> Request, p. 4.)</w:t>
      </w:r>
    </w:p>
    <w:p w14:paraId="115926C3" w14:textId="77777777" w:rsidR="003E5158" w:rsidRDefault="003E5158">
      <w:pPr>
        <w:pStyle w:val="BodyText"/>
      </w:pPr>
    </w:p>
    <w:p w14:paraId="2430CC13" w14:textId="77777777" w:rsidR="003E5158" w:rsidRDefault="00B71FF8">
      <w:pPr>
        <w:pStyle w:val="BodyText"/>
        <w:ind w:left="120" w:right="128"/>
      </w:pPr>
      <w:r>
        <w:t>We disagree with this argument.</w:t>
      </w:r>
      <w:r>
        <w:rPr>
          <w:spacing w:val="40"/>
        </w:rPr>
        <w:t xml:space="preserve"> </w:t>
      </w:r>
      <w:r>
        <w:t>The first sentence of Water Code section 1110, subdivision (a), states that the AHO “is within the board.”</w:t>
      </w:r>
      <w:r>
        <w:rPr>
          <w:spacing w:val="80"/>
        </w:rPr>
        <w:t xml:space="preserve"> </w:t>
      </w:r>
      <w:r>
        <w:t>Considering this statement, we construe the p</w:t>
      </w:r>
      <w:r>
        <w:t>hrase “independent organizational unit” in the second sentence of this statute</w:t>
      </w:r>
      <w:r>
        <w:rPr>
          <w:spacing w:val="-2"/>
        </w:rPr>
        <w:t xml:space="preserve"> </w:t>
      </w:r>
      <w:r>
        <w:t>to</w:t>
      </w:r>
      <w:r>
        <w:rPr>
          <w:spacing w:val="-2"/>
        </w:rPr>
        <w:t xml:space="preserve"> </w:t>
      </w:r>
      <w:r>
        <w:t>mean</w:t>
      </w:r>
      <w:r>
        <w:rPr>
          <w:spacing w:val="-2"/>
        </w:rPr>
        <w:t xml:space="preserve"> </w:t>
      </w:r>
      <w:r>
        <w:t>that the</w:t>
      </w:r>
      <w:r>
        <w:rPr>
          <w:spacing w:val="-1"/>
        </w:rPr>
        <w:t xml:space="preserve"> </w:t>
      </w:r>
      <w:r>
        <w:t>AHO</w:t>
      </w:r>
      <w:r>
        <w:rPr>
          <w:spacing w:val="-1"/>
        </w:rPr>
        <w:t xml:space="preserve"> </w:t>
      </w:r>
      <w:r>
        <w:t>is</w:t>
      </w:r>
      <w:r>
        <w:rPr>
          <w:spacing w:val="-1"/>
        </w:rPr>
        <w:t xml:space="preserve"> </w:t>
      </w:r>
      <w:r>
        <w:t>independent</w:t>
      </w:r>
      <w:r>
        <w:rPr>
          <w:spacing w:val="-1"/>
        </w:rPr>
        <w:t xml:space="preserve"> </w:t>
      </w:r>
      <w:r>
        <w:t>of</w:t>
      </w:r>
      <w:r>
        <w:rPr>
          <w:spacing w:val="-1"/>
        </w:rPr>
        <w:t xml:space="preserve"> </w:t>
      </w:r>
      <w:r>
        <w:t>the</w:t>
      </w:r>
      <w:r>
        <w:rPr>
          <w:spacing w:val="-1"/>
        </w:rPr>
        <w:t xml:space="preserve"> </w:t>
      </w:r>
      <w:r>
        <w:t>other</w:t>
      </w:r>
      <w:r>
        <w:rPr>
          <w:spacing w:val="-1"/>
        </w:rPr>
        <w:t xml:space="preserve"> </w:t>
      </w:r>
      <w:r>
        <w:t>divisions and</w:t>
      </w:r>
      <w:r>
        <w:rPr>
          <w:spacing w:val="-1"/>
        </w:rPr>
        <w:t xml:space="preserve"> </w:t>
      </w:r>
      <w:r>
        <w:t>offices</w:t>
      </w:r>
      <w:r>
        <w:rPr>
          <w:spacing w:val="-1"/>
        </w:rPr>
        <w:t xml:space="preserve"> </w:t>
      </w:r>
      <w:r>
        <w:t>within</w:t>
      </w:r>
      <w:r>
        <w:rPr>
          <w:spacing w:val="-1"/>
        </w:rPr>
        <w:t xml:space="preserve"> </w:t>
      </w:r>
      <w:r>
        <w:t>the Board,</w:t>
      </w:r>
      <w:r>
        <w:rPr>
          <w:spacing w:val="-3"/>
        </w:rPr>
        <w:t xml:space="preserve"> </w:t>
      </w:r>
      <w:r>
        <w:t>like</w:t>
      </w:r>
      <w:r>
        <w:rPr>
          <w:spacing w:val="-3"/>
        </w:rPr>
        <w:t xml:space="preserve"> </w:t>
      </w:r>
      <w:r>
        <w:t>the</w:t>
      </w:r>
      <w:r>
        <w:rPr>
          <w:spacing w:val="-3"/>
        </w:rPr>
        <w:t xml:space="preserve"> </w:t>
      </w:r>
      <w:r>
        <w:t>Division</w:t>
      </w:r>
      <w:r>
        <w:rPr>
          <w:spacing w:val="-3"/>
        </w:rPr>
        <w:t xml:space="preserve"> </w:t>
      </w:r>
      <w:r>
        <w:t>of</w:t>
      </w:r>
      <w:r>
        <w:rPr>
          <w:spacing w:val="-3"/>
        </w:rPr>
        <w:t xml:space="preserve"> </w:t>
      </w:r>
      <w:r>
        <w:t>Water</w:t>
      </w:r>
      <w:r>
        <w:rPr>
          <w:spacing w:val="-3"/>
        </w:rPr>
        <w:t xml:space="preserve"> </w:t>
      </w:r>
      <w:r>
        <w:t>Rights</w:t>
      </w:r>
      <w:r>
        <w:rPr>
          <w:spacing w:val="-3"/>
        </w:rPr>
        <w:t xml:space="preserve"> </w:t>
      </w:r>
      <w:r>
        <w:t>and</w:t>
      </w:r>
      <w:r>
        <w:rPr>
          <w:spacing w:val="-3"/>
        </w:rPr>
        <w:t xml:space="preserve"> </w:t>
      </w:r>
      <w:r>
        <w:t>the</w:t>
      </w:r>
      <w:r>
        <w:rPr>
          <w:spacing w:val="-3"/>
        </w:rPr>
        <w:t xml:space="preserve"> </w:t>
      </w:r>
      <w:r>
        <w:t>Office</w:t>
      </w:r>
      <w:r>
        <w:rPr>
          <w:spacing w:val="-3"/>
        </w:rPr>
        <w:t xml:space="preserve"> </w:t>
      </w:r>
      <w:r>
        <w:t>of</w:t>
      </w:r>
      <w:r>
        <w:rPr>
          <w:spacing w:val="-3"/>
        </w:rPr>
        <w:t xml:space="preserve"> </w:t>
      </w:r>
      <w:r>
        <w:t>Enforcement,</w:t>
      </w:r>
      <w:r>
        <w:rPr>
          <w:spacing w:val="-3"/>
        </w:rPr>
        <w:t xml:space="preserve"> </w:t>
      </w:r>
      <w:r>
        <w:t>not</w:t>
      </w:r>
      <w:r>
        <w:rPr>
          <w:spacing w:val="-3"/>
        </w:rPr>
        <w:t xml:space="preserve"> </w:t>
      </w:r>
      <w:r>
        <w:t>that</w:t>
      </w:r>
      <w:r>
        <w:rPr>
          <w:spacing w:val="-3"/>
        </w:rPr>
        <w:t xml:space="preserve"> </w:t>
      </w:r>
      <w:r>
        <w:t>the</w:t>
      </w:r>
      <w:r>
        <w:rPr>
          <w:spacing w:val="-3"/>
        </w:rPr>
        <w:t xml:space="preserve"> </w:t>
      </w:r>
      <w:r>
        <w:t>AHO is independent of the Board itself.</w:t>
      </w:r>
      <w:r>
        <w:rPr>
          <w:spacing w:val="40"/>
        </w:rPr>
        <w:t xml:space="preserve"> </w:t>
      </w:r>
      <w:r>
        <w:t>The AHO therefore could have confidential communications with Board members and attorneys representing the Board in this proceeding.</w:t>
      </w:r>
      <w:r>
        <w:rPr>
          <w:spacing w:val="80"/>
        </w:rPr>
        <w:t xml:space="preserve"> </w:t>
      </w:r>
      <w:r>
        <w:t xml:space="preserve">The AHO was required to avoid any </w:t>
      </w:r>
      <w:r>
        <w:rPr>
          <w:i/>
        </w:rPr>
        <w:t xml:space="preserve">ex </w:t>
      </w:r>
      <w:proofErr w:type="spellStart"/>
      <w:r>
        <w:rPr>
          <w:i/>
        </w:rPr>
        <w:t>parte</w:t>
      </w:r>
      <w:proofErr w:type="spellEnd"/>
      <w:r>
        <w:rPr>
          <w:i/>
        </w:rPr>
        <w:t xml:space="preserve"> </w:t>
      </w:r>
      <w:r>
        <w:t>contacts with any members</w:t>
      </w:r>
      <w:r>
        <w:rPr>
          <w:spacing w:val="40"/>
        </w:rPr>
        <w:t xml:space="preserve"> </w:t>
      </w:r>
      <w:r>
        <w:t>of the Prosecu</w:t>
      </w:r>
      <w:r>
        <w:t xml:space="preserve">tion Team, and there is no evidence of any such </w:t>
      </w:r>
      <w:proofErr w:type="gramStart"/>
      <w:r>
        <w:t>communications.</w:t>
      </w:r>
      <w:r>
        <w:rPr>
          <w:vertAlign w:val="superscript"/>
        </w:rPr>
        <w:t>B</w:t>
      </w:r>
      <w:proofErr w:type="gramEnd"/>
      <w:r>
        <w:rPr>
          <w:vertAlign w:val="superscript"/>
        </w:rPr>
        <w:t>6</w:t>
      </w:r>
    </w:p>
    <w:p w14:paraId="7F11C872" w14:textId="77777777" w:rsidR="003E5158" w:rsidRDefault="003E5158">
      <w:pPr>
        <w:pStyle w:val="BodyText"/>
      </w:pPr>
    </w:p>
    <w:p w14:paraId="6843AB8E" w14:textId="77777777" w:rsidR="003E5158" w:rsidRDefault="00B71FF8">
      <w:pPr>
        <w:pStyle w:val="BodyText"/>
        <w:spacing w:before="1"/>
        <w:ind w:left="120" w:right="135"/>
      </w:pPr>
      <w:proofErr w:type="spellStart"/>
      <w:r>
        <w:t>BlueTriton</w:t>
      </w:r>
      <w:proofErr w:type="spellEnd"/>
      <w:r>
        <w:rPr>
          <w:spacing w:val="-4"/>
        </w:rPr>
        <w:t xml:space="preserve"> </w:t>
      </w:r>
      <w:r>
        <w:t>also</w:t>
      </w:r>
      <w:r>
        <w:rPr>
          <w:spacing w:val="-4"/>
        </w:rPr>
        <w:t xml:space="preserve"> </w:t>
      </w:r>
      <w:r>
        <w:t>objects</w:t>
      </w:r>
      <w:r>
        <w:rPr>
          <w:spacing w:val="-4"/>
        </w:rPr>
        <w:t xml:space="preserve"> </w:t>
      </w:r>
      <w:r>
        <w:t>to</w:t>
      </w:r>
      <w:r>
        <w:rPr>
          <w:spacing w:val="-4"/>
        </w:rPr>
        <w:t xml:space="preserve"> </w:t>
      </w:r>
      <w:r>
        <w:t>the</w:t>
      </w:r>
      <w:r>
        <w:rPr>
          <w:spacing w:val="-4"/>
        </w:rPr>
        <w:t xml:space="preserve"> </w:t>
      </w:r>
      <w:r>
        <w:t>fact</w:t>
      </w:r>
      <w:r>
        <w:rPr>
          <w:spacing w:val="-4"/>
        </w:rPr>
        <w:t xml:space="preserve"> </w:t>
      </w:r>
      <w:r>
        <w:t>that</w:t>
      </w:r>
      <w:r>
        <w:rPr>
          <w:spacing w:val="-4"/>
        </w:rPr>
        <w:t xml:space="preserve"> </w:t>
      </w:r>
      <w:r>
        <w:t>State</w:t>
      </w:r>
      <w:r>
        <w:rPr>
          <w:spacing w:val="-4"/>
        </w:rPr>
        <w:t xml:space="preserve"> </w:t>
      </w:r>
      <w:r>
        <w:t>Water</w:t>
      </w:r>
      <w:r>
        <w:rPr>
          <w:spacing w:val="-4"/>
        </w:rPr>
        <w:t xml:space="preserve"> </w:t>
      </w:r>
      <w:r>
        <w:t>Board</w:t>
      </w:r>
      <w:r>
        <w:rPr>
          <w:spacing w:val="-4"/>
        </w:rPr>
        <w:t xml:space="preserve"> </w:t>
      </w:r>
      <w:r>
        <w:t>engineering</w:t>
      </w:r>
      <w:r>
        <w:rPr>
          <w:spacing w:val="-4"/>
        </w:rPr>
        <w:t xml:space="preserve"> </w:t>
      </w:r>
      <w:r>
        <w:t>geologist</w:t>
      </w:r>
      <w:r>
        <w:rPr>
          <w:spacing w:val="-4"/>
        </w:rPr>
        <w:t xml:space="preserve"> </w:t>
      </w:r>
      <w:r>
        <w:t xml:space="preserve">Natalie Stork is a member of the AHO’s Hearing Team in the AHO’s proceeding on the court’s reference to the </w:t>
      </w:r>
      <w:r>
        <w:t xml:space="preserve">Board in </w:t>
      </w:r>
      <w:r>
        <w:rPr>
          <w:i/>
        </w:rPr>
        <w:t>City of Marina v. RMC Lonestar</w:t>
      </w:r>
      <w:r>
        <w:t>, Monterey County Superior Court No. 20CV001387.</w:t>
      </w:r>
      <w:r>
        <w:rPr>
          <w:spacing w:val="40"/>
        </w:rPr>
        <w:t xml:space="preserve"> </w:t>
      </w:r>
      <w:r>
        <w:t xml:space="preserve">(2023-06-26 </w:t>
      </w:r>
      <w:proofErr w:type="spellStart"/>
      <w:r>
        <w:t>BlueTriton</w:t>
      </w:r>
      <w:proofErr w:type="spellEnd"/>
      <w:r>
        <w:t xml:space="preserve"> Request, p. 34:4-15.)</w:t>
      </w:r>
    </w:p>
    <w:p w14:paraId="07196764" w14:textId="77777777" w:rsidR="003E5158" w:rsidRDefault="003E5158">
      <w:pPr>
        <w:pStyle w:val="BodyText"/>
        <w:spacing w:before="11"/>
        <w:rPr>
          <w:sz w:val="23"/>
        </w:rPr>
      </w:pPr>
    </w:p>
    <w:p w14:paraId="74A02404" w14:textId="77777777" w:rsidR="003E5158" w:rsidRDefault="00B71FF8">
      <w:pPr>
        <w:pStyle w:val="BodyText"/>
        <w:ind w:left="120" w:right="135"/>
      </w:pPr>
      <w:r>
        <w:t>On November 4, 2022, the AHO hearing officer advised the parties in the present proceeding</w:t>
      </w:r>
      <w:r>
        <w:rPr>
          <w:spacing w:val="-3"/>
        </w:rPr>
        <w:t xml:space="preserve"> </w:t>
      </w:r>
      <w:r>
        <w:t>that</w:t>
      </w:r>
      <w:r>
        <w:rPr>
          <w:spacing w:val="-3"/>
        </w:rPr>
        <w:t xml:space="preserve"> </w:t>
      </w:r>
      <w:r>
        <w:t>Ms.</w:t>
      </w:r>
      <w:r>
        <w:rPr>
          <w:spacing w:val="-3"/>
        </w:rPr>
        <w:t xml:space="preserve"> </w:t>
      </w:r>
      <w:r>
        <w:t>Stork</w:t>
      </w:r>
      <w:r>
        <w:rPr>
          <w:spacing w:val="-3"/>
        </w:rPr>
        <w:t xml:space="preserve"> </w:t>
      </w:r>
      <w:r>
        <w:t>would</w:t>
      </w:r>
      <w:r>
        <w:rPr>
          <w:spacing w:val="-3"/>
        </w:rPr>
        <w:t xml:space="preserve"> </w:t>
      </w:r>
      <w:r>
        <w:t>be</w:t>
      </w:r>
      <w:r>
        <w:rPr>
          <w:spacing w:val="-3"/>
        </w:rPr>
        <w:t xml:space="preserve"> </w:t>
      </w:r>
      <w:r>
        <w:t>partici</w:t>
      </w:r>
      <w:r>
        <w:t>pating</w:t>
      </w:r>
      <w:r>
        <w:rPr>
          <w:spacing w:val="-3"/>
        </w:rPr>
        <w:t xml:space="preserve"> </w:t>
      </w:r>
      <w:r>
        <w:t>in</w:t>
      </w:r>
      <w:r>
        <w:rPr>
          <w:spacing w:val="-3"/>
        </w:rPr>
        <w:t xml:space="preserve"> </w:t>
      </w:r>
      <w:r>
        <w:t>the</w:t>
      </w:r>
      <w:r>
        <w:rPr>
          <w:spacing w:val="-3"/>
        </w:rPr>
        <w:t xml:space="preserve"> </w:t>
      </w:r>
      <w:r>
        <w:t>AHO</w:t>
      </w:r>
      <w:r>
        <w:rPr>
          <w:spacing w:val="-3"/>
        </w:rPr>
        <w:t xml:space="preserve"> </w:t>
      </w:r>
      <w:r>
        <w:t>hearing</w:t>
      </w:r>
      <w:r>
        <w:rPr>
          <w:spacing w:val="-3"/>
        </w:rPr>
        <w:t xml:space="preserve"> </w:t>
      </w:r>
      <w:r>
        <w:t>team</w:t>
      </w:r>
      <w:r>
        <w:rPr>
          <w:spacing w:val="-3"/>
        </w:rPr>
        <w:t xml:space="preserve"> </w:t>
      </w:r>
      <w:r>
        <w:t>in</w:t>
      </w:r>
      <w:r>
        <w:rPr>
          <w:spacing w:val="-3"/>
        </w:rPr>
        <w:t xml:space="preserve"> </w:t>
      </w:r>
      <w:r>
        <w:t>the</w:t>
      </w:r>
      <w:r>
        <w:rPr>
          <w:spacing w:val="-4"/>
        </w:rPr>
        <w:t xml:space="preserve"> </w:t>
      </w:r>
      <w:r>
        <w:rPr>
          <w:i/>
        </w:rPr>
        <w:t>City</w:t>
      </w:r>
      <w:r>
        <w:rPr>
          <w:i/>
          <w:spacing w:val="-3"/>
        </w:rPr>
        <w:t xml:space="preserve"> </w:t>
      </w:r>
      <w:r>
        <w:rPr>
          <w:i/>
        </w:rPr>
        <w:t xml:space="preserve">of Marina </w:t>
      </w:r>
      <w:r>
        <w:t>proceeding.</w:t>
      </w:r>
      <w:r>
        <w:rPr>
          <w:spacing w:val="40"/>
        </w:rPr>
        <w:t xml:space="preserve"> </w:t>
      </w:r>
      <w:r>
        <w:t>(2022-11-04 notice to parties (</w:t>
      </w:r>
      <w:proofErr w:type="spellStart"/>
      <w:r>
        <w:t>BlueTriton</w:t>
      </w:r>
      <w:proofErr w:type="spellEnd"/>
      <w:r>
        <w:t xml:space="preserve"> Brands).)</w:t>
      </w:r>
    </w:p>
    <w:p w14:paraId="3E92B29A" w14:textId="77777777" w:rsidR="003E5158" w:rsidRDefault="003E5158">
      <w:pPr>
        <w:pStyle w:val="BodyText"/>
      </w:pPr>
    </w:p>
    <w:p w14:paraId="1CDA8F3F" w14:textId="77777777" w:rsidR="003E5158" w:rsidRDefault="00B71FF8">
      <w:pPr>
        <w:pStyle w:val="BodyText"/>
        <w:ind w:left="120" w:right="183"/>
      </w:pPr>
      <w:r>
        <w:t>Before</w:t>
      </w:r>
      <w:r>
        <w:rPr>
          <w:spacing w:val="-3"/>
        </w:rPr>
        <w:t xml:space="preserve"> </w:t>
      </w:r>
      <w:r>
        <w:t>adding</w:t>
      </w:r>
      <w:r>
        <w:rPr>
          <w:spacing w:val="-3"/>
        </w:rPr>
        <w:t xml:space="preserve"> </w:t>
      </w:r>
      <w:r>
        <w:t>Ms.</w:t>
      </w:r>
      <w:r>
        <w:rPr>
          <w:spacing w:val="-3"/>
        </w:rPr>
        <w:t xml:space="preserve"> </w:t>
      </w:r>
      <w:r>
        <w:t>Stork</w:t>
      </w:r>
      <w:r>
        <w:rPr>
          <w:spacing w:val="-3"/>
        </w:rPr>
        <w:t xml:space="preserve"> </w:t>
      </w:r>
      <w:r>
        <w:t>to</w:t>
      </w:r>
      <w:r>
        <w:rPr>
          <w:spacing w:val="-3"/>
        </w:rPr>
        <w:t xml:space="preserve"> </w:t>
      </w:r>
      <w:r>
        <w:t>the</w:t>
      </w:r>
      <w:r>
        <w:rPr>
          <w:spacing w:val="-3"/>
        </w:rPr>
        <w:t xml:space="preserve"> </w:t>
      </w:r>
      <w:r>
        <w:t>AHO</w:t>
      </w:r>
      <w:r>
        <w:rPr>
          <w:spacing w:val="-3"/>
        </w:rPr>
        <w:t xml:space="preserve"> </w:t>
      </w:r>
      <w:r>
        <w:t>hearing</w:t>
      </w:r>
      <w:r>
        <w:rPr>
          <w:spacing w:val="-3"/>
        </w:rPr>
        <w:t xml:space="preserve"> </w:t>
      </w:r>
      <w:r>
        <w:t>team</w:t>
      </w:r>
      <w:r>
        <w:rPr>
          <w:spacing w:val="-3"/>
        </w:rPr>
        <w:t xml:space="preserve"> </w:t>
      </w:r>
      <w:r>
        <w:t>in</w:t>
      </w:r>
      <w:r>
        <w:rPr>
          <w:spacing w:val="-3"/>
        </w:rPr>
        <w:t xml:space="preserve"> </w:t>
      </w:r>
      <w:r>
        <w:t>the</w:t>
      </w:r>
      <w:r>
        <w:rPr>
          <w:spacing w:val="-3"/>
        </w:rPr>
        <w:t xml:space="preserve"> </w:t>
      </w:r>
      <w:r>
        <w:t>City</w:t>
      </w:r>
      <w:r>
        <w:rPr>
          <w:spacing w:val="-3"/>
        </w:rPr>
        <w:t xml:space="preserve"> </w:t>
      </w:r>
      <w:r>
        <w:t>of</w:t>
      </w:r>
      <w:r>
        <w:rPr>
          <w:spacing w:val="-3"/>
        </w:rPr>
        <w:t xml:space="preserve"> </w:t>
      </w:r>
      <w:r>
        <w:t>Marina</w:t>
      </w:r>
      <w:r>
        <w:rPr>
          <w:spacing w:val="-3"/>
        </w:rPr>
        <w:t xml:space="preserve"> </w:t>
      </w:r>
      <w:r>
        <w:t>proceeding,</w:t>
      </w:r>
      <w:r>
        <w:rPr>
          <w:spacing w:val="-3"/>
        </w:rPr>
        <w:t xml:space="preserve"> </w:t>
      </w:r>
      <w:r>
        <w:t>the AHO hearing officer conferred with the Board’s Chief Counsel regarding her participation as a member of the AHO hearing team in that proceeding.</w:t>
      </w:r>
      <w:r>
        <w:rPr>
          <w:spacing w:val="40"/>
        </w:rPr>
        <w:t xml:space="preserve"> </w:t>
      </w:r>
      <w:r>
        <w:t xml:space="preserve">The Board’s Chief Counsel confirmed that, based on </w:t>
      </w:r>
      <w:r>
        <w:rPr>
          <w:i/>
        </w:rPr>
        <w:t>Morongo Band of Mission Indians v. State Water Resources</w:t>
      </w:r>
      <w:r>
        <w:rPr>
          <w:i/>
        </w:rPr>
        <w:t xml:space="preserve"> Control Bd. </w:t>
      </w:r>
      <w:r>
        <w:t xml:space="preserve">(2009) 45 Cal.4th 731, Ms. Stork could work on this hearing team, provided that she did not have “any communications or interactions with AHO personnel about the </w:t>
      </w:r>
      <w:proofErr w:type="spellStart"/>
      <w:r>
        <w:t>BlueTriton</w:t>
      </w:r>
      <w:proofErr w:type="spellEnd"/>
      <w:r>
        <w:t xml:space="preserve"> matter, including access to AHO internal, deliberative materials perta</w:t>
      </w:r>
      <w:r>
        <w:t xml:space="preserve">ining to </w:t>
      </w:r>
      <w:proofErr w:type="spellStart"/>
      <w:r>
        <w:t>BlueTriton</w:t>
      </w:r>
      <w:proofErr w:type="spellEnd"/>
      <w:r>
        <w:t>.”</w:t>
      </w:r>
    </w:p>
    <w:p w14:paraId="07B61A70" w14:textId="77777777" w:rsidR="003E5158" w:rsidRDefault="003E5158">
      <w:pPr>
        <w:pStyle w:val="BodyText"/>
        <w:spacing w:before="11"/>
        <w:rPr>
          <w:sz w:val="23"/>
        </w:rPr>
      </w:pPr>
    </w:p>
    <w:p w14:paraId="7020F727" w14:textId="77777777" w:rsidR="003E5158" w:rsidRDefault="00B71FF8">
      <w:pPr>
        <w:pStyle w:val="BodyText"/>
        <w:ind w:left="120" w:right="182"/>
      </w:pPr>
      <w:r>
        <w:t>Based on this direction, the AHO hearing officer confirmed that AHO staff would not give Ms. Stork or her colleague any general access to the AHO’s internal files.</w:t>
      </w:r>
      <w:r>
        <w:rPr>
          <w:spacing w:val="80"/>
        </w:rPr>
        <w:t xml:space="preserve"> </w:t>
      </w:r>
      <w:r>
        <w:t>The AHO has filed a file of the 2022-08-03 e-mail chain reflecting th</w:t>
      </w:r>
      <w:r>
        <w:t>ese communications in the AHO Notices, Orders and Rulings subfolder</w:t>
      </w:r>
      <w:r>
        <w:rPr>
          <w:spacing w:val="-1"/>
        </w:rPr>
        <w:t xml:space="preserve"> </w:t>
      </w:r>
      <w:r>
        <w:t>within the Hearing Documents folder in the</w:t>
      </w:r>
      <w:r>
        <w:rPr>
          <w:spacing w:val="-4"/>
        </w:rPr>
        <w:t xml:space="preserve"> </w:t>
      </w:r>
      <w:r>
        <w:t>administrative</w:t>
      </w:r>
      <w:r>
        <w:rPr>
          <w:spacing w:val="-4"/>
        </w:rPr>
        <w:t xml:space="preserve"> </w:t>
      </w:r>
      <w:r>
        <w:t>record</w:t>
      </w:r>
      <w:r>
        <w:rPr>
          <w:spacing w:val="-4"/>
        </w:rPr>
        <w:t xml:space="preserve"> </w:t>
      </w:r>
      <w:r>
        <w:t>for</w:t>
      </w:r>
      <w:r>
        <w:rPr>
          <w:spacing w:val="-4"/>
        </w:rPr>
        <w:t xml:space="preserve"> </w:t>
      </w:r>
      <w:r>
        <w:t>this</w:t>
      </w:r>
      <w:r>
        <w:rPr>
          <w:spacing w:val="-4"/>
        </w:rPr>
        <w:t xml:space="preserve"> </w:t>
      </w:r>
      <w:r>
        <w:t>proceeding.</w:t>
      </w:r>
      <w:r>
        <w:rPr>
          <w:spacing w:val="40"/>
        </w:rPr>
        <w:t xml:space="preserve"> </w:t>
      </w:r>
      <w:r>
        <w:t>(2022-08-03</w:t>
      </w:r>
      <w:r>
        <w:rPr>
          <w:spacing w:val="-4"/>
        </w:rPr>
        <w:t xml:space="preserve"> </w:t>
      </w:r>
      <w:r>
        <w:t>e-mail</w:t>
      </w:r>
      <w:r>
        <w:rPr>
          <w:spacing w:val="-4"/>
        </w:rPr>
        <w:t xml:space="preserve"> </w:t>
      </w:r>
      <w:r>
        <w:t>chain</w:t>
      </w:r>
      <w:r>
        <w:rPr>
          <w:spacing w:val="-4"/>
        </w:rPr>
        <w:t xml:space="preserve"> </w:t>
      </w:r>
      <w:r>
        <w:t>between</w:t>
      </w:r>
      <w:r>
        <w:rPr>
          <w:spacing w:val="-4"/>
        </w:rPr>
        <w:t xml:space="preserve"> </w:t>
      </w:r>
      <w:r>
        <w:t>A.</w:t>
      </w:r>
      <w:r>
        <w:rPr>
          <w:spacing w:val="-4"/>
        </w:rPr>
        <w:t xml:space="preserve"> </w:t>
      </w:r>
      <w:r>
        <w:t xml:space="preserve">Lilly and M. </w:t>
      </w:r>
      <w:proofErr w:type="spellStart"/>
      <w:r>
        <w:t>Lauffer</w:t>
      </w:r>
      <w:proofErr w:type="spellEnd"/>
      <w:r>
        <w:t>.)</w:t>
      </w:r>
    </w:p>
    <w:p w14:paraId="3BB68369" w14:textId="77777777" w:rsidR="003E5158" w:rsidRDefault="003E5158">
      <w:pPr>
        <w:pStyle w:val="BodyText"/>
        <w:rPr>
          <w:sz w:val="20"/>
        </w:rPr>
      </w:pPr>
    </w:p>
    <w:p w14:paraId="63DC30E1" w14:textId="77777777" w:rsidR="003E5158" w:rsidRDefault="00B71FF8">
      <w:pPr>
        <w:pStyle w:val="BodyText"/>
        <w:spacing w:before="11"/>
        <w:rPr>
          <w:sz w:val="15"/>
        </w:rPr>
      </w:pPr>
      <w:r>
        <w:rPr>
          <w:noProof/>
        </w:rPr>
        <mc:AlternateContent>
          <mc:Choice Requires="wps">
            <w:drawing>
              <wp:anchor distT="0" distB="0" distL="0" distR="0" simplePos="0" relativeHeight="487594496" behindDoc="1" locked="0" layoutInCell="1" allowOverlap="1" wp14:anchorId="6B0137AD" wp14:editId="28C1DE03">
                <wp:simplePos x="0" y="0"/>
                <wp:positionH relativeFrom="page">
                  <wp:posOffset>914400</wp:posOffset>
                </wp:positionH>
                <wp:positionV relativeFrom="paragraph">
                  <wp:posOffset>131909</wp:posOffset>
                </wp:positionV>
                <wp:extent cx="1828800" cy="698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07C11E" id="Graphic 16" o:spid="_x0000_s1026" style="position:absolute;margin-left:1in;margin-top:10.4pt;width:2in;height:.5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" path="m1828800,l,,,6858r1828800,l1828800,xe" fillcolor="black" stroked="f">
                <v:path arrowok="t"/>
                <w10:wrap type="topAndBottom" anchorx="page"/>
              </v:shape>
            </w:pict>
          </mc:Fallback>
        </mc:AlternateContent>
      </w:r>
    </w:p>
    <w:p w14:paraId="114C0A7F" w14:textId="77777777" w:rsidR="003E5158" w:rsidRDefault="00B71FF8">
      <w:pPr>
        <w:pStyle w:val="BodyText"/>
        <w:spacing w:before="88"/>
        <w:ind w:left="119" w:right="114"/>
      </w:pPr>
      <w:r>
        <w:rPr>
          <w:position w:val="8"/>
          <w:sz w:val="16"/>
        </w:rPr>
        <w:t>B6</w:t>
      </w:r>
      <w:r>
        <w:rPr>
          <w:spacing w:val="32"/>
          <w:position w:val="8"/>
          <w:sz w:val="16"/>
        </w:rPr>
        <w:t xml:space="preserve"> </w:t>
      </w:r>
      <w:r>
        <w:t xml:space="preserve">The independence of the AHO from the </w:t>
      </w:r>
      <w:r>
        <w:t>Division of Water Rights, Enforcement Section is demonstrated by Orders WR 2020-0111, WR 2020-0112, WR 2021-0001, WR 2021-0094 and WR 2023-0009.</w:t>
      </w:r>
      <w:r>
        <w:rPr>
          <w:spacing w:val="40"/>
        </w:rPr>
        <w:t xml:space="preserve"> </w:t>
      </w:r>
      <w:r>
        <w:t>In the proceedings that led to all these orders, the AHO</w:t>
      </w:r>
      <w:r>
        <w:rPr>
          <w:spacing w:val="-5"/>
        </w:rPr>
        <w:t xml:space="preserve"> </w:t>
      </w:r>
      <w:r>
        <w:t>prepared</w:t>
      </w:r>
      <w:r>
        <w:rPr>
          <w:spacing w:val="-5"/>
        </w:rPr>
        <w:t xml:space="preserve"> </w:t>
      </w:r>
      <w:r>
        <w:t>proposed</w:t>
      </w:r>
      <w:r>
        <w:rPr>
          <w:spacing w:val="-5"/>
        </w:rPr>
        <w:t xml:space="preserve"> </w:t>
      </w:r>
      <w:r>
        <w:t>orders</w:t>
      </w:r>
      <w:r>
        <w:rPr>
          <w:spacing w:val="-5"/>
        </w:rPr>
        <w:t xml:space="preserve"> </w:t>
      </w:r>
      <w:r>
        <w:t>with</w:t>
      </w:r>
      <w:r>
        <w:rPr>
          <w:spacing w:val="-5"/>
        </w:rPr>
        <w:t xml:space="preserve"> </w:t>
      </w:r>
      <w:r>
        <w:t>cease-and-desist</w:t>
      </w:r>
      <w:r>
        <w:rPr>
          <w:spacing w:val="-5"/>
        </w:rPr>
        <w:t xml:space="preserve"> </w:t>
      </w:r>
      <w:r>
        <w:t>order</w:t>
      </w:r>
      <w:r>
        <w:rPr>
          <w:spacing w:val="-5"/>
        </w:rPr>
        <w:t xml:space="preserve"> </w:t>
      </w:r>
      <w:r>
        <w:t>provisions</w:t>
      </w:r>
      <w:r>
        <w:rPr>
          <w:spacing w:val="-5"/>
        </w:rPr>
        <w:t xml:space="preserve"> </w:t>
      </w:r>
      <w:r>
        <w:t>or</w:t>
      </w:r>
      <w:r>
        <w:rPr>
          <w:spacing w:val="-5"/>
        </w:rPr>
        <w:t xml:space="preserve"> </w:t>
      </w:r>
      <w:r>
        <w:t>administrative liability amounts that were different from those recommended by the Division of Water Rights, Enforcement Section.</w:t>
      </w:r>
    </w:p>
    <w:p w14:paraId="2D3B6D0D" w14:textId="77777777" w:rsidR="003E5158" w:rsidRDefault="003E5158">
      <w:pPr>
        <w:sectPr w:rsidR="003E5158">
          <w:pgSz w:w="12240" w:h="15840"/>
          <w:pgMar w:top="1360" w:right="1340" w:bottom="1200" w:left="1320" w:header="0" w:footer="1019" w:gutter="0"/>
          <w:cols w:space="720"/>
        </w:sectPr>
      </w:pPr>
    </w:p>
    <w:p w14:paraId="5BD34711" w14:textId="77777777" w:rsidR="003E5158" w:rsidRDefault="00B71FF8">
      <w:pPr>
        <w:pStyle w:val="BodyText"/>
        <w:spacing w:before="80"/>
        <w:ind w:left="119" w:right="135"/>
      </w:pPr>
      <w:r>
        <w:lastRenderedPageBreak/>
        <w:t xml:space="preserve">In the </w:t>
      </w:r>
      <w:r>
        <w:rPr>
          <w:i/>
        </w:rPr>
        <w:t xml:space="preserve">Morongo </w:t>
      </w:r>
      <w:r>
        <w:t>decision, the California Supreme Court considered the issue of whether it would violate a license holder’s constitutional right to due process of law for a Board attorney</w:t>
      </w:r>
      <w:r>
        <w:rPr>
          <w:spacing w:val="-3"/>
        </w:rPr>
        <w:t xml:space="preserve"> </w:t>
      </w:r>
      <w:r>
        <w:t>prosecuting</w:t>
      </w:r>
      <w:r>
        <w:rPr>
          <w:spacing w:val="-3"/>
        </w:rPr>
        <w:t xml:space="preserve"> </w:t>
      </w:r>
      <w:r>
        <w:t>a</w:t>
      </w:r>
      <w:r>
        <w:rPr>
          <w:spacing w:val="-3"/>
        </w:rPr>
        <w:t xml:space="preserve"> </w:t>
      </w:r>
      <w:r>
        <w:t>matter</w:t>
      </w:r>
      <w:r>
        <w:rPr>
          <w:spacing w:val="-3"/>
        </w:rPr>
        <w:t xml:space="preserve"> </w:t>
      </w:r>
      <w:r>
        <w:t>before</w:t>
      </w:r>
      <w:r>
        <w:rPr>
          <w:spacing w:val="-3"/>
        </w:rPr>
        <w:t xml:space="preserve"> </w:t>
      </w:r>
      <w:r>
        <w:t>the</w:t>
      </w:r>
      <w:r>
        <w:rPr>
          <w:spacing w:val="-3"/>
        </w:rPr>
        <w:t xml:space="preserve"> </w:t>
      </w:r>
      <w:r>
        <w:t>Board</w:t>
      </w:r>
      <w:r>
        <w:rPr>
          <w:spacing w:val="-3"/>
        </w:rPr>
        <w:t xml:space="preserve"> </w:t>
      </w:r>
      <w:r>
        <w:t>to</w:t>
      </w:r>
      <w:r>
        <w:rPr>
          <w:spacing w:val="-3"/>
        </w:rPr>
        <w:t xml:space="preserve"> </w:t>
      </w:r>
      <w:r>
        <w:t>simultaneously</w:t>
      </w:r>
      <w:r>
        <w:rPr>
          <w:spacing w:val="-3"/>
        </w:rPr>
        <w:t xml:space="preserve"> </w:t>
      </w:r>
      <w:r>
        <w:t>serve</w:t>
      </w:r>
      <w:r>
        <w:rPr>
          <w:spacing w:val="-3"/>
        </w:rPr>
        <w:t xml:space="preserve"> </w:t>
      </w:r>
      <w:r>
        <w:t>as</w:t>
      </w:r>
      <w:r>
        <w:rPr>
          <w:spacing w:val="-3"/>
        </w:rPr>
        <w:t xml:space="preserve"> </w:t>
      </w:r>
      <w:r>
        <w:t>an</w:t>
      </w:r>
      <w:r>
        <w:rPr>
          <w:spacing w:val="-3"/>
        </w:rPr>
        <w:t xml:space="preserve"> </w:t>
      </w:r>
      <w:r>
        <w:t>advisor</w:t>
      </w:r>
      <w:r>
        <w:rPr>
          <w:spacing w:val="-3"/>
        </w:rPr>
        <w:t xml:space="preserve"> </w:t>
      </w:r>
      <w:r>
        <w:t>to the Bo</w:t>
      </w:r>
      <w:r>
        <w:t>ard on an unrelated matter.</w:t>
      </w:r>
      <w:r>
        <w:rPr>
          <w:spacing w:val="40"/>
        </w:rPr>
        <w:t xml:space="preserve"> </w:t>
      </w:r>
      <w:r>
        <w:t>(45 Cal.4th, p. 734.)</w:t>
      </w:r>
    </w:p>
    <w:p w14:paraId="535A2B9E" w14:textId="77777777" w:rsidR="003E5158" w:rsidRDefault="003E5158">
      <w:pPr>
        <w:pStyle w:val="BodyText"/>
      </w:pPr>
    </w:p>
    <w:p w14:paraId="45484170" w14:textId="77777777" w:rsidR="003E5158" w:rsidRDefault="00B71FF8">
      <w:pPr>
        <w:pStyle w:val="BodyText"/>
        <w:ind w:left="119" w:right="141"/>
      </w:pPr>
      <w:r>
        <w:t>The court concluded that such an arrangement would not violate the license holder’s due process rights.</w:t>
      </w:r>
      <w:r>
        <w:rPr>
          <w:spacing w:val="40"/>
        </w:rPr>
        <w:t xml:space="preserve"> </w:t>
      </w:r>
      <w:r>
        <w:t>(</w:t>
      </w:r>
      <w:r>
        <w:rPr>
          <w:i/>
        </w:rPr>
        <w:t>Ibid.</w:t>
      </w:r>
      <w:r>
        <w:t>)</w:t>
      </w:r>
      <w:r>
        <w:rPr>
          <w:spacing w:val="40"/>
        </w:rPr>
        <w:t xml:space="preserve"> </w:t>
      </w:r>
      <w:r>
        <w:t>The court stated that “any tendency for the agency adjudicator to favor an agency attorney ac</w:t>
      </w:r>
      <w:r>
        <w:t>ting as a prosecutor because of that attorney’s</w:t>
      </w:r>
      <w:r>
        <w:rPr>
          <w:spacing w:val="-3"/>
        </w:rPr>
        <w:t xml:space="preserve"> </w:t>
      </w:r>
      <w:r>
        <w:t>concurrent</w:t>
      </w:r>
      <w:r>
        <w:rPr>
          <w:spacing w:val="-3"/>
        </w:rPr>
        <w:t xml:space="preserve"> </w:t>
      </w:r>
      <w:r>
        <w:t>advisory</w:t>
      </w:r>
      <w:r>
        <w:rPr>
          <w:spacing w:val="-3"/>
        </w:rPr>
        <w:t xml:space="preserve"> </w:t>
      </w:r>
      <w:r>
        <w:t>role</w:t>
      </w:r>
      <w:r>
        <w:rPr>
          <w:spacing w:val="-3"/>
        </w:rPr>
        <w:t xml:space="preserve"> </w:t>
      </w:r>
      <w:r>
        <w:t>in</w:t>
      </w:r>
      <w:r>
        <w:rPr>
          <w:spacing w:val="-3"/>
        </w:rPr>
        <w:t xml:space="preserve"> </w:t>
      </w:r>
      <w:r>
        <w:t>an</w:t>
      </w:r>
      <w:r>
        <w:rPr>
          <w:spacing w:val="-3"/>
        </w:rPr>
        <w:t xml:space="preserve"> </w:t>
      </w:r>
      <w:r>
        <w:t>unrelated</w:t>
      </w:r>
      <w:r>
        <w:rPr>
          <w:spacing w:val="-3"/>
        </w:rPr>
        <w:t xml:space="preserve"> </w:t>
      </w:r>
      <w:r>
        <w:t>matter</w:t>
      </w:r>
      <w:r>
        <w:rPr>
          <w:spacing w:val="-3"/>
        </w:rPr>
        <w:t xml:space="preserve"> </w:t>
      </w:r>
      <w:r>
        <w:t>is</w:t>
      </w:r>
      <w:r>
        <w:rPr>
          <w:spacing w:val="-3"/>
        </w:rPr>
        <w:t xml:space="preserve"> </w:t>
      </w:r>
      <w:r>
        <w:t>too</w:t>
      </w:r>
      <w:r>
        <w:rPr>
          <w:spacing w:val="-3"/>
        </w:rPr>
        <w:t xml:space="preserve"> </w:t>
      </w:r>
      <w:r>
        <w:t>slight</w:t>
      </w:r>
      <w:r>
        <w:rPr>
          <w:spacing w:val="-3"/>
        </w:rPr>
        <w:t xml:space="preserve"> </w:t>
      </w:r>
      <w:r>
        <w:t>and</w:t>
      </w:r>
      <w:r>
        <w:rPr>
          <w:spacing w:val="-3"/>
        </w:rPr>
        <w:t xml:space="preserve"> </w:t>
      </w:r>
      <w:r>
        <w:t>speculative</w:t>
      </w:r>
      <w:r>
        <w:rPr>
          <w:spacing w:val="-3"/>
        </w:rPr>
        <w:t xml:space="preserve"> </w:t>
      </w:r>
      <w:r>
        <w:t>to achieve constitutional significance.”</w:t>
      </w:r>
      <w:r>
        <w:rPr>
          <w:spacing w:val="80"/>
        </w:rPr>
        <w:t xml:space="preserve"> </w:t>
      </w:r>
      <w:r>
        <w:t>(</w:t>
      </w:r>
      <w:r>
        <w:rPr>
          <w:i/>
        </w:rPr>
        <w:t>Id.</w:t>
      </w:r>
      <w:r>
        <w:t>, p. 737.)</w:t>
      </w:r>
      <w:r>
        <w:rPr>
          <w:spacing w:val="80"/>
        </w:rPr>
        <w:t xml:space="preserve"> </w:t>
      </w:r>
      <w:r>
        <w:t>The court noted that the Administrative Procedure Act requires internal se</w:t>
      </w:r>
      <w:r>
        <w:t>paration of prosecutorial and advisory functions on a case-by-case basis, and “does not prohibit an agency employee who</w:t>
      </w:r>
      <w:r>
        <w:rPr>
          <w:spacing w:val="40"/>
        </w:rPr>
        <w:t xml:space="preserve"> </w:t>
      </w:r>
      <w:r>
        <w:t>acts in a prosecutorial capacity in one case from concurrently acting in an advisory role in an unrelated case.”</w:t>
      </w:r>
      <w:r>
        <w:rPr>
          <w:spacing w:val="40"/>
        </w:rPr>
        <w:t xml:space="preserve"> </w:t>
      </w:r>
      <w:r>
        <w:t>(</w:t>
      </w:r>
      <w:r>
        <w:rPr>
          <w:i/>
        </w:rPr>
        <w:t>Id</w:t>
      </w:r>
      <w:r>
        <w:t>., p. 738.)</w:t>
      </w:r>
    </w:p>
    <w:p w14:paraId="000334E4" w14:textId="77777777" w:rsidR="003E5158" w:rsidRDefault="003E5158">
      <w:pPr>
        <w:pStyle w:val="BodyText"/>
      </w:pPr>
    </w:p>
    <w:p w14:paraId="1610C215" w14:textId="77777777" w:rsidR="003E5158" w:rsidRDefault="00B71FF8">
      <w:pPr>
        <w:pStyle w:val="BodyText"/>
        <w:spacing w:before="1"/>
        <w:ind w:left="119" w:right="182"/>
      </w:pPr>
      <w:proofErr w:type="spellStart"/>
      <w:r>
        <w:t>BlueTriton</w:t>
      </w:r>
      <w:proofErr w:type="spellEnd"/>
      <w:r>
        <w:t xml:space="preserve"> argued that the </w:t>
      </w:r>
      <w:r>
        <w:rPr>
          <w:i/>
        </w:rPr>
        <w:t xml:space="preserve">Morongo </w:t>
      </w:r>
      <w:r>
        <w:t>decision is distinguishable from the present proceeding,</w:t>
      </w:r>
      <w:r>
        <w:rPr>
          <w:spacing w:val="-4"/>
        </w:rPr>
        <w:t xml:space="preserve"> </w:t>
      </w:r>
      <w:r>
        <w:t>because</w:t>
      </w:r>
      <w:r>
        <w:rPr>
          <w:spacing w:val="-4"/>
        </w:rPr>
        <w:t xml:space="preserve"> </w:t>
      </w:r>
      <w:r>
        <w:t>it</w:t>
      </w:r>
      <w:r>
        <w:rPr>
          <w:spacing w:val="-4"/>
        </w:rPr>
        <w:t xml:space="preserve"> </w:t>
      </w:r>
      <w:r>
        <w:t>involved</w:t>
      </w:r>
      <w:r>
        <w:rPr>
          <w:spacing w:val="-4"/>
        </w:rPr>
        <w:t xml:space="preserve"> </w:t>
      </w:r>
      <w:r>
        <w:t>a</w:t>
      </w:r>
      <w:r>
        <w:rPr>
          <w:spacing w:val="-4"/>
        </w:rPr>
        <w:t xml:space="preserve"> </w:t>
      </w:r>
      <w:r>
        <w:t>Board</w:t>
      </w:r>
      <w:r>
        <w:rPr>
          <w:spacing w:val="-4"/>
        </w:rPr>
        <w:t xml:space="preserve"> </w:t>
      </w:r>
      <w:r>
        <w:t>attorney</w:t>
      </w:r>
      <w:r>
        <w:rPr>
          <w:spacing w:val="-4"/>
        </w:rPr>
        <w:t xml:space="preserve"> </w:t>
      </w:r>
      <w:r>
        <w:t>while</w:t>
      </w:r>
      <w:r>
        <w:rPr>
          <w:spacing w:val="-4"/>
        </w:rPr>
        <w:t xml:space="preserve"> </w:t>
      </w:r>
      <w:r>
        <w:t>the</w:t>
      </w:r>
      <w:r>
        <w:rPr>
          <w:spacing w:val="-4"/>
        </w:rPr>
        <w:t xml:space="preserve"> </w:t>
      </w:r>
      <w:r>
        <w:t>present</w:t>
      </w:r>
      <w:r>
        <w:rPr>
          <w:spacing w:val="-4"/>
        </w:rPr>
        <w:t xml:space="preserve"> </w:t>
      </w:r>
      <w:r>
        <w:t>proceeding</w:t>
      </w:r>
      <w:r>
        <w:rPr>
          <w:spacing w:val="-4"/>
        </w:rPr>
        <w:t xml:space="preserve"> </w:t>
      </w:r>
      <w:r>
        <w:t xml:space="preserve">involves a person who was a witness in the </w:t>
      </w:r>
      <w:proofErr w:type="spellStart"/>
      <w:r>
        <w:t>BlueTriton</w:t>
      </w:r>
      <w:proofErr w:type="spellEnd"/>
      <w:r>
        <w:t xml:space="preserve"> proceeding while being an advisor in the </w:t>
      </w:r>
      <w:r>
        <w:rPr>
          <w:i/>
        </w:rPr>
        <w:t>Cit</w:t>
      </w:r>
      <w:r>
        <w:rPr>
          <w:i/>
        </w:rPr>
        <w:t xml:space="preserve">y of Marina </w:t>
      </w:r>
      <w:r>
        <w:t>proceeding.</w:t>
      </w:r>
      <w:r>
        <w:rPr>
          <w:spacing w:val="40"/>
        </w:rPr>
        <w:t xml:space="preserve"> </w:t>
      </w:r>
      <w:r>
        <w:t xml:space="preserve">(2022-12-07 S. Grady </w:t>
      </w:r>
      <w:proofErr w:type="spellStart"/>
      <w:r>
        <w:t>ltr</w:t>
      </w:r>
      <w:proofErr w:type="spellEnd"/>
      <w:r>
        <w:t>. to A. Lilly.)</w:t>
      </w:r>
      <w:r>
        <w:rPr>
          <w:spacing w:val="40"/>
        </w:rPr>
        <w:t xml:space="preserve"> </w:t>
      </w:r>
      <w:r>
        <w:t xml:space="preserve">However, the above quotation from </w:t>
      </w:r>
      <w:r>
        <w:rPr>
          <w:i/>
        </w:rPr>
        <w:t xml:space="preserve">Morongo </w:t>
      </w:r>
      <w:r>
        <w:t>refers to “an agency employee,” which encompasses more than just attorneys.</w:t>
      </w:r>
      <w:r>
        <w:rPr>
          <w:spacing w:val="40"/>
        </w:rPr>
        <w:t xml:space="preserve"> </w:t>
      </w:r>
      <w:r>
        <w:t>The Board’s Chief Counsel and the AHO hearing officer properly relied on t</w:t>
      </w:r>
      <w:r>
        <w:t xml:space="preserve">he </w:t>
      </w:r>
      <w:r>
        <w:rPr>
          <w:i/>
        </w:rPr>
        <w:t xml:space="preserve">Morongo </w:t>
      </w:r>
      <w:r>
        <w:t>decision when they concluded that Ms. Stork could participate in the hearing team in the</w:t>
      </w:r>
      <w:r>
        <w:rPr>
          <w:spacing w:val="-1"/>
        </w:rPr>
        <w:t xml:space="preserve"> </w:t>
      </w:r>
      <w:r>
        <w:rPr>
          <w:i/>
        </w:rPr>
        <w:t>City of Marina</w:t>
      </w:r>
      <w:r>
        <w:rPr>
          <w:i/>
          <w:spacing w:val="-1"/>
        </w:rPr>
        <w:t xml:space="preserve"> </w:t>
      </w:r>
      <w:r>
        <w:t>proceeding, even though she had appeared as a witness for the Prosecution Team in the present proceeding.</w:t>
      </w:r>
    </w:p>
    <w:p w14:paraId="1BF25C66" w14:textId="77777777" w:rsidR="003E5158" w:rsidRDefault="003E5158">
      <w:pPr>
        <w:pStyle w:val="BodyText"/>
        <w:spacing w:before="10"/>
        <w:rPr>
          <w:sz w:val="23"/>
        </w:rPr>
      </w:pPr>
    </w:p>
    <w:p w14:paraId="3BCF8245" w14:textId="77777777" w:rsidR="003E5158" w:rsidRDefault="00B71FF8">
      <w:pPr>
        <w:pStyle w:val="ListParagraph"/>
        <w:numPr>
          <w:ilvl w:val="0"/>
          <w:numId w:val="1"/>
        </w:numPr>
        <w:tabs>
          <w:tab w:val="left" w:pos="904"/>
        </w:tabs>
        <w:ind w:right="345" w:firstLine="360"/>
        <w:rPr>
          <w:sz w:val="24"/>
        </w:rPr>
      </w:pPr>
      <w:r>
        <w:rPr>
          <w:sz w:val="24"/>
          <w:u w:val="single"/>
        </w:rPr>
        <w:t>Argument</w:t>
      </w:r>
      <w:r>
        <w:rPr>
          <w:sz w:val="24"/>
        </w:rPr>
        <w:t>:</w:t>
      </w:r>
      <w:r>
        <w:rPr>
          <w:spacing w:val="40"/>
          <w:sz w:val="24"/>
        </w:rPr>
        <w:t xml:space="preserve"> </w:t>
      </w:r>
      <w:r>
        <w:rPr>
          <w:sz w:val="24"/>
        </w:rPr>
        <w:t>“The AHO crossed the lin</w:t>
      </w:r>
      <w:r>
        <w:rPr>
          <w:sz w:val="24"/>
        </w:rPr>
        <w:t>e into investigative and advocacy roles.” (2023-06-26</w:t>
      </w:r>
      <w:r>
        <w:rPr>
          <w:spacing w:val="-4"/>
          <w:sz w:val="24"/>
        </w:rPr>
        <w:t xml:space="preserve"> </w:t>
      </w:r>
      <w:proofErr w:type="spellStart"/>
      <w:r>
        <w:rPr>
          <w:sz w:val="24"/>
        </w:rPr>
        <w:t>BlueTriton</w:t>
      </w:r>
      <w:proofErr w:type="spellEnd"/>
      <w:r>
        <w:rPr>
          <w:spacing w:val="-4"/>
          <w:sz w:val="24"/>
        </w:rPr>
        <w:t xml:space="preserve"> </w:t>
      </w:r>
      <w:r>
        <w:rPr>
          <w:sz w:val="24"/>
        </w:rPr>
        <w:t>Request,</w:t>
      </w:r>
      <w:r>
        <w:rPr>
          <w:spacing w:val="-4"/>
          <w:sz w:val="24"/>
        </w:rPr>
        <w:t xml:space="preserve"> </w:t>
      </w:r>
      <w:r>
        <w:rPr>
          <w:sz w:val="24"/>
        </w:rPr>
        <w:t>p.</w:t>
      </w:r>
      <w:r>
        <w:rPr>
          <w:spacing w:val="-4"/>
          <w:sz w:val="24"/>
        </w:rPr>
        <w:t xml:space="preserve"> </w:t>
      </w:r>
      <w:r>
        <w:rPr>
          <w:sz w:val="24"/>
        </w:rPr>
        <w:t>34:16;</w:t>
      </w:r>
      <w:r>
        <w:rPr>
          <w:spacing w:val="-5"/>
          <w:sz w:val="24"/>
        </w:rPr>
        <w:t xml:space="preserve"> </w:t>
      </w:r>
      <w:r>
        <w:rPr>
          <w:sz w:val="24"/>
        </w:rPr>
        <w:t>see</w:t>
      </w:r>
      <w:r>
        <w:rPr>
          <w:spacing w:val="-4"/>
          <w:sz w:val="24"/>
        </w:rPr>
        <w:t xml:space="preserve"> </w:t>
      </w:r>
      <w:r>
        <w:rPr>
          <w:sz w:val="24"/>
        </w:rPr>
        <w:t>2023-06-02</w:t>
      </w:r>
      <w:r>
        <w:rPr>
          <w:spacing w:val="-4"/>
          <w:sz w:val="24"/>
        </w:rPr>
        <w:t xml:space="preserve"> </w:t>
      </w:r>
      <w:proofErr w:type="spellStart"/>
      <w:r>
        <w:rPr>
          <w:sz w:val="24"/>
        </w:rPr>
        <w:t>BlueTriton</w:t>
      </w:r>
      <w:proofErr w:type="spellEnd"/>
      <w:r>
        <w:rPr>
          <w:spacing w:val="-4"/>
          <w:sz w:val="24"/>
        </w:rPr>
        <w:t xml:space="preserve"> </w:t>
      </w:r>
      <w:r>
        <w:rPr>
          <w:sz w:val="24"/>
        </w:rPr>
        <w:t>Request,</w:t>
      </w:r>
      <w:r>
        <w:rPr>
          <w:spacing w:val="-4"/>
          <w:sz w:val="24"/>
        </w:rPr>
        <w:t xml:space="preserve"> </w:t>
      </w:r>
      <w:r>
        <w:rPr>
          <w:sz w:val="24"/>
        </w:rPr>
        <w:t>pp.</w:t>
      </w:r>
      <w:r>
        <w:rPr>
          <w:spacing w:val="-4"/>
          <w:sz w:val="24"/>
        </w:rPr>
        <w:t xml:space="preserve"> </w:t>
      </w:r>
      <w:r>
        <w:rPr>
          <w:sz w:val="24"/>
        </w:rPr>
        <w:t>5-</w:t>
      </w:r>
    </w:p>
    <w:p w14:paraId="22C55EA8" w14:textId="77777777" w:rsidR="003E5158" w:rsidRDefault="00B71FF8">
      <w:pPr>
        <w:pStyle w:val="BodyText"/>
        <w:ind w:left="120"/>
      </w:pPr>
      <w:r>
        <w:rPr>
          <w:spacing w:val="-5"/>
        </w:rPr>
        <w:t>7.)</w:t>
      </w:r>
    </w:p>
    <w:p w14:paraId="08CD1D10" w14:textId="77777777" w:rsidR="003E5158" w:rsidRDefault="003E5158">
      <w:pPr>
        <w:pStyle w:val="BodyText"/>
      </w:pPr>
    </w:p>
    <w:p w14:paraId="3FE0B3F9" w14:textId="77777777" w:rsidR="003E5158" w:rsidRDefault="00B71FF8">
      <w:pPr>
        <w:pStyle w:val="BodyText"/>
        <w:ind w:left="119" w:right="135"/>
      </w:pPr>
      <w:r>
        <w:rPr>
          <w:u w:val="single"/>
        </w:rPr>
        <w:t>Response</w:t>
      </w:r>
      <w:r>
        <w:t>:</w:t>
      </w:r>
      <w:r>
        <w:rPr>
          <w:spacing w:val="40"/>
        </w:rPr>
        <w:t xml:space="preserve"> </w:t>
      </w:r>
      <w:r>
        <w:t>This</w:t>
      </w:r>
      <w:r>
        <w:rPr>
          <w:spacing w:val="-3"/>
        </w:rPr>
        <w:t xml:space="preserve"> </w:t>
      </w:r>
      <w:r>
        <w:t>argument</w:t>
      </w:r>
      <w:r>
        <w:rPr>
          <w:spacing w:val="-3"/>
        </w:rPr>
        <w:t xml:space="preserve"> </w:t>
      </w:r>
      <w:r>
        <w:t>lists</w:t>
      </w:r>
      <w:r>
        <w:rPr>
          <w:spacing w:val="-3"/>
        </w:rPr>
        <w:t xml:space="preserve"> </w:t>
      </w:r>
      <w:r>
        <w:t>five</w:t>
      </w:r>
      <w:r>
        <w:rPr>
          <w:spacing w:val="-3"/>
        </w:rPr>
        <w:t xml:space="preserve"> </w:t>
      </w:r>
      <w:r>
        <w:t>types</w:t>
      </w:r>
      <w:r>
        <w:rPr>
          <w:spacing w:val="-3"/>
        </w:rPr>
        <w:t xml:space="preserve"> </w:t>
      </w:r>
      <w:r>
        <w:t>of</w:t>
      </w:r>
      <w:r>
        <w:rPr>
          <w:spacing w:val="-7"/>
        </w:rPr>
        <w:t xml:space="preserve"> </w:t>
      </w:r>
      <w:r>
        <w:t>AHO</w:t>
      </w:r>
      <w:r>
        <w:rPr>
          <w:spacing w:val="-3"/>
        </w:rPr>
        <w:t xml:space="preserve"> </w:t>
      </w:r>
      <w:r>
        <w:t>actions</w:t>
      </w:r>
      <w:r>
        <w:rPr>
          <w:spacing w:val="-3"/>
        </w:rPr>
        <w:t xml:space="preserve"> </w:t>
      </w:r>
      <w:r>
        <w:t>that</w:t>
      </w:r>
      <w:r>
        <w:rPr>
          <w:spacing w:val="-3"/>
        </w:rPr>
        <w:t xml:space="preserve"> </w:t>
      </w:r>
      <w:proofErr w:type="spellStart"/>
      <w:r>
        <w:t>BlueTriton</w:t>
      </w:r>
      <w:proofErr w:type="spellEnd"/>
      <w:r>
        <w:rPr>
          <w:spacing w:val="-3"/>
        </w:rPr>
        <w:t xml:space="preserve"> </w:t>
      </w:r>
      <w:r>
        <w:t>asserts</w:t>
      </w:r>
      <w:r>
        <w:rPr>
          <w:spacing w:val="-3"/>
        </w:rPr>
        <w:t xml:space="preserve"> </w:t>
      </w:r>
      <w:r>
        <w:t>were “procedural irregularities."</w:t>
      </w:r>
      <w:r>
        <w:rPr>
          <w:spacing w:val="40"/>
        </w:rPr>
        <w:t xml:space="preserve"> </w:t>
      </w:r>
      <w:r>
        <w:t xml:space="preserve">(2023-06-26 </w:t>
      </w:r>
      <w:proofErr w:type="spellStart"/>
      <w:r>
        <w:t>BlueTriton</w:t>
      </w:r>
      <w:proofErr w:type="spellEnd"/>
      <w:r>
        <w:t xml:space="preserve"> Request, p. 35:14.)</w:t>
      </w:r>
      <w:r>
        <w:rPr>
          <w:spacing w:val="40"/>
        </w:rPr>
        <w:t xml:space="preserve"> </w:t>
      </w:r>
      <w:r>
        <w:t>Each type of action and our response is listed here:</w:t>
      </w:r>
    </w:p>
    <w:p w14:paraId="2A652409" w14:textId="77777777" w:rsidR="003E5158" w:rsidRDefault="003E5158">
      <w:pPr>
        <w:pStyle w:val="BodyText"/>
      </w:pPr>
    </w:p>
    <w:p w14:paraId="0524392D" w14:textId="77777777" w:rsidR="003E5158" w:rsidRDefault="00B71FF8">
      <w:pPr>
        <w:pStyle w:val="ListParagraph"/>
        <w:numPr>
          <w:ilvl w:val="1"/>
          <w:numId w:val="1"/>
        </w:numPr>
        <w:tabs>
          <w:tab w:val="left" w:pos="839"/>
          <w:tab w:val="left" w:pos="904"/>
        </w:tabs>
        <w:ind w:left="839" w:right="281" w:hanging="360"/>
        <w:rPr>
          <w:sz w:val="24"/>
        </w:rPr>
      </w:pPr>
      <w:r>
        <w:rPr>
          <w:rFonts w:ascii="Times New Roman" w:hAnsi="Times New Roman"/>
          <w:sz w:val="24"/>
        </w:rPr>
        <w:tab/>
      </w:r>
      <w:r>
        <w:rPr>
          <w:sz w:val="24"/>
        </w:rPr>
        <w:t>“Researched</w:t>
      </w:r>
      <w:r>
        <w:rPr>
          <w:spacing w:val="-4"/>
          <w:sz w:val="24"/>
        </w:rPr>
        <w:t xml:space="preserve"> </w:t>
      </w:r>
      <w:r>
        <w:rPr>
          <w:sz w:val="24"/>
        </w:rPr>
        <w:t>information</w:t>
      </w:r>
      <w:r>
        <w:rPr>
          <w:spacing w:val="-4"/>
          <w:sz w:val="24"/>
        </w:rPr>
        <w:t xml:space="preserve"> </w:t>
      </w:r>
      <w:r>
        <w:rPr>
          <w:sz w:val="24"/>
        </w:rPr>
        <w:t>from</w:t>
      </w:r>
      <w:r>
        <w:rPr>
          <w:spacing w:val="-4"/>
          <w:sz w:val="24"/>
        </w:rPr>
        <w:t xml:space="preserve"> </w:t>
      </w:r>
      <w:r>
        <w:rPr>
          <w:sz w:val="24"/>
        </w:rPr>
        <w:t>private</w:t>
      </w:r>
      <w:r>
        <w:rPr>
          <w:spacing w:val="-4"/>
          <w:sz w:val="24"/>
        </w:rPr>
        <w:t xml:space="preserve"> </w:t>
      </w:r>
      <w:r>
        <w:rPr>
          <w:sz w:val="24"/>
        </w:rPr>
        <w:t>websites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record</w:t>
      </w:r>
      <w:r>
        <w:rPr>
          <w:spacing w:val="-4"/>
          <w:sz w:val="24"/>
        </w:rPr>
        <w:t xml:space="preserve"> </w:t>
      </w:r>
      <w:r>
        <w:rPr>
          <w:sz w:val="24"/>
        </w:rPr>
        <w:t>not</w:t>
      </w:r>
      <w:r>
        <w:rPr>
          <w:spacing w:val="-4"/>
          <w:sz w:val="24"/>
        </w:rPr>
        <w:t xml:space="preserve"> </w:t>
      </w:r>
      <w:r>
        <w:rPr>
          <w:sz w:val="24"/>
        </w:rPr>
        <w:t>offered</w:t>
      </w:r>
      <w:r>
        <w:rPr>
          <w:spacing w:val="-4"/>
          <w:sz w:val="24"/>
        </w:rPr>
        <w:t xml:space="preserve"> </w:t>
      </w:r>
      <w:r>
        <w:rPr>
          <w:sz w:val="24"/>
        </w:rPr>
        <w:t>by</w:t>
      </w:r>
      <w:r>
        <w:rPr>
          <w:spacing w:val="-4"/>
          <w:sz w:val="24"/>
        </w:rPr>
        <w:t xml:space="preserve"> </w:t>
      </w:r>
      <w:r>
        <w:rPr>
          <w:sz w:val="24"/>
        </w:rPr>
        <w:t>the parties.”</w:t>
      </w:r>
      <w:r>
        <w:rPr>
          <w:spacing w:val="40"/>
          <w:sz w:val="24"/>
        </w:rPr>
        <w:t xml:space="preserve"> </w:t>
      </w:r>
      <w:r>
        <w:rPr>
          <w:sz w:val="24"/>
        </w:rPr>
        <w:t>(</w:t>
      </w:r>
      <w:r>
        <w:rPr>
          <w:i/>
          <w:sz w:val="24"/>
        </w:rPr>
        <w:t>Id</w:t>
      </w:r>
      <w:r>
        <w:rPr>
          <w:sz w:val="24"/>
        </w:rPr>
        <w:t>., p. 35:21-22.)</w:t>
      </w:r>
    </w:p>
    <w:p w14:paraId="59B226E6" w14:textId="77777777" w:rsidR="003E5158" w:rsidRDefault="003E5158">
      <w:pPr>
        <w:pStyle w:val="BodyText"/>
      </w:pPr>
    </w:p>
    <w:p w14:paraId="228B1E32" w14:textId="77777777" w:rsidR="003E5158" w:rsidRDefault="00B71FF8">
      <w:pPr>
        <w:pStyle w:val="BodyText"/>
        <w:ind w:left="120" w:right="135"/>
      </w:pPr>
      <w:r>
        <w:rPr>
          <w:u w:val="single"/>
        </w:rPr>
        <w:t>Response</w:t>
      </w:r>
      <w:r>
        <w:t>:</w:t>
      </w:r>
      <w:r>
        <w:rPr>
          <w:spacing w:val="40"/>
        </w:rPr>
        <w:t xml:space="preserve"> </w:t>
      </w:r>
      <w:r>
        <w:t>Thi</w:t>
      </w:r>
      <w:r>
        <w:t>s argument referred to footnote 20 on page 21 of the proposed order. This</w:t>
      </w:r>
      <w:r>
        <w:rPr>
          <w:spacing w:val="-5"/>
        </w:rPr>
        <w:t xml:space="preserve"> </w:t>
      </w:r>
      <w:r>
        <w:t>footnote</w:t>
      </w:r>
      <w:r>
        <w:rPr>
          <w:spacing w:val="-5"/>
        </w:rPr>
        <w:t xml:space="preserve"> </w:t>
      </w:r>
      <w:r>
        <w:t>referred</w:t>
      </w:r>
      <w:r>
        <w:rPr>
          <w:spacing w:val="-5"/>
        </w:rPr>
        <w:t xml:space="preserve"> </w:t>
      </w:r>
      <w:r>
        <w:t>to</w:t>
      </w:r>
      <w:r>
        <w:rPr>
          <w:spacing w:val="-5"/>
        </w:rPr>
        <w:t xml:space="preserve"> </w:t>
      </w:r>
      <w:r>
        <w:t>a</w:t>
      </w:r>
      <w:r>
        <w:rPr>
          <w:spacing w:val="-5"/>
        </w:rPr>
        <w:t xml:space="preserve"> </w:t>
      </w:r>
      <w:r>
        <w:t>webpage</w:t>
      </w:r>
      <w:r>
        <w:rPr>
          <w:spacing w:val="-5"/>
        </w:rPr>
        <w:t xml:space="preserve"> </w:t>
      </w:r>
      <w:r>
        <w:t>at</w:t>
      </w:r>
      <w:r>
        <w:rPr>
          <w:spacing w:val="-5"/>
        </w:rPr>
        <w:t xml:space="preserve"> </w:t>
      </w:r>
      <w:hyperlink r:id="rId14">
        <w:r>
          <w:t>www.arrowheadspringwater.com</w:t>
        </w:r>
      </w:hyperlink>
      <w:r>
        <w:rPr>
          <w:spacing w:val="-6"/>
        </w:rPr>
        <w:t xml:space="preserve"> </w:t>
      </w:r>
      <w:r>
        <w:t>that</w:t>
      </w:r>
      <w:r>
        <w:rPr>
          <w:spacing w:val="-6"/>
        </w:rPr>
        <w:t xml:space="preserve"> </w:t>
      </w:r>
      <w:r>
        <w:t>discusses the sources for Arrowhead Spring water.</w:t>
      </w:r>
    </w:p>
    <w:p w14:paraId="4E12396F" w14:textId="77777777" w:rsidR="003E5158" w:rsidRDefault="003E5158">
      <w:pPr>
        <w:pStyle w:val="BodyText"/>
      </w:pPr>
    </w:p>
    <w:p w14:paraId="2C3225ED" w14:textId="77777777" w:rsidR="003E5158" w:rsidRDefault="00B71FF8">
      <w:pPr>
        <w:ind w:left="119" w:right="118"/>
        <w:rPr>
          <w:sz w:val="24"/>
        </w:rPr>
      </w:pPr>
      <w:r>
        <w:rPr>
          <w:sz w:val="24"/>
        </w:rPr>
        <w:t xml:space="preserve">The two court decisions cited by </w:t>
      </w:r>
      <w:proofErr w:type="spellStart"/>
      <w:r>
        <w:rPr>
          <w:sz w:val="24"/>
        </w:rPr>
        <w:t>BlueTriton</w:t>
      </w:r>
      <w:proofErr w:type="spellEnd"/>
      <w:r>
        <w:rPr>
          <w:sz w:val="24"/>
        </w:rPr>
        <w:t xml:space="preserve"> held that information on websites that “plainly</w:t>
      </w:r>
      <w:r>
        <w:rPr>
          <w:spacing w:val="-3"/>
          <w:sz w:val="24"/>
        </w:rPr>
        <w:t xml:space="preserve"> </w:t>
      </w:r>
      <w:r>
        <w:rPr>
          <w:sz w:val="24"/>
        </w:rPr>
        <w:t>was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interpretation”</w:t>
      </w:r>
      <w:r>
        <w:rPr>
          <w:spacing w:val="-4"/>
          <w:sz w:val="24"/>
        </w:rPr>
        <w:t xml:space="preserve"> </w:t>
      </w:r>
      <w:r>
        <w:rPr>
          <w:sz w:val="24"/>
        </w:rPr>
        <w:t>could</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judicially</w:t>
      </w:r>
      <w:r>
        <w:rPr>
          <w:spacing w:val="-3"/>
          <w:sz w:val="24"/>
        </w:rPr>
        <w:t xml:space="preserve"> </w:t>
      </w:r>
      <w:r>
        <w:rPr>
          <w:sz w:val="24"/>
        </w:rPr>
        <w:t>noticed.</w:t>
      </w:r>
      <w:r>
        <w:rPr>
          <w:spacing w:val="40"/>
          <w:sz w:val="24"/>
        </w:rPr>
        <w:t xml:space="preserve"> </w:t>
      </w:r>
      <w:r>
        <w:rPr>
          <w:sz w:val="24"/>
        </w:rPr>
        <w:t>(</w:t>
      </w:r>
      <w:r>
        <w:rPr>
          <w:i/>
          <w:sz w:val="24"/>
        </w:rPr>
        <w:t>L.B.</w:t>
      </w:r>
      <w:r>
        <w:rPr>
          <w:i/>
          <w:spacing w:val="-3"/>
          <w:sz w:val="24"/>
        </w:rPr>
        <w:t xml:space="preserve"> </w:t>
      </w:r>
      <w:r>
        <w:rPr>
          <w:i/>
          <w:sz w:val="24"/>
        </w:rPr>
        <w:t>Research</w:t>
      </w:r>
      <w:r>
        <w:rPr>
          <w:i/>
          <w:spacing w:val="-3"/>
          <w:sz w:val="24"/>
        </w:rPr>
        <w:t xml:space="preserve"> </w:t>
      </w:r>
      <w:r>
        <w:rPr>
          <w:i/>
          <w:sz w:val="24"/>
        </w:rPr>
        <w:t>and Education Foundation v. UCLA F</w:t>
      </w:r>
      <w:r>
        <w:rPr>
          <w:i/>
          <w:sz w:val="24"/>
        </w:rPr>
        <w:t xml:space="preserve">oundation </w:t>
      </w:r>
      <w:r>
        <w:rPr>
          <w:sz w:val="24"/>
        </w:rPr>
        <w:t xml:space="preserve">(2005) 130 Cal.App.4th 171, 180 fn. 2; </w:t>
      </w:r>
      <w:r>
        <w:rPr>
          <w:i/>
          <w:sz w:val="24"/>
        </w:rPr>
        <w:t>Ragland v. U.S. Bank Nat. Assn.</w:t>
      </w:r>
      <w:r>
        <w:rPr>
          <w:i/>
          <w:spacing w:val="-3"/>
          <w:sz w:val="24"/>
        </w:rPr>
        <w:t xml:space="preserve"> </w:t>
      </w:r>
      <w:r>
        <w:rPr>
          <w:sz w:val="24"/>
        </w:rPr>
        <w:t>(2012) 209 Cal.App.4th 182, 194.)</w:t>
      </w:r>
      <w:r>
        <w:rPr>
          <w:spacing w:val="40"/>
          <w:sz w:val="24"/>
        </w:rPr>
        <w:t xml:space="preserve"> </w:t>
      </w:r>
      <w:r>
        <w:rPr>
          <w:sz w:val="24"/>
        </w:rPr>
        <w:t>On the other hand, the</w:t>
      </w:r>
      <w:r>
        <w:rPr>
          <w:spacing w:val="-1"/>
          <w:sz w:val="24"/>
        </w:rPr>
        <w:t xml:space="preserve"> </w:t>
      </w:r>
      <w:r>
        <w:rPr>
          <w:sz w:val="24"/>
        </w:rPr>
        <w:t>court</w:t>
      </w:r>
      <w:r>
        <w:rPr>
          <w:spacing w:val="-1"/>
          <w:sz w:val="24"/>
        </w:rPr>
        <w:t xml:space="preserve"> </w:t>
      </w:r>
      <w:r>
        <w:rPr>
          <w:sz w:val="24"/>
        </w:rPr>
        <w:t>in</w:t>
      </w:r>
      <w:r>
        <w:rPr>
          <w:spacing w:val="-2"/>
          <w:sz w:val="24"/>
        </w:rPr>
        <w:t xml:space="preserve"> </w:t>
      </w:r>
      <w:proofErr w:type="gramStart"/>
      <w:r>
        <w:rPr>
          <w:i/>
          <w:sz w:val="24"/>
        </w:rPr>
        <w:t>In</w:t>
      </w:r>
      <w:proofErr w:type="gramEnd"/>
      <w:r>
        <w:rPr>
          <w:i/>
          <w:spacing w:val="-1"/>
          <w:sz w:val="24"/>
        </w:rPr>
        <w:t xml:space="preserve"> </w:t>
      </w:r>
      <w:r>
        <w:rPr>
          <w:i/>
          <w:sz w:val="24"/>
        </w:rPr>
        <w:t>re</w:t>
      </w:r>
      <w:r>
        <w:rPr>
          <w:i/>
          <w:spacing w:val="-2"/>
          <w:sz w:val="24"/>
        </w:rPr>
        <w:t xml:space="preserve"> </w:t>
      </w:r>
      <w:r>
        <w:rPr>
          <w:i/>
          <w:sz w:val="24"/>
        </w:rPr>
        <w:t>Gilbert</w:t>
      </w:r>
      <w:r>
        <w:rPr>
          <w:i/>
          <w:spacing w:val="-1"/>
          <w:sz w:val="24"/>
        </w:rPr>
        <w:t xml:space="preserve"> </w:t>
      </w:r>
      <w:r>
        <w:rPr>
          <w:i/>
          <w:sz w:val="24"/>
        </w:rPr>
        <w:t>R.</w:t>
      </w:r>
      <w:r>
        <w:rPr>
          <w:i/>
          <w:spacing w:val="-3"/>
          <w:sz w:val="24"/>
        </w:rPr>
        <w:t xml:space="preserve"> </w:t>
      </w:r>
      <w:r>
        <w:rPr>
          <w:sz w:val="24"/>
        </w:rPr>
        <w:t>(2012)</w:t>
      </w:r>
      <w:r>
        <w:rPr>
          <w:spacing w:val="-1"/>
          <w:sz w:val="24"/>
        </w:rPr>
        <w:t xml:space="preserve"> </w:t>
      </w:r>
      <w:r>
        <w:rPr>
          <w:sz w:val="24"/>
        </w:rPr>
        <w:t>211</w:t>
      </w:r>
      <w:r>
        <w:rPr>
          <w:spacing w:val="-1"/>
          <w:sz w:val="24"/>
        </w:rPr>
        <w:t xml:space="preserve"> </w:t>
      </w:r>
      <w:proofErr w:type="spellStart"/>
      <w:r>
        <w:rPr>
          <w:sz w:val="24"/>
        </w:rPr>
        <w:t>Cal.App</w:t>
      </w:r>
      <w:proofErr w:type="spellEnd"/>
      <w:r>
        <w:rPr>
          <w:sz w:val="24"/>
        </w:rPr>
        <w:t>.</w:t>
      </w:r>
      <w:r>
        <w:rPr>
          <w:spacing w:val="-1"/>
          <w:sz w:val="24"/>
        </w:rPr>
        <w:t xml:space="preserve"> </w:t>
      </w:r>
      <w:r>
        <w:rPr>
          <w:sz w:val="24"/>
        </w:rPr>
        <w:t>4th</w:t>
      </w:r>
      <w:r>
        <w:rPr>
          <w:spacing w:val="-1"/>
          <w:sz w:val="24"/>
        </w:rPr>
        <w:t xml:space="preserve"> </w:t>
      </w:r>
      <w:r>
        <w:rPr>
          <w:sz w:val="24"/>
        </w:rPr>
        <w:t>514,</w:t>
      </w:r>
      <w:r>
        <w:rPr>
          <w:spacing w:val="-1"/>
          <w:sz w:val="24"/>
        </w:rPr>
        <w:t xml:space="preserve"> </w:t>
      </w:r>
      <w:r>
        <w:rPr>
          <w:sz w:val="24"/>
        </w:rPr>
        <w:t>519</w:t>
      </w:r>
      <w:r>
        <w:rPr>
          <w:spacing w:val="-1"/>
          <w:sz w:val="24"/>
        </w:rPr>
        <w:t xml:space="preserve"> </w:t>
      </w:r>
      <w:r>
        <w:rPr>
          <w:sz w:val="24"/>
        </w:rPr>
        <w:t>fn.</w:t>
      </w:r>
      <w:r>
        <w:rPr>
          <w:spacing w:val="-2"/>
          <w:sz w:val="24"/>
        </w:rPr>
        <w:t xml:space="preserve"> </w:t>
      </w:r>
      <w:r>
        <w:rPr>
          <w:sz w:val="24"/>
        </w:rPr>
        <w:t>1,</w:t>
      </w:r>
      <w:r>
        <w:rPr>
          <w:spacing w:val="-1"/>
          <w:sz w:val="24"/>
        </w:rPr>
        <w:t xml:space="preserve"> </w:t>
      </w:r>
      <w:r>
        <w:rPr>
          <w:sz w:val="24"/>
        </w:rPr>
        <w:t>took</w:t>
      </w:r>
      <w:r>
        <w:rPr>
          <w:spacing w:val="-1"/>
          <w:sz w:val="24"/>
        </w:rPr>
        <w:t xml:space="preserve"> </w:t>
      </w:r>
      <w:r>
        <w:rPr>
          <w:sz w:val="24"/>
        </w:rPr>
        <w:t>judicial</w:t>
      </w:r>
      <w:r>
        <w:rPr>
          <w:spacing w:val="-1"/>
          <w:sz w:val="24"/>
        </w:rPr>
        <w:t xml:space="preserve"> </w:t>
      </w:r>
      <w:r>
        <w:rPr>
          <w:sz w:val="24"/>
        </w:rPr>
        <w:t>notice</w:t>
      </w:r>
      <w:r>
        <w:rPr>
          <w:spacing w:val="-1"/>
          <w:sz w:val="24"/>
        </w:rPr>
        <w:t xml:space="preserve"> </w:t>
      </w:r>
      <w:r>
        <w:rPr>
          <w:sz w:val="24"/>
        </w:rPr>
        <w:t>of information on a private website that did not appear to be subject to interpretation.</w:t>
      </w:r>
    </w:p>
    <w:p w14:paraId="1AE5BD55" w14:textId="77777777" w:rsidR="003E5158" w:rsidRDefault="003E5158">
      <w:pPr>
        <w:rPr>
          <w:sz w:val="24"/>
        </w:rPr>
        <w:sectPr w:rsidR="003E5158">
          <w:pgSz w:w="12240" w:h="15840"/>
          <w:pgMar w:top="1360" w:right="1340" w:bottom="1200" w:left="1320" w:header="0" w:footer="1019" w:gutter="0"/>
          <w:cols w:space="720"/>
        </w:sectPr>
      </w:pPr>
    </w:p>
    <w:p w14:paraId="7A9D1D3F" w14:textId="77777777" w:rsidR="003E5158" w:rsidRDefault="00B71FF8">
      <w:pPr>
        <w:pStyle w:val="BodyText"/>
        <w:spacing w:before="76"/>
        <w:ind w:left="120" w:right="169"/>
      </w:pPr>
      <w:r>
        <w:lastRenderedPageBreak/>
        <w:t>Here, the information on the Arrowhead Spring water website that was discussed in footnote 20 of the proposed order was not subject to interpretation, and therefore was subject to judicially notice under Evidence Code section 452, subdivision (h), and thus</w:t>
      </w:r>
      <w:r>
        <w:t xml:space="preserve"> to</w:t>
      </w:r>
      <w:r>
        <w:rPr>
          <w:spacing w:val="-1"/>
        </w:rPr>
        <w:t xml:space="preserve"> </w:t>
      </w:r>
      <w:r>
        <w:t>official</w:t>
      </w:r>
      <w:r>
        <w:rPr>
          <w:spacing w:val="-1"/>
        </w:rPr>
        <w:t xml:space="preserve"> </w:t>
      </w:r>
      <w:r>
        <w:t>notice</w:t>
      </w:r>
      <w:r>
        <w:rPr>
          <w:spacing w:val="-1"/>
        </w:rPr>
        <w:t xml:space="preserve"> </w:t>
      </w:r>
      <w:r>
        <w:t>under California</w:t>
      </w:r>
      <w:r>
        <w:rPr>
          <w:spacing w:val="-1"/>
        </w:rPr>
        <w:t xml:space="preserve"> </w:t>
      </w:r>
      <w:r>
        <w:t>Code</w:t>
      </w:r>
      <w:r>
        <w:rPr>
          <w:spacing w:val="-1"/>
        </w:rPr>
        <w:t xml:space="preserve"> </w:t>
      </w:r>
      <w:r>
        <w:t>of</w:t>
      </w:r>
      <w:r>
        <w:rPr>
          <w:spacing w:val="-1"/>
        </w:rPr>
        <w:t xml:space="preserve"> </w:t>
      </w:r>
      <w:r>
        <w:t>Regulations,</w:t>
      </w:r>
      <w:r>
        <w:rPr>
          <w:spacing w:val="-1"/>
        </w:rPr>
        <w:t xml:space="preserve"> </w:t>
      </w:r>
      <w:r>
        <w:t>title</w:t>
      </w:r>
      <w:r>
        <w:rPr>
          <w:spacing w:val="-1"/>
        </w:rPr>
        <w:t xml:space="preserve"> </w:t>
      </w:r>
      <w:r>
        <w:t>23,</w:t>
      </w:r>
      <w:r>
        <w:rPr>
          <w:spacing w:val="-1"/>
        </w:rPr>
        <w:t xml:space="preserve"> </w:t>
      </w:r>
      <w:r>
        <w:t>section</w:t>
      </w:r>
      <w:r>
        <w:rPr>
          <w:spacing w:val="-1"/>
        </w:rPr>
        <w:t xml:space="preserve"> </w:t>
      </w:r>
      <w:r>
        <w:t>648.2.</w:t>
      </w:r>
      <w:r>
        <w:rPr>
          <w:spacing w:val="40"/>
        </w:rPr>
        <w:t xml:space="preserve"> </w:t>
      </w:r>
      <w:r>
        <w:t>However, this</w:t>
      </w:r>
      <w:r>
        <w:rPr>
          <w:spacing w:val="-4"/>
        </w:rPr>
        <w:t xml:space="preserve"> </w:t>
      </w:r>
      <w:r>
        <w:t>information</w:t>
      </w:r>
      <w:r>
        <w:rPr>
          <w:spacing w:val="-4"/>
        </w:rPr>
        <w:t xml:space="preserve"> </w:t>
      </w:r>
      <w:r>
        <w:t>was</w:t>
      </w:r>
      <w:r>
        <w:rPr>
          <w:spacing w:val="-4"/>
        </w:rPr>
        <w:t xml:space="preserve"> </w:t>
      </w:r>
      <w:r>
        <w:t>just</w:t>
      </w:r>
      <w:r>
        <w:rPr>
          <w:spacing w:val="-4"/>
        </w:rPr>
        <w:t xml:space="preserve"> </w:t>
      </w:r>
      <w:r>
        <w:t>background</w:t>
      </w:r>
      <w:r>
        <w:rPr>
          <w:spacing w:val="-4"/>
        </w:rPr>
        <w:t xml:space="preserve"> </w:t>
      </w:r>
      <w:r>
        <w:t>information</w:t>
      </w:r>
      <w:r>
        <w:rPr>
          <w:spacing w:val="-4"/>
        </w:rPr>
        <w:t xml:space="preserve"> </w:t>
      </w:r>
      <w:r>
        <w:t>that</w:t>
      </w:r>
      <w:r>
        <w:rPr>
          <w:spacing w:val="-4"/>
        </w:rPr>
        <w:t xml:space="preserve"> </w:t>
      </w:r>
      <w:r>
        <w:t>was</w:t>
      </w:r>
      <w:r>
        <w:rPr>
          <w:spacing w:val="-4"/>
        </w:rPr>
        <w:t xml:space="preserve"> </w:t>
      </w:r>
      <w:r>
        <w:t>not</w:t>
      </w:r>
      <w:r>
        <w:rPr>
          <w:spacing w:val="-4"/>
        </w:rPr>
        <w:t xml:space="preserve"> </w:t>
      </w:r>
      <w:r>
        <w:t>necessary</w:t>
      </w:r>
      <w:r>
        <w:rPr>
          <w:spacing w:val="-4"/>
        </w:rPr>
        <w:t xml:space="preserve"> </w:t>
      </w:r>
      <w:r>
        <w:t>for</w:t>
      </w:r>
      <w:r>
        <w:rPr>
          <w:spacing w:val="-4"/>
        </w:rPr>
        <w:t xml:space="preserve"> </w:t>
      </w:r>
      <w:r>
        <w:t>the</w:t>
      </w:r>
      <w:r>
        <w:rPr>
          <w:spacing w:val="-4"/>
        </w:rPr>
        <w:t xml:space="preserve"> </w:t>
      </w:r>
      <w:r>
        <w:t>findings in our order, so we have edited this footnote to remove the citation to thi</w:t>
      </w:r>
      <w:r>
        <w:t>s website and we have deleted the related text in the proposed order.</w:t>
      </w:r>
    </w:p>
    <w:p w14:paraId="78780301" w14:textId="77777777" w:rsidR="003E5158" w:rsidRDefault="003E5158">
      <w:pPr>
        <w:pStyle w:val="BodyText"/>
      </w:pPr>
    </w:p>
    <w:p w14:paraId="2F1826CA" w14:textId="77777777" w:rsidR="003E5158" w:rsidRDefault="00B71FF8">
      <w:pPr>
        <w:pStyle w:val="ListParagraph"/>
        <w:numPr>
          <w:ilvl w:val="1"/>
          <w:numId w:val="1"/>
        </w:numPr>
        <w:tabs>
          <w:tab w:val="left" w:pos="838"/>
          <w:tab w:val="left" w:pos="840"/>
        </w:tabs>
        <w:ind w:right="1547" w:hanging="360"/>
        <w:rPr>
          <w:sz w:val="24"/>
        </w:rPr>
      </w:pPr>
      <w:r>
        <w:rPr>
          <w:sz w:val="24"/>
        </w:rPr>
        <w:t>“Researched</w:t>
      </w:r>
      <w:r>
        <w:rPr>
          <w:spacing w:val="-6"/>
          <w:sz w:val="24"/>
        </w:rPr>
        <w:t xml:space="preserve"> </w:t>
      </w:r>
      <w:r>
        <w:rPr>
          <w:sz w:val="24"/>
        </w:rPr>
        <w:t>‘groundwater</w:t>
      </w:r>
      <w:r>
        <w:rPr>
          <w:spacing w:val="-6"/>
          <w:sz w:val="24"/>
        </w:rPr>
        <w:t xml:space="preserve"> </w:t>
      </w:r>
      <w:proofErr w:type="spellStart"/>
      <w:r>
        <w:rPr>
          <w:sz w:val="24"/>
        </w:rPr>
        <w:t>recordations</w:t>
      </w:r>
      <w:proofErr w:type="spellEnd"/>
      <w:r>
        <w:rPr>
          <w:sz w:val="24"/>
        </w:rPr>
        <w:t>’</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record</w:t>
      </w:r>
      <w:r>
        <w:rPr>
          <w:spacing w:val="-6"/>
          <w:sz w:val="24"/>
        </w:rPr>
        <w:t xml:space="preserve"> </w:t>
      </w:r>
      <w:r>
        <w:rPr>
          <w:sz w:val="24"/>
        </w:rPr>
        <w:t>without</w:t>
      </w:r>
      <w:r>
        <w:rPr>
          <w:spacing w:val="-6"/>
          <w:sz w:val="24"/>
        </w:rPr>
        <w:t xml:space="preserve"> </w:t>
      </w:r>
      <w:r>
        <w:rPr>
          <w:sz w:val="24"/>
        </w:rPr>
        <w:t>party involvement.”</w:t>
      </w:r>
      <w:r>
        <w:rPr>
          <w:spacing w:val="40"/>
          <w:sz w:val="24"/>
        </w:rPr>
        <w:t xml:space="preserve"> </w:t>
      </w:r>
      <w:r>
        <w:rPr>
          <w:sz w:val="24"/>
        </w:rPr>
        <w:t xml:space="preserve">(2023-06-26 </w:t>
      </w:r>
      <w:proofErr w:type="spellStart"/>
      <w:r>
        <w:rPr>
          <w:sz w:val="24"/>
        </w:rPr>
        <w:t>BlueTriton</w:t>
      </w:r>
      <w:proofErr w:type="spellEnd"/>
      <w:r>
        <w:rPr>
          <w:sz w:val="24"/>
        </w:rPr>
        <w:t xml:space="preserve"> Request, p. 35:23.)</w:t>
      </w:r>
    </w:p>
    <w:p w14:paraId="4C94DCBD" w14:textId="77777777" w:rsidR="003E5158" w:rsidRDefault="003E5158">
      <w:pPr>
        <w:pStyle w:val="BodyText"/>
      </w:pPr>
    </w:p>
    <w:p w14:paraId="05E511D6" w14:textId="77777777" w:rsidR="003E5158" w:rsidRDefault="00B71FF8">
      <w:pPr>
        <w:pStyle w:val="BodyText"/>
        <w:ind w:left="120" w:right="346"/>
      </w:pPr>
      <w:r>
        <w:rPr>
          <w:u w:val="single"/>
        </w:rPr>
        <w:t>Response</w:t>
      </w:r>
      <w:r>
        <w:t>:</w:t>
      </w:r>
      <w:r>
        <w:rPr>
          <w:spacing w:val="40"/>
        </w:rPr>
        <w:t xml:space="preserve"> </w:t>
      </w:r>
      <w:r>
        <w:t>The Prosecution Team submitted most of the ground</w:t>
      </w:r>
      <w:r>
        <w:t>water extraction notices discussed in section 2.10.1 as exhibits.</w:t>
      </w:r>
      <w:r>
        <w:rPr>
          <w:spacing w:val="40"/>
        </w:rPr>
        <w:t xml:space="preserve"> </w:t>
      </w:r>
      <w:r>
        <w:t xml:space="preserve">(See </w:t>
      </w:r>
      <w:proofErr w:type="spellStart"/>
      <w:r>
        <w:t>exhs</w:t>
      </w:r>
      <w:proofErr w:type="spellEnd"/>
      <w:r>
        <w:t>. PT-93 through PT-98 and PT-100.)</w:t>
      </w:r>
      <w:r>
        <w:rPr>
          <w:spacing w:val="40"/>
        </w:rPr>
        <w:t xml:space="preserve"> </w:t>
      </w:r>
      <w:r>
        <w:t>During the AHO proceeding, AHO staff compiled these notices and some additional notices into the Groundwater Extraction Notices folder in the admi</w:t>
      </w:r>
      <w:r>
        <w:t>nistrative record, which it then designated as exhibit AHO-1.</w:t>
      </w:r>
      <w:r>
        <w:rPr>
          <w:spacing w:val="40"/>
        </w:rPr>
        <w:t xml:space="preserve"> </w:t>
      </w:r>
      <w:r>
        <w:t>AHO staff obtained some of the additional</w:t>
      </w:r>
      <w:r>
        <w:rPr>
          <w:spacing w:val="-3"/>
        </w:rPr>
        <w:t xml:space="preserve"> </w:t>
      </w:r>
      <w:r>
        <w:t>notices</w:t>
      </w:r>
      <w:r>
        <w:rPr>
          <w:spacing w:val="-3"/>
        </w:rPr>
        <w:t xml:space="preserve"> </w:t>
      </w:r>
      <w:r>
        <w:t>from</w:t>
      </w:r>
      <w:r>
        <w:rPr>
          <w:spacing w:val="-3"/>
        </w:rPr>
        <w:t xml:space="preserve"> </w:t>
      </w:r>
      <w:r>
        <w:t>Division</w:t>
      </w:r>
      <w:r>
        <w:rPr>
          <w:spacing w:val="-3"/>
        </w:rPr>
        <w:t xml:space="preserve"> </w:t>
      </w:r>
      <w:r>
        <w:t>of</w:t>
      </w:r>
      <w:r>
        <w:rPr>
          <w:spacing w:val="-3"/>
        </w:rPr>
        <w:t xml:space="preserve"> </w:t>
      </w:r>
      <w:r>
        <w:t>Water</w:t>
      </w:r>
      <w:r>
        <w:rPr>
          <w:spacing w:val="-3"/>
        </w:rPr>
        <w:t xml:space="preserve"> </w:t>
      </w:r>
      <w:r>
        <w:t>Rights</w:t>
      </w:r>
      <w:r>
        <w:rPr>
          <w:spacing w:val="-3"/>
        </w:rPr>
        <w:t xml:space="preserve"> </w:t>
      </w:r>
      <w:r>
        <w:t>files</w:t>
      </w:r>
      <w:r>
        <w:rPr>
          <w:spacing w:val="-3"/>
        </w:rPr>
        <w:t xml:space="preserve"> </w:t>
      </w:r>
      <w:r>
        <w:t>and</w:t>
      </w:r>
      <w:r>
        <w:rPr>
          <w:spacing w:val="-3"/>
        </w:rPr>
        <w:t xml:space="preserve"> </w:t>
      </w:r>
      <w:r>
        <w:t>the</w:t>
      </w:r>
      <w:r>
        <w:rPr>
          <w:spacing w:val="-3"/>
        </w:rPr>
        <w:t xml:space="preserve"> </w:t>
      </w:r>
      <w:r>
        <w:t>others</w:t>
      </w:r>
      <w:r>
        <w:rPr>
          <w:spacing w:val="-3"/>
        </w:rPr>
        <w:t xml:space="preserve"> </w:t>
      </w:r>
      <w:r>
        <w:t>from</w:t>
      </w:r>
      <w:r>
        <w:rPr>
          <w:spacing w:val="-3"/>
        </w:rPr>
        <w:t xml:space="preserve"> </w:t>
      </w:r>
      <w:r>
        <w:t>responses</w:t>
      </w:r>
      <w:r>
        <w:rPr>
          <w:spacing w:val="-3"/>
        </w:rPr>
        <w:t xml:space="preserve"> </w:t>
      </w:r>
      <w:r>
        <w:t xml:space="preserve">to requests the AHO hearing officer made to </w:t>
      </w:r>
      <w:proofErr w:type="spellStart"/>
      <w:r>
        <w:t>BlueTriton</w:t>
      </w:r>
      <w:proofErr w:type="spellEnd"/>
      <w:r>
        <w:t xml:space="preserve"> and the San Bernardino Valley Municipal Water District, which now compiles these notices.</w:t>
      </w:r>
    </w:p>
    <w:p w14:paraId="3FE9E3AF" w14:textId="77777777" w:rsidR="003E5158" w:rsidRDefault="003E5158">
      <w:pPr>
        <w:pStyle w:val="BodyText"/>
      </w:pPr>
    </w:p>
    <w:p w14:paraId="0AD0791C" w14:textId="77777777" w:rsidR="003E5158" w:rsidRDefault="00B71FF8">
      <w:pPr>
        <w:pStyle w:val="BodyText"/>
        <w:spacing w:before="1"/>
        <w:ind w:left="119" w:right="493"/>
      </w:pPr>
      <w:r>
        <w:t>The AHO hearing officer offered exhibit AHO-1 into evidence and no party objected. The AHO hearing officer the</w:t>
      </w:r>
      <w:r>
        <w:t>n received it into evidence.</w:t>
      </w:r>
      <w:r>
        <w:rPr>
          <w:spacing w:val="40"/>
        </w:rPr>
        <w:t xml:space="preserve"> </w:t>
      </w:r>
      <w:r>
        <w:t>(Recording, 2022-03-24, 00:48:50-00:58:00</w:t>
      </w:r>
      <w:proofErr w:type="gramStart"/>
      <w:r>
        <w:t>.)</w:t>
      </w:r>
      <w:r>
        <w:rPr>
          <w:vertAlign w:val="superscript"/>
        </w:rPr>
        <w:t>B</w:t>
      </w:r>
      <w:proofErr w:type="gramEnd"/>
      <w:r>
        <w:rPr>
          <w:vertAlign w:val="superscript"/>
        </w:rPr>
        <w:t>7</w:t>
      </w:r>
      <w:r>
        <w:rPr>
          <w:spacing w:val="40"/>
        </w:rPr>
        <w:t xml:space="preserve"> </w:t>
      </w:r>
      <w:r>
        <w:t>These records also were subject to judicial notice under Evidence</w:t>
      </w:r>
      <w:r>
        <w:rPr>
          <w:spacing w:val="-3"/>
        </w:rPr>
        <w:t xml:space="preserve"> </w:t>
      </w:r>
      <w:r>
        <w:t>Code</w:t>
      </w:r>
      <w:r>
        <w:rPr>
          <w:spacing w:val="-3"/>
        </w:rPr>
        <w:t xml:space="preserve"> </w:t>
      </w:r>
      <w:r>
        <w:t>section</w:t>
      </w:r>
      <w:r>
        <w:rPr>
          <w:spacing w:val="-3"/>
        </w:rPr>
        <w:t xml:space="preserve"> </w:t>
      </w:r>
      <w:r>
        <w:t>452,</w:t>
      </w:r>
      <w:r>
        <w:rPr>
          <w:spacing w:val="-3"/>
        </w:rPr>
        <w:t xml:space="preserve"> </w:t>
      </w:r>
      <w:r>
        <w:t>subdivision</w:t>
      </w:r>
      <w:r>
        <w:rPr>
          <w:spacing w:val="-3"/>
        </w:rPr>
        <w:t xml:space="preserve"> </w:t>
      </w:r>
      <w:r>
        <w:t>(h),</w:t>
      </w:r>
      <w:r>
        <w:rPr>
          <w:spacing w:val="-3"/>
        </w:rPr>
        <w:t xml:space="preserve"> </w:t>
      </w:r>
      <w:r>
        <w:t>and</w:t>
      </w:r>
      <w:r>
        <w:rPr>
          <w:spacing w:val="-3"/>
        </w:rPr>
        <w:t xml:space="preserve"> </w:t>
      </w:r>
      <w:r>
        <w:t>to</w:t>
      </w:r>
      <w:r>
        <w:rPr>
          <w:spacing w:val="-3"/>
        </w:rPr>
        <w:t xml:space="preserve"> </w:t>
      </w:r>
      <w:r>
        <w:t>official</w:t>
      </w:r>
      <w:r>
        <w:rPr>
          <w:spacing w:val="-3"/>
        </w:rPr>
        <w:t xml:space="preserve"> </w:t>
      </w:r>
      <w:r>
        <w:t>notice</w:t>
      </w:r>
      <w:r>
        <w:rPr>
          <w:spacing w:val="-3"/>
        </w:rPr>
        <w:t xml:space="preserve"> </w:t>
      </w:r>
      <w:r>
        <w:t>by</w:t>
      </w:r>
      <w:r>
        <w:rPr>
          <w:spacing w:val="-3"/>
        </w:rPr>
        <w:t xml:space="preserve"> </w:t>
      </w:r>
      <w:r>
        <w:t>the</w:t>
      </w:r>
      <w:r>
        <w:rPr>
          <w:spacing w:val="-3"/>
        </w:rPr>
        <w:t xml:space="preserve"> </w:t>
      </w:r>
      <w:r>
        <w:t>Board</w:t>
      </w:r>
      <w:r>
        <w:rPr>
          <w:spacing w:val="-3"/>
        </w:rPr>
        <w:t xml:space="preserve"> </w:t>
      </w:r>
      <w:r>
        <w:t xml:space="preserve">under California Code of Regulations, title </w:t>
      </w:r>
      <w:r>
        <w:t>23, section 648.2.</w:t>
      </w:r>
    </w:p>
    <w:p w14:paraId="7AC2D40D" w14:textId="77777777" w:rsidR="003E5158" w:rsidRDefault="003E5158">
      <w:pPr>
        <w:pStyle w:val="BodyText"/>
        <w:spacing w:before="10"/>
        <w:rPr>
          <w:sz w:val="23"/>
        </w:rPr>
      </w:pPr>
    </w:p>
    <w:p w14:paraId="1F4DEF5C" w14:textId="77777777" w:rsidR="003E5158" w:rsidRDefault="00B71FF8">
      <w:pPr>
        <w:pStyle w:val="ListParagraph"/>
        <w:numPr>
          <w:ilvl w:val="1"/>
          <w:numId w:val="1"/>
        </w:numPr>
        <w:tabs>
          <w:tab w:val="left" w:pos="836"/>
          <w:tab w:val="left" w:pos="839"/>
        </w:tabs>
        <w:ind w:left="839" w:right="945" w:hanging="360"/>
        <w:rPr>
          <w:sz w:val="24"/>
        </w:rPr>
      </w:pPr>
      <w:r>
        <w:rPr>
          <w:sz w:val="24"/>
        </w:rPr>
        <w:t>“Augmented</w:t>
      </w:r>
      <w:r>
        <w:rPr>
          <w:spacing w:val="-3"/>
          <w:sz w:val="24"/>
        </w:rPr>
        <w:t xml:space="preserve"> </w:t>
      </w:r>
      <w:r>
        <w:rPr>
          <w:sz w:val="24"/>
        </w:rPr>
        <w:t>the</w:t>
      </w:r>
      <w:r>
        <w:rPr>
          <w:spacing w:val="-3"/>
          <w:sz w:val="24"/>
        </w:rPr>
        <w:t xml:space="preserve"> </w:t>
      </w:r>
      <w:r>
        <w:rPr>
          <w:sz w:val="24"/>
        </w:rPr>
        <w:t>record</w:t>
      </w:r>
      <w:r>
        <w:rPr>
          <w:spacing w:val="-3"/>
          <w:sz w:val="24"/>
        </w:rPr>
        <w:t xml:space="preserve"> </w:t>
      </w:r>
      <w:r>
        <w:rPr>
          <w:sz w:val="24"/>
        </w:rPr>
        <w:t>with</w:t>
      </w:r>
      <w:r>
        <w:rPr>
          <w:spacing w:val="-3"/>
          <w:sz w:val="24"/>
        </w:rPr>
        <w:t xml:space="preserve"> </w:t>
      </w:r>
      <w:r>
        <w:rPr>
          <w:sz w:val="24"/>
        </w:rPr>
        <w:t>its</w:t>
      </w:r>
      <w:r>
        <w:rPr>
          <w:spacing w:val="-3"/>
          <w:sz w:val="24"/>
        </w:rPr>
        <w:t xml:space="preserve"> </w:t>
      </w:r>
      <w:r>
        <w:rPr>
          <w:sz w:val="24"/>
        </w:rPr>
        <w:t>own</w:t>
      </w:r>
      <w:r>
        <w:rPr>
          <w:spacing w:val="-3"/>
          <w:sz w:val="24"/>
        </w:rPr>
        <w:t xml:space="preserve"> </w:t>
      </w:r>
      <w:r>
        <w:rPr>
          <w:sz w:val="24"/>
        </w:rPr>
        <w:t>figures</w:t>
      </w:r>
      <w:r>
        <w:rPr>
          <w:spacing w:val="-3"/>
          <w:sz w:val="24"/>
        </w:rPr>
        <w:t xml:space="preserve"> </w:t>
      </w:r>
      <w:r>
        <w:rPr>
          <w:sz w:val="24"/>
        </w:rPr>
        <w:t>not</w:t>
      </w:r>
      <w:r>
        <w:rPr>
          <w:spacing w:val="-3"/>
          <w:sz w:val="24"/>
        </w:rPr>
        <w:t xml:space="preserve"> </w:t>
      </w:r>
      <w:r>
        <w:rPr>
          <w:sz w:val="24"/>
        </w:rPr>
        <w:t>prepared</w:t>
      </w:r>
      <w:r>
        <w:rPr>
          <w:spacing w:val="-3"/>
          <w:sz w:val="24"/>
        </w:rPr>
        <w:t xml:space="preserve"> </w:t>
      </w:r>
      <w:r>
        <w:rPr>
          <w:sz w:val="24"/>
        </w:rPr>
        <w:t>or</w:t>
      </w:r>
      <w:r>
        <w:rPr>
          <w:spacing w:val="-3"/>
          <w:sz w:val="24"/>
        </w:rPr>
        <w:t xml:space="preserve"> </w:t>
      </w:r>
      <w:r>
        <w:rPr>
          <w:sz w:val="24"/>
        </w:rPr>
        <w:t>offered</w:t>
      </w:r>
      <w:r>
        <w:rPr>
          <w:spacing w:val="-3"/>
          <w:sz w:val="24"/>
        </w:rPr>
        <w:t xml:space="preserve"> </w:t>
      </w:r>
      <w:r>
        <w:rPr>
          <w:sz w:val="24"/>
        </w:rPr>
        <w:t>by</w:t>
      </w:r>
      <w:r>
        <w:rPr>
          <w:spacing w:val="-3"/>
          <w:sz w:val="24"/>
        </w:rPr>
        <w:t xml:space="preserve"> </w:t>
      </w:r>
      <w:r>
        <w:rPr>
          <w:sz w:val="24"/>
        </w:rPr>
        <w:t>the parties.”</w:t>
      </w:r>
      <w:r>
        <w:rPr>
          <w:spacing w:val="40"/>
          <w:sz w:val="24"/>
        </w:rPr>
        <w:t xml:space="preserve"> </w:t>
      </w:r>
      <w:r>
        <w:rPr>
          <w:sz w:val="24"/>
        </w:rPr>
        <w:t xml:space="preserve">(2023-06-26 </w:t>
      </w:r>
      <w:proofErr w:type="spellStart"/>
      <w:r>
        <w:rPr>
          <w:sz w:val="24"/>
        </w:rPr>
        <w:t>BlueTriton</w:t>
      </w:r>
      <w:proofErr w:type="spellEnd"/>
      <w:r>
        <w:rPr>
          <w:sz w:val="24"/>
        </w:rPr>
        <w:t xml:space="preserve"> Request, p. 35:24.)</w:t>
      </w:r>
    </w:p>
    <w:p w14:paraId="0BE460FC" w14:textId="77777777" w:rsidR="003E5158" w:rsidRDefault="003E5158">
      <w:pPr>
        <w:pStyle w:val="BodyText"/>
      </w:pPr>
    </w:p>
    <w:p w14:paraId="53695EBD" w14:textId="77777777" w:rsidR="003E5158" w:rsidRDefault="00B71FF8">
      <w:pPr>
        <w:pStyle w:val="BodyText"/>
        <w:ind w:left="119" w:right="182"/>
      </w:pPr>
      <w:r>
        <w:rPr>
          <w:u w:val="single"/>
        </w:rPr>
        <w:t>Response</w:t>
      </w:r>
      <w:r>
        <w:t>:</w:t>
      </w:r>
      <w:r>
        <w:rPr>
          <w:spacing w:val="40"/>
        </w:rPr>
        <w:t xml:space="preserve"> </w:t>
      </w:r>
      <w:r>
        <w:t>This</w:t>
      </w:r>
      <w:r>
        <w:rPr>
          <w:spacing w:val="-3"/>
        </w:rPr>
        <w:t xml:space="preserve"> </w:t>
      </w:r>
      <w:r>
        <w:t>argument</w:t>
      </w:r>
      <w:r>
        <w:rPr>
          <w:spacing w:val="-3"/>
        </w:rPr>
        <w:t xml:space="preserve"> </w:t>
      </w:r>
      <w:r>
        <w:t>apparently</w:t>
      </w:r>
      <w:r>
        <w:rPr>
          <w:spacing w:val="-3"/>
        </w:rPr>
        <w:t xml:space="preserve"> </w:t>
      </w:r>
      <w:r>
        <w:t>refers</w:t>
      </w:r>
      <w:r>
        <w:rPr>
          <w:spacing w:val="-3"/>
        </w:rPr>
        <w:t xml:space="preserve"> </w:t>
      </w:r>
      <w:r>
        <w:t>to</w:t>
      </w:r>
      <w:r>
        <w:rPr>
          <w:spacing w:val="-6"/>
        </w:rPr>
        <w:t xml:space="preserve"> </w:t>
      </w:r>
      <w:r>
        <w:t>Figures</w:t>
      </w:r>
      <w:r>
        <w:rPr>
          <w:spacing w:val="-3"/>
        </w:rPr>
        <w:t xml:space="preserve"> </w:t>
      </w:r>
      <w:r>
        <w:t>1</w:t>
      </w:r>
      <w:r>
        <w:rPr>
          <w:spacing w:val="-3"/>
        </w:rPr>
        <w:t xml:space="preserve"> </w:t>
      </w:r>
      <w:r>
        <w:t>and</w:t>
      </w:r>
      <w:r>
        <w:rPr>
          <w:spacing w:val="-3"/>
        </w:rPr>
        <w:t xml:space="preserve"> </w:t>
      </w:r>
      <w:r>
        <w:t>2</w:t>
      </w:r>
      <w:r>
        <w:rPr>
          <w:spacing w:val="-3"/>
        </w:rPr>
        <w:t xml:space="preserve"> </w:t>
      </w:r>
      <w:r>
        <w:t>to</w:t>
      </w:r>
      <w:r>
        <w:rPr>
          <w:spacing w:val="-3"/>
        </w:rPr>
        <w:t xml:space="preserve"> </w:t>
      </w:r>
      <w:r>
        <w:t>this</w:t>
      </w:r>
      <w:r>
        <w:rPr>
          <w:spacing w:val="-3"/>
        </w:rPr>
        <w:t xml:space="preserve"> </w:t>
      </w:r>
      <w:r>
        <w:t>order.</w:t>
      </w:r>
      <w:r>
        <w:rPr>
          <w:spacing w:val="40"/>
        </w:rPr>
        <w:t xml:space="preserve"> </w:t>
      </w:r>
      <w:r>
        <w:t>The</w:t>
      </w:r>
      <w:r>
        <w:rPr>
          <w:spacing w:val="-3"/>
        </w:rPr>
        <w:t xml:space="preserve"> </w:t>
      </w:r>
      <w:r>
        <w:t xml:space="preserve">Story of Stuff Project and Amanda Frye submitted a map of the Santa Ana River watershed that encompassed the areas covered by Figure 1 and </w:t>
      </w:r>
      <w:proofErr w:type="gramStart"/>
      <w:r>
        <w:t>its</w:t>
      </w:r>
      <w:proofErr w:type="gramEnd"/>
      <w:r>
        <w:t xml:space="preserve"> inset as exhibits during the AHO hearing.</w:t>
      </w:r>
      <w:r>
        <w:rPr>
          <w:spacing w:val="40"/>
        </w:rPr>
        <w:t xml:space="preserve"> </w:t>
      </w:r>
      <w:r>
        <w:t>(</w:t>
      </w:r>
      <w:proofErr w:type="spellStart"/>
      <w:r>
        <w:t>Exhs</w:t>
      </w:r>
      <w:proofErr w:type="spellEnd"/>
      <w:r>
        <w:t>. SOS-89, FR-14.)</w:t>
      </w:r>
      <w:r>
        <w:rPr>
          <w:spacing w:val="40"/>
        </w:rPr>
        <w:t xml:space="preserve"> </w:t>
      </w:r>
      <w:r>
        <w:t>Rather than including that map as a figure to th</w:t>
      </w:r>
      <w:r>
        <w:t>is order, the AHO decided to prepare Figures 1 and 2.</w:t>
      </w:r>
      <w:r>
        <w:rPr>
          <w:spacing w:val="40"/>
        </w:rPr>
        <w:t xml:space="preserve"> </w:t>
      </w:r>
      <w:r>
        <w:t xml:space="preserve">They contain similar </w:t>
      </w:r>
      <w:proofErr w:type="gramStart"/>
      <w:r>
        <w:t>information, but</w:t>
      </w:r>
      <w:proofErr w:type="gramEnd"/>
      <w:r>
        <w:t xml:space="preserve"> are more focused on the topographical features involved in this proceeding, and Figure 2 shows the areas depicted by Figures 7 and 8.</w:t>
      </w:r>
    </w:p>
    <w:p w14:paraId="0C646589" w14:textId="77777777" w:rsidR="003E5158" w:rsidRDefault="003E5158">
      <w:pPr>
        <w:pStyle w:val="BodyText"/>
      </w:pPr>
    </w:p>
    <w:p w14:paraId="0297E954" w14:textId="77777777" w:rsidR="003E5158" w:rsidRDefault="00B71FF8">
      <w:pPr>
        <w:pStyle w:val="BodyText"/>
        <w:ind w:left="119" w:right="135"/>
        <w:rPr>
          <w:i/>
        </w:rPr>
      </w:pPr>
      <w:r>
        <w:t>As discussed in footnotes 7 a</w:t>
      </w:r>
      <w:r>
        <w:t>nd 8 to this order, AHO staff prepared Figures 1 and 2 using</w:t>
      </w:r>
      <w:r>
        <w:rPr>
          <w:spacing w:val="-3"/>
        </w:rPr>
        <w:t xml:space="preserve"> </w:t>
      </w:r>
      <w:r>
        <w:t>U.S.</w:t>
      </w:r>
      <w:r>
        <w:rPr>
          <w:spacing w:val="-3"/>
        </w:rPr>
        <w:t xml:space="preserve"> </w:t>
      </w:r>
      <w:r>
        <w:t>Geological</w:t>
      </w:r>
      <w:r>
        <w:rPr>
          <w:spacing w:val="-3"/>
        </w:rPr>
        <w:t xml:space="preserve"> </w:t>
      </w:r>
      <w:r>
        <w:t>Survey</w:t>
      </w:r>
      <w:r>
        <w:rPr>
          <w:spacing w:val="-3"/>
        </w:rPr>
        <w:t xml:space="preserve"> </w:t>
      </w:r>
      <w:r>
        <w:t>datasets,</w:t>
      </w:r>
      <w:r>
        <w:rPr>
          <w:spacing w:val="-3"/>
        </w:rPr>
        <w:t xml:space="preserve"> </w:t>
      </w:r>
      <w:r>
        <w:t>and,</w:t>
      </w:r>
      <w:r>
        <w:rPr>
          <w:spacing w:val="-3"/>
        </w:rPr>
        <w:t xml:space="preserve"> </w:t>
      </w:r>
      <w:r>
        <w:t>AHO</w:t>
      </w:r>
      <w:r>
        <w:rPr>
          <w:spacing w:val="-3"/>
        </w:rPr>
        <w:t xml:space="preserve"> </w:t>
      </w:r>
      <w:r>
        <w:t>staff</w:t>
      </w:r>
      <w:r>
        <w:rPr>
          <w:spacing w:val="-3"/>
        </w:rPr>
        <w:t xml:space="preserve"> </w:t>
      </w:r>
      <w:r>
        <w:t>added</w:t>
      </w:r>
      <w:r>
        <w:rPr>
          <w:spacing w:val="-3"/>
        </w:rPr>
        <w:t xml:space="preserve"> </w:t>
      </w:r>
      <w:r>
        <w:t>a</w:t>
      </w:r>
      <w:r>
        <w:rPr>
          <w:spacing w:val="-3"/>
        </w:rPr>
        <w:t xml:space="preserve"> </w:t>
      </w:r>
      <w:r>
        <w:t>rectangle</w:t>
      </w:r>
      <w:r>
        <w:rPr>
          <w:spacing w:val="-3"/>
        </w:rPr>
        <w:t xml:space="preserve"> </w:t>
      </w:r>
      <w:r>
        <w:t>to</w:t>
      </w:r>
      <w:r>
        <w:rPr>
          <w:spacing w:val="-3"/>
        </w:rPr>
        <w:t xml:space="preserve"> </w:t>
      </w:r>
      <w:r>
        <w:t>Figure</w:t>
      </w:r>
      <w:r>
        <w:rPr>
          <w:spacing w:val="-3"/>
        </w:rPr>
        <w:t xml:space="preserve"> </w:t>
      </w:r>
      <w:r>
        <w:t>2</w:t>
      </w:r>
      <w:r>
        <w:rPr>
          <w:spacing w:val="-3"/>
        </w:rPr>
        <w:t xml:space="preserve"> </w:t>
      </w:r>
      <w:r>
        <w:t>to show the locations of Figures 7 and 8.</w:t>
      </w:r>
      <w:r>
        <w:rPr>
          <w:spacing w:val="40"/>
        </w:rPr>
        <w:t xml:space="preserve"> </w:t>
      </w:r>
      <w:r>
        <w:t>Courts may take official notice of U. S. Geological Survey topographic maps</w:t>
      </w:r>
      <w:r>
        <w:t xml:space="preserve"> (</w:t>
      </w:r>
      <w:r>
        <w:rPr>
          <w:i/>
        </w:rPr>
        <w:t>Union Transportation Co. v. Sacramento County</w:t>
      </w:r>
    </w:p>
    <w:p w14:paraId="18DEE39B" w14:textId="77777777" w:rsidR="003E5158" w:rsidRDefault="00B71FF8">
      <w:pPr>
        <w:pStyle w:val="BodyText"/>
        <w:rPr>
          <w:i/>
          <w:sz w:val="12"/>
        </w:rPr>
      </w:pPr>
      <w:r>
        <w:rPr>
          <w:noProof/>
        </w:rPr>
        <mc:AlternateContent>
          <mc:Choice Requires="wps">
            <w:drawing>
              <wp:anchor distT="0" distB="0" distL="0" distR="0" simplePos="0" relativeHeight="487595008" behindDoc="1" locked="0" layoutInCell="1" allowOverlap="1" wp14:anchorId="306EDDCD" wp14:editId="283FCA9B">
                <wp:simplePos x="0" y="0"/>
                <wp:positionH relativeFrom="page">
                  <wp:posOffset>914400</wp:posOffset>
                </wp:positionH>
                <wp:positionV relativeFrom="paragraph">
                  <wp:posOffset>103034</wp:posOffset>
                </wp:positionV>
                <wp:extent cx="1828800" cy="698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B681BC" id="Graphic 17" o:spid="_x0000_s1026" style="position:absolute;margin-left:1in;margin-top:8.1pt;width:2in;height:.5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" path="m1828800,l,,,6858r1828800,l1828800,xe" fillcolor="black" stroked="f">
                <v:path arrowok="t"/>
                <w10:wrap type="topAndBottom" anchorx="page"/>
              </v:shape>
            </w:pict>
          </mc:Fallback>
        </mc:AlternateContent>
      </w:r>
    </w:p>
    <w:p w14:paraId="39CE6B9B" w14:textId="77777777" w:rsidR="003E5158" w:rsidRDefault="00B71FF8">
      <w:pPr>
        <w:pStyle w:val="BodyText"/>
        <w:spacing w:before="88"/>
        <w:ind w:left="119" w:right="306"/>
      </w:pPr>
      <w:r>
        <w:rPr>
          <w:position w:val="8"/>
          <w:sz w:val="16"/>
        </w:rPr>
        <w:t>B7</w:t>
      </w:r>
      <w:r>
        <w:rPr>
          <w:spacing w:val="29"/>
          <w:position w:val="8"/>
          <w:sz w:val="16"/>
        </w:rPr>
        <w:t xml:space="preserve"> </w:t>
      </w:r>
      <w:r>
        <w:t xml:space="preserve">During the part of the AHO hearing when the AHO hearing officer offered exhibits AHO-1 through AHO-4 into evidence, </w:t>
      </w:r>
      <w:proofErr w:type="spellStart"/>
      <w:r>
        <w:t>BlueTriton’s</w:t>
      </w:r>
      <w:proofErr w:type="spellEnd"/>
      <w:r>
        <w:t xml:space="preserve"> attorneys objected to the parts of exhibit</w:t>
      </w:r>
      <w:r>
        <w:rPr>
          <w:spacing w:val="-3"/>
        </w:rPr>
        <w:t xml:space="preserve"> </w:t>
      </w:r>
      <w:r>
        <w:t>AHO-3</w:t>
      </w:r>
      <w:r>
        <w:rPr>
          <w:spacing w:val="-3"/>
        </w:rPr>
        <w:t xml:space="preserve"> </w:t>
      </w:r>
      <w:r>
        <w:t>that</w:t>
      </w:r>
      <w:r>
        <w:rPr>
          <w:spacing w:val="-3"/>
        </w:rPr>
        <w:t xml:space="preserve"> </w:t>
      </w:r>
      <w:r>
        <w:t>contained</w:t>
      </w:r>
      <w:r>
        <w:rPr>
          <w:spacing w:val="-3"/>
        </w:rPr>
        <w:t xml:space="preserve"> </w:t>
      </w:r>
      <w:r>
        <w:t>oral</w:t>
      </w:r>
      <w:r>
        <w:rPr>
          <w:spacing w:val="-5"/>
        </w:rPr>
        <w:t xml:space="preserve"> </w:t>
      </w:r>
      <w:r>
        <w:t>statements,</w:t>
      </w:r>
      <w:r>
        <w:rPr>
          <w:spacing w:val="-3"/>
        </w:rPr>
        <w:t xml:space="preserve"> </w:t>
      </w:r>
      <w:r>
        <w:t>but</w:t>
      </w:r>
      <w:r>
        <w:rPr>
          <w:spacing w:val="-3"/>
        </w:rPr>
        <w:t xml:space="preserve"> </w:t>
      </w:r>
      <w:r>
        <w:t>they</w:t>
      </w:r>
      <w:r>
        <w:rPr>
          <w:spacing w:val="-3"/>
        </w:rPr>
        <w:t xml:space="preserve"> </w:t>
      </w:r>
      <w:r>
        <w:t>did</w:t>
      </w:r>
      <w:r>
        <w:rPr>
          <w:spacing w:val="-3"/>
        </w:rPr>
        <w:t xml:space="preserve"> </w:t>
      </w:r>
      <w:r>
        <w:t>not</w:t>
      </w:r>
      <w:r>
        <w:rPr>
          <w:spacing w:val="-3"/>
        </w:rPr>
        <w:t xml:space="preserve"> </w:t>
      </w:r>
      <w:r>
        <w:t>object</w:t>
      </w:r>
      <w:r>
        <w:rPr>
          <w:spacing w:val="-3"/>
        </w:rPr>
        <w:t xml:space="preserve"> </w:t>
      </w:r>
      <w:r>
        <w:t>to</w:t>
      </w:r>
      <w:r>
        <w:rPr>
          <w:spacing w:val="-3"/>
        </w:rPr>
        <w:t xml:space="preserve"> </w:t>
      </w:r>
      <w:r>
        <w:t>exhibit</w:t>
      </w:r>
      <w:r>
        <w:rPr>
          <w:spacing w:val="-3"/>
        </w:rPr>
        <w:t xml:space="preserve"> </w:t>
      </w:r>
      <w:r>
        <w:t>AHO-1. (Recording, 2022-03-24, 00:48:50-58:00.)</w:t>
      </w:r>
    </w:p>
    <w:p w14:paraId="3F02EFED" w14:textId="77777777" w:rsidR="003E5158" w:rsidRDefault="003E5158">
      <w:pPr>
        <w:sectPr w:rsidR="003E5158">
          <w:pgSz w:w="12240" w:h="15840"/>
          <w:pgMar w:top="1640" w:right="1340" w:bottom="1200" w:left="1320" w:header="0" w:footer="1019" w:gutter="0"/>
          <w:cols w:space="720"/>
        </w:sectPr>
      </w:pPr>
    </w:p>
    <w:p w14:paraId="6EBB3009" w14:textId="77777777" w:rsidR="003E5158" w:rsidRDefault="00B71FF8">
      <w:pPr>
        <w:pStyle w:val="BodyText"/>
        <w:spacing w:before="80"/>
        <w:ind w:left="119" w:right="183"/>
      </w:pPr>
      <w:r>
        <w:lastRenderedPageBreak/>
        <w:t>(1954) 42 Cal.2d 235, 239;</w:t>
      </w:r>
      <w:r>
        <w:rPr>
          <w:spacing w:val="-1"/>
        </w:rPr>
        <w:t xml:space="preserve"> </w:t>
      </w:r>
      <w:r>
        <w:rPr>
          <w:i/>
        </w:rPr>
        <w:t>Planned Parenthood Shasta-Diablo, Inc. v. Williams</w:t>
      </w:r>
      <w:r>
        <w:rPr>
          <w:i/>
          <w:spacing w:val="-1"/>
        </w:rPr>
        <w:t xml:space="preserve"> </w:t>
      </w:r>
      <w:r>
        <w:t>(1995) 10</w:t>
      </w:r>
      <w:r>
        <w:rPr>
          <w:spacing w:val="-3"/>
        </w:rPr>
        <w:t xml:space="preserve"> </w:t>
      </w:r>
      <w:r>
        <w:t>Cal.4th</w:t>
      </w:r>
      <w:r>
        <w:rPr>
          <w:spacing w:val="-3"/>
        </w:rPr>
        <w:t xml:space="preserve"> </w:t>
      </w:r>
      <w:r>
        <w:t>1009,</w:t>
      </w:r>
      <w:r>
        <w:rPr>
          <w:spacing w:val="-3"/>
        </w:rPr>
        <w:t xml:space="preserve"> </w:t>
      </w:r>
      <w:r>
        <w:t>1021</w:t>
      </w:r>
      <w:r>
        <w:rPr>
          <w:spacing w:val="-3"/>
        </w:rPr>
        <w:t xml:space="preserve"> </w:t>
      </w:r>
      <w:r>
        <w:t>fn.</w:t>
      </w:r>
      <w:r>
        <w:rPr>
          <w:spacing w:val="-3"/>
        </w:rPr>
        <w:t xml:space="preserve"> </w:t>
      </w:r>
      <w:r>
        <w:t>2),</w:t>
      </w:r>
      <w:r>
        <w:rPr>
          <w:spacing w:val="-3"/>
        </w:rPr>
        <w:t xml:space="preserve"> </w:t>
      </w:r>
      <w:r>
        <w:t>so</w:t>
      </w:r>
      <w:r>
        <w:rPr>
          <w:spacing w:val="-4"/>
        </w:rPr>
        <w:t xml:space="preserve"> </w:t>
      </w:r>
      <w:r>
        <w:t>the</w:t>
      </w:r>
      <w:r>
        <w:rPr>
          <w:spacing w:val="-3"/>
        </w:rPr>
        <w:t xml:space="preserve"> </w:t>
      </w:r>
      <w:r>
        <w:t>State</w:t>
      </w:r>
      <w:r>
        <w:rPr>
          <w:spacing w:val="-3"/>
        </w:rPr>
        <w:t xml:space="preserve"> </w:t>
      </w:r>
      <w:r>
        <w:t>Water</w:t>
      </w:r>
      <w:r>
        <w:rPr>
          <w:spacing w:val="-3"/>
        </w:rPr>
        <w:t xml:space="preserve"> </w:t>
      </w:r>
      <w:r>
        <w:t>Board</w:t>
      </w:r>
      <w:r>
        <w:rPr>
          <w:spacing w:val="-3"/>
        </w:rPr>
        <w:t xml:space="preserve"> </w:t>
      </w:r>
      <w:r>
        <w:t>may</w:t>
      </w:r>
      <w:r>
        <w:rPr>
          <w:spacing w:val="-3"/>
        </w:rPr>
        <w:t xml:space="preserve"> </w:t>
      </w:r>
      <w:r>
        <w:t>take</w:t>
      </w:r>
      <w:r>
        <w:rPr>
          <w:spacing w:val="-3"/>
        </w:rPr>
        <w:t xml:space="preserve"> </w:t>
      </w:r>
      <w:r>
        <w:t>official</w:t>
      </w:r>
      <w:r>
        <w:rPr>
          <w:spacing w:val="-3"/>
        </w:rPr>
        <w:t xml:space="preserve"> </w:t>
      </w:r>
      <w:r>
        <w:t>notice</w:t>
      </w:r>
      <w:r>
        <w:rPr>
          <w:spacing w:val="-3"/>
        </w:rPr>
        <w:t xml:space="preserve"> </w:t>
      </w:r>
      <w:r>
        <w:t>of</w:t>
      </w:r>
      <w:r>
        <w:rPr>
          <w:spacing w:val="-3"/>
        </w:rPr>
        <w:t xml:space="preserve"> </w:t>
      </w:r>
      <w:r>
        <w:t>these maps (Cal. Code Regs., tit. 23, § 648.2).</w:t>
      </w:r>
      <w:r>
        <w:rPr>
          <w:spacing w:val="40"/>
        </w:rPr>
        <w:t xml:space="preserve"> </w:t>
      </w:r>
      <w:r>
        <w:t>It was appropriate for AHO staff to use its expertise to prepare Figures 1 and 2 and to add the rectangle to Figure 2.</w:t>
      </w:r>
      <w:r>
        <w:rPr>
          <w:spacing w:val="40"/>
        </w:rPr>
        <w:t xml:space="preserve"> </w:t>
      </w:r>
      <w:r>
        <w:t>While Figures 1 and 2 are not essential to the findings in this o</w:t>
      </w:r>
      <w:r>
        <w:t>rder, they provide useful information regarding the setting and the locations of Figures 7 and 8.</w:t>
      </w:r>
    </w:p>
    <w:p w14:paraId="1E2EBA6A" w14:textId="77777777" w:rsidR="003E5158" w:rsidRDefault="003E5158">
      <w:pPr>
        <w:pStyle w:val="BodyText"/>
      </w:pPr>
    </w:p>
    <w:p w14:paraId="01B232C7" w14:textId="77777777" w:rsidR="003E5158" w:rsidRDefault="00B71FF8">
      <w:pPr>
        <w:pStyle w:val="ListParagraph"/>
        <w:numPr>
          <w:ilvl w:val="1"/>
          <w:numId w:val="1"/>
        </w:numPr>
        <w:tabs>
          <w:tab w:val="left" w:pos="839"/>
        </w:tabs>
        <w:ind w:left="839" w:right="225" w:hanging="360"/>
        <w:rPr>
          <w:sz w:val="24"/>
        </w:rPr>
      </w:pPr>
      <w:r>
        <w:rPr>
          <w:sz w:val="24"/>
        </w:rPr>
        <w:t>“Without</w:t>
      </w:r>
      <w:r>
        <w:rPr>
          <w:spacing w:val="-3"/>
          <w:sz w:val="24"/>
        </w:rPr>
        <w:t xml:space="preserve"> </w:t>
      </w:r>
      <w:r>
        <w:rPr>
          <w:sz w:val="24"/>
        </w:rPr>
        <w:t>a</w:t>
      </w:r>
      <w:r>
        <w:rPr>
          <w:spacing w:val="-3"/>
          <w:sz w:val="24"/>
        </w:rPr>
        <w:t xml:space="preserve"> </w:t>
      </w:r>
      <w:r>
        <w:rPr>
          <w:sz w:val="24"/>
        </w:rPr>
        <w:t>request</w:t>
      </w:r>
      <w:r>
        <w:rPr>
          <w:spacing w:val="-3"/>
          <w:sz w:val="24"/>
        </w:rPr>
        <w:t xml:space="preserve"> </w:t>
      </w:r>
      <w:r>
        <w:rPr>
          <w:sz w:val="24"/>
        </w:rPr>
        <w:t>from</w:t>
      </w:r>
      <w:r>
        <w:rPr>
          <w:spacing w:val="-3"/>
          <w:sz w:val="24"/>
        </w:rPr>
        <w:t xml:space="preserve"> </w:t>
      </w:r>
      <w:r>
        <w:rPr>
          <w:sz w:val="24"/>
        </w:rPr>
        <w:t>any</w:t>
      </w:r>
      <w:r>
        <w:rPr>
          <w:spacing w:val="-3"/>
          <w:sz w:val="24"/>
        </w:rPr>
        <w:t xml:space="preserve"> </w:t>
      </w:r>
      <w:r>
        <w:rPr>
          <w:sz w:val="24"/>
        </w:rPr>
        <w:t>party,</w:t>
      </w:r>
      <w:r>
        <w:rPr>
          <w:spacing w:val="-3"/>
          <w:sz w:val="24"/>
        </w:rPr>
        <w:t xml:space="preserve"> </w:t>
      </w:r>
      <w:r>
        <w:rPr>
          <w:sz w:val="24"/>
        </w:rPr>
        <w:t>directed</w:t>
      </w:r>
      <w:r>
        <w:rPr>
          <w:spacing w:val="-3"/>
          <w:sz w:val="24"/>
        </w:rPr>
        <w:t xml:space="preserve"> </w:t>
      </w:r>
      <w:r>
        <w:rPr>
          <w:sz w:val="24"/>
        </w:rPr>
        <w:t>BTB</w:t>
      </w:r>
      <w:r>
        <w:rPr>
          <w:spacing w:val="-3"/>
          <w:sz w:val="24"/>
        </w:rPr>
        <w:t xml:space="preserve"> </w:t>
      </w:r>
      <w:r>
        <w:rPr>
          <w:sz w:val="24"/>
        </w:rPr>
        <w:t>to</w:t>
      </w:r>
      <w:r>
        <w:rPr>
          <w:spacing w:val="-3"/>
          <w:sz w:val="24"/>
        </w:rPr>
        <w:t xml:space="preserve"> </w:t>
      </w:r>
      <w:r>
        <w:rPr>
          <w:sz w:val="24"/>
        </w:rPr>
        <w:t>host</w:t>
      </w:r>
      <w:r>
        <w:rPr>
          <w:spacing w:val="-3"/>
          <w:sz w:val="24"/>
        </w:rPr>
        <w:t xml:space="preserve"> </w:t>
      </w:r>
      <w:r>
        <w:rPr>
          <w:sz w:val="24"/>
        </w:rPr>
        <w:t>(and</w:t>
      </w:r>
      <w:r>
        <w:rPr>
          <w:spacing w:val="-3"/>
          <w:sz w:val="24"/>
        </w:rPr>
        <w:t xml:space="preserve"> </w:t>
      </w:r>
      <w:r>
        <w:rPr>
          <w:sz w:val="24"/>
        </w:rPr>
        <w:t>pay</w:t>
      </w:r>
      <w:r>
        <w:rPr>
          <w:spacing w:val="-3"/>
          <w:sz w:val="24"/>
        </w:rPr>
        <w:t xml:space="preserve"> </w:t>
      </w:r>
      <w:r>
        <w:rPr>
          <w:sz w:val="24"/>
        </w:rPr>
        <w:t>expenses</w:t>
      </w:r>
      <w:r>
        <w:rPr>
          <w:spacing w:val="-3"/>
          <w:sz w:val="24"/>
        </w:rPr>
        <w:t xml:space="preserve"> </w:t>
      </w:r>
      <w:r>
        <w:rPr>
          <w:sz w:val="24"/>
        </w:rPr>
        <w:t>of)</w:t>
      </w:r>
      <w:r>
        <w:rPr>
          <w:spacing w:val="-3"/>
          <w:sz w:val="24"/>
        </w:rPr>
        <w:t xml:space="preserve"> </w:t>
      </w:r>
      <w:r>
        <w:rPr>
          <w:sz w:val="24"/>
        </w:rPr>
        <w:t xml:space="preserve">a site visit for the AHO, all parties, and the press, including transportation via helicopter which required expert witnesses and BTB employees to conduct a tour, from which the AHO took statements and photographs for the record.” (2023-06-26 </w:t>
      </w:r>
      <w:proofErr w:type="spellStart"/>
      <w:r>
        <w:rPr>
          <w:sz w:val="24"/>
        </w:rPr>
        <w:t>BlueTriton</w:t>
      </w:r>
      <w:proofErr w:type="spellEnd"/>
      <w:r>
        <w:rPr>
          <w:sz w:val="24"/>
        </w:rPr>
        <w:t xml:space="preserve"> Re</w:t>
      </w:r>
      <w:r>
        <w:rPr>
          <w:sz w:val="24"/>
        </w:rPr>
        <w:t>quest, p. 35:25--36:2.)</w:t>
      </w:r>
    </w:p>
    <w:p w14:paraId="2C52AD99" w14:textId="77777777" w:rsidR="003E5158" w:rsidRDefault="003E5158">
      <w:pPr>
        <w:pStyle w:val="BodyText"/>
      </w:pPr>
    </w:p>
    <w:p w14:paraId="7ADA8DFD" w14:textId="77777777" w:rsidR="003E5158" w:rsidRDefault="00B71FF8">
      <w:pPr>
        <w:pStyle w:val="BodyText"/>
        <w:ind w:left="120" w:right="312"/>
      </w:pPr>
      <w:r>
        <w:rPr>
          <w:u w:val="single"/>
        </w:rPr>
        <w:t>Response</w:t>
      </w:r>
      <w:r>
        <w:t>:</w:t>
      </w:r>
      <w:r>
        <w:rPr>
          <w:spacing w:val="40"/>
        </w:rPr>
        <w:t xml:space="preserve"> </w:t>
      </w:r>
      <w:r>
        <w:t>Code</w:t>
      </w:r>
      <w:r>
        <w:rPr>
          <w:spacing w:val="-3"/>
        </w:rPr>
        <w:t xml:space="preserve"> </w:t>
      </w:r>
      <w:r>
        <w:t>of</w:t>
      </w:r>
      <w:r>
        <w:rPr>
          <w:spacing w:val="-3"/>
        </w:rPr>
        <w:t xml:space="preserve"> </w:t>
      </w:r>
      <w:r>
        <w:t>Civil</w:t>
      </w:r>
      <w:r>
        <w:rPr>
          <w:spacing w:val="-3"/>
        </w:rPr>
        <w:t xml:space="preserve"> </w:t>
      </w:r>
      <w:r>
        <w:t>Procedure</w:t>
      </w:r>
      <w:r>
        <w:rPr>
          <w:spacing w:val="-3"/>
        </w:rPr>
        <w:t xml:space="preserve"> </w:t>
      </w:r>
      <w:r>
        <w:t>section</w:t>
      </w:r>
      <w:r>
        <w:rPr>
          <w:spacing w:val="-4"/>
        </w:rPr>
        <w:t xml:space="preserve"> </w:t>
      </w:r>
      <w:r>
        <w:t>651</w:t>
      </w:r>
      <w:r>
        <w:rPr>
          <w:spacing w:val="-3"/>
        </w:rPr>
        <w:t xml:space="preserve"> </w:t>
      </w:r>
      <w:r>
        <w:t>authorizes</w:t>
      </w:r>
      <w:r>
        <w:rPr>
          <w:spacing w:val="-3"/>
        </w:rPr>
        <w:t xml:space="preserve"> </w:t>
      </w:r>
      <w:r>
        <w:t>a</w:t>
      </w:r>
      <w:r>
        <w:rPr>
          <w:spacing w:val="-3"/>
        </w:rPr>
        <w:t xml:space="preserve"> </w:t>
      </w:r>
      <w:r>
        <w:t>court,</w:t>
      </w:r>
      <w:r>
        <w:rPr>
          <w:spacing w:val="-3"/>
        </w:rPr>
        <w:t xml:space="preserve"> </w:t>
      </w:r>
      <w:r>
        <w:t>on</w:t>
      </w:r>
      <w:r>
        <w:rPr>
          <w:spacing w:val="-3"/>
        </w:rPr>
        <w:t xml:space="preserve"> </w:t>
      </w:r>
      <w:r>
        <w:t>its</w:t>
      </w:r>
      <w:r>
        <w:rPr>
          <w:spacing w:val="-3"/>
        </w:rPr>
        <w:t xml:space="preserve"> </w:t>
      </w:r>
      <w:r>
        <w:t>own</w:t>
      </w:r>
      <w:r>
        <w:rPr>
          <w:spacing w:val="-3"/>
        </w:rPr>
        <w:t xml:space="preserve"> </w:t>
      </w:r>
      <w:r>
        <w:t>motion, to order a view of the property that is the subject of the litigation, the place where any relevant event occurred, or any object, the view of whi</w:t>
      </w:r>
      <w:r>
        <w:t xml:space="preserve">ch is relevant and admissible in </w:t>
      </w:r>
      <w:proofErr w:type="gramStart"/>
      <w:r>
        <w:t>evidence</w:t>
      </w:r>
      <w:proofErr w:type="gramEnd"/>
      <w:r>
        <w:t xml:space="preserve"> and which cannot with reasonable convenience be viewed in the courtroom. The AHO’s site visit in this proceeding was consistent with this statute and was appropriate so the AHO hearing officer and AHO staff could s</w:t>
      </w:r>
      <w:r>
        <w:t>ee the relevant topography and facilities in person.</w:t>
      </w:r>
    </w:p>
    <w:p w14:paraId="2D8617BA" w14:textId="77777777" w:rsidR="003E5158" w:rsidRDefault="003E5158">
      <w:pPr>
        <w:pStyle w:val="BodyText"/>
      </w:pPr>
    </w:p>
    <w:p w14:paraId="0C48F4F1" w14:textId="77777777" w:rsidR="003E5158" w:rsidRDefault="00B71FF8">
      <w:pPr>
        <w:pStyle w:val="BodyText"/>
        <w:spacing w:before="1"/>
        <w:ind w:left="120" w:right="135"/>
      </w:pPr>
      <w:r>
        <w:t>Following</w:t>
      </w:r>
      <w:r>
        <w:rPr>
          <w:spacing w:val="-3"/>
        </w:rPr>
        <w:t xml:space="preserve"> </w:t>
      </w:r>
      <w:r>
        <w:t>the</w:t>
      </w:r>
      <w:r>
        <w:rPr>
          <w:spacing w:val="-3"/>
        </w:rPr>
        <w:t xml:space="preserve"> </w:t>
      </w:r>
      <w:r>
        <w:t>AHO</w:t>
      </w:r>
      <w:r>
        <w:rPr>
          <w:spacing w:val="-3"/>
        </w:rPr>
        <w:t xml:space="preserve"> </w:t>
      </w:r>
      <w:r>
        <w:t>hearing</w:t>
      </w:r>
      <w:r>
        <w:rPr>
          <w:spacing w:val="-3"/>
        </w:rPr>
        <w:t xml:space="preserve"> </w:t>
      </w:r>
      <w:r>
        <w:t>officer’s</w:t>
      </w:r>
      <w:r>
        <w:rPr>
          <w:spacing w:val="-3"/>
        </w:rPr>
        <w:t xml:space="preserve"> </w:t>
      </w:r>
      <w:r>
        <w:t>request,</w:t>
      </w:r>
      <w:r>
        <w:rPr>
          <w:spacing w:val="-3"/>
        </w:rPr>
        <w:t xml:space="preserve"> </w:t>
      </w:r>
      <w:r>
        <w:t>the</w:t>
      </w:r>
      <w:r>
        <w:rPr>
          <w:spacing w:val="-3"/>
        </w:rPr>
        <w:t xml:space="preserve"> </w:t>
      </w:r>
      <w:r>
        <w:t>parties</w:t>
      </w:r>
      <w:r>
        <w:rPr>
          <w:spacing w:val="-3"/>
        </w:rPr>
        <w:t xml:space="preserve"> </w:t>
      </w:r>
      <w:r>
        <w:t>developed</w:t>
      </w:r>
      <w:r>
        <w:rPr>
          <w:spacing w:val="-3"/>
        </w:rPr>
        <w:t xml:space="preserve"> </w:t>
      </w:r>
      <w:r>
        <w:t>a</w:t>
      </w:r>
      <w:r>
        <w:rPr>
          <w:spacing w:val="-3"/>
        </w:rPr>
        <w:t xml:space="preserve"> </w:t>
      </w:r>
      <w:r>
        <w:t>proposed</w:t>
      </w:r>
      <w:r>
        <w:rPr>
          <w:spacing w:val="-3"/>
        </w:rPr>
        <w:t xml:space="preserve"> </w:t>
      </w:r>
      <w:r>
        <w:t>site</w:t>
      </w:r>
      <w:r>
        <w:rPr>
          <w:spacing w:val="-3"/>
        </w:rPr>
        <w:t xml:space="preserve"> </w:t>
      </w:r>
      <w:r>
        <w:t>visit itinerary</w:t>
      </w:r>
      <w:r>
        <w:rPr>
          <w:spacing w:val="-4"/>
        </w:rPr>
        <w:t xml:space="preserve"> </w:t>
      </w:r>
      <w:r>
        <w:t>and</w:t>
      </w:r>
      <w:r>
        <w:rPr>
          <w:spacing w:val="-4"/>
        </w:rPr>
        <w:t xml:space="preserve"> </w:t>
      </w:r>
      <w:r>
        <w:t>schedule.</w:t>
      </w:r>
      <w:r>
        <w:rPr>
          <w:spacing w:val="40"/>
        </w:rPr>
        <w:t xml:space="preserve"> </w:t>
      </w:r>
      <w:r>
        <w:t>(2021-12-15</w:t>
      </w:r>
      <w:r>
        <w:rPr>
          <w:spacing w:val="-4"/>
        </w:rPr>
        <w:t xml:space="preserve"> </w:t>
      </w:r>
      <w:r>
        <w:t>proposed</w:t>
      </w:r>
      <w:r>
        <w:rPr>
          <w:spacing w:val="-4"/>
        </w:rPr>
        <w:t xml:space="preserve"> </w:t>
      </w:r>
      <w:r>
        <w:t>site</w:t>
      </w:r>
      <w:r>
        <w:rPr>
          <w:spacing w:val="-4"/>
        </w:rPr>
        <w:t xml:space="preserve"> </w:t>
      </w:r>
      <w:r>
        <w:t>visit</w:t>
      </w:r>
      <w:r>
        <w:rPr>
          <w:spacing w:val="-4"/>
        </w:rPr>
        <w:t xml:space="preserve"> </w:t>
      </w:r>
      <w:r>
        <w:t>itinerary</w:t>
      </w:r>
      <w:r>
        <w:rPr>
          <w:spacing w:val="-4"/>
        </w:rPr>
        <w:t xml:space="preserve"> </w:t>
      </w:r>
      <w:r>
        <w:t>and</w:t>
      </w:r>
      <w:r>
        <w:rPr>
          <w:spacing w:val="-4"/>
        </w:rPr>
        <w:t xml:space="preserve"> </w:t>
      </w:r>
      <w:r>
        <w:t>schedule.)</w:t>
      </w:r>
      <w:r>
        <w:rPr>
          <w:spacing w:val="40"/>
        </w:rPr>
        <w:t xml:space="preserve"> </w:t>
      </w:r>
      <w:r>
        <w:t xml:space="preserve">During the AHO hearing process, </w:t>
      </w:r>
      <w:proofErr w:type="spellStart"/>
      <w:r>
        <w:t>BlueTriton’s</w:t>
      </w:r>
      <w:proofErr w:type="spellEnd"/>
      <w:r>
        <w:t xml:space="preserve"> attorneys raised some questions about the logistics and timing of the site visit, and they required people being transported by helicopter to sign waivers.</w:t>
      </w:r>
      <w:r>
        <w:rPr>
          <w:spacing w:val="40"/>
        </w:rPr>
        <w:t xml:space="preserve"> </w:t>
      </w:r>
      <w:r>
        <w:t>But they did not argue that the AHO should not conduct the site visit.</w:t>
      </w:r>
      <w:r>
        <w:rPr>
          <w:spacing w:val="40"/>
        </w:rPr>
        <w:t xml:space="preserve"> </w:t>
      </w:r>
      <w:r>
        <w:t xml:space="preserve">Also, </w:t>
      </w:r>
      <w:proofErr w:type="spellStart"/>
      <w:r>
        <w:t>BlueTriton</w:t>
      </w:r>
      <w:proofErr w:type="spellEnd"/>
      <w:r>
        <w:t xml:space="preserve"> has not demonstrated that it was prejudiced by the AHO hearing officer’s decision to conduct the site visit.</w:t>
      </w:r>
    </w:p>
    <w:p w14:paraId="65E98822" w14:textId="77777777" w:rsidR="003E5158" w:rsidRDefault="003E5158">
      <w:pPr>
        <w:pStyle w:val="BodyText"/>
        <w:spacing w:before="10"/>
        <w:rPr>
          <w:sz w:val="23"/>
        </w:rPr>
      </w:pPr>
    </w:p>
    <w:p w14:paraId="4B185E3D" w14:textId="77777777" w:rsidR="003E5158" w:rsidRDefault="00B71FF8">
      <w:pPr>
        <w:pStyle w:val="BodyText"/>
        <w:ind w:left="120" w:right="312"/>
      </w:pPr>
      <w:r>
        <w:t>Because</w:t>
      </w:r>
      <w:r>
        <w:rPr>
          <w:spacing w:val="-2"/>
        </w:rPr>
        <w:t xml:space="preserve"> </w:t>
      </w:r>
      <w:r>
        <w:t>Boreholes</w:t>
      </w:r>
      <w:r>
        <w:rPr>
          <w:spacing w:val="-2"/>
        </w:rPr>
        <w:t xml:space="preserve"> </w:t>
      </w:r>
      <w:r>
        <w:t>10,</w:t>
      </w:r>
      <w:r>
        <w:rPr>
          <w:spacing w:val="-2"/>
        </w:rPr>
        <w:t xml:space="preserve"> </w:t>
      </w:r>
      <w:r>
        <w:t>11</w:t>
      </w:r>
      <w:r>
        <w:rPr>
          <w:spacing w:val="-2"/>
        </w:rPr>
        <w:t xml:space="preserve"> </w:t>
      </w:r>
      <w:r>
        <w:t>and</w:t>
      </w:r>
      <w:r>
        <w:rPr>
          <w:spacing w:val="-2"/>
        </w:rPr>
        <w:t xml:space="preserve"> </w:t>
      </w:r>
      <w:r>
        <w:t>12</w:t>
      </w:r>
      <w:r>
        <w:rPr>
          <w:spacing w:val="-2"/>
        </w:rPr>
        <w:t xml:space="preserve"> </w:t>
      </w:r>
      <w:r>
        <w:t>could</w:t>
      </w:r>
      <w:r>
        <w:rPr>
          <w:spacing w:val="-2"/>
        </w:rPr>
        <w:t xml:space="preserve"> </w:t>
      </w:r>
      <w:r>
        <w:t>not</w:t>
      </w:r>
      <w:r>
        <w:rPr>
          <w:spacing w:val="-2"/>
        </w:rPr>
        <w:t xml:space="preserve"> </w:t>
      </w:r>
      <w:r>
        <w:t>feasibly</w:t>
      </w:r>
      <w:r>
        <w:rPr>
          <w:spacing w:val="-2"/>
        </w:rPr>
        <w:t xml:space="preserve"> </w:t>
      </w:r>
      <w:r>
        <w:t>be</w:t>
      </w:r>
      <w:r>
        <w:rPr>
          <w:spacing w:val="-2"/>
        </w:rPr>
        <w:t xml:space="preserve"> </w:t>
      </w:r>
      <w:r>
        <w:t>acce</w:t>
      </w:r>
      <w:r>
        <w:t>ssed</w:t>
      </w:r>
      <w:r>
        <w:rPr>
          <w:spacing w:val="-2"/>
        </w:rPr>
        <w:t xml:space="preserve"> </w:t>
      </w:r>
      <w:r>
        <w:t>any</w:t>
      </w:r>
      <w:r>
        <w:rPr>
          <w:spacing w:val="-2"/>
        </w:rPr>
        <w:t xml:space="preserve"> </w:t>
      </w:r>
      <w:r>
        <w:t>way</w:t>
      </w:r>
      <w:r>
        <w:rPr>
          <w:spacing w:val="-2"/>
        </w:rPr>
        <w:t xml:space="preserve"> </w:t>
      </w:r>
      <w:r>
        <w:t>besides</w:t>
      </w:r>
      <w:r>
        <w:rPr>
          <w:spacing w:val="-2"/>
        </w:rPr>
        <w:t xml:space="preserve"> </w:t>
      </w:r>
      <w:r>
        <w:t xml:space="preserve">by helicopter, </w:t>
      </w:r>
      <w:proofErr w:type="spellStart"/>
      <w:r>
        <w:t>BlueTriton</w:t>
      </w:r>
      <w:proofErr w:type="spellEnd"/>
      <w:r>
        <w:t xml:space="preserve"> offered to provide helicopter transportation to this location.</w:t>
      </w:r>
      <w:r>
        <w:rPr>
          <w:spacing w:val="40"/>
        </w:rPr>
        <w:t xml:space="preserve"> </w:t>
      </w:r>
      <w:r>
        <w:t xml:space="preserve">The AHO did not direct </w:t>
      </w:r>
      <w:proofErr w:type="spellStart"/>
      <w:r>
        <w:t>BlueTriton</w:t>
      </w:r>
      <w:proofErr w:type="spellEnd"/>
      <w:r>
        <w:t xml:space="preserve"> to do </w:t>
      </w:r>
      <w:proofErr w:type="gramStart"/>
      <w:r>
        <w:t>this</w:t>
      </w:r>
      <w:proofErr w:type="gramEnd"/>
      <w:r>
        <w:t xml:space="preserve"> but accepted </w:t>
      </w:r>
      <w:proofErr w:type="spellStart"/>
      <w:r>
        <w:t>BlueTriton’s</w:t>
      </w:r>
      <w:proofErr w:type="spellEnd"/>
      <w:r>
        <w:t xml:space="preserve"> offer.</w:t>
      </w:r>
      <w:r>
        <w:rPr>
          <w:spacing w:val="40"/>
        </w:rPr>
        <w:t xml:space="preserve"> </w:t>
      </w:r>
      <w:r>
        <w:t>The State Water</w:t>
      </w:r>
      <w:r>
        <w:rPr>
          <w:spacing w:val="-6"/>
        </w:rPr>
        <w:t xml:space="preserve"> </w:t>
      </w:r>
      <w:r>
        <w:t>Board</w:t>
      </w:r>
      <w:r>
        <w:rPr>
          <w:spacing w:val="-6"/>
        </w:rPr>
        <w:t xml:space="preserve"> </w:t>
      </w:r>
      <w:r>
        <w:t>appreciates</w:t>
      </w:r>
      <w:r>
        <w:rPr>
          <w:spacing w:val="-6"/>
        </w:rPr>
        <w:t xml:space="preserve"> </w:t>
      </w:r>
      <w:proofErr w:type="spellStart"/>
      <w:r>
        <w:t>BlueTriton’s</w:t>
      </w:r>
      <w:proofErr w:type="spellEnd"/>
      <w:r>
        <w:rPr>
          <w:spacing w:val="-6"/>
        </w:rPr>
        <w:t xml:space="preserve"> </w:t>
      </w:r>
      <w:r>
        <w:t>providing</w:t>
      </w:r>
      <w:r>
        <w:rPr>
          <w:spacing w:val="-7"/>
        </w:rPr>
        <w:t xml:space="preserve"> </w:t>
      </w:r>
      <w:r>
        <w:t>this</w:t>
      </w:r>
      <w:r>
        <w:rPr>
          <w:spacing w:val="-6"/>
        </w:rPr>
        <w:t xml:space="preserve"> </w:t>
      </w:r>
      <w:r>
        <w:t>transp</w:t>
      </w:r>
      <w:r>
        <w:t>ortation</w:t>
      </w:r>
      <w:r>
        <w:rPr>
          <w:spacing w:val="-6"/>
        </w:rPr>
        <w:t xml:space="preserve"> </w:t>
      </w:r>
      <w:r>
        <w:t>during</w:t>
      </w:r>
      <w:r>
        <w:rPr>
          <w:spacing w:val="-6"/>
        </w:rPr>
        <w:t xml:space="preserve"> </w:t>
      </w:r>
      <w:r>
        <w:t>the</w:t>
      </w:r>
      <w:r>
        <w:rPr>
          <w:spacing w:val="-6"/>
        </w:rPr>
        <w:t xml:space="preserve"> </w:t>
      </w:r>
      <w:r>
        <w:t>site</w:t>
      </w:r>
      <w:r>
        <w:rPr>
          <w:spacing w:val="-5"/>
        </w:rPr>
        <w:t xml:space="preserve"> </w:t>
      </w:r>
      <w:r>
        <w:rPr>
          <w:spacing w:val="-2"/>
        </w:rPr>
        <w:t>visit.</w:t>
      </w:r>
    </w:p>
    <w:p w14:paraId="00E4147E" w14:textId="77777777" w:rsidR="003E5158" w:rsidRDefault="003E5158">
      <w:pPr>
        <w:pStyle w:val="BodyText"/>
      </w:pPr>
    </w:p>
    <w:p w14:paraId="48F2E071" w14:textId="77777777" w:rsidR="003E5158" w:rsidRDefault="00B71FF8">
      <w:pPr>
        <w:pStyle w:val="BodyText"/>
        <w:ind w:left="120"/>
        <w:jc w:val="both"/>
      </w:pPr>
      <w:r>
        <w:t>The</w:t>
      </w:r>
      <w:r>
        <w:rPr>
          <w:spacing w:val="-3"/>
        </w:rPr>
        <w:t xml:space="preserve"> </w:t>
      </w:r>
      <w:r>
        <w:t>AHO</w:t>
      </w:r>
      <w:r>
        <w:rPr>
          <w:spacing w:val="-3"/>
        </w:rPr>
        <w:t xml:space="preserve"> </w:t>
      </w:r>
      <w:r>
        <w:t>did</w:t>
      </w:r>
      <w:r>
        <w:rPr>
          <w:spacing w:val="-3"/>
        </w:rPr>
        <w:t xml:space="preserve"> </w:t>
      </w:r>
      <w:r>
        <w:t>not</w:t>
      </w:r>
      <w:r>
        <w:rPr>
          <w:spacing w:val="-3"/>
        </w:rPr>
        <w:t xml:space="preserve"> </w:t>
      </w:r>
      <w:r>
        <w:t>direct</w:t>
      </w:r>
      <w:r>
        <w:rPr>
          <w:spacing w:val="-3"/>
        </w:rPr>
        <w:t xml:space="preserve"> </w:t>
      </w:r>
      <w:r>
        <w:t>the</w:t>
      </w:r>
      <w:r>
        <w:rPr>
          <w:spacing w:val="-3"/>
        </w:rPr>
        <w:t xml:space="preserve"> </w:t>
      </w:r>
      <w:r>
        <w:t>press</w:t>
      </w:r>
      <w:r>
        <w:rPr>
          <w:spacing w:val="-3"/>
        </w:rPr>
        <w:t xml:space="preserve"> </w:t>
      </w:r>
      <w:r>
        <w:t>to</w:t>
      </w:r>
      <w:r>
        <w:rPr>
          <w:spacing w:val="-3"/>
        </w:rPr>
        <w:t xml:space="preserve"> </w:t>
      </w:r>
      <w:r>
        <w:t>attend</w:t>
      </w:r>
      <w:r>
        <w:rPr>
          <w:spacing w:val="-3"/>
        </w:rPr>
        <w:t xml:space="preserve"> </w:t>
      </w:r>
      <w:r>
        <w:t>the</w:t>
      </w:r>
      <w:r>
        <w:rPr>
          <w:spacing w:val="-3"/>
        </w:rPr>
        <w:t xml:space="preserve"> </w:t>
      </w:r>
      <w:r>
        <w:t>site</w:t>
      </w:r>
      <w:r>
        <w:rPr>
          <w:spacing w:val="-3"/>
        </w:rPr>
        <w:t xml:space="preserve"> </w:t>
      </w:r>
      <w:r>
        <w:t>visit.</w:t>
      </w:r>
      <w:r>
        <w:rPr>
          <w:spacing w:val="60"/>
        </w:rPr>
        <w:t xml:space="preserve"> </w:t>
      </w:r>
      <w:r>
        <w:t>Because</w:t>
      </w:r>
      <w:r>
        <w:rPr>
          <w:spacing w:val="-3"/>
        </w:rPr>
        <w:t xml:space="preserve"> </w:t>
      </w:r>
      <w:r>
        <w:t>the</w:t>
      </w:r>
      <w:r>
        <w:rPr>
          <w:spacing w:val="-3"/>
        </w:rPr>
        <w:t xml:space="preserve"> </w:t>
      </w:r>
      <w:r>
        <w:t>site</w:t>
      </w:r>
      <w:r>
        <w:rPr>
          <w:spacing w:val="-3"/>
        </w:rPr>
        <w:t xml:space="preserve"> </w:t>
      </w:r>
      <w:r>
        <w:t>visit</w:t>
      </w:r>
      <w:r>
        <w:rPr>
          <w:spacing w:val="-3"/>
        </w:rPr>
        <w:t xml:space="preserve"> </w:t>
      </w:r>
      <w:r>
        <w:t>was</w:t>
      </w:r>
      <w:r>
        <w:rPr>
          <w:spacing w:val="-3"/>
        </w:rPr>
        <w:t xml:space="preserve"> </w:t>
      </w:r>
      <w:r>
        <w:rPr>
          <w:spacing w:val="-5"/>
        </w:rPr>
        <w:t>on</w:t>
      </w:r>
    </w:p>
    <w:p w14:paraId="28993182" w14:textId="77777777" w:rsidR="003E5158" w:rsidRDefault="00B71FF8">
      <w:pPr>
        <w:pStyle w:val="BodyText"/>
        <w:ind w:left="120" w:right="345"/>
        <w:jc w:val="both"/>
      </w:pPr>
      <w:r>
        <w:t>U. S. Forest Service property and the properties the AHO visited on the first day were accessible</w:t>
      </w:r>
      <w:r>
        <w:rPr>
          <w:spacing w:val="-3"/>
        </w:rPr>
        <w:t xml:space="preserve"> </w:t>
      </w:r>
      <w:r>
        <w:t>from</w:t>
      </w:r>
      <w:r>
        <w:rPr>
          <w:spacing w:val="-3"/>
        </w:rPr>
        <w:t xml:space="preserve"> </w:t>
      </w:r>
      <w:r>
        <w:t>public</w:t>
      </w:r>
      <w:r>
        <w:rPr>
          <w:spacing w:val="-3"/>
        </w:rPr>
        <w:t xml:space="preserve"> </w:t>
      </w:r>
      <w:r>
        <w:t>roads,</w:t>
      </w:r>
      <w:r>
        <w:rPr>
          <w:spacing w:val="-3"/>
        </w:rPr>
        <w:t xml:space="preserve"> </w:t>
      </w:r>
      <w:r>
        <w:t>the</w:t>
      </w:r>
      <w:r>
        <w:rPr>
          <w:spacing w:val="-3"/>
        </w:rPr>
        <w:t xml:space="preserve"> </w:t>
      </w:r>
      <w:r>
        <w:t>AHO</w:t>
      </w:r>
      <w:r>
        <w:rPr>
          <w:spacing w:val="-3"/>
        </w:rPr>
        <w:t xml:space="preserve"> </w:t>
      </w:r>
      <w:r>
        <w:t>did</w:t>
      </w:r>
      <w:r>
        <w:rPr>
          <w:spacing w:val="-4"/>
        </w:rPr>
        <w:t xml:space="preserve"> </w:t>
      </w:r>
      <w:r>
        <w:t>not</w:t>
      </w:r>
      <w:r>
        <w:rPr>
          <w:spacing w:val="-3"/>
        </w:rPr>
        <w:t xml:space="preserve"> </w:t>
      </w:r>
      <w:r>
        <w:t>have</w:t>
      </w:r>
      <w:r>
        <w:rPr>
          <w:spacing w:val="-3"/>
        </w:rPr>
        <w:t xml:space="preserve"> </w:t>
      </w:r>
      <w:r>
        <w:t>any</w:t>
      </w:r>
      <w:r>
        <w:rPr>
          <w:spacing w:val="-3"/>
        </w:rPr>
        <w:t xml:space="preserve"> </w:t>
      </w:r>
      <w:r>
        <w:t>authority</w:t>
      </w:r>
      <w:r>
        <w:rPr>
          <w:spacing w:val="-3"/>
        </w:rPr>
        <w:t xml:space="preserve"> </w:t>
      </w:r>
      <w:r>
        <w:t>to</w:t>
      </w:r>
      <w:r>
        <w:rPr>
          <w:spacing w:val="-3"/>
        </w:rPr>
        <w:t xml:space="preserve"> </w:t>
      </w:r>
      <w:r>
        <w:t>exclude</w:t>
      </w:r>
      <w:r>
        <w:rPr>
          <w:spacing w:val="-3"/>
        </w:rPr>
        <w:t xml:space="preserve"> </w:t>
      </w:r>
      <w:r>
        <w:t>the</w:t>
      </w:r>
      <w:r>
        <w:rPr>
          <w:spacing w:val="-3"/>
        </w:rPr>
        <w:t xml:space="preserve"> </w:t>
      </w:r>
      <w:r>
        <w:t>press from this part of the site visit.</w:t>
      </w:r>
    </w:p>
    <w:p w14:paraId="180D2118" w14:textId="77777777" w:rsidR="003E5158" w:rsidRDefault="003E5158">
      <w:pPr>
        <w:pStyle w:val="BodyText"/>
      </w:pPr>
    </w:p>
    <w:p w14:paraId="4ABB5987" w14:textId="77777777" w:rsidR="003E5158" w:rsidRDefault="00B71FF8">
      <w:pPr>
        <w:pStyle w:val="ListParagraph"/>
        <w:numPr>
          <w:ilvl w:val="1"/>
          <w:numId w:val="1"/>
        </w:numPr>
        <w:tabs>
          <w:tab w:val="left" w:pos="838"/>
          <w:tab w:val="left" w:pos="840"/>
        </w:tabs>
        <w:ind w:hanging="360"/>
        <w:rPr>
          <w:sz w:val="24"/>
        </w:rPr>
      </w:pPr>
      <w:r>
        <w:rPr>
          <w:sz w:val="24"/>
        </w:rPr>
        <w:t>“Researched non-precedential SWRCB decisions fro</w:t>
      </w:r>
      <w:r>
        <w:rPr>
          <w:sz w:val="24"/>
        </w:rPr>
        <w:t>m its database after the close of the proceeding without party involvement and made prejudicial factual findings,</w:t>
      </w:r>
      <w:r>
        <w:rPr>
          <w:spacing w:val="-4"/>
          <w:sz w:val="24"/>
        </w:rPr>
        <w:t xml:space="preserve"> </w:t>
      </w:r>
      <w:r>
        <w:rPr>
          <w:sz w:val="24"/>
        </w:rPr>
        <w:t>legal</w:t>
      </w:r>
      <w:r>
        <w:rPr>
          <w:spacing w:val="-4"/>
          <w:sz w:val="24"/>
        </w:rPr>
        <w:t xml:space="preserve"> </w:t>
      </w:r>
      <w:r>
        <w:rPr>
          <w:sz w:val="24"/>
        </w:rPr>
        <w:t>conclusions,</w:t>
      </w:r>
      <w:r>
        <w:rPr>
          <w:spacing w:val="-4"/>
          <w:sz w:val="24"/>
        </w:rPr>
        <w:t xml:space="preserve"> </w:t>
      </w:r>
      <w:r>
        <w:rPr>
          <w:sz w:val="24"/>
        </w:rPr>
        <w:t>and</w:t>
      </w:r>
      <w:r>
        <w:rPr>
          <w:spacing w:val="-4"/>
          <w:sz w:val="24"/>
        </w:rPr>
        <w:t xml:space="preserve"> </w:t>
      </w:r>
      <w:r>
        <w:rPr>
          <w:sz w:val="24"/>
        </w:rPr>
        <w:t>new</w:t>
      </w:r>
      <w:r>
        <w:rPr>
          <w:spacing w:val="-4"/>
          <w:sz w:val="24"/>
        </w:rPr>
        <w:t xml:space="preserve"> </w:t>
      </w:r>
      <w:r>
        <w:rPr>
          <w:sz w:val="24"/>
        </w:rPr>
        <w:t>legal</w:t>
      </w:r>
      <w:r>
        <w:rPr>
          <w:spacing w:val="-5"/>
          <w:sz w:val="24"/>
        </w:rPr>
        <w:t xml:space="preserve"> </w:t>
      </w:r>
      <w:r>
        <w:rPr>
          <w:sz w:val="24"/>
        </w:rPr>
        <w:t>rules</w:t>
      </w:r>
      <w:r>
        <w:rPr>
          <w:spacing w:val="-4"/>
          <w:sz w:val="24"/>
        </w:rPr>
        <w:t xml:space="preserve"> </w:t>
      </w:r>
      <w:r>
        <w:rPr>
          <w:sz w:val="24"/>
        </w:rPr>
        <w:t>from</w:t>
      </w:r>
      <w:r>
        <w:rPr>
          <w:spacing w:val="-4"/>
          <w:sz w:val="24"/>
        </w:rPr>
        <w:t xml:space="preserve"> </w:t>
      </w:r>
      <w:r>
        <w:rPr>
          <w:sz w:val="24"/>
        </w:rPr>
        <w:t>those</w:t>
      </w:r>
      <w:r>
        <w:rPr>
          <w:spacing w:val="-4"/>
          <w:sz w:val="24"/>
        </w:rPr>
        <w:t xml:space="preserve"> </w:t>
      </w:r>
      <w:r>
        <w:rPr>
          <w:sz w:val="24"/>
        </w:rPr>
        <w:t>decisions.”</w:t>
      </w:r>
      <w:r>
        <w:rPr>
          <w:spacing w:val="40"/>
          <w:sz w:val="24"/>
        </w:rPr>
        <w:t xml:space="preserve"> </w:t>
      </w:r>
      <w:r>
        <w:rPr>
          <w:sz w:val="24"/>
        </w:rPr>
        <w:t xml:space="preserve">(2026-06- 26 </w:t>
      </w:r>
      <w:proofErr w:type="spellStart"/>
      <w:r>
        <w:rPr>
          <w:sz w:val="24"/>
        </w:rPr>
        <w:t>BlueTriton</w:t>
      </w:r>
      <w:proofErr w:type="spellEnd"/>
      <w:r>
        <w:rPr>
          <w:sz w:val="24"/>
        </w:rPr>
        <w:t xml:space="preserve"> Request, p. 36:3-5.)</w:t>
      </w:r>
    </w:p>
    <w:p w14:paraId="106678A5" w14:textId="77777777" w:rsidR="003E5158" w:rsidRDefault="003E5158">
      <w:pPr>
        <w:pStyle w:val="BodyText"/>
      </w:pPr>
    </w:p>
    <w:p w14:paraId="462F1B4C" w14:textId="77777777" w:rsidR="003E5158" w:rsidRDefault="00B71FF8">
      <w:pPr>
        <w:pStyle w:val="BodyText"/>
        <w:spacing w:before="1"/>
        <w:ind w:left="120"/>
        <w:jc w:val="both"/>
      </w:pPr>
      <w:r>
        <w:rPr>
          <w:u w:val="single"/>
        </w:rPr>
        <w:t>Response</w:t>
      </w:r>
      <w:r>
        <w:t>:</w:t>
      </w:r>
      <w:r>
        <w:rPr>
          <w:spacing w:val="60"/>
        </w:rPr>
        <w:t xml:space="preserve"> </w:t>
      </w:r>
      <w:r>
        <w:t>See</w:t>
      </w:r>
      <w:r>
        <w:rPr>
          <w:spacing w:val="-3"/>
        </w:rPr>
        <w:t xml:space="preserve"> </w:t>
      </w:r>
      <w:r>
        <w:t>response</w:t>
      </w:r>
      <w:r>
        <w:rPr>
          <w:spacing w:val="-4"/>
        </w:rPr>
        <w:t xml:space="preserve"> </w:t>
      </w:r>
      <w:r>
        <w:t>to</w:t>
      </w:r>
      <w:r>
        <w:rPr>
          <w:spacing w:val="-3"/>
        </w:rPr>
        <w:t xml:space="preserve"> </w:t>
      </w:r>
      <w:r>
        <w:t>Argument</w:t>
      </w:r>
      <w:r>
        <w:rPr>
          <w:spacing w:val="-3"/>
        </w:rPr>
        <w:t xml:space="preserve"> </w:t>
      </w:r>
      <w:r>
        <w:t>4</w:t>
      </w:r>
      <w:r>
        <w:rPr>
          <w:spacing w:val="-3"/>
        </w:rPr>
        <w:t xml:space="preserve"> </w:t>
      </w:r>
      <w:r>
        <w:rPr>
          <w:spacing w:val="-2"/>
        </w:rPr>
        <w:t>above.</w:t>
      </w:r>
    </w:p>
    <w:p w14:paraId="183705C8" w14:textId="77777777" w:rsidR="003E5158" w:rsidRDefault="003E5158">
      <w:pPr>
        <w:jc w:val="both"/>
        <w:sectPr w:rsidR="003E5158">
          <w:pgSz w:w="12240" w:h="15840"/>
          <w:pgMar w:top="1360" w:right="1340" w:bottom="1200" w:left="1320" w:header="0" w:footer="1019" w:gutter="0"/>
          <w:cols w:space="720"/>
        </w:sectPr>
      </w:pPr>
    </w:p>
    <w:p w14:paraId="11E594F6" w14:textId="77777777" w:rsidR="003E5158" w:rsidRDefault="00B71FF8">
      <w:pPr>
        <w:pStyle w:val="ListParagraph"/>
        <w:numPr>
          <w:ilvl w:val="0"/>
          <w:numId w:val="1"/>
        </w:numPr>
        <w:tabs>
          <w:tab w:val="left" w:pos="840"/>
          <w:tab w:val="left" w:pos="972"/>
        </w:tabs>
        <w:spacing w:before="80"/>
        <w:ind w:left="840" w:right="224"/>
        <w:rPr>
          <w:sz w:val="24"/>
        </w:rPr>
      </w:pPr>
      <w:r>
        <w:rPr>
          <w:sz w:val="24"/>
          <w:u w:val="single"/>
        </w:rPr>
        <w:lastRenderedPageBreak/>
        <w:t>Argument</w:t>
      </w:r>
      <w:r>
        <w:rPr>
          <w:sz w:val="24"/>
        </w:rPr>
        <w:t>: “The AHO unfairly granted party status to various groups adverse to BTB.”</w:t>
      </w:r>
      <w:r>
        <w:rPr>
          <w:spacing w:val="40"/>
          <w:sz w:val="24"/>
        </w:rPr>
        <w:t xml:space="preserve"> </w:t>
      </w:r>
      <w:r>
        <w:rPr>
          <w:sz w:val="24"/>
        </w:rPr>
        <w:t xml:space="preserve">(2023-06-26 </w:t>
      </w:r>
      <w:proofErr w:type="spellStart"/>
      <w:r>
        <w:rPr>
          <w:sz w:val="24"/>
        </w:rPr>
        <w:t>BlueTriton</w:t>
      </w:r>
      <w:proofErr w:type="spellEnd"/>
      <w:r>
        <w:rPr>
          <w:sz w:val="24"/>
        </w:rPr>
        <w:t xml:space="preserve"> Request, p. 36:12.)</w:t>
      </w:r>
    </w:p>
    <w:p w14:paraId="2F9069E6" w14:textId="77777777" w:rsidR="003E5158" w:rsidRDefault="003E5158">
      <w:pPr>
        <w:pStyle w:val="BodyText"/>
      </w:pPr>
    </w:p>
    <w:p w14:paraId="523B6FCD" w14:textId="77777777" w:rsidR="003E5158" w:rsidRDefault="00B71FF8">
      <w:pPr>
        <w:pStyle w:val="BodyText"/>
        <w:ind w:left="119"/>
      </w:pPr>
      <w:r>
        <w:rPr>
          <w:u w:val="single"/>
        </w:rPr>
        <w:t>Response</w:t>
      </w:r>
      <w:r>
        <w:t>:</w:t>
      </w:r>
      <w:r>
        <w:rPr>
          <w:spacing w:val="40"/>
        </w:rPr>
        <w:t xml:space="preserve"> </w:t>
      </w:r>
      <w:proofErr w:type="spellStart"/>
      <w:r>
        <w:t>BlueTriton</w:t>
      </w:r>
      <w:proofErr w:type="spellEnd"/>
      <w:r>
        <w:t xml:space="preserve"> objects to the AHO’s decision to allow Anthony Serrano and the Center for Biological Diversity to participate in the AHO hearing as parties under California Code of Regulations, title 23, section 648.1, even though they did not submit statements</w:t>
      </w:r>
      <w:r>
        <w:rPr>
          <w:spacing w:val="-3"/>
        </w:rPr>
        <w:t xml:space="preserve"> </w:t>
      </w:r>
      <w:r>
        <w:t>demonstrating</w:t>
      </w:r>
      <w:r>
        <w:rPr>
          <w:spacing w:val="-3"/>
        </w:rPr>
        <w:t xml:space="preserve"> </w:t>
      </w:r>
      <w:r>
        <w:t>why</w:t>
      </w:r>
      <w:r>
        <w:rPr>
          <w:spacing w:val="-3"/>
        </w:rPr>
        <w:t xml:space="preserve"> </w:t>
      </w:r>
      <w:r>
        <w:t>the</w:t>
      </w:r>
      <w:r>
        <w:rPr>
          <w:spacing w:val="-3"/>
        </w:rPr>
        <w:t xml:space="preserve"> </w:t>
      </w:r>
      <w:r>
        <w:t>AHO</w:t>
      </w:r>
      <w:r>
        <w:rPr>
          <w:spacing w:val="-3"/>
        </w:rPr>
        <w:t xml:space="preserve"> </w:t>
      </w:r>
      <w:r>
        <w:t>hearing</w:t>
      </w:r>
      <w:r>
        <w:rPr>
          <w:spacing w:val="-3"/>
        </w:rPr>
        <w:t xml:space="preserve"> </w:t>
      </w:r>
      <w:r>
        <w:t>officer</w:t>
      </w:r>
      <w:r>
        <w:rPr>
          <w:spacing w:val="-3"/>
        </w:rPr>
        <w:t xml:space="preserve"> </w:t>
      </w:r>
      <w:r>
        <w:t>should</w:t>
      </w:r>
      <w:r>
        <w:rPr>
          <w:spacing w:val="-3"/>
        </w:rPr>
        <w:t xml:space="preserve"> </w:t>
      </w:r>
      <w:r>
        <w:t>allow</w:t>
      </w:r>
      <w:r>
        <w:rPr>
          <w:spacing w:val="-3"/>
        </w:rPr>
        <w:t xml:space="preserve"> </w:t>
      </w:r>
      <w:r>
        <w:t>them</w:t>
      </w:r>
      <w:r>
        <w:rPr>
          <w:spacing w:val="-3"/>
        </w:rPr>
        <w:t xml:space="preserve"> </w:t>
      </w:r>
      <w:r>
        <w:t>to</w:t>
      </w:r>
      <w:r>
        <w:rPr>
          <w:spacing w:val="-3"/>
        </w:rPr>
        <w:t xml:space="preserve"> </w:t>
      </w:r>
      <w:r>
        <w:t>do</w:t>
      </w:r>
      <w:r>
        <w:rPr>
          <w:spacing w:val="-3"/>
        </w:rPr>
        <w:t xml:space="preserve"> </w:t>
      </w:r>
      <w:r>
        <w:t>so.</w:t>
      </w:r>
      <w:r>
        <w:rPr>
          <w:spacing w:val="40"/>
        </w:rPr>
        <w:t xml:space="preserve"> </w:t>
      </w:r>
      <w:r>
        <w:t>(</w:t>
      </w:r>
      <w:r>
        <w:rPr>
          <w:i/>
        </w:rPr>
        <w:t>Id.</w:t>
      </w:r>
      <w:r>
        <w:t>, p. 37:3-6.)</w:t>
      </w:r>
    </w:p>
    <w:p w14:paraId="4D3CDDBE" w14:textId="77777777" w:rsidR="003E5158" w:rsidRDefault="003E5158">
      <w:pPr>
        <w:pStyle w:val="BodyText"/>
      </w:pPr>
    </w:p>
    <w:p w14:paraId="3313ACCC" w14:textId="77777777" w:rsidR="003E5158" w:rsidRDefault="00B71FF8">
      <w:pPr>
        <w:pStyle w:val="BodyText"/>
        <w:ind w:left="120" w:right="135"/>
      </w:pPr>
      <w:proofErr w:type="spellStart"/>
      <w:r>
        <w:t>BlueTriton</w:t>
      </w:r>
      <w:proofErr w:type="spellEnd"/>
      <w:r>
        <w:t xml:space="preserve"> does not cite to any provision of the administrative record indicating that it objected to any of the additional parties participating as parties in the he</w:t>
      </w:r>
      <w:r>
        <w:t xml:space="preserve">aring, and </w:t>
      </w:r>
      <w:proofErr w:type="spellStart"/>
      <w:r>
        <w:t>BlueTriton</w:t>
      </w:r>
      <w:proofErr w:type="spellEnd"/>
      <w:r>
        <w:rPr>
          <w:spacing w:val="-4"/>
        </w:rPr>
        <w:t xml:space="preserve"> </w:t>
      </w:r>
      <w:r>
        <w:t>does</w:t>
      </w:r>
      <w:r>
        <w:rPr>
          <w:spacing w:val="-4"/>
        </w:rPr>
        <w:t xml:space="preserve"> </w:t>
      </w:r>
      <w:r>
        <w:t>not</w:t>
      </w:r>
      <w:r>
        <w:rPr>
          <w:spacing w:val="-4"/>
        </w:rPr>
        <w:t xml:space="preserve"> </w:t>
      </w:r>
      <w:r>
        <w:t>demonstrate</w:t>
      </w:r>
      <w:r>
        <w:rPr>
          <w:spacing w:val="-4"/>
        </w:rPr>
        <w:t xml:space="preserve"> </w:t>
      </w:r>
      <w:r>
        <w:t>that</w:t>
      </w:r>
      <w:r>
        <w:rPr>
          <w:spacing w:val="-4"/>
        </w:rPr>
        <w:t xml:space="preserve"> </w:t>
      </w:r>
      <w:r>
        <w:t>it</w:t>
      </w:r>
      <w:r>
        <w:rPr>
          <w:spacing w:val="-4"/>
        </w:rPr>
        <w:t xml:space="preserve"> </w:t>
      </w:r>
      <w:r>
        <w:t>was</w:t>
      </w:r>
      <w:r>
        <w:rPr>
          <w:spacing w:val="-4"/>
        </w:rPr>
        <w:t xml:space="preserve"> </w:t>
      </w:r>
      <w:r>
        <w:t>prejudiced</w:t>
      </w:r>
      <w:r>
        <w:rPr>
          <w:spacing w:val="-4"/>
        </w:rPr>
        <w:t xml:space="preserve"> </w:t>
      </w:r>
      <w:r>
        <w:t>by</w:t>
      </w:r>
      <w:r>
        <w:rPr>
          <w:spacing w:val="-4"/>
        </w:rPr>
        <w:t xml:space="preserve"> </w:t>
      </w:r>
      <w:r>
        <w:t>these</w:t>
      </w:r>
      <w:r>
        <w:rPr>
          <w:spacing w:val="-4"/>
        </w:rPr>
        <w:t xml:space="preserve"> </w:t>
      </w:r>
      <w:r>
        <w:t>parties’</w:t>
      </w:r>
      <w:r>
        <w:rPr>
          <w:spacing w:val="-4"/>
        </w:rPr>
        <w:t xml:space="preserve"> </w:t>
      </w:r>
      <w:r>
        <w:t>participations.</w:t>
      </w:r>
    </w:p>
    <w:p w14:paraId="14D8E1BB" w14:textId="77777777" w:rsidR="003E5158" w:rsidRDefault="003E5158">
      <w:pPr>
        <w:pStyle w:val="BodyText"/>
      </w:pPr>
    </w:p>
    <w:p w14:paraId="5F5891AF" w14:textId="77777777" w:rsidR="003E5158" w:rsidRDefault="00B71FF8">
      <w:pPr>
        <w:pStyle w:val="BodyText"/>
        <w:ind w:left="120"/>
      </w:pPr>
      <w:proofErr w:type="spellStart"/>
      <w:r>
        <w:t>BlueTriton</w:t>
      </w:r>
      <w:proofErr w:type="spellEnd"/>
      <w:r>
        <w:t xml:space="preserve"> does not discuss the provisions of the AHO’s hearing notice that designated the Center for Biological Diversity as a party, and that stated that</w:t>
      </w:r>
      <w:r>
        <w:t xml:space="preserve"> “[t]he hearing officer also may designate persons or entities that do not file timely Notices of Intent to Appeal as parties, for good cause shown and subject to appropriate conditions” and that “[t]he hearing</w:t>
      </w:r>
      <w:r>
        <w:rPr>
          <w:spacing w:val="-3"/>
        </w:rPr>
        <w:t xml:space="preserve"> </w:t>
      </w:r>
      <w:r>
        <w:t>officer</w:t>
      </w:r>
      <w:r>
        <w:rPr>
          <w:spacing w:val="-3"/>
        </w:rPr>
        <w:t xml:space="preserve"> </w:t>
      </w:r>
      <w:r>
        <w:t>may</w:t>
      </w:r>
      <w:r>
        <w:rPr>
          <w:spacing w:val="-3"/>
        </w:rPr>
        <w:t xml:space="preserve"> </w:t>
      </w:r>
      <w:r>
        <w:t>amend</w:t>
      </w:r>
      <w:r>
        <w:rPr>
          <w:spacing w:val="-3"/>
        </w:rPr>
        <w:t xml:space="preserve"> </w:t>
      </w:r>
      <w:r>
        <w:t>these</w:t>
      </w:r>
      <w:r>
        <w:rPr>
          <w:spacing w:val="-3"/>
        </w:rPr>
        <w:t xml:space="preserve"> </w:t>
      </w:r>
      <w:r>
        <w:t>procedures</w:t>
      </w:r>
      <w:r>
        <w:rPr>
          <w:spacing w:val="-3"/>
        </w:rPr>
        <w:t xml:space="preserve"> </w:t>
      </w:r>
      <w:r>
        <w:t>before,</w:t>
      </w:r>
      <w:r>
        <w:rPr>
          <w:spacing w:val="-3"/>
        </w:rPr>
        <w:t xml:space="preserve"> </w:t>
      </w:r>
      <w:r>
        <w:t>du</w:t>
      </w:r>
      <w:r>
        <w:t>ring</w:t>
      </w:r>
      <w:r>
        <w:rPr>
          <w:spacing w:val="-3"/>
        </w:rPr>
        <w:t xml:space="preserve"> </w:t>
      </w:r>
      <w:r>
        <w:t>or</w:t>
      </w:r>
      <w:r>
        <w:rPr>
          <w:spacing w:val="-3"/>
        </w:rPr>
        <w:t xml:space="preserve"> </w:t>
      </w:r>
      <w:r>
        <w:t>after</w:t>
      </w:r>
      <w:r>
        <w:rPr>
          <w:spacing w:val="-3"/>
        </w:rPr>
        <w:t xml:space="preserve"> </w:t>
      </w:r>
      <w:r>
        <w:t>the</w:t>
      </w:r>
      <w:r>
        <w:rPr>
          <w:spacing w:val="-3"/>
        </w:rPr>
        <w:t xml:space="preserve"> </w:t>
      </w:r>
      <w:r>
        <w:t>hearing</w:t>
      </w:r>
      <w:r>
        <w:rPr>
          <w:spacing w:val="-3"/>
        </w:rPr>
        <w:t xml:space="preserve"> </w:t>
      </w:r>
      <w:r>
        <w:t>as</w:t>
      </w:r>
      <w:r>
        <w:rPr>
          <w:spacing w:val="-3"/>
        </w:rPr>
        <w:t xml:space="preserve"> </w:t>
      </w:r>
      <w:r>
        <w:t>he</w:t>
      </w:r>
      <w:r>
        <w:rPr>
          <w:spacing w:val="-3"/>
        </w:rPr>
        <w:t xml:space="preserve"> </w:t>
      </w:r>
      <w:r>
        <w:t>or she deems appropriate.”</w:t>
      </w:r>
      <w:r>
        <w:rPr>
          <w:spacing w:val="40"/>
        </w:rPr>
        <w:t xml:space="preserve"> </w:t>
      </w:r>
      <w:r>
        <w:t>(2021-11-17 Notice of Public Hearing and Pre-Hearing Conference, p. 11, and p. 12, ¶ 3.)</w:t>
      </w:r>
    </w:p>
    <w:p w14:paraId="63D9BCBD" w14:textId="77777777" w:rsidR="003E5158" w:rsidRDefault="003E5158">
      <w:pPr>
        <w:pStyle w:val="BodyText"/>
      </w:pPr>
    </w:p>
    <w:p w14:paraId="332A9A85" w14:textId="77777777" w:rsidR="003E5158" w:rsidRDefault="00B71FF8">
      <w:pPr>
        <w:pStyle w:val="BodyText"/>
        <w:spacing w:before="1"/>
        <w:ind w:left="120" w:right="839"/>
      </w:pPr>
      <w:r>
        <w:t>For</w:t>
      </w:r>
      <w:r>
        <w:rPr>
          <w:spacing w:val="-3"/>
        </w:rPr>
        <w:t xml:space="preserve"> </w:t>
      </w:r>
      <w:r>
        <w:t>these</w:t>
      </w:r>
      <w:r>
        <w:rPr>
          <w:spacing w:val="-3"/>
        </w:rPr>
        <w:t xml:space="preserve"> </w:t>
      </w:r>
      <w:r>
        <w:t>reasons,</w:t>
      </w:r>
      <w:r>
        <w:rPr>
          <w:spacing w:val="-3"/>
        </w:rPr>
        <w:t xml:space="preserve"> </w:t>
      </w:r>
      <w:r>
        <w:t>the</w:t>
      </w:r>
      <w:r>
        <w:rPr>
          <w:spacing w:val="-3"/>
        </w:rPr>
        <w:t xml:space="preserve"> </w:t>
      </w:r>
      <w:r>
        <w:t>AHO</w:t>
      </w:r>
      <w:r>
        <w:rPr>
          <w:spacing w:val="-3"/>
        </w:rPr>
        <w:t xml:space="preserve"> </w:t>
      </w:r>
      <w:r>
        <w:t>hearing</w:t>
      </w:r>
      <w:r>
        <w:rPr>
          <w:spacing w:val="-3"/>
        </w:rPr>
        <w:t xml:space="preserve"> </w:t>
      </w:r>
      <w:r>
        <w:t>officer</w:t>
      </w:r>
      <w:r>
        <w:rPr>
          <w:spacing w:val="-3"/>
        </w:rPr>
        <w:t xml:space="preserve"> </w:t>
      </w:r>
      <w:r>
        <w:t>did</w:t>
      </w:r>
      <w:r>
        <w:rPr>
          <w:spacing w:val="-3"/>
        </w:rPr>
        <w:t xml:space="preserve"> </w:t>
      </w:r>
      <w:r>
        <w:t>not</w:t>
      </w:r>
      <w:r>
        <w:rPr>
          <w:spacing w:val="-3"/>
        </w:rPr>
        <w:t xml:space="preserve"> </w:t>
      </w:r>
      <w:r>
        <w:t>abuse</w:t>
      </w:r>
      <w:r>
        <w:rPr>
          <w:spacing w:val="-3"/>
        </w:rPr>
        <w:t xml:space="preserve"> </w:t>
      </w:r>
      <w:r>
        <w:t>his</w:t>
      </w:r>
      <w:r>
        <w:rPr>
          <w:spacing w:val="-3"/>
        </w:rPr>
        <w:t xml:space="preserve"> </w:t>
      </w:r>
      <w:r>
        <w:t>discretion</w:t>
      </w:r>
      <w:r>
        <w:rPr>
          <w:spacing w:val="-3"/>
        </w:rPr>
        <w:t xml:space="preserve"> </w:t>
      </w:r>
      <w:r>
        <w:t>when</w:t>
      </w:r>
      <w:r>
        <w:rPr>
          <w:spacing w:val="-3"/>
        </w:rPr>
        <w:t xml:space="preserve"> </w:t>
      </w:r>
      <w:r>
        <w:t>he allowed these additional parties to participate in the AHO hearing as parties.</w:t>
      </w:r>
    </w:p>
    <w:p w14:paraId="04769D76" w14:textId="77777777" w:rsidR="003E5158" w:rsidRDefault="003E5158">
      <w:pPr>
        <w:pStyle w:val="BodyText"/>
      </w:pPr>
    </w:p>
    <w:p w14:paraId="558373BC" w14:textId="77777777" w:rsidR="003E5158" w:rsidRDefault="00B71FF8">
      <w:pPr>
        <w:pStyle w:val="BodyText"/>
        <w:ind w:left="120" w:right="135"/>
      </w:pPr>
      <w:proofErr w:type="spellStart"/>
      <w:r>
        <w:t>BlueTriton</w:t>
      </w:r>
      <w:proofErr w:type="spellEnd"/>
      <w:r>
        <w:t xml:space="preserve"> also objects to the AHO hearing officer’s decision “to allow the Sierra Club, San</w:t>
      </w:r>
      <w:r>
        <w:rPr>
          <w:spacing w:val="-4"/>
        </w:rPr>
        <w:t xml:space="preserve"> </w:t>
      </w:r>
      <w:r>
        <w:t>Bernardino</w:t>
      </w:r>
      <w:r>
        <w:rPr>
          <w:spacing w:val="-4"/>
        </w:rPr>
        <w:t xml:space="preserve"> </w:t>
      </w:r>
      <w:r>
        <w:t>Valley</w:t>
      </w:r>
      <w:r>
        <w:rPr>
          <w:spacing w:val="-2"/>
        </w:rPr>
        <w:t xml:space="preserve"> </w:t>
      </w:r>
      <w:r>
        <w:t>Municipal</w:t>
      </w:r>
      <w:r>
        <w:rPr>
          <w:spacing w:val="-4"/>
        </w:rPr>
        <w:t xml:space="preserve"> </w:t>
      </w:r>
      <w:r>
        <w:t>Water</w:t>
      </w:r>
      <w:r>
        <w:rPr>
          <w:spacing w:val="-4"/>
        </w:rPr>
        <w:t xml:space="preserve"> </w:t>
      </w:r>
      <w:r>
        <w:t>District</w:t>
      </w:r>
      <w:r>
        <w:rPr>
          <w:spacing w:val="-4"/>
        </w:rPr>
        <w:t xml:space="preserve"> </w:t>
      </w:r>
      <w:r>
        <w:t>and</w:t>
      </w:r>
      <w:r>
        <w:rPr>
          <w:spacing w:val="-4"/>
        </w:rPr>
        <w:t xml:space="preserve"> </w:t>
      </w:r>
      <w:r>
        <w:t>the</w:t>
      </w:r>
      <w:r>
        <w:rPr>
          <w:spacing w:val="-4"/>
        </w:rPr>
        <w:t xml:space="preserve"> </w:t>
      </w:r>
      <w:r>
        <w:t>Department</w:t>
      </w:r>
      <w:r>
        <w:rPr>
          <w:spacing w:val="-4"/>
        </w:rPr>
        <w:t xml:space="preserve"> </w:t>
      </w:r>
      <w:r>
        <w:t>of</w:t>
      </w:r>
      <w:r>
        <w:rPr>
          <w:spacing w:val="-4"/>
        </w:rPr>
        <w:t xml:space="preserve"> </w:t>
      </w:r>
      <w:r>
        <w:t>Fish</w:t>
      </w:r>
      <w:r>
        <w:rPr>
          <w:spacing w:val="-4"/>
        </w:rPr>
        <w:t xml:space="preserve"> </w:t>
      </w:r>
      <w:r>
        <w:t>and</w:t>
      </w:r>
      <w:r>
        <w:rPr>
          <w:spacing w:val="-4"/>
        </w:rPr>
        <w:t xml:space="preserve"> </w:t>
      </w:r>
      <w:r>
        <w:t>Wildli</w:t>
      </w:r>
      <w:r>
        <w:t>fe to file briefs that sought to expand the issues before the AHO</w:t>
      </w:r>
      <w:proofErr w:type="gramStart"/>
      <w:r>
        <w:t>.</w:t>
      </w:r>
      <w:r>
        <w:rPr>
          <w:spacing w:val="40"/>
        </w:rPr>
        <w:t xml:space="preserve"> </w:t>
      </w:r>
      <w:r>
        <w:t>. . .</w:t>
      </w:r>
      <w:proofErr w:type="gramEnd"/>
      <w:r>
        <w:rPr>
          <w:spacing w:val="40"/>
        </w:rPr>
        <w:t xml:space="preserve"> </w:t>
      </w:r>
      <w:r>
        <w:t>Consequently, the proceedings went far beyond the scope of the hearing on the draft CDO requested by BTB in accordance with Water Code section 1834(b).”</w:t>
      </w:r>
      <w:r>
        <w:rPr>
          <w:spacing w:val="40"/>
        </w:rPr>
        <w:t xml:space="preserve"> </w:t>
      </w:r>
      <w:r>
        <w:t>(</w:t>
      </w:r>
      <w:r>
        <w:rPr>
          <w:i/>
        </w:rPr>
        <w:t>Id.</w:t>
      </w:r>
      <w:r>
        <w:t>, p. 37:6-12.)</w:t>
      </w:r>
    </w:p>
    <w:p w14:paraId="2EFBD228" w14:textId="77777777" w:rsidR="003E5158" w:rsidRDefault="003E5158">
      <w:pPr>
        <w:pStyle w:val="BodyText"/>
        <w:spacing w:before="10"/>
        <w:rPr>
          <w:sz w:val="23"/>
        </w:rPr>
      </w:pPr>
    </w:p>
    <w:p w14:paraId="0DBA20BA" w14:textId="77777777" w:rsidR="003E5158" w:rsidRDefault="00B71FF8">
      <w:pPr>
        <w:pStyle w:val="BodyText"/>
        <w:ind w:left="120" w:right="135"/>
      </w:pPr>
      <w:proofErr w:type="spellStart"/>
      <w:r>
        <w:t>BlueTriton</w:t>
      </w:r>
      <w:proofErr w:type="spellEnd"/>
      <w:r>
        <w:rPr>
          <w:spacing w:val="-4"/>
        </w:rPr>
        <w:t xml:space="preserve"> </w:t>
      </w:r>
      <w:r>
        <w:t>does</w:t>
      </w:r>
      <w:r>
        <w:rPr>
          <w:spacing w:val="-4"/>
        </w:rPr>
        <w:t xml:space="preserve"> </w:t>
      </w:r>
      <w:r>
        <w:t>not</w:t>
      </w:r>
      <w:r>
        <w:rPr>
          <w:spacing w:val="-4"/>
        </w:rPr>
        <w:t xml:space="preserve"> </w:t>
      </w:r>
      <w:r>
        <w:t>discuss</w:t>
      </w:r>
      <w:r>
        <w:rPr>
          <w:spacing w:val="-4"/>
        </w:rPr>
        <w:t xml:space="preserve"> </w:t>
      </w:r>
      <w:r>
        <w:t>the</w:t>
      </w:r>
      <w:r>
        <w:rPr>
          <w:spacing w:val="-4"/>
        </w:rPr>
        <w:t xml:space="preserve"> </w:t>
      </w:r>
      <w:r>
        <w:t>AHO</w:t>
      </w:r>
      <w:r>
        <w:rPr>
          <w:spacing w:val="-4"/>
        </w:rPr>
        <w:t xml:space="preserve"> </w:t>
      </w:r>
      <w:r>
        <w:t>hearing</w:t>
      </w:r>
      <w:r>
        <w:rPr>
          <w:spacing w:val="-4"/>
        </w:rPr>
        <w:t xml:space="preserve"> </w:t>
      </w:r>
      <w:r>
        <w:t>officer’s</w:t>
      </w:r>
      <w:r>
        <w:rPr>
          <w:spacing w:val="-4"/>
        </w:rPr>
        <w:t xml:space="preserve"> </w:t>
      </w:r>
      <w:r>
        <w:t>ruling</w:t>
      </w:r>
      <w:r>
        <w:rPr>
          <w:spacing w:val="-4"/>
        </w:rPr>
        <w:t xml:space="preserve"> </w:t>
      </w:r>
      <w:r>
        <w:t>that</w:t>
      </w:r>
      <w:r>
        <w:rPr>
          <w:spacing w:val="-4"/>
        </w:rPr>
        <w:t xml:space="preserve"> </w:t>
      </w:r>
      <w:r>
        <w:t>denied</w:t>
      </w:r>
      <w:r>
        <w:rPr>
          <w:spacing w:val="-4"/>
        </w:rPr>
        <w:t xml:space="preserve"> </w:t>
      </w:r>
      <w:r>
        <w:t>these</w:t>
      </w:r>
      <w:r>
        <w:rPr>
          <w:spacing w:val="-4"/>
        </w:rPr>
        <w:t xml:space="preserve"> </w:t>
      </w:r>
      <w:r>
        <w:t>requests, and thus did not allow expansions in the scope of the proceedings.</w:t>
      </w:r>
      <w:r>
        <w:rPr>
          <w:spacing w:val="80"/>
        </w:rPr>
        <w:t xml:space="preserve"> </w:t>
      </w:r>
      <w:r>
        <w:t>(2021-11-04 Hearing Officer’s Ruling (</w:t>
      </w:r>
      <w:proofErr w:type="spellStart"/>
      <w:r>
        <w:t>BlueTriton</w:t>
      </w:r>
      <w:proofErr w:type="spellEnd"/>
      <w:r>
        <w:t>), pp. 5-8.)</w:t>
      </w:r>
    </w:p>
    <w:p w14:paraId="38862B08" w14:textId="77777777" w:rsidR="003E5158" w:rsidRDefault="003E5158">
      <w:pPr>
        <w:pStyle w:val="BodyText"/>
      </w:pPr>
    </w:p>
    <w:p w14:paraId="0E2D92DF" w14:textId="77777777" w:rsidR="003E5158" w:rsidRDefault="00B71FF8">
      <w:pPr>
        <w:pStyle w:val="BodyText"/>
        <w:ind w:left="120" w:right="169"/>
      </w:pPr>
      <w:proofErr w:type="spellStart"/>
      <w:r>
        <w:t>BlueTriton</w:t>
      </w:r>
      <w:proofErr w:type="spellEnd"/>
      <w:r>
        <w:t xml:space="preserve"> argues that “[t]here was no legal bas</w:t>
      </w:r>
      <w:r>
        <w:t xml:space="preserve">is” for the AHO to allow the Story of Stuff Project and Amanda Frye to participate in the AHO </w:t>
      </w:r>
      <w:proofErr w:type="gramStart"/>
      <w:r>
        <w:t>hearing, and</w:t>
      </w:r>
      <w:proofErr w:type="gramEnd"/>
      <w:r>
        <w:t xml:space="preserve"> complains that they submitted too many exhibits.</w:t>
      </w:r>
      <w:r>
        <w:rPr>
          <w:spacing w:val="40"/>
        </w:rPr>
        <w:t xml:space="preserve"> </w:t>
      </w:r>
      <w:r>
        <w:t xml:space="preserve">(2023-06-26 </w:t>
      </w:r>
      <w:proofErr w:type="spellStart"/>
      <w:r>
        <w:t>BlueTriton</w:t>
      </w:r>
      <w:proofErr w:type="spellEnd"/>
      <w:r>
        <w:t xml:space="preserve"> Request, p. 37:19-26.)</w:t>
      </w:r>
      <w:r>
        <w:rPr>
          <w:spacing w:val="40"/>
        </w:rPr>
        <w:t xml:space="preserve"> </w:t>
      </w:r>
      <w:r>
        <w:t>This argument</w:t>
      </w:r>
      <w:r>
        <w:rPr>
          <w:spacing w:val="-2"/>
        </w:rPr>
        <w:t xml:space="preserve"> </w:t>
      </w:r>
      <w:r>
        <w:t>is</w:t>
      </w:r>
      <w:r>
        <w:rPr>
          <w:spacing w:val="-2"/>
        </w:rPr>
        <w:t xml:space="preserve"> </w:t>
      </w:r>
      <w:r>
        <w:t>incorrect.</w:t>
      </w:r>
      <w:r>
        <w:rPr>
          <w:spacing w:val="40"/>
        </w:rPr>
        <w:t xml:space="preserve"> </w:t>
      </w:r>
      <w:r>
        <w:t>Both</w:t>
      </w:r>
      <w:r>
        <w:rPr>
          <w:spacing w:val="-2"/>
        </w:rPr>
        <w:t xml:space="preserve"> </w:t>
      </w:r>
      <w:r>
        <w:t>these</w:t>
      </w:r>
      <w:r>
        <w:rPr>
          <w:spacing w:val="-2"/>
        </w:rPr>
        <w:t xml:space="preserve"> </w:t>
      </w:r>
      <w:r>
        <w:t>parties</w:t>
      </w:r>
      <w:r>
        <w:rPr>
          <w:spacing w:val="-2"/>
        </w:rPr>
        <w:t xml:space="preserve"> </w:t>
      </w:r>
      <w:r>
        <w:t>filed</w:t>
      </w:r>
      <w:r>
        <w:rPr>
          <w:spacing w:val="-2"/>
        </w:rPr>
        <w:t xml:space="preserve"> </w:t>
      </w:r>
      <w:r>
        <w:t>statements</w:t>
      </w:r>
      <w:r>
        <w:rPr>
          <w:spacing w:val="-2"/>
        </w:rPr>
        <w:t xml:space="preserve"> </w:t>
      </w:r>
      <w:r>
        <w:t>demonstrating</w:t>
      </w:r>
      <w:r>
        <w:rPr>
          <w:spacing w:val="-2"/>
        </w:rPr>
        <w:t xml:space="preserve"> </w:t>
      </w:r>
      <w:r>
        <w:t>that</w:t>
      </w:r>
      <w:r>
        <w:rPr>
          <w:spacing w:val="-2"/>
        </w:rPr>
        <w:t xml:space="preserve"> </w:t>
      </w:r>
      <w:r>
        <w:t>there</w:t>
      </w:r>
      <w:r>
        <w:rPr>
          <w:spacing w:val="-2"/>
        </w:rPr>
        <w:t xml:space="preserve"> </w:t>
      </w:r>
      <w:r>
        <w:t>was good cause for their participation in the hearing.</w:t>
      </w:r>
      <w:r>
        <w:rPr>
          <w:spacing w:val="40"/>
        </w:rPr>
        <w:t xml:space="preserve"> </w:t>
      </w:r>
      <w:r>
        <w:t>(2021-08-03 A. Frye Good Cause Statement; 2021-08-05</w:t>
      </w:r>
      <w:r>
        <w:rPr>
          <w:spacing w:val="-1"/>
        </w:rPr>
        <w:t xml:space="preserve"> </w:t>
      </w:r>
      <w:r>
        <w:t>SOS Good Cause Statement.)</w:t>
      </w:r>
      <w:r>
        <w:rPr>
          <w:spacing w:val="40"/>
        </w:rPr>
        <w:t xml:space="preserve"> </w:t>
      </w:r>
      <w:r>
        <w:t>The AHO hearing officer did not abuse</w:t>
      </w:r>
      <w:r>
        <w:rPr>
          <w:spacing w:val="-3"/>
        </w:rPr>
        <w:t xml:space="preserve"> </w:t>
      </w:r>
      <w:r>
        <w:t>his</w:t>
      </w:r>
      <w:r>
        <w:rPr>
          <w:spacing w:val="-3"/>
        </w:rPr>
        <w:t xml:space="preserve"> </w:t>
      </w:r>
      <w:r>
        <w:t>discretion</w:t>
      </w:r>
      <w:r>
        <w:rPr>
          <w:spacing w:val="-3"/>
        </w:rPr>
        <w:t xml:space="preserve"> </w:t>
      </w:r>
      <w:r>
        <w:t>when</w:t>
      </w:r>
      <w:r>
        <w:rPr>
          <w:spacing w:val="-3"/>
        </w:rPr>
        <w:t xml:space="preserve"> </w:t>
      </w:r>
      <w:r>
        <w:t>he</w:t>
      </w:r>
      <w:r>
        <w:rPr>
          <w:spacing w:val="-3"/>
        </w:rPr>
        <w:t xml:space="preserve"> </w:t>
      </w:r>
      <w:r>
        <w:t>allowed</w:t>
      </w:r>
      <w:r>
        <w:rPr>
          <w:spacing w:val="-3"/>
        </w:rPr>
        <w:t xml:space="preserve"> </w:t>
      </w:r>
      <w:r>
        <w:t>these</w:t>
      </w:r>
      <w:r>
        <w:rPr>
          <w:spacing w:val="-3"/>
        </w:rPr>
        <w:t xml:space="preserve"> </w:t>
      </w:r>
      <w:r>
        <w:t>part</w:t>
      </w:r>
      <w:r>
        <w:t>ies</w:t>
      </w:r>
      <w:r>
        <w:rPr>
          <w:spacing w:val="-3"/>
        </w:rPr>
        <w:t xml:space="preserve"> </w:t>
      </w:r>
      <w:r>
        <w:t>to</w:t>
      </w:r>
      <w:r>
        <w:rPr>
          <w:spacing w:val="-3"/>
        </w:rPr>
        <w:t xml:space="preserve"> </w:t>
      </w:r>
      <w:r>
        <w:t>submit</w:t>
      </w:r>
      <w:r>
        <w:rPr>
          <w:spacing w:val="-3"/>
        </w:rPr>
        <w:t xml:space="preserve"> </w:t>
      </w:r>
      <w:r>
        <w:t>hearing</w:t>
      </w:r>
      <w:r>
        <w:rPr>
          <w:spacing w:val="-3"/>
        </w:rPr>
        <w:t xml:space="preserve"> </w:t>
      </w:r>
      <w:r>
        <w:t>exhibits.</w:t>
      </w:r>
      <w:r>
        <w:rPr>
          <w:spacing w:val="40"/>
        </w:rPr>
        <w:t xml:space="preserve"> </w:t>
      </w:r>
      <w:r>
        <w:t>He</w:t>
      </w:r>
      <w:r>
        <w:rPr>
          <w:spacing w:val="-3"/>
        </w:rPr>
        <w:t xml:space="preserve"> </w:t>
      </w:r>
      <w:r>
        <w:t xml:space="preserve">gave </w:t>
      </w:r>
      <w:proofErr w:type="spellStart"/>
      <w:r>
        <w:t>BlueTriton</w:t>
      </w:r>
      <w:proofErr w:type="spellEnd"/>
      <w:r>
        <w:t xml:space="preserve"> an opportunity to object to each of these exhibits, and he ruled on these objections before deciding which exhibits to accept into evidence.</w:t>
      </w:r>
    </w:p>
    <w:p w14:paraId="05683B00" w14:textId="77777777" w:rsidR="003E5158" w:rsidRDefault="003E5158">
      <w:pPr>
        <w:pStyle w:val="BodyText"/>
      </w:pPr>
    </w:p>
    <w:p w14:paraId="0AAC1524" w14:textId="77777777" w:rsidR="003E5158" w:rsidRDefault="00B71FF8">
      <w:pPr>
        <w:pStyle w:val="BodyText"/>
        <w:spacing w:before="1"/>
        <w:ind w:left="120" w:right="116"/>
      </w:pPr>
      <w:r>
        <w:t>Water Code section 102 provides that “[a]</w:t>
      </w:r>
      <w:proofErr w:type="spellStart"/>
      <w:r>
        <w:t>ll</w:t>
      </w:r>
      <w:proofErr w:type="spellEnd"/>
      <w:r>
        <w:t xml:space="preserve"> water within the State is the property of the people</w:t>
      </w:r>
      <w:r>
        <w:rPr>
          <w:spacing w:val="-3"/>
        </w:rPr>
        <w:t xml:space="preserve"> </w:t>
      </w:r>
      <w:r>
        <w:t>of</w:t>
      </w:r>
      <w:r>
        <w:rPr>
          <w:spacing w:val="-3"/>
        </w:rPr>
        <w:t xml:space="preserve"> </w:t>
      </w:r>
      <w:r>
        <w:t>the</w:t>
      </w:r>
      <w:r>
        <w:rPr>
          <w:spacing w:val="-3"/>
        </w:rPr>
        <w:t xml:space="preserve"> </w:t>
      </w:r>
      <w:r>
        <w:t>State,</w:t>
      </w:r>
      <w:r>
        <w:rPr>
          <w:spacing w:val="-3"/>
        </w:rPr>
        <w:t xml:space="preserve"> </w:t>
      </w:r>
      <w:r>
        <w:t>but</w:t>
      </w:r>
      <w:r>
        <w:rPr>
          <w:spacing w:val="-3"/>
        </w:rPr>
        <w:t xml:space="preserve"> </w:t>
      </w:r>
      <w:r>
        <w:t>the</w:t>
      </w:r>
      <w:r>
        <w:rPr>
          <w:spacing w:val="-3"/>
        </w:rPr>
        <w:t xml:space="preserve"> </w:t>
      </w:r>
      <w:r>
        <w:t>right</w:t>
      </w:r>
      <w:r>
        <w:rPr>
          <w:spacing w:val="-4"/>
        </w:rPr>
        <w:t xml:space="preserve"> </w:t>
      </w:r>
      <w:r>
        <w:t>to</w:t>
      </w:r>
      <w:r>
        <w:rPr>
          <w:spacing w:val="-3"/>
        </w:rPr>
        <w:t xml:space="preserve"> </w:t>
      </w:r>
      <w:r>
        <w:t>the</w:t>
      </w:r>
      <w:r>
        <w:rPr>
          <w:spacing w:val="-3"/>
        </w:rPr>
        <w:t xml:space="preserve"> </w:t>
      </w:r>
      <w:r>
        <w:t>use</w:t>
      </w:r>
      <w:r>
        <w:rPr>
          <w:spacing w:val="-3"/>
        </w:rPr>
        <w:t xml:space="preserve"> </w:t>
      </w:r>
      <w:r>
        <w:t>of</w:t>
      </w:r>
      <w:r>
        <w:rPr>
          <w:spacing w:val="-3"/>
        </w:rPr>
        <w:t xml:space="preserve"> </w:t>
      </w:r>
      <w:r>
        <w:t>water</w:t>
      </w:r>
      <w:r>
        <w:rPr>
          <w:spacing w:val="-3"/>
        </w:rPr>
        <w:t xml:space="preserve"> </w:t>
      </w:r>
      <w:r>
        <w:t>may</w:t>
      </w:r>
      <w:r>
        <w:rPr>
          <w:spacing w:val="-3"/>
        </w:rPr>
        <w:t xml:space="preserve"> </w:t>
      </w:r>
      <w:r>
        <w:t>be</w:t>
      </w:r>
      <w:r>
        <w:rPr>
          <w:spacing w:val="-3"/>
        </w:rPr>
        <w:t xml:space="preserve"> </w:t>
      </w:r>
      <w:r>
        <w:t>acquired</w:t>
      </w:r>
      <w:r>
        <w:rPr>
          <w:spacing w:val="-3"/>
        </w:rPr>
        <w:t xml:space="preserve"> </w:t>
      </w:r>
      <w:r>
        <w:t>by</w:t>
      </w:r>
      <w:r>
        <w:rPr>
          <w:spacing w:val="-3"/>
        </w:rPr>
        <w:t xml:space="preserve"> </w:t>
      </w:r>
      <w:r>
        <w:t>appropriation</w:t>
      </w:r>
      <w:r>
        <w:rPr>
          <w:spacing w:val="-3"/>
        </w:rPr>
        <w:t xml:space="preserve"> </w:t>
      </w:r>
      <w:r>
        <w:t>in</w:t>
      </w:r>
    </w:p>
    <w:p w14:paraId="06B3CB04" w14:textId="77777777" w:rsidR="003E5158" w:rsidRDefault="003E5158">
      <w:pPr>
        <w:sectPr w:rsidR="003E5158">
          <w:pgSz w:w="12240" w:h="15840"/>
          <w:pgMar w:top="1360" w:right="1340" w:bottom="1200" w:left="1320" w:header="0" w:footer="1019" w:gutter="0"/>
          <w:cols w:space="720"/>
        </w:sectPr>
      </w:pPr>
    </w:p>
    <w:p w14:paraId="3A801020" w14:textId="77777777" w:rsidR="003E5158" w:rsidRDefault="00B71FF8">
      <w:pPr>
        <w:pStyle w:val="BodyText"/>
        <w:spacing w:before="80"/>
        <w:ind w:left="119" w:right="103"/>
        <w:jc w:val="both"/>
      </w:pPr>
      <w:r>
        <w:lastRenderedPageBreak/>
        <w:t>the manner provided by law.”</w:t>
      </w:r>
      <w:r>
        <w:rPr>
          <w:spacing w:val="40"/>
        </w:rPr>
        <w:t xml:space="preserve"> </w:t>
      </w:r>
      <w:r>
        <w:t>Considering this statute, the Bo</w:t>
      </w:r>
      <w:r>
        <w:t>ard’s normal practice is to allow people and organizations with interests in a particular proceeding to participate as parties</w:t>
      </w:r>
      <w:r>
        <w:rPr>
          <w:spacing w:val="-3"/>
        </w:rPr>
        <w:t xml:space="preserve"> </w:t>
      </w:r>
      <w:r>
        <w:t>in</w:t>
      </w:r>
      <w:r>
        <w:rPr>
          <w:spacing w:val="-3"/>
        </w:rPr>
        <w:t xml:space="preserve"> </w:t>
      </w:r>
      <w:r>
        <w:t>the</w:t>
      </w:r>
      <w:r>
        <w:rPr>
          <w:spacing w:val="-3"/>
        </w:rPr>
        <w:t xml:space="preserve"> </w:t>
      </w:r>
      <w:r>
        <w:t>proceeding</w:t>
      </w:r>
      <w:r>
        <w:rPr>
          <w:spacing w:val="-3"/>
        </w:rPr>
        <w:t xml:space="preserve"> </w:t>
      </w:r>
      <w:r>
        <w:t>when</w:t>
      </w:r>
      <w:r>
        <w:rPr>
          <w:spacing w:val="-3"/>
        </w:rPr>
        <w:t xml:space="preserve"> </w:t>
      </w:r>
      <w:r>
        <w:t>they</w:t>
      </w:r>
      <w:r>
        <w:rPr>
          <w:spacing w:val="-3"/>
        </w:rPr>
        <w:t xml:space="preserve"> </w:t>
      </w:r>
      <w:r>
        <w:t>demonstrate</w:t>
      </w:r>
      <w:r>
        <w:rPr>
          <w:spacing w:val="-3"/>
        </w:rPr>
        <w:t xml:space="preserve"> </w:t>
      </w:r>
      <w:r>
        <w:t>good</w:t>
      </w:r>
      <w:r>
        <w:rPr>
          <w:spacing w:val="-3"/>
        </w:rPr>
        <w:t xml:space="preserve"> </w:t>
      </w:r>
      <w:r>
        <w:t>cause</w:t>
      </w:r>
      <w:r>
        <w:rPr>
          <w:spacing w:val="-3"/>
        </w:rPr>
        <w:t xml:space="preserve"> </w:t>
      </w:r>
      <w:r>
        <w:t>for</w:t>
      </w:r>
      <w:r>
        <w:rPr>
          <w:spacing w:val="-3"/>
        </w:rPr>
        <w:t xml:space="preserve"> </w:t>
      </w:r>
      <w:r>
        <w:t>their</w:t>
      </w:r>
      <w:r>
        <w:rPr>
          <w:spacing w:val="-3"/>
        </w:rPr>
        <w:t xml:space="preserve"> </w:t>
      </w:r>
      <w:r>
        <w:t>participation.</w:t>
      </w:r>
      <w:r>
        <w:rPr>
          <w:spacing w:val="40"/>
        </w:rPr>
        <w:t xml:space="preserve"> </w:t>
      </w:r>
      <w:r>
        <w:t>The AHO hearing officer did not abuse his discretion when he allowed interested people and organizations to appear as parties in this proceeding.</w:t>
      </w:r>
    </w:p>
    <w:p w14:paraId="5DF773E4" w14:textId="77777777" w:rsidR="003E5158" w:rsidRDefault="003E5158">
      <w:pPr>
        <w:pStyle w:val="BodyText"/>
      </w:pPr>
    </w:p>
    <w:p w14:paraId="7925CA9D" w14:textId="77777777" w:rsidR="003E5158" w:rsidRDefault="00B71FF8">
      <w:pPr>
        <w:pStyle w:val="ListParagraph"/>
        <w:numPr>
          <w:ilvl w:val="0"/>
          <w:numId w:val="1"/>
        </w:numPr>
        <w:tabs>
          <w:tab w:val="left" w:pos="840"/>
          <w:tab w:val="left" w:pos="904"/>
        </w:tabs>
        <w:ind w:left="840" w:right="242"/>
        <w:rPr>
          <w:sz w:val="24"/>
        </w:rPr>
      </w:pPr>
      <w:r>
        <w:rPr>
          <w:rFonts w:ascii="Times New Roman" w:hAnsi="Times New Roman"/>
          <w:sz w:val="24"/>
        </w:rPr>
        <w:tab/>
      </w:r>
      <w:r>
        <w:rPr>
          <w:sz w:val="24"/>
          <w:u w:val="single"/>
        </w:rPr>
        <w:t>Argument</w:t>
      </w:r>
      <w:r>
        <w:rPr>
          <w:sz w:val="24"/>
        </w:rPr>
        <w:t>:</w:t>
      </w:r>
      <w:r>
        <w:rPr>
          <w:spacing w:val="40"/>
          <w:sz w:val="24"/>
        </w:rPr>
        <w:t xml:space="preserve"> </w:t>
      </w:r>
      <w:r>
        <w:rPr>
          <w:sz w:val="24"/>
        </w:rPr>
        <w:t>“The</w:t>
      </w:r>
      <w:r>
        <w:rPr>
          <w:spacing w:val="-4"/>
          <w:sz w:val="24"/>
        </w:rPr>
        <w:t xml:space="preserve"> </w:t>
      </w:r>
      <w:r>
        <w:rPr>
          <w:sz w:val="24"/>
        </w:rPr>
        <w:t>AHO</w:t>
      </w:r>
      <w:r>
        <w:rPr>
          <w:spacing w:val="-4"/>
          <w:sz w:val="24"/>
        </w:rPr>
        <w:t xml:space="preserve"> </w:t>
      </w:r>
      <w:r>
        <w:rPr>
          <w:sz w:val="24"/>
        </w:rPr>
        <w:t>improperly</w:t>
      </w:r>
      <w:r>
        <w:rPr>
          <w:spacing w:val="-4"/>
          <w:sz w:val="24"/>
        </w:rPr>
        <w:t xml:space="preserve"> </w:t>
      </w:r>
      <w:r>
        <w:rPr>
          <w:sz w:val="24"/>
        </w:rPr>
        <w:t>allowed</w:t>
      </w:r>
      <w:r>
        <w:rPr>
          <w:spacing w:val="-4"/>
          <w:sz w:val="24"/>
        </w:rPr>
        <w:t xml:space="preserve"> </w:t>
      </w:r>
      <w:r>
        <w:rPr>
          <w:sz w:val="24"/>
        </w:rPr>
        <w:t>Steve</w:t>
      </w:r>
      <w:r>
        <w:rPr>
          <w:spacing w:val="-4"/>
          <w:sz w:val="24"/>
        </w:rPr>
        <w:t xml:space="preserve"> </w:t>
      </w:r>
      <w:proofErr w:type="spellStart"/>
      <w:r>
        <w:rPr>
          <w:sz w:val="24"/>
        </w:rPr>
        <w:t>Loe</w:t>
      </w:r>
      <w:proofErr w:type="spellEnd"/>
      <w:r>
        <w:rPr>
          <w:spacing w:val="-4"/>
          <w:sz w:val="24"/>
        </w:rPr>
        <w:t xml:space="preserve"> </w:t>
      </w:r>
      <w:r>
        <w:rPr>
          <w:sz w:val="24"/>
        </w:rPr>
        <w:t>and</w:t>
      </w:r>
      <w:r>
        <w:rPr>
          <w:spacing w:val="-4"/>
          <w:sz w:val="24"/>
        </w:rPr>
        <w:t xml:space="preserve"> </w:t>
      </w:r>
      <w:r>
        <w:rPr>
          <w:sz w:val="24"/>
        </w:rPr>
        <w:t>Amanda</w:t>
      </w:r>
      <w:r>
        <w:rPr>
          <w:spacing w:val="-4"/>
          <w:sz w:val="24"/>
        </w:rPr>
        <w:t xml:space="preserve"> </w:t>
      </w:r>
      <w:r>
        <w:rPr>
          <w:sz w:val="24"/>
        </w:rPr>
        <w:t>Frye</w:t>
      </w:r>
      <w:r>
        <w:rPr>
          <w:spacing w:val="-4"/>
          <w:sz w:val="24"/>
        </w:rPr>
        <w:t xml:space="preserve"> </w:t>
      </w:r>
      <w:r>
        <w:rPr>
          <w:sz w:val="24"/>
        </w:rPr>
        <w:t>to</w:t>
      </w:r>
      <w:r>
        <w:rPr>
          <w:spacing w:val="-4"/>
          <w:sz w:val="24"/>
        </w:rPr>
        <w:t xml:space="preserve"> </w:t>
      </w:r>
      <w:r>
        <w:rPr>
          <w:sz w:val="24"/>
        </w:rPr>
        <w:t>serve as expert witnesses.”</w:t>
      </w:r>
      <w:r>
        <w:rPr>
          <w:spacing w:val="40"/>
          <w:sz w:val="24"/>
        </w:rPr>
        <w:t xml:space="preserve"> </w:t>
      </w:r>
      <w:r>
        <w:rPr>
          <w:sz w:val="24"/>
        </w:rPr>
        <w:t xml:space="preserve">(2023-06-26 </w:t>
      </w:r>
      <w:proofErr w:type="spellStart"/>
      <w:r>
        <w:rPr>
          <w:sz w:val="24"/>
        </w:rPr>
        <w:t>B</w:t>
      </w:r>
      <w:r>
        <w:rPr>
          <w:sz w:val="24"/>
        </w:rPr>
        <w:t>lueTriton</w:t>
      </w:r>
      <w:proofErr w:type="spellEnd"/>
      <w:r>
        <w:rPr>
          <w:sz w:val="24"/>
        </w:rPr>
        <w:t xml:space="preserve"> Request, p. 37:27-28.)</w:t>
      </w:r>
    </w:p>
    <w:p w14:paraId="39DAF29B" w14:textId="77777777" w:rsidR="003E5158" w:rsidRDefault="003E5158">
      <w:pPr>
        <w:pStyle w:val="BodyText"/>
      </w:pPr>
    </w:p>
    <w:p w14:paraId="1F99EAAB" w14:textId="77777777" w:rsidR="003E5158" w:rsidRDefault="00B71FF8">
      <w:pPr>
        <w:pStyle w:val="BodyText"/>
        <w:ind w:left="119" w:right="312"/>
      </w:pPr>
      <w:r>
        <w:rPr>
          <w:u w:val="single"/>
        </w:rPr>
        <w:t>Response</w:t>
      </w:r>
      <w:r>
        <w:t>:</w:t>
      </w:r>
      <w:r>
        <w:rPr>
          <w:spacing w:val="40"/>
        </w:rPr>
        <w:t xml:space="preserve"> </w:t>
      </w:r>
      <w:r>
        <w:t>Evidence</w:t>
      </w:r>
      <w:r>
        <w:rPr>
          <w:spacing w:val="-4"/>
        </w:rPr>
        <w:t xml:space="preserve"> </w:t>
      </w:r>
      <w:r>
        <w:t>Code</w:t>
      </w:r>
      <w:r>
        <w:rPr>
          <w:spacing w:val="-4"/>
        </w:rPr>
        <w:t xml:space="preserve"> </w:t>
      </w:r>
      <w:r>
        <w:t>section</w:t>
      </w:r>
      <w:r>
        <w:rPr>
          <w:spacing w:val="-4"/>
        </w:rPr>
        <w:t xml:space="preserve"> </w:t>
      </w:r>
      <w:r>
        <w:t>720,</w:t>
      </w:r>
      <w:r>
        <w:rPr>
          <w:spacing w:val="-4"/>
        </w:rPr>
        <w:t xml:space="preserve"> </w:t>
      </w:r>
      <w:r>
        <w:t>subdivision</w:t>
      </w:r>
      <w:r>
        <w:rPr>
          <w:spacing w:val="-4"/>
        </w:rPr>
        <w:t xml:space="preserve"> </w:t>
      </w:r>
      <w:r>
        <w:t>(a),</w:t>
      </w:r>
      <w:r>
        <w:rPr>
          <w:spacing w:val="-4"/>
        </w:rPr>
        <w:t xml:space="preserve"> </w:t>
      </w:r>
      <w:r>
        <w:t>authorizes</w:t>
      </w:r>
      <w:r>
        <w:rPr>
          <w:spacing w:val="-4"/>
        </w:rPr>
        <w:t xml:space="preserve"> </w:t>
      </w:r>
      <w:r>
        <w:t>a</w:t>
      </w:r>
      <w:r>
        <w:rPr>
          <w:spacing w:val="-4"/>
        </w:rPr>
        <w:t xml:space="preserve"> </w:t>
      </w:r>
      <w:r>
        <w:t>person</w:t>
      </w:r>
      <w:r>
        <w:rPr>
          <w:spacing w:val="-4"/>
        </w:rPr>
        <w:t xml:space="preserve"> </w:t>
      </w:r>
      <w:r>
        <w:t>to</w:t>
      </w:r>
      <w:r>
        <w:rPr>
          <w:spacing w:val="-4"/>
        </w:rPr>
        <w:t xml:space="preserve"> </w:t>
      </w:r>
      <w:r>
        <w:t>testify as an expert if he has “special knowledge, skill, experience, training, or education sufficient to qualify him as an expert on the subjec</w:t>
      </w:r>
      <w:r>
        <w:t xml:space="preserve">t to which his testimony relates.” Steve </w:t>
      </w:r>
      <w:proofErr w:type="spellStart"/>
      <w:r>
        <w:t>Loe</w:t>
      </w:r>
      <w:proofErr w:type="spellEnd"/>
      <w:r>
        <w:t xml:space="preserve"> worked for over 30 years as a fisheries biologist for the San Bernardino National Forest.</w:t>
      </w:r>
      <w:r>
        <w:rPr>
          <w:spacing w:val="40"/>
        </w:rPr>
        <w:t xml:space="preserve"> </w:t>
      </w:r>
      <w:r>
        <w:t>Amanda Frye conducted extensive research over seven years regarding</w:t>
      </w:r>
      <w:r>
        <w:rPr>
          <w:spacing w:val="-1"/>
        </w:rPr>
        <w:t xml:space="preserve"> </w:t>
      </w:r>
      <w:r>
        <w:t>the</w:t>
      </w:r>
      <w:r>
        <w:rPr>
          <w:spacing w:val="-1"/>
        </w:rPr>
        <w:t xml:space="preserve"> </w:t>
      </w:r>
      <w:r>
        <w:t>history</w:t>
      </w:r>
      <w:r>
        <w:rPr>
          <w:spacing w:val="-1"/>
        </w:rPr>
        <w:t xml:space="preserve"> </w:t>
      </w:r>
      <w:r>
        <w:t>of</w:t>
      </w:r>
      <w:r>
        <w:rPr>
          <w:spacing w:val="-1"/>
        </w:rPr>
        <w:t xml:space="preserve"> </w:t>
      </w:r>
      <w:r>
        <w:t>water</w:t>
      </w:r>
      <w:r>
        <w:rPr>
          <w:spacing w:val="-1"/>
        </w:rPr>
        <w:t xml:space="preserve"> </w:t>
      </w:r>
      <w:r>
        <w:t>development</w:t>
      </w:r>
      <w:r>
        <w:rPr>
          <w:spacing w:val="-1"/>
        </w:rPr>
        <w:t xml:space="preserve"> </w:t>
      </w:r>
      <w:r>
        <w:t>in</w:t>
      </w:r>
      <w:r>
        <w:rPr>
          <w:spacing w:val="-3"/>
        </w:rPr>
        <w:t xml:space="preserve"> </w:t>
      </w:r>
      <w:r>
        <w:t>the</w:t>
      </w:r>
      <w:r>
        <w:rPr>
          <w:spacing w:val="-1"/>
        </w:rPr>
        <w:t xml:space="preserve"> </w:t>
      </w:r>
      <w:r>
        <w:t>watersheds</w:t>
      </w:r>
      <w:r>
        <w:rPr>
          <w:spacing w:val="-1"/>
        </w:rPr>
        <w:t xml:space="preserve"> </w:t>
      </w:r>
      <w:r>
        <w:t>of</w:t>
      </w:r>
      <w:r>
        <w:rPr>
          <w:spacing w:val="-1"/>
        </w:rPr>
        <w:t xml:space="preserve"> </w:t>
      </w:r>
      <w:r>
        <w:t>East</w:t>
      </w:r>
      <w:r>
        <w:rPr>
          <w:spacing w:val="-1"/>
        </w:rPr>
        <w:t xml:space="preserve"> </w:t>
      </w:r>
      <w:r>
        <w:t>Twin</w:t>
      </w:r>
      <w:r>
        <w:rPr>
          <w:spacing w:val="-1"/>
        </w:rPr>
        <w:t xml:space="preserve"> </w:t>
      </w:r>
      <w:r>
        <w:t>Creek</w:t>
      </w:r>
      <w:r>
        <w:rPr>
          <w:spacing w:val="-1"/>
        </w:rPr>
        <w:t xml:space="preserve"> </w:t>
      </w:r>
      <w:r>
        <w:t>and its tributaries.</w:t>
      </w:r>
      <w:r>
        <w:rPr>
          <w:spacing w:val="40"/>
        </w:rPr>
        <w:t xml:space="preserve"> </w:t>
      </w:r>
      <w:r>
        <w:t>They therefore each had “special knowledge, skill and experience” sufficient to allow them to testify as experts under the standard in Evidence Code section 720.</w:t>
      </w:r>
    </w:p>
    <w:p w14:paraId="6ECC6B19" w14:textId="77777777" w:rsidR="003E5158" w:rsidRDefault="003E5158">
      <w:pPr>
        <w:pStyle w:val="BodyText"/>
      </w:pPr>
    </w:p>
    <w:p w14:paraId="33359B23" w14:textId="77777777" w:rsidR="003E5158" w:rsidRDefault="00B71FF8">
      <w:pPr>
        <w:pStyle w:val="BodyText"/>
        <w:spacing w:before="1"/>
        <w:ind w:left="119" w:right="142"/>
      </w:pPr>
      <w:r>
        <w:t>Government Code section 11513, subdivision</w:t>
      </w:r>
      <w:r>
        <w:t xml:space="preserve"> (c), the statute that applies to</w:t>
      </w:r>
      <w:r>
        <w:rPr>
          <w:spacing w:val="40"/>
        </w:rPr>
        <w:t xml:space="preserve"> </w:t>
      </w:r>
      <w:r>
        <w:t>admissibility of evidence during AHO hearings, provides that the hearings do not need to</w:t>
      </w:r>
      <w:r>
        <w:rPr>
          <w:spacing w:val="-3"/>
        </w:rPr>
        <w:t xml:space="preserve"> </w:t>
      </w:r>
      <w:r>
        <w:t>be</w:t>
      </w:r>
      <w:r>
        <w:rPr>
          <w:spacing w:val="-4"/>
        </w:rPr>
        <w:t xml:space="preserve"> </w:t>
      </w:r>
      <w:r>
        <w:t>conducted</w:t>
      </w:r>
      <w:r>
        <w:rPr>
          <w:spacing w:val="-3"/>
        </w:rPr>
        <w:t xml:space="preserve"> </w:t>
      </w:r>
      <w:r>
        <w:t>according</w:t>
      </w:r>
      <w:r>
        <w:rPr>
          <w:spacing w:val="-4"/>
        </w:rPr>
        <w:t xml:space="preserve"> </w:t>
      </w:r>
      <w:r>
        <w:t>to</w:t>
      </w:r>
      <w:r>
        <w:rPr>
          <w:spacing w:val="-3"/>
        </w:rPr>
        <w:t xml:space="preserve"> </w:t>
      </w:r>
      <w:r>
        <w:t>“technical</w:t>
      </w:r>
      <w:r>
        <w:rPr>
          <w:spacing w:val="-4"/>
        </w:rPr>
        <w:t xml:space="preserve"> </w:t>
      </w:r>
      <w:r>
        <w:t>rules</w:t>
      </w:r>
      <w:r>
        <w:rPr>
          <w:spacing w:val="-3"/>
        </w:rPr>
        <w:t xml:space="preserve"> </w:t>
      </w:r>
      <w:r>
        <w:t>relating</w:t>
      </w:r>
      <w:r>
        <w:rPr>
          <w:spacing w:val="-4"/>
        </w:rPr>
        <w:t xml:space="preserve"> </w:t>
      </w:r>
      <w:r>
        <w:t>to</w:t>
      </w:r>
      <w:r>
        <w:rPr>
          <w:spacing w:val="-3"/>
        </w:rPr>
        <w:t xml:space="preserve"> </w:t>
      </w:r>
      <w:r>
        <w:t>evidence</w:t>
      </w:r>
      <w:r>
        <w:rPr>
          <w:spacing w:val="-4"/>
        </w:rPr>
        <w:t xml:space="preserve"> </w:t>
      </w:r>
      <w:r>
        <w:t>and</w:t>
      </w:r>
      <w:r>
        <w:rPr>
          <w:spacing w:val="-3"/>
        </w:rPr>
        <w:t xml:space="preserve"> </w:t>
      </w:r>
      <w:r>
        <w:t>witnesses,</w:t>
      </w:r>
      <w:r>
        <w:rPr>
          <w:spacing w:val="-4"/>
        </w:rPr>
        <w:t xml:space="preserve"> </w:t>
      </w:r>
      <w:r>
        <w:t>except as hereinafter provided,” and that “[a]</w:t>
      </w:r>
      <w:proofErr w:type="spellStart"/>
      <w:r>
        <w:t>ny</w:t>
      </w:r>
      <w:proofErr w:type="spellEnd"/>
      <w:r>
        <w:t xml:space="preserve"> relev</w:t>
      </w:r>
      <w:r>
        <w:t>ant evidence shall be admitted if it is the sort</w:t>
      </w:r>
      <w:r>
        <w:rPr>
          <w:spacing w:val="-1"/>
        </w:rPr>
        <w:t xml:space="preserve"> </w:t>
      </w:r>
      <w:r>
        <w:t>of</w:t>
      </w:r>
      <w:r>
        <w:rPr>
          <w:spacing w:val="-1"/>
        </w:rPr>
        <w:t xml:space="preserve"> </w:t>
      </w:r>
      <w:r>
        <w:t>evidence</w:t>
      </w:r>
      <w:r>
        <w:rPr>
          <w:spacing w:val="-1"/>
        </w:rPr>
        <w:t xml:space="preserve"> </w:t>
      </w:r>
      <w:r>
        <w:t>on</w:t>
      </w:r>
      <w:r>
        <w:rPr>
          <w:spacing w:val="-1"/>
        </w:rPr>
        <w:t xml:space="preserve"> </w:t>
      </w:r>
      <w:r>
        <w:t>which</w:t>
      </w:r>
      <w:r>
        <w:rPr>
          <w:spacing w:val="-1"/>
        </w:rPr>
        <w:t xml:space="preserve"> </w:t>
      </w:r>
      <w:r>
        <w:t>responsible</w:t>
      </w:r>
      <w:r>
        <w:rPr>
          <w:spacing w:val="-1"/>
        </w:rPr>
        <w:t xml:space="preserve"> </w:t>
      </w:r>
      <w:r>
        <w:t>persons</w:t>
      </w:r>
      <w:r>
        <w:rPr>
          <w:spacing w:val="-3"/>
        </w:rPr>
        <w:t xml:space="preserve"> </w:t>
      </w:r>
      <w:r>
        <w:t>are</w:t>
      </w:r>
      <w:r>
        <w:rPr>
          <w:spacing w:val="-1"/>
        </w:rPr>
        <w:t xml:space="preserve"> </w:t>
      </w:r>
      <w:r>
        <w:t>accustomed</w:t>
      </w:r>
      <w:r>
        <w:rPr>
          <w:spacing w:val="-1"/>
        </w:rPr>
        <w:t xml:space="preserve"> </w:t>
      </w:r>
      <w:r>
        <w:t>to</w:t>
      </w:r>
      <w:r>
        <w:rPr>
          <w:spacing w:val="-1"/>
        </w:rPr>
        <w:t xml:space="preserve"> </w:t>
      </w:r>
      <w:r>
        <w:t>rely</w:t>
      </w:r>
      <w:r>
        <w:rPr>
          <w:spacing w:val="-1"/>
        </w:rPr>
        <w:t xml:space="preserve"> </w:t>
      </w:r>
      <w:r>
        <w:t>on</w:t>
      </w:r>
      <w:r>
        <w:rPr>
          <w:spacing w:val="-1"/>
        </w:rPr>
        <w:t xml:space="preserve"> </w:t>
      </w:r>
      <w:r>
        <w:t>in</w:t>
      </w:r>
      <w:r>
        <w:rPr>
          <w:spacing w:val="-1"/>
        </w:rPr>
        <w:t xml:space="preserve"> </w:t>
      </w:r>
      <w:r>
        <w:t>the</w:t>
      </w:r>
      <w:r>
        <w:rPr>
          <w:spacing w:val="-1"/>
        </w:rPr>
        <w:t xml:space="preserve"> </w:t>
      </w:r>
      <w:r>
        <w:t>conduct of</w:t>
      </w:r>
      <w:r>
        <w:rPr>
          <w:spacing w:val="-1"/>
        </w:rPr>
        <w:t xml:space="preserve"> </w:t>
      </w:r>
      <w:r>
        <w:t>serious</w:t>
      </w:r>
      <w:r>
        <w:rPr>
          <w:spacing w:val="-1"/>
        </w:rPr>
        <w:t xml:space="preserve"> </w:t>
      </w:r>
      <w:r>
        <w:t>affairs,</w:t>
      </w:r>
      <w:r>
        <w:rPr>
          <w:spacing w:val="-1"/>
        </w:rPr>
        <w:t xml:space="preserve"> </w:t>
      </w:r>
      <w:r>
        <w:t>regardless</w:t>
      </w:r>
      <w:r>
        <w:rPr>
          <w:spacing w:val="-2"/>
        </w:rPr>
        <w:t xml:space="preserve"> </w:t>
      </w:r>
      <w:r>
        <w:t>of</w:t>
      </w:r>
      <w:r>
        <w:rPr>
          <w:spacing w:val="-1"/>
        </w:rPr>
        <w:t xml:space="preserve"> </w:t>
      </w:r>
      <w:r>
        <w:t>the</w:t>
      </w:r>
      <w:r>
        <w:rPr>
          <w:spacing w:val="-1"/>
        </w:rPr>
        <w:t xml:space="preserve"> </w:t>
      </w:r>
      <w:r>
        <w:t>existence</w:t>
      </w:r>
      <w:r>
        <w:rPr>
          <w:spacing w:val="-1"/>
        </w:rPr>
        <w:t xml:space="preserve"> </w:t>
      </w:r>
      <w:r>
        <w:t>of</w:t>
      </w:r>
      <w:r>
        <w:rPr>
          <w:spacing w:val="-1"/>
        </w:rPr>
        <w:t xml:space="preserve"> </w:t>
      </w:r>
      <w:r>
        <w:t>any</w:t>
      </w:r>
      <w:r>
        <w:rPr>
          <w:spacing w:val="-1"/>
        </w:rPr>
        <w:t xml:space="preserve"> </w:t>
      </w:r>
      <w:r>
        <w:t>common</w:t>
      </w:r>
      <w:r>
        <w:rPr>
          <w:spacing w:val="-2"/>
        </w:rPr>
        <w:t xml:space="preserve"> </w:t>
      </w:r>
      <w:r>
        <w:t>law</w:t>
      </w:r>
      <w:r>
        <w:rPr>
          <w:spacing w:val="-1"/>
        </w:rPr>
        <w:t xml:space="preserve"> </w:t>
      </w:r>
      <w:r>
        <w:t>or</w:t>
      </w:r>
      <w:r>
        <w:rPr>
          <w:spacing w:val="-1"/>
        </w:rPr>
        <w:t xml:space="preserve"> </w:t>
      </w:r>
      <w:r>
        <w:t>statutory</w:t>
      </w:r>
      <w:r>
        <w:rPr>
          <w:spacing w:val="-1"/>
        </w:rPr>
        <w:t xml:space="preserve"> </w:t>
      </w:r>
      <w:r>
        <w:t>rule</w:t>
      </w:r>
      <w:r>
        <w:rPr>
          <w:spacing w:val="-1"/>
        </w:rPr>
        <w:t xml:space="preserve"> </w:t>
      </w:r>
      <w:r>
        <w:t>which might make improper the admission of the evidence over objection in civil actions.”</w:t>
      </w:r>
      <w:r>
        <w:rPr>
          <w:spacing w:val="40"/>
        </w:rPr>
        <w:t xml:space="preserve"> </w:t>
      </w:r>
      <w:r>
        <w:t xml:space="preserve">Mr. </w:t>
      </w:r>
      <w:proofErr w:type="spellStart"/>
      <w:r>
        <w:t>Loe’s</w:t>
      </w:r>
      <w:proofErr w:type="spellEnd"/>
      <w:r>
        <w:t xml:space="preserve"> and Mr. Frye’s opinions were admissible under this </w:t>
      </w:r>
      <w:proofErr w:type="gramStart"/>
      <w:r>
        <w:t>statute.</w:t>
      </w:r>
      <w:r>
        <w:rPr>
          <w:vertAlign w:val="superscript"/>
        </w:rPr>
        <w:t>B</w:t>
      </w:r>
      <w:proofErr w:type="gramEnd"/>
      <w:r>
        <w:rPr>
          <w:vertAlign w:val="superscript"/>
        </w:rPr>
        <w:t>8</w:t>
      </w:r>
    </w:p>
    <w:p w14:paraId="2A8D6DB3" w14:textId="77777777" w:rsidR="003E5158" w:rsidRDefault="003E5158">
      <w:pPr>
        <w:pStyle w:val="BodyText"/>
        <w:spacing w:before="10"/>
        <w:rPr>
          <w:sz w:val="23"/>
        </w:rPr>
      </w:pPr>
    </w:p>
    <w:p w14:paraId="0EB639A8" w14:textId="77777777" w:rsidR="003E5158" w:rsidRDefault="00B71FF8">
      <w:pPr>
        <w:pStyle w:val="BodyText"/>
        <w:ind w:left="120" w:right="135"/>
      </w:pPr>
      <w:proofErr w:type="spellStart"/>
      <w:r>
        <w:t>BlueTriton</w:t>
      </w:r>
      <w:proofErr w:type="spellEnd"/>
      <w:r>
        <w:t xml:space="preserve"> argues that the AHO hearing officer should not have allowed Ms. Frye and Mr. </w:t>
      </w:r>
      <w:proofErr w:type="spellStart"/>
      <w:r>
        <w:t>Loe</w:t>
      </w:r>
      <w:proofErr w:type="spellEnd"/>
      <w:r>
        <w:t xml:space="preserve"> t</w:t>
      </w:r>
      <w:r>
        <w:t>o testify both as witnesses for themselves and as witnesses for the Story of Stuff Project.</w:t>
      </w:r>
      <w:r>
        <w:rPr>
          <w:spacing w:val="40"/>
        </w:rPr>
        <w:t xml:space="preserve"> </w:t>
      </w:r>
      <w:r>
        <w:t xml:space="preserve">(2023-06-26 </w:t>
      </w:r>
      <w:proofErr w:type="spellStart"/>
      <w:r>
        <w:t>BlueTriton</w:t>
      </w:r>
      <w:proofErr w:type="spellEnd"/>
      <w:r>
        <w:t xml:space="preserve"> Request, p. 38:21-28.)</w:t>
      </w:r>
      <w:r>
        <w:rPr>
          <w:spacing w:val="40"/>
        </w:rPr>
        <w:t xml:space="preserve"> </w:t>
      </w:r>
      <w:r>
        <w:t>The AHO hearing officer had</w:t>
      </w:r>
      <w:r>
        <w:rPr>
          <w:spacing w:val="-3"/>
        </w:rPr>
        <w:t xml:space="preserve"> </w:t>
      </w:r>
      <w:r>
        <w:t>discretion</w:t>
      </w:r>
      <w:r>
        <w:rPr>
          <w:spacing w:val="-3"/>
        </w:rPr>
        <w:t xml:space="preserve"> </w:t>
      </w:r>
      <w:r>
        <w:t>to</w:t>
      </w:r>
      <w:r>
        <w:rPr>
          <w:spacing w:val="-3"/>
        </w:rPr>
        <w:t xml:space="preserve"> </w:t>
      </w:r>
      <w:r>
        <w:t>decide</w:t>
      </w:r>
      <w:r>
        <w:rPr>
          <w:spacing w:val="-3"/>
        </w:rPr>
        <w:t xml:space="preserve"> </w:t>
      </w:r>
      <w:r>
        <w:t>how</w:t>
      </w:r>
      <w:r>
        <w:rPr>
          <w:spacing w:val="-3"/>
        </w:rPr>
        <w:t xml:space="preserve"> </w:t>
      </w:r>
      <w:r>
        <w:t>to</w:t>
      </w:r>
      <w:r>
        <w:rPr>
          <w:spacing w:val="-3"/>
        </w:rPr>
        <w:t xml:space="preserve"> </w:t>
      </w:r>
      <w:r>
        <w:t>conduct</w:t>
      </w:r>
      <w:r>
        <w:rPr>
          <w:spacing w:val="-3"/>
        </w:rPr>
        <w:t xml:space="preserve"> </w:t>
      </w:r>
      <w:r>
        <w:t>the</w:t>
      </w:r>
      <w:r>
        <w:rPr>
          <w:spacing w:val="-4"/>
        </w:rPr>
        <w:t xml:space="preserve"> </w:t>
      </w:r>
      <w:r>
        <w:t>hearing,</w:t>
      </w:r>
      <w:r>
        <w:rPr>
          <w:spacing w:val="-3"/>
        </w:rPr>
        <w:t xml:space="preserve"> </w:t>
      </w:r>
      <w:r>
        <w:t>and</w:t>
      </w:r>
      <w:r>
        <w:rPr>
          <w:spacing w:val="-3"/>
        </w:rPr>
        <w:t xml:space="preserve"> </w:t>
      </w:r>
      <w:r>
        <w:t>he</w:t>
      </w:r>
      <w:r>
        <w:rPr>
          <w:spacing w:val="-3"/>
        </w:rPr>
        <w:t xml:space="preserve"> </w:t>
      </w:r>
      <w:r>
        <w:t>did</w:t>
      </w:r>
      <w:r>
        <w:rPr>
          <w:spacing w:val="-3"/>
        </w:rPr>
        <w:t xml:space="preserve"> </w:t>
      </w:r>
      <w:r>
        <w:t>not</w:t>
      </w:r>
      <w:r>
        <w:rPr>
          <w:spacing w:val="-3"/>
        </w:rPr>
        <w:t xml:space="preserve"> </w:t>
      </w:r>
      <w:r>
        <w:t>abuse</w:t>
      </w:r>
      <w:r>
        <w:rPr>
          <w:spacing w:val="-3"/>
        </w:rPr>
        <w:t xml:space="preserve"> </w:t>
      </w:r>
      <w:r>
        <w:t>his</w:t>
      </w:r>
      <w:r>
        <w:rPr>
          <w:spacing w:val="-3"/>
        </w:rPr>
        <w:t xml:space="preserve"> </w:t>
      </w:r>
      <w:r>
        <w:t xml:space="preserve">discretion when </w:t>
      </w:r>
      <w:r>
        <w:t>he allowed these witnesses to testify in both these capacities.</w:t>
      </w:r>
    </w:p>
    <w:p w14:paraId="7FCE9C66" w14:textId="77777777" w:rsidR="003E5158" w:rsidRDefault="003E5158">
      <w:pPr>
        <w:pStyle w:val="BodyText"/>
      </w:pPr>
    </w:p>
    <w:p w14:paraId="3452E200" w14:textId="77777777" w:rsidR="003E5158" w:rsidRDefault="00B71FF8">
      <w:pPr>
        <w:pStyle w:val="ListParagraph"/>
        <w:numPr>
          <w:ilvl w:val="0"/>
          <w:numId w:val="1"/>
        </w:numPr>
        <w:tabs>
          <w:tab w:val="left" w:pos="904"/>
        </w:tabs>
        <w:ind w:right="107" w:firstLine="360"/>
        <w:rPr>
          <w:sz w:val="24"/>
        </w:rPr>
      </w:pPr>
      <w:r>
        <w:rPr>
          <w:sz w:val="24"/>
          <w:u w:val="single"/>
        </w:rPr>
        <w:t>Argument</w:t>
      </w:r>
      <w:r>
        <w:rPr>
          <w:sz w:val="24"/>
        </w:rPr>
        <w:t>:</w:t>
      </w:r>
      <w:r>
        <w:rPr>
          <w:spacing w:val="40"/>
          <w:sz w:val="24"/>
        </w:rPr>
        <w:t xml:space="preserve"> </w:t>
      </w:r>
      <w:r>
        <w:rPr>
          <w:sz w:val="24"/>
        </w:rPr>
        <w:t>“The</w:t>
      </w:r>
      <w:r>
        <w:rPr>
          <w:spacing w:val="-4"/>
          <w:sz w:val="24"/>
        </w:rPr>
        <w:t xml:space="preserve"> </w:t>
      </w:r>
      <w:r>
        <w:rPr>
          <w:sz w:val="24"/>
        </w:rPr>
        <w:t>AHO</w:t>
      </w:r>
      <w:r>
        <w:rPr>
          <w:spacing w:val="-4"/>
          <w:sz w:val="24"/>
        </w:rPr>
        <w:t xml:space="preserve"> </w:t>
      </w:r>
      <w:r>
        <w:rPr>
          <w:sz w:val="24"/>
        </w:rPr>
        <w:t>unfairly</w:t>
      </w:r>
      <w:r>
        <w:rPr>
          <w:spacing w:val="-4"/>
          <w:sz w:val="24"/>
        </w:rPr>
        <w:t xml:space="preserve"> </w:t>
      </w:r>
      <w:r>
        <w:rPr>
          <w:sz w:val="24"/>
        </w:rPr>
        <w:t>denied</w:t>
      </w:r>
      <w:r>
        <w:rPr>
          <w:spacing w:val="-4"/>
          <w:sz w:val="24"/>
        </w:rPr>
        <w:t xml:space="preserve"> </w:t>
      </w:r>
      <w:r>
        <w:rPr>
          <w:sz w:val="24"/>
        </w:rPr>
        <w:t>BTB</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documents</w:t>
      </w:r>
      <w:r>
        <w:rPr>
          <w:spacing w:val="-4"/>
          <w:sz w:val="24"/>
        </w:rPr>
        <w:t xml:space="preserve"> </w:t>
      </w:r>
      <w:r>
        <w:rPr>
          <w:sz w:val="24"/>
        </w:rPr>
        <w:t>repeatedly</w:t>
      </w:r>
      <w:r>
        <w:rPr>
          <w:spacing w:val="-4"/>
          <w:sz w:val="24"/>
        </w:rPr>
        <w:t xml:space="preserve"> </w:t>
      </w:r>
      <w:r>
        <w:rPr>
          <w:sz w:val="24"/>
        </w:rPr>
        <w:t>cited and relied on by the Prosecution Team under the guise of confidentiality.”</w:t>
      </w:r>
      <w:r>
        <w:rPr>
          <w:spacing w:val="40"/>
          <w:sz w:val="24"/>
        </w:rPr>
        <w:t xml:space="preserve"> </w:t>
      </w:r>
      <w:r>
        <w:rPr>
          <w:sz w:val="24"/>
        </w:rPr>
        <w:t xml:space="preserve">(2023-06-26 </w:t>
      </w:r>
      <w:proofErr w:type="spellStart"/>
      <w:r>
        <w:rPr>
          <w:sz w:val="24"/>
        </w:rPr>
        <w:t>BlueTriton</w:t>
      </w:r>
      <w:proofErr w:type="spellEnd"/>
      <w:r>
        <w:rPr>
          <w:sz w:val="24"/>
        </w:rPr>
        <w:t xml:space="preserve"> Request, p. 39:1-2.)</w:t>
      </w:r>
    </w:p>
    <w:p w14:paraId="6AB4F808" w14:textId="77777777" w:rsidR="003E5158" w:rsidRDefault="003E5158">
      <w:pPr>
        <w:pStyle w:val="BodyText"/>
      </w:pPr>
    </w:p>
    <w:p w14:paraId="3B9C4989" w14:textId="77777777" w:rsidR="003E5158" w:rsidRDefault="00B71FF8">
      <w:pPr>
        <w:pStyle w:val="BodyText"/>
        <w:ind w:left="120" w:right="135"/>
      </w:pPr>
      <w:r>
        <w:rPr>
          <w:u w:val="single"/>
        </w:rPr>
        <w:t>Response</w:t>
      </w:r>
      <w:r>
        <w:t>:</w:t>
      </w:r>
      <w:r>
        <w:rPr>
          <w:spacing w:val="40"/>
        </w:rPr>
        <w:t xml:space="preserve"> </w:t>
      </w:r>
      <w:r>
        <w:t>The AHO hearing officer considered this argument and issued a detailed ruling</w:t>
      </w:r>
      <w:r>
        <w:rPr>
          <w:spacing w:val="-4"/>
        </w:rPr>
        <w:t xml:space="preserve"> </w:t>
      </w:r>
      <w:r>
        <w:t>on</w:t>
      </w:r>
      <w:r>
        <w:rPr>
          <w:spacing w:val="-4"/>
        </w:rPr>
        <w:t xml:space="preserve"> </w:t>
      </w:r>
      <w:r>
        <w:t>it.</w:t>
      </w:r>
      <w:r>
        <w:rPr>
          <w:spacing w:val="40"/>
        </w:rPr>
        <w:t xml:space="preserve"> </w:t>
      </w:r>
      <w:r>
        <w:t>(2022-06-28</w:t>
      </w:r>
      <w:r>
        <w:rPr>
          <w:spacing w:val="-4"/>
        </w:rPr>
        <w:t xml:space="preserve"> </w:t>
      </w:r>
      <w:r>
        <w:t>Hearing</w:t>
      </w:r>
      <w:r>
        <w:rPr>
          <w:spacing w:val="-4"/>
        </w:rPr>
        <w:t xml:space="preserve"> </w:t>
      </w:r>
      <w:r>
        <w:t>Officer’s</w:t>
      </w:r>
      <w:r>
        <w:rPr>
          <w:spacing w:val="-4"/>
        </w:rPr>
        <w:t xml:space="preserve"> </w:t>
      </w:r>
      <w:r>
        <w:t>Ruling</w:t>
      </w:r>
      <w:r>
        <w:rPr>
          <w:spacing w:val="-4"/>
        </w:rPr>
        <w:t xml:space="preserve"> </w:t>
      </w:r>
      <w:r>
        <w:t>(</w:t>
      </w:r>
      <w:proofErr w:type="spellStart"/>
      <w:r>
        <w:t>BlueTriton</w:t>
      </w:r>
      <w:proofErr w:type="spellEnd"/>
      <w:r>
        <w:t>).)</w:t>
      </w:r>
      <w:r>
        <w:rPr>
          <w:spacing w:val="40"/>
        </w:rPr>
        <w:t xml:space="preserve"> </w:t>
      </w:r>
      <w:r>
        <w:t>The</w:t>
      </w:r>
      <w:r>
        <w:rPr>
          <w:spacing w:val="-4"/>
        </w:rPr>
        <w:t xml:space="preserve"> </w:t>
      </w:r>
      <w:r>
        <w:t>hearing</w:t>
      </w:r>
      <w:r>
        <w:rPr>
          <w:spacing w:val="-4"/>
        </w:rPr>
        <w:t xml:space="preserve"> </w:t>
      </w:r>
      <w:r>
        <w:t>officer</w:t>
      </w:r>
      <w:r>
        <w:rPr>
          <w:spacing w:val="-4"/>
        </w:rPr>
        <w:t xml:space="preserve"> </w:t>
      </w:r>
      <w:r>
        <w:t>did not abuse his discretion when he made th</w:t>
      </w:r>
      <w:r>
        <w:t>is ruling.</w:t>
      </w:r>
    </w:p>
    <w:p w14:paraId="75BDE58E" w14:textId="77777777" w:rsidR="003E5158" w:rsidRDefault="003E5158">
      <w:pPr>
        <w:pStyle w:val="BodyText"/>
        <w:rPr>
          <w:sz w:val="20"/>
        </w:rPr>
      </w:pPr>
    </w:p>
    <w:p w14:paraId="111C8228" w14:textId="77777777" w:rsidR="003E5158" w:rsidRDefault="00B71FF8">
      <w:pPr>
        <w:pStyle w:val="BodyText"/>
        <w:rPr>
          <w:sz w:val="16"/>
        </w:rPr>
      </w:pPr>
      <w:r>
        <w:rPr>
          <w:noProof/>
        </w:rPr>
        <mc:AlternateContent>
          <mc:Choice Requires="wps">
            <w:drawing>
              <wp:anchor distT="0" distB="0" distL="0" distR="0" simplePos="0" relativeHeight="487595520" behindDoc="1" locked="0" layoutInCell="1" allowOverlap="1" wp14:anchorId="324C5A93" wp14:editId="363B9112">
                <wp:simplePos x="0" y="0"/>
                <wp:positionH relativeFrom="page">
                  <wp:posOffset>914400</wp:posOffset>
                </wp:positionH>
                <wp:positionV relativeFrom="paragraph">
                  <wp:posOffset>132257</wp:posOffset>
                </wp:positionV>
                <wp:extent cx="1828800" cy="698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24F867" id="Graphic 18" o:spid="_x0000_s1026" style="position:absolute;margin-left:1in;margin-top:10.4pt;width:2in;height:.5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" path="m1828800,l,,,6858r1828800,l1828800,xe" fillcolor="black" stroked="f">
                <v:path arrowok="t"/>
                <w10:wrap type="topAndBottom" anchorx="page"/>
              </v:shape>
            </w:pict>
          </mc:Fallback>
        </mc:AlternateContent>
      </w:r>
    </w:p>
    <w:p w14:paraId="0DB9FEE4" w14:textId="77777777" w:rsidR="003E5158" w:rsidRDefault="00B71FF8">
      <w:pPr>
        <w:pStyle w:val="BodyText"/>
        <w:spacing w:before="88"/>
        <w:ind w:left="119" w:right="135"/>
      </w:pPr>
      <w:r>
        <w:rPr>
          <w:position w:val="8"/>
          <w:sz w:val="16"/>
        </w:rPr>
        <w:t>B8</w:t>
      </w:r>
      <w:r>
        <w:rPr>
          <w:spacing w:val="19"/>
          <w:position w:val="8"/>
          <w:sz w:val="16"/>
        </w:rPr>
        <w:t xml:space="preserve"> </w:t>
      </w:r>
      <w:r>
        <w:t>Subdivision</w:t>
      </w:r>
      <w:r>
        <w:rPr>
          <w:spacing w:val="-3"/>
        </w:rPr>
        <w:t xml:space="preserve"> </w:t>
      </w:r>
      <w:r>
        <w:t>(d)</w:t>
      </w:r>
      <w:r>
        <w:rPr>
          <w:spacing w:val="-3"/>
        </w:rPr>
        <w:t xml:space="preserve"> </w:t>
      </w:r>
      <w:r>
        <w:t>of</w:t>
      </w:r>
      <w:r>
        <w:rPr>
          <w:spacing w:val="-3"/>
        </w:rPr>
        <w:t xml:space="preserve"> </w:t>
      </w:r>
      <w:r>
        <w:t>Government</w:t>
      </w:r>
      <w:r>
        <w:rPr>
          <w:spacing w:val="-3"/>
        </w:rPr>
        <w:t xml:space="preserve"> </w:t>
      </w:r>
      <w:r>
        <w:t>Code</w:t>
      </w:r>
      <w:r>
        <w:rPr>
          <w:spacing w:val="-3"/>
        </w:rPr>
        <w:t xml:space="preserve"> </w:t>
      </w:r>
      <w:r>
        <w:t>section</w:t>
      </w:r>
      <w:r>
        <w:rPr>
          <w:spacing w:val="-3"/>
        </w:rPr>
        <w:t xml:space="preserve"> </w:t>
      </w:r>
      <w:r>
        <w:t>11513</w:t>
      </w:r>
      <w:r>
        <w:rPr>
          <w:spacing w:val="-3"/>
        </w:rPr>
        <w:t xml:space="preserve"> </w:t>
      </w:r>
      <w:r>
        <w:t>specifies</w:t>
      </w:r>
      <w:r>
        <w:rPr>
          <w:spacing w:val="-3"/>
        </w:rPr>
        <w:t xml:space="preserve"> </w:t>
      </w:r>
      <w:r>
        <w:t>the</w:t>
      </w:r>
      <w:r>
        <w:rPr>
          <w:spacing w:val="-3"/>
        </w:rPr>
        <w:t xml:space="preserve"> </w:t>
      </w:r>
      <w:r>
        <w:t>rules</w:t>
      </w:r>
      <w:r>
        <w:rPr>
          <w:spacing w:val="-3"/>
        </w:rPr>
        <w:t xml:space="preserve"> </w:t>
      </w:r>
      <w:r>
        <w:t>for</w:t>
      </w:r>
      <w:r>
        <w:rPr>
          <w:spacing w:val="-3"/>
        </w:rPr>
        <w:t xml:space="preserve"> </w:t>
      </w:r>
      <w:r>
        <w:t>the</w:t>
      </w:r>
      <w:r>
        <w:rPr>
          <w:spacing w:val="-3"/>
        </w:rPr>
        <w:t xml:space="preserve"> </w:t>
      </w:r>
      <w:r>
        <w:t>use</w:t>
      </w:r>
      <w:r>
        <w:rPr>
          <w:spacing w:val="-3"/>
        </w:rPr>
        <w:t xml:space="preserve"> </w:t>
      </w:r>
      <w:r>
        <w:t>of hearsay evidence.</w:t>
      </w:r>
      <w:r>
        <w:rPr>
          <w:spacing w:val="40"/>
        </w:rPr>
        <w:t xml:space="preserve"> </w:t>
      </w:r>
      <w:r>
        <w:t xml:space="preserve">The AHO hearing officer issued a detailed ruling on </w:t>
      </w:r>
      <w:proofErr w:type="spellStart"/>
      <w:r>
        <w:t>BlueTriton’s</w:t>
      </w:r>
      <w:proofErr w:type="spellEnd"/>
      <w:r>
        <w:t xml:space="preserve"> objections to hearsay evidence.</w:t>
      </w:r>
      <w:r>
        <w:rPr>
          <w:spacing w:val="40"/>
        </w:rPr>
        <w:t xml:space="preserve"> </w:t>
      </w:r>
      <w:r>
        <w:t xml:space="preserve">(2023-05-27 hearing officer’s rulings with App. A </w:t>
      </w:r>
      <w:r>
        <w:rPr>
          <w:spacing w:val="-2"/>
        </w:rPr>
        <w:t>(</w:t>
      </w:r>
      <w:proofErr w:type="spellStart"/>
      <w:r>
        <w:rPr>
          <w:spacing w:val="-2"/>
        </w:rPr>
        <w:t>BlueTriton</w:t>
      </w:r>
      <w:proofErr w:type="spellEnd"/>
      <w:r>
        <w:rPr>
          <w:spacing w:val="-2"/>
        </w:rPr>
        <w:t>).)</w:t>
      </w:r>
    </w:p>
    <w:p w14:paraId="337439CF" w14:textId="77777777" w:rsidR="003E5158" w:rsidRDefault="003E5158">
      <w:pPr>
        <w:sectPr w:rsidR="003E5158">
          <w:pgSz w:w="12240" w:h="15840"/>
          <w:pgMar w:top="1360" w:right="1340" w:bottom="1200" w:left="1320" w:header="0" w:footer="1019" w:gutter="0"/>
          <w:cols w:space="720"/>
        </w:sectPr>
      </w:pPr>
    </w:p>
    <w:p w14:paraId="0CDA90E5" w14:textId="77777777" w:rsidR="003E5158" w:rsidRDefault="00B71FF8">
      <w:pPr>
        <w:pStyle w:val="ListParagraph"/>
        <w:numPr>
          <w:ilvl w:val="0"/>
          <w:numId w:val="1"/>
        </w:numPr>
        <w:tabs>
          <w:tab w:val="left" w:pos="904"/>
        </w:tabs>
        <w:spacing w:before="80"/>
        <w:ind w:right="575" w:firstLine="360"/>
        <w:rPr>
          <w:sz w:val="24"/>
        </w:rPr>
      </w:pPr>
      <w:r>
        <w:rPr>
          <w:sz w:val="24"/>
          <w:u w:val="single"/>
        </w:rPr>
        <w:lastRenderedPageBreak/>
        <w:t>Argument</w:t>
      </w:r>
      <w:r>
        <w:rPr>
          <w:sz w:val="24"/>
        </w:rPr>
        <w:t>:</w:t>
      </w:r>
      <w:r>
        <w:rPr>
          <w:spacing w:val="40"/>
          <w:sz w:val="24"/>
        </w:rPr>
        <w:t xml:space="preserve"> </w:t>
      </w:r>
      <w:r>
        <w:rPr>
          <w:sz w:val="24"/>
        </w:rPr>
        <w:t>“The</w:t>
      </w:r>
      <w:r>
        <w:rPr>
          <w:spacing w:val="-4"/>
          <w:sz w:val="24"/>
        </w:rPr>
        <w:t xml:space="preserve"> </w:t>
      </w:r>
      <w:r>
        <w:rPr>
          <w:sz w:val="24"/>
        </w:rPr>
        <w:t>AHO</w:t>
      </w:r>
      <w:r>
        <w:rPr>
          <w:spacing w:val="-4"/>
          <w:sz w:val="24"/>
        </w:rPr>
        <w:t xml:space="preserve"> </w:t>
      </w:r>
      <w:r>
        <w:rPr>
          <w:sz w:val="24"/>
        </w:rPr>
        <w:t>improperly</w:t>
      </w:r>
      <w:r>
        <w:rPr>
          <w:spacing w:val="-4"/>
          <w:sz w:val="24"/>
        </w:rPr>
        <w:t xml:space="preserve"> </w:t>
      </w:r>
      <w:r>
        <w:rPr>
          <w:sz w:val="24"/>
        </w:rPr>
        <w:t>admitted</w:t>
      </w:r>
      <w:r>
        <w:rPr>
          <w:spacing w:val="-4"/>
          <w:sz w:val="24"/>
        </w:rPr>
        <w:t xml:space="preserve"> </w:t>
      </w:r>
      <w:r>
        <w:rPr>
          <w:sz w:val="24"/>
        </w:rPr>
        <w:t>evidence</w:t>
      </w:r>
      <w:r>
        <w:rPr>
          <w:spacing w:val="-3"/>
          <w:sz w:val="24"/>
        </w:rPr>
        <w:t xml:space="preserve"> </w:t>
      </w:r>
      <w:r>
        <w:rPr>
          <w:sz w:val="24"/>
        </w:rPr>
        <w:t>resulting</w:t>
      </w:r>
      <w:r>
        <w:rPr>
          <w:spacing w:val="-4"/>
          <w:sz w:val="24"/>
        </w:rPr>
        <w:t xml:space="preserve"> </w:t>
      </w:r>
      <w:r>
        <w:rPr>
          <w:sz w:val="24"/>
        </w:rPr>
        <w:t>in</w:t>
      </w:r>
      <w:r>
        <w:rPr>
          <w:spacing w:val="-4"/>
          <w:sz w:val="24"/>
        </w:rPr>
        <w:t xml:space="preserve"> </w:t>
      </w:r>
      <w:r>
        <w:rPr>
          <w:sz w:val="24"/>
        </w:rPr>
        <w:t>an</w:t>
      </w:r>
      <w:r>
        <w:rPr>
          <w:spacing w:val="-4"/>
          <w:sz w:val="24"/>
        </w:rPr>
        <w:t xml:space="preserve"> </w:t>
      </w:r>
      <w:r>
        <w:rPr>
          <w:sz w:val="24"/>
        </w:rPr>
        <w:t>improper record.”</w:t>
      </w:r>
      <w:r>
        <w:rPr>
          <w:spacing w:val="40"/>
          <w:sz w:val="24"/>
        </w:rPr>
        <w:t xml:space="preserve"> </w:t>
      </w:r>
      <w:r>
        <w:rPr>
          <w:sz w:val="24"/>
        </w:rPr>
        <w:t xml:space="preserve">(2023-06-26 </w:t>
      </w:r>
      <w:proofErr w:type="spellStart"/>
      <w:r>
        <w:rPr>
          <w:sz w:val="24"/>
        </w:rPr>
        <w:t>BlueTriton</w:t>
      </w:r>
      <w:proofErr w:type="spellEnd"/>
      <w:r>
        <w:rPr>
          <w:sz w:val="24"/>
        </w:rPr>
        <w:t xml:space="preserve"> Request, p. 40:20.)</w:t>
      </w:r>
    </w:p>
    <w:p w14:paraId="37F55ABD" w14:textId="77777777" w:rsidR="003E5158" w:rsidRDefault="003E5158">
      <w:pPr>
        <w:pStyle w:val="BodyText"/>
        <w:spacing w:before="10"/>
        <w:rPr>
          <w:sz w:val="20"/>
        </w:rPr>
      </w:pPr>
    </w:p>
    <w:p w14:paraId="5AA6CB51" w14:textId="77777777" w:rsidR="003E5158" w:rsidRDefault="00B71FF8">
      <w:pPr>
        <w:pStyle w:val="BodyText"/>
        <w:ind w:left="120" w:right="146"/>
      </w:pPr>
      <w:r>
        <w:rPr>
          <w:u w:val="single"/>
        </w:rPr>
        <w:t>Response</w:t>
      </w:r>
      <w:r>
        <w:t>:</w:t>
      </w:r>
      <w:r>
        <w:rPr>
          <w:spacing w:val="80"/>
        </w:rPr>
        <w:t xml:space="preserve"> </w:t>
      </w:r>
      <w:r>
        <w:t xml:space="preserve">The general statements in this part of </w:t>
      </w:r>
      <w:proofErr w:type="spellStart"/>
      <w:r>
        <w:t>BlueTriton’s</w:t>
      </w:r>
      <w:proofErr w:type="spellEnd"/>
      <w:r>
        <w:t xml:space="preserve"> Request do not refer to or</w:t>
      </w:r>
      <w:r>
        <w:rPr>
          <w:spacing w:val="-3"/>
        </w:rPr>
        <w:t xml:space="preserve"> </w:t>
      </w:r>
      <w:r>
        <w:t>cite</w:t>
      </w:r>
      <w:r>
        <w:rPr>
          <w:spacing w:val="-3"/>
        </w:rPr>
        <w:t xml:space="preserve"> </w:t>
      </w:r>
      <w:r>
        <w:t>any</w:t>
      </w:r>
      <w:r>
        <w:rPr>
          <w:spacing w:val="-3"/>
        </w:rPr>
        <w:t xml:space="preserve"> </w:t>
      </w:r>
      <w:r>
        <w:t>specific</w:t>
      </w:r>
      <w:r>
        <w:rPr>
          <w:spacing w:val="-3"/>
        </w:rPr>
        <w:t xml:space="preserve"> </w:t>
      </w:r>
      <w:r>
        <w:t>AHO</w:t>
      </w:r>
      <w:r>
        <w:rPr>
          <w:spacing w:val="-3"/>
        </w:rPr>
        <w:t xml:space="preserve"> </w:t>
      </w:r>
      <w:r>
        <w:t>hearing</w:t>
      </w:r>
      <w:r>
        <w:rPr>
          <w:spacing w:val="-3"/>
        </w:rPr>
        <w:t xml:space="preserve"> </w:t>
      </w:r>
      <w:r>
        <w:t>officer</w:t>
      </w:r>
      <w:r>
        <w:rPr>
          <w:spacing w:val="-3"/>
        </w:rPr>
        <w:t xml:space="preserve"> </w:t>
      </w:r>
      <w:r>
        <w:t>rulings.</w:t>
      </w:r>
      <w:r>
        <w:rPr>
          <w:spacing w:val="40"/>
        </w:rPr>
        <w:t xml:space="preserve"> </w:t>
      </w:r>
      <w:r>
        <w:t>We</w:t>
      </w:r>
      <w:r>
        <w:rPr>
          <w:spacing w:val="-3"/>
        </w:rPr>
        <w:t xml:space="preserve"> </w:t>
      </w:r>
      <w:r>
        <w:t>therefore</w:t>
      </w:r>
      <w:r>
        <w:rPr>
          <w:spacing w:val="-3"/>
        </w:rPr>
        <w:t xml:space="preserve"> </w:t>
      </w:r>
      <w:r>
        <w:t>cannot</w:t>
      </w:r>
      <w:r>
        <w:rPr>
          <w:spacing w:val="-3"/>
        </w:rPr>
        <w:t xml:space="preserve"> </w:t>
      </w:r>
      <w:r>
        <w:t>review</w:t>
      </w:r>
      <w:r>
        <w:rPr>
          <w:spacing w:val="-3"/>
        </w:rPr>
        <w:t xml:space="preserve"> </w:t>
      </w:r>
      <w:r>
        <w:t>or</w:t>
      </w:r>
      <w:r>
        <w:rPr>
          <w:spacing w:val="-3"/>
        </w:rPr>
        <w:t xml:space="preserve"> </w:t>
      </w:r>
      <w:r>
        <w:t xml:space="preserve">evaluate </w:t>
      </w:r>
      <w:proofErr w:type="spellStart"/>
      <w:r>
        <w:t>BlueTriton’s</w:t>
      </w:r>
      <w:proofErr w:type="spellEnd"/>
      <w:r>
        <w:t xml:space="preserve"> argume</w:t>
      </w:r>
      <w:r>
        <w:t>nt.</w:t>
      </w:r>
      <w:r>
        <w:rPr>
          <w:spacing w:val="40"/>
        </w:rPr>
        <w:t xml:space="preserve"> </w:t>
      </w:r>
      <w:r>
        <w:t>We are not aware of any AHO hearing officer rulings for which the hearing officer abused his discretion.</w:t>
      </w:r>
    </w:p>
    <w:p w14:paraId="4BD2C747" w14:textId="77777777" w:rsidR="003E5158" w:rsidRDefault="003E5158">
      <w:pPr>
        <w:pStyle w:val="BodyText"/>
        <w:spacing w:before="10"/>
        <w:rPr>
          <w:sz w:val="20"/>
        </w:rPr>
      </w:pPr>
    </w:p>
    <w:p w14:paraId="7033DB5D" w14:textId="77777777" w:rsidR="003E5158" w:rsidRDefault="00B71FF8">
      <w:pPr>
        <w:pStyle w:val="BodyText"/>
        <w:ind w:left="120" w:right="135"/>
      </w:pPr>
      <w:r>
        <w:t>For</w:t>
      </w:r>
      <w:r>
        <w:rPr>
          <w:spacing w:val="-4"/>
        </w:rPr>
        <w:t xml:space="preserve"> </w:t>
      </w:r>
      <w:r>
        <w:t>these</w:t>
      </w:r>
      <w:r>
        <w:rPr>
          <w:spacing w:val="-4"/>
        </w:rPr>
        <w:t xml:space="preserve"> </w:t>
      </w:r>
      <w:r>
        <w:t>reasons,</w:t>
      </w:r>
      <w:r>
        <w:rPr>
          <w:spacing w:val="-4"/>
        </w:rPr>
        <w:t xml:space="preserve"> </w:t>
      </w:r>
      <w:r>
        <w:t>we</w:t>
      </w:r>
      <w:r>
        <w:rPr>
          <w:spacing w:val="-4"/>
        </w:rPr>
        <w:t xml:space="preserve"> </w:t>
      </w:r>
      <w:r>
        <w:t>deny</w:t>
      </w:r>
      <w:r>
        <w:rPr>
          <w:spacing w:val="-4"/>
        </w:rPr>
        <w:t xml:space="preserve"> </w:t>
      </w:r>
      <w:r>
        <w:t>the</w:t>
      </w:r>
      <w:r>
        <w:rPr>
          <w:spacing w:val="-4"/>
        </w:rPr>
        <w:t xml:space="preserve"> </w:t>
      </w:r>
      <w:r>
        <w:t>2023-06-02</w:t>
      </w:r>
      <w:r>
        <w:rPr>
          <w:spacing w:val="-4"/>
        </w:rPr>
        <w:t xml:space="preserve"> </w:t>
      </w:r>
      <w:r>
        <w:t>and</w:t>
      </w:r>
      <w:r>
        <w:rPr>
          <w:spacing w:val="-4"/>
        </w:rPr>
        <w:t xml:space="preserve"> </w:t>
      </w:r>
      <w:r>
        <w:t>2023-06-26</w:t>
      </w:r>
      <w:r>
        <w:rPr>
          <w:spacing w:val="-4"/>
        </w:rPr>
        <w:t xml:space="preserve"> </w:t>
      </w:r>
      <w:proofErr w:type="spellStart"/>
      <w:r>
        <w:t>BlueTriton</w:t>
      </w:r>
      <w:proofErr w:type="spellEnd"/>
      <w:r>
        <w:rPr>
          <w:spacing w:val="-4"/>
        </w:rPr>
        <w:t xml:space="preserve"> </w:t>
      </w:r>
      <w:r>
        <w:t>Requests</w:t>
      </w:r>
      <w:r>
        <w:rPr>
          <w:spacing w:val="-4"/>
        </w:rPr>
        <w:t xml:space="preserve"> </w:t>
      </w:r>
      <w:r>
        <w:t>and the 2023-06-02 Blue Triton motion.</w:t>
      </w:r>
    </w:p>
    <w:p w14:paraId="10736032" w14:textId="77777777" w:rsidR="003E5158" w:rsidRDefault="003E5158">
      <w:pPr>
        <w:pStyle w:val="BodyText"/>
        <w:spacing w:before="10"/>
        <w:rPr>
          <w:sz w:val="20"/>
        </w:rPr>
      </w:pPr>
    </w:p>
    <w:p w14:paraId="353E16BC" w14:textId="77777777" w:rsidR="003E5158" w:rsidRDefault="00B71FF8">
      <w:pPr>
        <w:pStyle w:val="BodyText"/>
        <w:ind w:left="120"/>
      </w:pPr>
      <w:r>
        <w:rPr>
          <w:u w:val="single"/>
        </w:rPr>
        <w:t>Other</w:t>
      </w:r>
      <w:r>
        <w:rPr>
          <w:spacing w:val="-5"/>
          <w:u w:val="single"/>
        </w:rPr>
        <w:t xml:space="preserve"> </w:t>
      </w:r>
      <w:r>
        <w:rPr>
          <w:u w:val="single"/>
        </w:rPr>
        <w:t>Comments</w:t>
      </w:r>
      <w:r>
        <w:rPr>
          <w:spacing w:val="-5"/>
          <w:u w:val="single"/>
        </w:rPr>
        <w:t xml:space="preserve"> </w:t>
      </w:r>
      <w:r>
        <w:rPr>
          <w:u w:val="single"/>
        </w:rPr>
        <w:t>Opposing</w:t>
      </w:r>
      <w:r>
        <w:rPr>
          <w:spacing w:val="-4"/>
          <w:u w:val="single"/>
        </w:rPr>
        <w:t xml:space="preserve"> </w:t>
      </w:r>
      <w:r>
        <w:rPr>
          <w:u w:val="single"/>
        </w:rPr>
        <w:t>May</w:t>
      </w:r>
      <w:r>
        <w:rPr>
          <w:spacing w:val="-5"/>
          <w:u w:val="single"/>
        </w:rPr>
        <w:t xml:space="preserve"> </w:t>
      </w:r>
      <w:r>
        <w:rPr>
          <w:u w:val="single"/>
        </w:rPr>
        <w:t>26,</w:t>
      </w:r>
      <w:r>
        <w:rPr>
          <w:spacing w:val="-4"/>
          <w:u w:val="single"/>
        </w:rPr>
        <w:t xml:space="preserve"> </w:t>
      </w:r>
      <w:proofErr w:type="gramStart"/>
      <w:r>
        <w:rPr>
          <w:u w:val="single"/>
        </w:rPr>
        <w:t>2022</w:t>
      </w:r>
      <w:proofErr w:type="gramEnd"/>
      <w:r>
        <w:rPr>
          <w:spacing w:val="-5"/>
          <w:u w:val="single"/>
        </w:rPr>
        <w:t xml:space="preserve"> </w:t>
      </w:r>
      <w:r>
        <w:rPr>
          <w:u w:val="single"/>
        </w:rPr>
        <w:t>Proposed</w:t>
      </w:r>
      <w:r>
        <w:rPr>
          <w:spacing w:val="-4"/>
          <w:u w:val="single"/>
        </w:rPr>
        <w:t xml:space="preserve"> </w:t>
      </w:r>
      <w:r>
        <w:rPr>
          <w:spacing w:val="-2"/>
          <w:u w:val="single"/>
        </w:rPr>
        <w:t>Order</w:t>
      </w:r>
    </w:p>
    <w:p w14:paraId="29FB0975" w14:textId="77777777" w:rsidR="003E5158" w:rsidRDefault="003E5158">
      <w:pPr>
        <w:pStyle w:val="BodyText"/>
        <w:spacing w:before="10"/>
        <w:rPr>
          <w:sz w:val="20"/>
        </w:rPr>
      </w:pPr>
    </w:p>
    <w:p w14:paraId="1EA69B35" w14:textId="77777777" w:rsidR="003E5158" w:rsidRDefault="00B71FF8">
      <w:pPr>
        <w:pStyle w:val="BodyText"/>
        <w:ind w:left="120" w:right="135"/>
      </w:pPr>
      <w:r>
        <w:t xml:space="preserve">The Association of California Water Agencies, the Northern California Water Association, the California Water Association, the California Farm Bureau and the California Chamber of Commerce submitted letters on June 23 and June </w:t>
      </w:r>
      <w:r>
        <w:t>26, 2023. Their</w:t>
      </w:r>
      <w:r>
        <w:rPr>
          <w:spacing w:val="-3"/>
        </w:rPr>
        <w:t xml:space="preserve"> </w:t>
      </w:r>
      <w:r>
        <w:t>letters</w:t>
      </w:r>
      <w:r>
        <w:rPr>
          <w:spacing w:val="-3"/>
        </w:rPr>
        <w:t xml:space="preserve"> </w:t>
      </w:r>
      <w:r>
        <w:t>all</w:t>
      </w:r>
      <w:r>
        <w:rPr>
          <w:spacing w:val="-3"/>
        </w:rPr>
        <w:t xml:space="preserve"> </w:t>
      </w:r>
      <w:r>
        <w:t>urged</w:t>
      </w:r>
      <w:r>
        <w:rPr>
          <w:spacing w:val="-3"/>
        </w:rPr>
        <w:t xml:space="preserve"> </w:t>
      </w:r>
      <w:r>
        <w:t>the</w:t>
      </w:r>
      <w:r>
        <w:rPr>
          <w:spacing w:val="-3"/>
        </w:rPr>
        <w:t xml:space="preserve"> </w:t>
      </w:r>
      <w:r>
        <w:t>Board</w:t>
      </w:r>
      <w:r>
        <w:rPr>
          <w:spacing w:val="-3"/>
        </w:rPr>
        <w:t xml:space="preserve"> </w:t>
      </w:r>
      <w:r>
        <w:t>not</w:t>
      </w:r>
      <w:r>
        <w:rPr>
          <w:spacing w:val="-3"/>
        </w:rPr>
        <w:t xml:space="preserve"> </w:t>
      </w:r>
      <w:r>
        <w:t>to</w:t>
      </w:r>
      <w:r>
        <w:rPr>
          <w:spacing w:val="-3"/>
        </w:rPr>
        <w:t xml:space="preserve"> </w:t>
      </w:r>
      <w:r>
        <w:t>adopt</w:t>
      </w:r>
      <w:r>
        <w:rPr>
          <w:spacing w:val="-4"/>
        </w:rPr>
        <w:t xml:space="preserve"> </w:t>
      </w:r>
      <w:r>
        <w:t>the</w:t>
      </w:r>
      <w:r>
        <w:rPr>
          <w:spacing w:val="-3"/>
        </w:rPr>
        <w:t xml:space="preserve"> </w:t>
      </w:r>
      <w:r>
        <w:t>May</w:t>
      </w:r>
      <w:r>
        <w:rPr>
          <w:spacing w:val="-3"/>
        </w:rPr>
        <w:t xml:space="preserve"> </w:t>
      </w:r>
      <w:r>
        <w:t>26,</w:t>
      </w:r>
      <w:r>
        <w:rPr>
          <w:spacing w:val="-3"/>
        </w:rPr>
        <w:t xml:space="preserve"> </w:t>
      </w:r>
      <w:proofErr w:type="gramStart"/>
      <w:r>
        <w:t>2023</w:t>
      </w:r>
      <w:proofErr w:type="gramEnd"/>
      <w:r>
        <w:rPr>
          <w:spacing w:val="-3"/>
        </w:rPr>
        <w:t xml:space="preserve"> </w:t>
      </w:r>
      <w:r>
        <w:t>Proposed</w:t>
      </w:r>
      <w:r>
        <w:rPr>
          <w:spacing w:val="-3"/>
        </w:rPr>
        <w:t xml:space="preserve"> </w:t>
      </w:r>
      <w:r>
        <w:t>Order.</w:t>
      </w:r>
      <w:r>
        <w:rPr>
          <w:spacing w:val="40"/>
        </w:rPr>
        <w:t xml:space="preserve"> </w:t>
      </w:r>
      <w:r>
        <w:t xml:space="preserve">Almost all their arguments repeated arguments made by </w:t>
      </w:r>
      <w:proofErr w:type="spellStart"/>
      <w:r>
        <w:t>BlueTriton</w:t>
      </w:r>
      <w:proofErr w:type="spellEnd"/>
      <w:r>
        <w:t xml:space="preserve"> and discussed above.</w:t>
      </w:r>
      <w:r>
        <w:rPr>
          <w:spacing w:val="40"/>
        </w:rPr>
        <w:t xml:space="preserve"> </w:t>
      </w:r>
      <w:r>
        <w:t>We incorporate our prior responses to those arguments and do not repeat them her</w:t>
      </w:r>
      <w:r>
        <w:t>e.</w:t>
      </w:r>
    </w:p>
    <w:p w14:paraId="789D0197" w14:textId="77777777" w:rsidR="003E5158" w:rsidRDefault="003E5158">
      <w:pPr>
        <w:pStyle w:val="BodyText"/>
        <w:spacing w:before="10"/>
        <w:rPr>
          <w:sz w:val="20"/>
        </w:rPr>
      </w:pPr>
    </w:p>
    <w:p w14:paraId="3A52E6AE" w14:textId="77777777" w:rsidR="003E5158" w:rsidRDefault="00B71FF8">
      <w:pPr>
        <w:pStyle w:val="BodyText"/>
        <w:spacing w:before="1"/>
        <w:ind w:left="120" w:right="134"/>
      </w:pPr>
      <w:r>
        <w:t>The California Chamber of Commerce letter argues that, if the Board were to adopt the Proposed</w:t>
      </w:r>
      <w:r>
        <w:rPr>
          <w:spacing w:val="-4"/>
        </w:rPr>
        <w:t xml:space="preserve"> </w:t>
      </w:r>
      <w:r>
        <w:t>Order,</w:t>
      </w:r>
      <w:r>
        <w:rPr>
          <w:spacing w:val="-3"/>
        </w:rPr>
        <w:t xml:space="preserve"> </w:t>
      </w:r>
      <w:r>
        <w:t>“the</w:t>
      </w:r>
      <w:r>
        <w:rPr>
          <w:spacing w:val="-5"/>
        </w:rPr>
        <w:t xml:space="preserve"> </w:t>
      </w:r>
      <w:r>
        <w:t>ruling</w:t>
      </w:r>
      <w:r>
        <w:rPr>
          <w:spacing w:val="-3"/>
        </w:rPr>
        <w:t xml:space="preserve"> </w:t>
      </w:r>
      <w:r>
        <w:t>would</w:t>
      </w:r>
      <w:r>
        <w:rPr>
          <w:spacing w:val="-4"/>
        </w:rPr>
        <w:t xml:space="preserve"> </w:t>
      </w:r>
      <w:r>
        <w:t>call</w:t>
      </w:r>
      <w:r>
        <w:rPr>
          <w:spacing w:val="-4"/>
        </w:rPr>
        <w:t xml:space="preserve"> </w:t>
      </w:r>
      <w:r>
        <w:t>into</w:t>
      </w:r>
      <w:r>
        <w:rPr>
          <w:spacing w:val="-4"/>
        </w:rPr>
        <w:t xml:space="preserve"> </w:t>
      </w:r>
      <w:r>
        <w:t>question</w:t>
      </w:r>
      <w:r>
        <w:rPr>
          <w:spacing w:val="-4"/>
        </w:rPr>
        <w:t xml:space="preserve"> </w:t>
      </w:r>
      <w:r>
        <w:t>essentially</w:t>
      </w:r>
      <w:r>
        <w:rPr>
          <w:spacing w:val="-4"/>
        </w:rPr>
        <w:t xml:space="preserve"> </w:t>
      </w:r>
      <w:r>
        <w:t>every</w:t>
      </w:r>
      <w:r>
        <w:rPr>
          <w:spacing w:val="-4"/>
        </w:rPr>
        <w:t xml:space="preserve"> </w:t>
      </w:r>
      <w:r>
        <w:t>other</w:t>
      </w:r>
      <w:r>
        <w:rPr>
          <w:spacing w:val="-4"/>
        </w:rPr>
        <w:t xml:space="preserve"> </w:t>
      </w:r>
      <w:r>
        <w:t>groundwater user or groundwater right holder.”</w:t>
      </w:r>
      <w:r>
        <w:rPr>
          <w:spacing w:val="40"/>
        </w:rPr>
        <w:t xml:space="preserve"> </w:t>
      </w:r>
      <w:r>
        <w:t xml:space="preserve">(2023-06-26 Cal. Chamber of Commerce </w:t>
      </w:r>
      <w:proofErr w:type="spellStart"/>
      <w:r>
        <w:t>ltr</w:t>
      </w:r>
      <w:proofErr w:type="spellEnd"/>
      <w:r>
        <w:t>.,</w:t>
      </w:r>
      <w:r>
        <w:t xml:space="preserve"> p. 2.) The Northern California Water Association letter argues that “[</w:t>
      </w:r>
      <w:proofErr w:type="spellStart"/>
      <w:r>
        <w:t>i</w:t>
      </w:r>
      <w:proofErr w:type="spellEnd"/>
      <w:r>
        <w:t xml:space="preserve">]f adopted as </w:t>
      </w:r>
      <w:proofErr w:type="gramStart"/>
      <w:r>
        <w:t>written,</w:t>
      </w:r>
      <w:proofErr w:type="gramEnd"/>
      <w:r>
        <w:t xml:space="preserve"> the Proposed Order may be used to commandeer tens of thousands of subsurface water wells into the Board’s limited authority.</w:t>
      </w:r>
      <w:r>
        <w:rPr>
          <w:spacing w:val="40"/>
        </w:rPr>
        <w:t xml:space="preserve"> </w:t>
      </w:r>
      <w:r>
        <w:t xml:space="preserve">(2023-06-26 A. Hitchings – NCWA </w:t>
      </w:r>
      <w:proofErr w:type="spellStart"/>
      <w:r>
        <w:t>ltr</w:t>
      </w:r>
      <w:proofErr w:type="spellEnd"/>
      <w:r>
        <w:t>.</w:t>
      </w:r>
      <w:r>
        <w:t>, p. 2.)</w:t>
      </w:r>
    </w:p>
    <w:p w14:paraId="19687F8C" w14:textId="77777777" w:rsidR="003E5158" w:rsidRDefault="003E5158">
      <w:pPr>
        <w:pStyle w:val="BodyText"/>
        <w:spacing w:before="10"/>
        <w:rPr>
          <w:sz w:val="20"/>
        </w:rPr>
      </w:pPr>
    </w:p>
    <w:p w14:paraId="58F1EBA2" w14:textId="77777777" w:rsidR="003E5158" w:rsidRDefault="00B71FF8">
      <w:pPr>
        <w:pStyle w:val="BodyText"/>
        <w:ind w:left="120" w:right="135"/>
      </w:pPr>
      <w:r>
        <w:t>These arguments are incorrect.</w:t>
      </w:r>
      <w:r>
        <w:rPr>
          <w:spacing w:val="40"/>
        </w:rPr>
        <w:t xml:space="preserve"> </w:t>
      </w:r>
      <w:r>
        <w:t>Any future Board proceeding involving uses of groundwater that is not associated with springs will involve different issues from those addressed</w:t>
      </w:r>
      <w:r>
        <w:rPr>
          <w:spacing w:val="-3"/>
        </w:rPr>
        <w:t xml:space="preserve"> </w:t>
      </w:r>
      <w:r>
        <w:t>in</w:t>
      </w:r>
      <w:r>
        <w:rPr>
          <w:spacing w:val="-3"/>
        </w:rPr>
        <w:t xml:space="preserve"> </w:t>
      </w:r>
      <w:r>
        <w:t>this</w:t>
      </w:r>
      <w:r>
        <w:rPr>
          <w:spacing w:val="-3"/>
        </w:rPr>
        <w:t xml:space="preserve"> </w:t>
      </w:r>
      <w:r>
        <w:t>order,</w:t>
      </w:r>
      <w:r>
        <w:rPr>
          <w:spacing w:val="-3"/>
        </w:rPr>
        <w:t xml:space="preserve"> </w:t>
      </w:r>
      <w:r>
        <w:t>and</w:t>
      </w:r>
      <w:r>
        <w:rPr>
          <w:spacing w:val="-3"/>
        </w:rPr>
        <w:t xml:space="preserve"> </w:t>
      </w:r>
      <w:r>
        <w:t>any</w:t>
      </w:r>
      <w:r>
        <w:rPr>
          <w:spacing w:val="-3"/>
        </w:rPr>
        <w:t xml:space="preserve"> </w:t>
      </w:r>
      <w:r>
        <w:t>Board</w:t>
      </w:r>
      <w:r>
        <w:rPr>
          <w:spacing w:val="-3"/>
        </w:rPr>
        <w:t xml:space="preserve"> </w:t>
      </w:r>
      <w:r>
        <w:t>order</w:t>
      </w:r>
      <w:r>
        <w:rPr>
          <w:spacing w:val="-4"/>
        </w:rPr>
        <w:t xml:space="preserve"> </w:t>
      </w:r>
      <w:r>
        <w:t>in</w:t>
      </w:r>
      <w:r>
        <w:rPr>
          <w:spacing w:val="-3"/>
        </w:rPr>
        <w:t xml:space="preserve"> </w:t>
      </w:r>
      <w:r>
        <w:t>such</w:t>
      </w:r>
      <w:r>
        <w:rPr>
          <w:spacing w:val="-3"/>
        </w:rPr>
        <w:t xml:space="preserve"> </w:t>
      </w:r>
      <w:r>
        <w:t>a</w:t>
      </w:r>
      <w:r>
        <w:rPr>
          <w:spacing w:val="-3"/>
        </w:rPr>
        <w:t xml:space="preserve"> </w:t>
      </w:r>
      <w:r>
        <w:t>proceeding</w:t>
      </w:r>
      <w:r>
        <w:rPr>
          <w:spacing w:val="-2"/>
        </w:rPr>
        <w:t xml:space="preserve"> </w:t>
      </w:r>
      <w:r>
        <w:t>will</w:t>
      </w:r>
      <w:r>
        <w:rPr>
          <w:spacing w:val="-3"/>
        </w:rPr>
        <w:t xml:space="preserve"> </w:t>
      </w:r>
      <w:r>
        <w:t>involve</w:t>
      </w:r>
      <w:r>
        <w:rPr>
          <w:spacing w:val="-2"/>
        </w:rPr>
        <w:t xml:space="preserve"> </w:t>
      </w:r>
      <w:r>
        <w:t>different legal analyses.</w:t>
      </w:r>
    </w:p>
    <w:p w14:paraId="53E99485" w14:textId="77777777" w:rsidR="003E5158" w:rsidRDefault="003E5158">
      <w:pPr>
        <w:pStyle w:val="BodyText"/>
        <w:spacing w:before="9"/>
        <w:rPr>
          <w:sz w:val="20"/>
        </w:rPr>
      </w:pPr>
    </w:p>
    <w:p w14:paraId="42F39705" w14:textId="77777777" w:rsidR="003E5158" w:rsidRDefault="00B71FF8">
      <w:pPr>
        <w:pStyle w:val="BodyText"/>
        <w:ind w:left="120" w:right="118"/>
      </w:pPr>
      <w:r>
        <w:t>The letter from an attorney for the San Bernardino Valley Municipal Water District argues</w:t>
      </w:r>
      <w:r>
        <w:rPr>
          <w:spacing w:val="-4"/>
        </w:rPr>
        <w:t xml:space="preserve"> </w:t>
      </w:r>
      <w:r>
        <w:t>that</w:t>
      </w:r>
      <w:r>
        <w:rPr>
          <w:spacing w:val="-4"/>
        </w:rPr>
        <w:t xml:space="preserve"> </w:t>
      </w:r>
      <w:r>
        <w:t>we</w:t>
      </w:r>
      <w:r>
        <w:rPr>
          <w:spacing w:val="-4"/>
        </w:rPr>
        <w:t xml:space="preserve"> </w:t>
      </w:r>
      <w:r>
        <w:t>should</w:t>
      </w:r>
      <w:r>
        <w:rPr>
          <w:spacing w:val="-4"/>
        </w:rPr>
        <w:t xml:space="preserve"> </w:t>
      </w:r>
      <w:r>
        <w:t>designate</w:t>
      </w:r>
      <w:r>
        <w:rPr>
          <w:spacing w:val="-4"/>
        </w:rPr>
        <w:t xml:space="preserve"> </w:t>
      </w:r>
      <w:r>
        <w:t>this</w:t>
      </w:r>
      <w:r>
        <w:rPr>
          <w:spacing w:val="-4"/>
        </w:rPr>
        <w:t xml:space="preserve"> </w:t>
      </w:r>
      <w:r>
        <w:t>order</w:t>
      </w:r>
      <w:r>
        <w:rPr>
          <w:spacing w:val="-4"/>
        </w:rPr>
        <w:t xml:space="preserve"> </w:t>
      </w:r>
      <w:r>
        <w:t>as</w:t>
      </w:r>
      <w:r>
        <w:rPr>
          <w:spacing w:val="-4"/>
        </w:rPr>
        <w:t xml:space="preserve"> </w:t>
      </w:r>
      <w:r>
        <w:t>non-precedential.</w:t>
      </w:r>
      <w:r>
        <w:rPr>
          <w:spacing w:val="40"/>
        </w:rPr>
        <w:t xml:space="preserve"> </w:t>
      </w:r>
      <w:r>
        <w:t>(2023-06-26</w:t>
      </w:r>
      <w:r>
        <w:rPr>
          <w:spacing w:val="-3"/>
        </w:rPr>
        <w:t xml:space="preserve"> </w:t>
      </w:r>
      <w:r>
        <w:t xml:space="preserve">SBVMWD </w:t>
      </w:r>
      <w:proofErr w:type="spellStart"/>
      <w:r>
        <w:t>ltr</w:t>
      </w:r>
      <w:proofErr w:type="spellEnd"/>
      <w:r>
        <w:t>.)</w:t>
      </w:r>
      <w:r>
        <w:rPr>
          <w:spacing w:val="40"/>
        </w:rPr>
        <w:t xml:space="preserve"> </w:t>
      </w:r>
      <w:r>
        <w:t>We disagree.</w:t>
      </w:r>
      <w:r>
        <w:rPr>
          <w:spacing w:val="40"/>
        </w:rPr>
        <w:t xml:space="preserve"> </w:t>
      </w:r>
      <w:r>
        <w:t>Our normal practice is for our water</w:t>
      </w:r>
      <w:r>
        <w:t>-right decisions and orders to be precedential.</w:t>
      </w:r>
      <w:r>
        <w:rPr>
          <w:spacing w:val="40"/>
        </w:rPr>
        <w:t xml:space="preserve"> </w:t>
      </w:r>
      <w:r>
        <w:t>Consistent with that practice, this order is a precedential order.</w:t>
      </w:r>
    </w:p>
    <w:sectPr w:rsidR="003E5158">
      <w:pgSz w:w="12240" w:h="15840"/>
      <w:pgMar w:top="1360" w:right="1340" w:bottom="1200" w:left="1320"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618FC" w14:textId="77777777" w:rsidR="00000000" w:rsidRDefault="00B71FF8">
      <w:r>
        <w:separator/>
      </w:r>
    </w:p>
  </w:endnote>
  <w:endnote w:type="continuationSeparator" w:id="0">
    <w:p w14:paraId="3ECEDCBE" w14:textId="77777777" w:rsidR="00000000" w:rsidRDefault="00B7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2D5D" w14:textId="77777777" w:rsidR="003E5158" w:rsidRDefault="00B71FF8">
    <w:pPr>
      <w:pStyle w:val="BodyText"/>
      <w:spacing w:line="14" w:lineRule="auto"/>
      <w:rPr>
        <w:sz w:val="20"/>
      </w:rPr>
    </w:pPr>
    <w:r>
      <w:rPr>
        <w:noProof/>
      </w:rPr>
      <mc:AlternateContent>
        <mc:Choice Requires="wps">
          <w:drawing>
            <wp:anchor distT="0" distB="0" distL="0" distR="0" simplePos="0" relativeHeight="487261696" behindDoc="1" locked="0" layoutInCell="1" allowOverlap="1" wp14:anchorId="07EB8BF5" wp14:editId="7CE90801">
              <wp:simplePos x="0" y="0"/>
              <wp:positionH relativeFrom="page">
                <wp:posOffset>3799205</wp:posOffset>
              </wp:positionH>
              <wp:positionV relativeFrom="page">
                <wp:posOffset>9538335</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37262BF6" w14:textId="77777777" w:rsidR="003E5158" w:rsidRPr="00B71FF8" w:rsidRDefault="00B71FF8">
                          <w:pPr>
                            <w:spacing w:before="12"/>
                            <w:ind w:left="60"/>
                            <w:rPr>
                              <w:sz w:val="24"/>
                              <w:szCs w:val="24"/>
                            </w:rPr>
                          </w:pPr>
                          <w:r w:rsidRPr="00B71FF8">
                            <w:rPr>
                              <w:w w:val="99"/>
                              <w:sz w:val="24"/>
                              <w:szCs w:val="24"/>
                            </w:rPr>
                            <w:fldChar w:fldCharType="begin"/>
                          </w:r>
                          <w:r w:rsidRPr="00B71FF8">
                            <w:rPr>
                              <w:w w:val="99"/>
                              <w:sz w:val="24"/>
                              <w:szCs w:val="24"/>
                            </w:rPr>
                            <w:instrText xml:space="preserve"> PAGE </w:instrText>
                          </w:r>
                          <w:r w:rsidRPr="00B71FF8">
                            <w:rPr>
                              <w:w w:val="99"/>
                              <w:sz w:val="24"/>
                              <w:szCs w:val="24"/>
                            </w:rPr>
                            <w:fldChar w:fldCharType="separate"/>
                          </w:r>
                          <w:r w:rsidRPr="00B71FF8">
                            <w:rPr>
                              <w:w w:val="99"/>
                              <w:sz w:val="24"/>
                              <w:szCs w:val="24"/>
                            </w:rPr>
                            <w:t>1</w:t>
                          </w:r>
                          <w:r w:rsidRPr="00B71FF8">
                            <w:rPr>
                              <w:w w:val="99"/>
                              <w:sz w:val="24"/>
                              <w:szCs w:val="24"/>
                            </w:rPr>
                            <w:fldChar w:fldCharType="end"/>
                          </w:r>
                        </w:p>
                      </w:txbxContent>
                    </wps:txbx>
                    <wps:bodyPr wrap="square" lIns="0" tIns="0" rIns="0" bIns="0" rtlCol="0">
                      <a:noAutofit/>
                    </wps:bodyPr>
                  </wps:wsp>
                </a:graphicData>
              </a:graphic>
            </wp:anchor>
          </w:drawing>
        </mc:Choice>
        <mc:Fallback>
          <w:pict>
            <v:shapetype w14:anchorId="07EB8BF5" id="_x0000_t202" coordsize="21600,21600" o:spt="202" path="m,l,21600r21600,l21600,xe">
              <v:stroke joinstyle="miter"/>
              <v:path gradientshapeok="t" o:connecttype="rect"/>
            </v:shapetype>
            <v:shape id="Textbox 1" o:spid="_x0000_s1026" type="#_x0000_t202" style="position:absolute;margin-left:299.15pt;margin-top:751.05pt;width:13.15pt;height:14.3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WjkgEAABoDAAAOAAAAZHJzL2Uyb0RvYy54bWysUsGO0zAQvSPxD5bv1MlKlFX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" filled="f" stroked="f">
              <v:textbox inset="0,0,0,0">
                <w:txbxContent>
                  <w:p w14:paraId="37262BF6" w14:textId="77777777" w:rsidR="003E5158" w:rsidRPr="00B71FF8" w:rsidRDefault="00B71FF8">
                    <w:pPr>
                      <w:spacing w:before="12"/>
                      <w:ind w:left="60"/>
                      <w:rPr>
                        <w:sz w:val="24"/>
                        <w:szCs w:val="24"/>
                      </w:rPr>
                    </w:pPr>
                    <w:r w:rsidRPr="00B71FF8">
                      <w:rPr>
                        <w:w w:val="99"/>
                        <w:sz w:val="24"/>
                        <w:szCs w:val="24"/>
                      </w:rPr>
                      <w:fldChar w:fldCharType="begin"/>
                    </w:r>
                    <w:r w:rsidRPr="00B71FF8">
                      <w:rPr>
                        <w:w w:val="99"/>
                        <w:sz w:val="24"/>
                        <w:szCs w:val="24"/>
                      </w:rPr>
                      <w:instrText xml:space="preserve"> PAGE </w:instrText>
                    </w:r>
                    <w:r w:rsidRPr="00B71FF8">
                      <w:rPr>
                        <w:w w:val="99"/>
                        <w:sz w:val="24"/>
                        <w:szCs w:val="24"/>
                      </w:rPr>
                      <w:fldChar w:fldCharType="separate"/>
                    </w:r>
                    <w:r w:rsidRPr="00B71FF8">
                      <w:rPr>
                        <w:w w:val="99"/>
                        <w:sz w:val="24"/>
                        <w:szCs w:val="24"/>
                      </w:rPr>
                      <w:t>1</w:t>
                    </w:r>
                    <w:r w:rsidRPr="00B71FF8">
                      <w:rPr>
                        <w:w w:val="99"/>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6936" w14:textId="77777777" w:rsidR="003E5158" w:rsidRDefault="00B71FF8">
    <w:pPr>
      <w:pStyle w:val="BodyText"/>
      <w:spacing w:line="14" w:lineRule="auto"/>
      <w:rPr>
        <w:sz w:val="20"/>
      </w:rPr>
    </w:pPr>
    <w:r>
      <w:rPr>
        <w:noProof/>
      </w:rPr>
      <mc:AlternateContent>
        <mc:Choice Requires="wps">
          <w:drawing>
            <wp:anchor distT="0" distB="0" distL="0" distR="0" simplePos="0" relativeHeight="487262208" behindDoc="1" locked="0" layoutInCell="1" allowOverlap="1" wp14:anchorId="26A28B3C" wp14:editId="44C43B5D">
              <wp:simplePos x="0" y="0"/>
              <wp:positionH relativeFrom="page">
                <wp:posOffset>3749294</wp:posOffset>
              </wp:positionH>
              <wp:positionV relativeFrom="page">
                <wp:posOffset>9271763</wp:posOffset>
              </wp:positionV>
              <wp:extent cx="312420" cy="1816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 cy="181610"/>
                      </a:xfrm>
                      <a:prstGeom prst="rect">
                        <a:avLst/>
                      </a:prstGeom>
                    </wps:spPr>
                    <wps:txbx>
                      <w:txbxContent>
                        <w:p w14:paraId="6D893AF9" w14:textId="77777777" w:rsidR="003E5158" w:rsidRDefault="00B71FF8">
                          <w:pPr>
                            <w:spacing w:before="12"/>
                            <w:ind w:left="20"/>
                          </w:pPr>
                          <w:r>
                            <w:rPr>
                              <w:spacing w:val="-5"/>
                            </w:rPr>
                            <w:t>B</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6A28B3C" id="_x0000_t202" coordsize="21600,21600" o:spt="202" path="m,l,21600r21600,l21600,xe">
              <v:stroke joinstyle="miter"/>
              <v:path gradientshapeok="t" o:connecttype="rect"/>
            </v:shapetype>
            <v:shape id="Textbox 12" o:spid="_x0000_s1027" type="#_x0000_t202" style="position:absolute;margin-left:295.2pt;margin-top:730.05pt;width:24.6pt;height:14.3pt;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" filled="f" stroked="f">
              <v:textbox inset="0,0,0,0">
                <w:txbxContent>
                  <w:p w14:paraId="6D893AF9" w14:textId="77777777" w:rsidR="003E5158" w:rsidRDefault="00B71FF8">
                    <w:pPr>
                      <w:spacing w:before="12"/>
                      <w:ind w:left="20"/>
                    </w:pPr>
                    <w:r>
                      <w:rPr>
                        <w:spacing w:val="-5"/>
                      </w:rPr>
                      <w:t>B</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26F3" w14:textId="77777777" w:rsidR="00000000" w:rsidRDefault="00B71FF8">
      <w:r>
        <w:separator/>
      </w:r>
    </w:p>
  </w:footnote>
  <w:footnote w:type="continuationSeparator" w:id="0">
    <w:p w14:paraId="54D475EE" w14:textId="77777777" w:rsidR="00000000" w:rsidRDefault="00B7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4D54" w14:textId="77777777" w:rsidR="00B71FF8" w:rsidRDefault="00B71FF8">
    <w:pPr>
      <w:pStyle w:val="Header"/>
    </w:pPr>
  </w:p>
  <w:p w14:paraId="19E36452" w14:textId="77777777" w:rsidR="00B71FF8" w:rsidRDefault="00B71FF8">
    <w:pPr>
      <w:pStyle w:val="Header"/>
    </w:pPr>
  </w:p>
  <w:p w14:paraId="7CCB04B2" w14:textId="77777777" w:rsidR="00B71FF8" w:rsidRDefault="00B71FF8">
    <w:pPr>
      <w:pStyle w:val="Header"/>
    </w:pPr>
  </w:p>
  <w:p w14:paraId="32D354EB" w14:textId="77777777" w:rsidR="00B71FF8" w:rsidRDefault="00B71FF8">
    <w:pPr>
      <w:pStyle w:val="Header"/>
    </w:pPr>
  </w:p>
  <w:p w14:paraId="5AEE3B22" w14:textId="77777777" w:rsidR="00B71FF8" w:rsidRPr="00FD170B" w:rsidRDefault="00B71FF8" w:rsidP="00B71FF8">
    <w:pPr>
      <w:pStyle w:val="Header"/>
      <w:jc w:val="right"/>
      <w:rPr>
        <w:b/>
        <w:bCs/>
        <w:sz w:val="24"/>
        <w:szCs w:val="24"/>
      </w:rPr>
    </w:pPr>
    <w:r w:rsidRPr="00FD170B">
      <w:rPr>
        <w:b/>
        <w:bCs/>
        <w:sz w:val="24"/>
        <w:szCs w:val="24"/>
      </w:rPr>
      <w:t>07/18/2023 Board Meeting- ITEM #</w:t>
    </w:r>
    <w:r>
      <w:rPr>
        <w:b/>
        <w:bCs/>
        <w:sz w:val="24"/>
        <w:szCs w:val="24"/>
      </w:rPr>
      <w:t>9</w:t>
    </w:r>
  </w:p>
  <w:p w14:paraId="3441C9FA" w14:textId="3A5E38FE" w:rsidR="00B71FF8" w:rsidRPr="00B71FF8" w:rsidRDefault="00B71FF8" w:rsidP="00B71FF8">
    <w:pPr>
      <w:pStyle w:val="Header"/>
      <w:jc w:val="right"/>
      <w:rPr>
        <w:b/>
        <w:bCs/>
        <w:sz w:val="24"/>
        <w:szCs w:val="24"/>
      </w:rPr>
    </w:pPr>
    <w:r w:rsidRPr="00FD170B">
      <w:rPr>
        <w:b/>
        <w:bCs/>
        <w:sz w:val="24"/>
        <w:szCs w:val="24"/>
      </w:rPr>
      <w:t>CHANGE SHEET #1 (CIRCULATED 07/</w:t>
    </w:r>
    <w:r>
      <w:rPr>
        <w:b/>
        <w:bCs/>
        <w:sz w:val="24"/>
        <w:szCs w:val="24"/>
      </w:rPr>
      <w:t>07</w:t>
    </w:r>
    <w:r w:rsidRPr="00FD170B">
      <w:rPr>
        <w:b/>
        <w:bCs/>
        <w:sz w:val="24"/>
        <w:szCs w:val="2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05E"/>
    <w:multiLevelType w:val="hybridMultilevel"/>
    <w:tmpl w:val="F3F0E74C"/>
    <w:lvl w:ilvl="0" w:tplc="062C14EE">
      <w:start w:val="1"/>
      <w:numFmt w:val="decimal"/>
      <w:lvlText w:val="%1."/>
      <w:lvlJc w:val="left"/>
      <w:pPr>
        <w:ind w:left="120" w:hanging="360"/>
        <w:jc w:val="left"/>
      </w:pPr>
      <w:rPr>
        <w:rFonts w:ascii="Arial" w:eastAsia="Arial" w:hAnsi="Arial" w:cs="Arial" w:hint="default"/>
        <w:b w:val="0"/>
        <w:bCs w:val="0"/>
        <w:i w:val="0"/>
        <w:iCs w:val="0"/>
        <w:spacing w:val="0"/>
        <w:w w:val="100"/>
        <w:sz w:val="24"/>
        <w:szCs w:val="24"/>
        <w:lang w:val="en-US" w:eastAsia="en-US" w:bidi="ar-SA"/>
      </w:rPr>
    </w:lvl>
    <w:lvl w:ilvl="1" w:tplc="2B26C43E">
      <w:start w:val="1"/>
      <w:numFmt w:val="lowerLetter"/>
      <w:lvlText w:val="(%2)"/>
      <w:lvlJc w:val="left"/>
      <w:pPr>
        <w:ind w:left="840" w:hanging="428"/>
        <w:jc w:val="left"/>
      </w:pPr>
      <w:rPr>
        <w:rFonts w:ascii="Arial" w:eastAsia="Arial" w:hAnsi="Arial" w:cs="Arial" w:hint="default"/>
        <w:b w:val="0"/>
        <w:bCs w:val="0"/>
        <w:i w:val="0"/>
        <w:iCs w:val="0"/>
        <w:spacing w:val="-1"/>
        <w:w w:val="100"/>
        <w:sz w:val="24"/>
        <w:szCs w:val="24"/>
        <w:lang w:val="en-US" w:eastAsia="en-US" w:bidi="ar-SA"/>
      </w:rPr>
    </w:lvl>
    <w:lvl w:ilvl="2" w:tplc="FC420446">
      <w:numFmt w:val="bullet"/>
      <w:lvlText w:val="•"/>
      <w:lvlJc w:val="left"/>
      <w:pPr>
        <w:ind w:left="1811" w:hanging="428"/>
      </w:pPr>
      <w:rPr>
        <w:rFonts w:hint="default"/>
        <w:lang w:val="en-US" w:eastAsia="en-US" w:bidi="ar-SA"/>
      </w:rPr>
    </w:lvl>
    <w:lvl w:ilvl="3" w:tplc="3D06795A">
      <w:numFmt w:val="bullet"/>
      <w:lvlText w:val="•"/>
      <w:lvlJc w:val="left"/>
      <w:pPr>
        <w:ind w:left="2782" w:hanging="428"/>
      </w:pPr>
      <w:rPr>
        <w:rFonts w:hint="default"/>
        <w:lang w:val="en-US" w:eastAsia="en-US" w:bidi="ar-SA"/>
      </w:rPr>
    </w:lvl>
    <w:lvl w:ilvl="4" w:tplc="0608B974">
      <w:numFmt w:val="bullet"/>
      <w:lvlText w:val="•"/>
      <w:lvlJc w:val="left"/>
      <w:pPr>
        <w:ind w:left="3753" w:hanging="428"/>
      </w:pPr>
      <w:rPr>
        <w:rFonts w:hint="default"/>
        <w:lang w:val="en-US" w:eastAsia="en-US" w:bidi="ar-SA"/>
      </w:rPr>
    </w:lvl>
    <w:lvl w:ilvl="5" w:tplc="2DB4D778">
      <w:numFmt w:val="bullet"/>
      <w:lvlText w:val="•"/>
      <w:lvlJc w:val="left"/>
      <w:pPr>
        <w:ind w:left="4724" w:hanging="428"/>
      </w:pPr>
      <w:rPr>
        <w:rFonts w:hint="default"/>
        <w:lang w:val="en-US" w:eastAsia="en-US" w:bidi="ar-SA"/>
      </w:rPr>
    </w:lvl>
    <w:lvl w:ilvl="6" w:tplc="A7BEC1EA">
      <w:numFmt w:val="bullet"/>
      <w:lvlText w:val="•"/>
      <w:lvlJc w:val="left"/>
      <w:pPr>
        <w:ind w:left="5695" w:hanging="428"/>
      </w:pPr>
      <w:rPr>
        <w:rFonts w:hint="default"/>
        <w:lang w:val="en-US" w:eastAsia="en-US" w:bidi="ar-SA"/>
      </w:rPr>
    </w:lvl>
    <w:lvl w:ilvl="7" w:tplc="D9648438">
      <w:numFmt w:val="bullet"/>
      <w:lvlText w:val="•"/>
      <w:lvlJc w:val="left"/>
      <w:pPr>
        <w:ind w:left="6666" w:hanging="428"/>
      </w:pPr>
      <w:rPr>
        <w:rFonts w:hint="default"/>
        <w:lang w:val="en-US" w:eastAsia="en-US" w:bidi="ar-SA"/>
      </w:rPr>
    </w:lvl>
    <w:lvl w:ilvl="8" w:tplc="F15271D2">
      <w:numFmt w:val="bullet"/>
      <w:lvlText w:val="•"/>
      <w:lvlJc w:val="left"/>
      <w:pPr>
        <w:ind w:left="7637" w:hanging="428"/>
      </w:pPr>
      <w:rPr>
        <w:rFonts w:hint="default"/>
        <w:lang w:val="en-US" w:eastAsia="en-US" w:bidi="ar-SA"/>
      </w:rPr>
    </w:lvl>
  </w:abstractNum>
  <w:num w:numId="1" w16cid:durableId="121458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E5158"/>
    <w:rsid w:val="003E5158"/>
    <w:rsid w:val="00B7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41FA9"/>
  <w15:docId w15:val="{DA46BC2A-716A-465B-BD6A-D308D439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60" w:firstLine="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1FF8"/>
    <w:pPr>
      <w:tabs>
        <w:tab w:val="center" w:pos="4680"/>
        <w:tab w:val="right" w:pos="9360"/>
      </w:tabs>
    </w:pPr>
  </w:style>
  <w:style w:type="character" w:customStyle="1" w:styleId="HeaderChar">
    <w:name w:val="Header Char"/>
    <w:basedOn w:val="DefaultParagraphFont"/>
    <w:link w:val="Header"/>
    <w:uiPriority w:val="99"/>
    <w:rsid w:val="00B71FF8"/>
    <w:rPr>
      <w:rFonts w:ascii="Arial" w:eastAsia="Arial" w:hAnsi="Arial" w:cs="Arial"/>
    </w:rPr>
  </w:style>
  <w:style w:type="paragraph" w:styleId="Footer">
    <w:name w:val="footer"/>
    <w:basedOn w:val="Normal"/>
    <w:link w:val="FooterChar"/>
    <w:uiPriority w:val="99"/>
    <w:unhideWhenUsed/>
    <w:rsid w:val="00B71FF8"/>
    <w:pPr>
      <w:tabs>
        <w:tab w:val="center" w:pos="4680"/>
        <w:tab w:val="right" w:pos="9360"/>
      </w:tabs>
    </w:pPr>
  </w:style>
  <w:style w:type="character" w:customStyle="1" w:styleId="FooterChar">
    <w:name w:val="Footer Char"/>
    <w:basedOn w:val="DefaultParagraphFont"/>
    <w:link w:val="Footer"/>
    <w:uiPriority w:val="99"/>
    <w:rsid w:val="00B71FF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aterboards.ca.gov/board_decisions/adopted_orders/.)" TargetMode="External"/><Relationship Id="rId3" Type="http://schemas.openxmlformats.org/officeDocument/2006/relationships/settings" Target="settings.xml"/><Relationship Id="rId7" Type="http://schemas.openxmlformats.org/officeDocument/2006/relationships/hyperlink" Target="http://www.arrowheadwater.com/brand/our-springs%2Cthespringsinthe" TargetMode="External"/><Relationship Id="rId12" Type="http://schemas.openxmlformats.org/officeDocument/2006/relationships/hyperlink" Target="http://www.waterboards.ca.gov/board_decisions/adopted_ord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rowheadwater.combrandou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rrowheadspring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18164</Words>
  <Characters>75927</Characters>
  <Application>Microsoft Office Word</Application>
  <DocSecurity>0</DocSecurity>
  <Lines>1406</Lines>
  <Paragraphs>397</Paragraphs>
  <ScaleCrop>false</ScaleCrop>
  <Company/>
  <LinksUpToDate>false</LinksUpToDate>
  <CharactersWithSpaces>93694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ALilly</dc:creator>
  <cp:lastModifiedBy>Tyler, Courtney@Waterboards</cp:lastModifiedBy>
  <cp:revision>2</cp:revision>
  <dcterms:created xsi:type="dcterms:W3CDTF">2023-07-10T19:05:00Z</dcterms:created>
  <dcterms:modified xsi:type="dcterms:W3CDTF">2023-07-10T19:07:00Z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PScript5.dll Version 5.2.2</vt:lpwstr>
  </property>
  <property fmtid="{D5CDD505-2E9C-101B-9397-08002B2CF9AE}" pid="4" name="LastSaved">
    <vt:filetime>2023-07-10T00:00:00Z</vt:filetime>
  </property>
  <property fmtid="{D5CDD505-2E9C-101B-9397-08002B2CF9AE}" pid="5" name="Producer">
    <vt:lpwstr>Acrobat Distiller 23.0 (Windows)</vt:lpwstr>
  </property>
</Properties>
</file>