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B873" w14:textId="77777777" w:rsidR="0039300C" w:rsidRPr="00E31865" w:rsidRDefault="007E0769" w:rsidP="003B72B5">
      <w:r>
        <w:rPr>
          <w:noProof/>
        </w:rPr>
        <w:drawing>
          <wp:inline distT="0" distB="0" distL="0" distR="0" wp14:anchorId="248FBB68" wp14:editId="39155029">
            <wp:extent cx="5943600" cy="840740"/>
            <wp:effectExtent l="0" t="0" r="0" b="0"/>
            <wp:docPr id="1" name="Picture 1" descr="California Water Boards. Gavin Newsom, Governor. Yana Garcia,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Water Boards. Gavin Newsom, Governor. Yana Garcia, Secretary for Environmental Protect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840740"/>
                    </a:xfrm>
                    <a:prstGeom prst="rect">
                      <a:avLst/>
                    </a:prstGeom>
                    <a:noFill/>
                    <a:ln>
                      <a:noFill/>
                    </a:ln>
                  </pic:spPr>
                </pic:pic>
              </a:graphicData>
            </a:graphic>
          </wp:inline>
        </w:drawing>
      </w:r>
    </w:p>
    <w:p w14:paraId="5B5EE719" w14:textId="77777777" w:rsidR="0039300C" w:rsidRPr="00C864DF" w:rsidRDefault="0039300C" w:rsidP="00A623E9">
      <w:pPr>
        <w:pStyle w:val="LetterOrg"/>
      </w:pPr>
      <w:r w:rsidRPr="00C864DF">
        <w:t xml:space="preserve">State Water </w:t>
      </w:r>
      <w:r w:rsidRPr="008C7E70">
        <w:t>Resources</w:t>
      </w:r>
      <w:r w:rsidRPr="00C864DF">
        <w:t xml:space="preserve"> Control Board</w:t>
      </w:r>
    </w:p>
    <w:p w14:paraId="47AC0344" w14:textId="6E80A470" w:rsidR="000208BF" w:rsidRPr="000208BF" w:rsidRDefault="0055500B" w:rsidP="000208BF">
      <w:pPr>
        <w:pStyle w:val="Heading1"/>
      </w:pPr>
      <w:r>
        <w:t>NOTICE OF</w:t>
      </w:r>
      <w:r w:rsidR="0003462E" w:rsidRPr="0003462E">
        <w:t xml:space="preserve"> POSTPON</w:t>
      </w:r>
      <w:r w:rsidR="00250174">
        <w:t>EMENT</w:t>
      </w:r>
      <w:r w:rsidR="000208BF">
        <w:br/>
        <w:t>NEW DETAILS WILL BE PROVIDED IN A SEPARATE NOTICE</w:t>
      </w:r>
    </w:p>
    <w:p w14:paraId="22891060" w14:textId="2B1CF79A" w:rsidR="0003462E" w:rsidRPr="0003462E" w:rsidRDefault="0003462E" w:rsidP="00250174">
      <w:pPr>
        <w:pStyle w:val="Heading1"/>
        <w:jc w:val="left"/>
      </w:pPr>
    </w:p>
    <w:p w14:paraId="60024E65" w14:textId="4A83E0A0" w:rsidR="00A623E9" w:rsidRPr="0003462E" w:rsidRDefault="00A623E9" w:rsidP="0003462E">
      <w:pPr>
        <w:pStyle w:val="Heading2"/>
      </w:pPr>
      <w:r w:rsidRPr="0003462E">
        <w:t xml:space="preserve">NOTICE OF CONSIDERATION OF APPROVAL </w:t>
      </w:r>
      <w:r w:rsidRPr="0003462E">
        <w:br/>
        <w:t>OF AN AMENDMENT TO THE WATER QUALITY CONTROL PLAN FOR THE TULARE LAKE BASIN TO REMOVE THE MUNICIPAL AND DOMESTIC SUPPLY (MUN) AND AGRICULTURAL SUPPLY (AGR) BENEFICIAL USES FROM GROUNDWATER WITHIN A DESIGNATED HORIZONTAL AND VERTICAL PORTION OF THE SOUTHERN LOST HILLS OILFIELD AND SUBSTITUTE ENVIRONMENTAL DOCUMENTATION</w:t>
      </w:r>
    </w:p>
    <w:p w14:paraId="404D3CE1" w14:textId="77777777" w:rsidR="0003462E" w:rsidRPr="0003462E" w:rsidRDefault="0003462E" w:rsidP="0003462E"/>
    <w:p w14:paraId="16B950E8" w14:textId="37D9B9F8" w:rsidR="00A623E9" w:rsidRDefault="00A623E9" w:rsidP="00A623E9">
      <w:pPr>
        <w:tabs>
          <w:tab w:val="left" w:pos="-1440"/>
          <w:tab w:val="left" w:pos="-720"/>
          <w:tab w:val="left" w:pos="540"/>
        </w:tabs>
        <w:suppressAutoHyphens/>
      </w:pPr>
      <w:r w:rsidRPr="00A623E9">
        <w:rPr>
          <w:b/>
          <w:bCs/>
        </w:rPr>
        <w:t>NOTICE IS HEREBY GIVEN</w:t>
      </w:r>
      <w:r>
        <w:t xml:space="preserve"> that the State Water Resources Control Board (State Water Board) will consider adopting a resolution approving the California Regional Water Quality Control Board, Central Valley Region’s (Central Valley Water Board) amendment to the Water Quality Control Plan for the Tulare Lake Basin that would remove MUN and AGR beneficial uses from groundwater within a horizontal and vertical designated portion of the Southern Lost Hills Oilfield (Basin Plan Amendment) and the supporting final Substitute Environmental Documentation (“SED”). The Central Valley Water Board adopted the Basin Plan Amendment on June 10, 2022 </w:t>
      </w:r>
      <w:r>
        <w:br/>
        <w:t>(</w:t>
      </w:r>
      <w:hyperlink r:id="rId8" w:history="1">
        <w:r w:rsidRPr="00E84D50">
          <w:rPr>
            <w:rStyle w:val="Hyperlink"/>
          </w:rPr>
          <w:t>Resolution No. R5-2022-0035</w:t>
        </w:r>
      </w:hyperlink>
      <w:r>
        <w:t>).</w:t>
      </w:r>
    </w:p>
    <w:p w14:paraId="7825DF97" w14:textId="77777777" w:rsidR="0003462E" w:rsidRPr="0003462E" w:rsidRDefault="0003462E" w:rsidP="0003462E">
      <w:pPr>
        <w:tabs>
          <w:tab w:val="left" w:pos="-1440"/>
          <w:tab w:val="left" w:pos="-720"/>
          <w:tab w:val="left" w:pos="540"/>
        </w:tabs>
        <w:suppressAutoHyphens/>
        <w:jc w:val="center"/>
        <w:rPr>
          <w:b/>
          <w:bCs/>
          <w:color w:val="FF0000"/>
        </w:rPr>
      </w:pPr>
    </w:p>
    <w:p w14:paraId="65A57FB8" w14:textId="77777777" w:rsidR="00A623E9" w:rsidRPr="0003462E" w:rsidRDefault="00A623E9" w:rsidP="00A623E9">
      <w:pPr>
        <w:tabs>
          <w:tab w:val="left" w:pos="-1440"/>
          <w:tab w:val="left" w:pos="-720"/>
          <w:tab w:val="left" w:pos="540"/>
        </w:tabs>
        <w:suppressAutoHyphens/>
        <w:rPr>
          <w:strike/>
          <w:color w:val="FF0000"/>
        </w:rPr>
      </w:pPr>
      <w:r w:rsidRPr="0003462E">
        <w:rPr>
          <w:strike/>
          <w:color w:val="FF0000"/>
        </w:rPr>
        <w:t>The date, time, and location of the public meeting is:</w:t>
      </w:r>
    </w:p>
    <w:p w14:paraId="1921A6D7" w14:textId="77777777" w:rsidR="00A623E9" w:rsidRPr="0003462E" w:rsidRDefault="00A623E9" w:rsidP="00A623E9">
      <w:pPr>
        <w:tabs>
          <w:tab w:val="left" w:pos="-1440"/>
          <w:tab w:val="left" w:pos="-720"/>
          <w:tab w:val="left" w:pos="540"/>
        </w:tabs>
        <w:suppressAutoHyphens/>
        <w:rPr>
          <w:strike/>
          <w:color w:val="FF0000"/>
        </w:rPr>
      </w:pPr>
    </w:p>
    <w:p w14:paraId="3B0A3649" w14:textId="77777777" w:rsidR="00A623E9" w:rsidRPr="0003462E" w:rsidRDefault="00A623E9" w:rsidP="00A623E9">
      <w:pPr>
        <w:tabs>
          <w:tab w:val="left" w:pos="-1440"/>
          <w:tab w:val="left" w:pos="-720"/>
          <w:tab w:val="left" w:pos="540"/>
        </w:tabs>
        <w:suppressAutoHyphens/>
        <w:jc w:val="center"/>
        <w:rPr>
          <w:b/>
          <w:bCs/>
          <w:strike/>
          <w:color w:val="FF0000"/>
        </w:rPr>
      </w:pPr>
      <w:r w:rsidRPr="0003462E">
        <w:rPr>
          <w:b/>
          <w:bCs/>
          <w:strike/>
          <w:color w:val="FF0000"/>
        </w:rPr>
        <w:t>Tuesday, December 6, 2022 - 9:30 a.m.</w:t>
      </w:r>
    </w:p>
    <w:p w14:paraId="11D1607F" w14:textId="77777777" w:rsidR="00A623E9" w:rsidRPr="0003462E" w:rsidRDefault="00A623E9" w:rsidP="00A623E9">
      <w:pPr>
        <w:tabs>
          <w:tab w:val="left" w:pos="-1440"/>
          <w:tab w:val="left" w:pos="-720"/>
          <w:tab w:val="left" w:pos="540"/>
        </w:tabs>
        <w:suppressAutoHyphens/>
        <w:jc w:val="center"/>
        <w:rPr>
          <w:strike/>
          <w:color w:val="FF0000"/>
        </w:rPr>
      </w:pPr>
      <w:r w:rsidRPr="0003462E">
        <w:rPr>
          <w:strike/>
          <w:color w:val="FF0000"/>
        </w:rPr>
        <w:t>Joe Serna Jr. - CalEPA Building</w:t>
      </w:r>
    </w:p>
    <w:p w14:paraId="286F90AD" w14:textId="77777777" w:rsidR="00A623E9" w:rsidRPr="0003462E" w:rsidRDefault="00A623E9" w:rsidP="00A623E9">
      <w:pPr>
        <w:tabs>
          <w:tab w:val="left" w:pos="-1440"/>
          <w:tab w:val="left" w:pos="-720"/>
          <w:tab w:val="left" w:pos="540"/>
        </w:tabs>
        <w:suppressAutoHyphens/>
        <w:jc w:val="center"/>
        <w:rPr>
          <w:strike/>
          <w:color w:val="FF0000"/>
        </w:rPr>
      </w:pPr>
      <w:r w:rsidRPr="0003462E">
        <w:rPr>
          <w:strike/>
          <w:color w:val="FF0000"/>
        </w:rPr>
        <w:t>Coastal Hearing Room – Second Floor</w:t>
      </w:r>
    </w:p>
    <w:p w14:paraId="5B0DFA96" w14:textId="77777777" w:rsidR="00A623E9" w:rsidRPr="0003462E" w:rsidRDefault="00A623E9" w:rsidP="00A623E9">
      <w:pPr>
        <w:tabs>
          <w:tab w:val="left" w:pos="-1440"/>
          <w:tab w:val="left" w:pos="-720"/>
          <w:tab w:val="left" w:pos="540"/>
        </w:tabs>
        <w:suppressAutoHyphens/>
        <w:jc w:val="center"/>
        <w:rPr>
          <w:strike/>
          <w:color w:val="FF0000"/>
        </w:rPr>
      </w:pPr>
      <w:r w:rsidRPr="0003462E">
        <w:rPr>
          <w:strike/>
          <w:color w:val="FF0000"/>
        </w:rPr>
        <w:t>1001 I Street, Sacramento</w:t>
      </w:r>
    </w:p>
    <w:p w14:paraId="4253401B" w14:textId="77777777" w:rsidR="00A623E9" w:rsidRDefault="00A623E9" w:rsidP="00A623E9">
      <w:pPr>
        <w:tabs>
          <w:tab w:val="left" w:pos="-1440"/>
          <w:tab w:val="left" w:pos="-720"/>
          <w:tab w:val="left" w:pos="540"/>
        </w:tabs>
        <w:suppressAutoHyphens/>
      </w:pPr>
    </w:p>
    <w:p w14:paraId="0ECF3011" w14:textId="77777777" w:rsidR="00A623E9" w:rsidRPr="00A623E9" w:rsidRDefault="00A623E9" w:rsidP="00A623E9">
      <w:pPr>
        <w:tabs>
          <w:tab w:val="left" w:pos="-1440"/>
          <w:tab w:val="left" w:pos="-720"/>
          <w:tab w:val="left" w:pos="540"/>
        </w:tabs>
        <w:suppressAutoHyphens/>
        <w:rPr>
          <w:b/>
          <w:bCs/>
          <w:i/>
          <w:iCs/>
        </w:rPr>
      </w:pPr>
      <w:r w:rsidRPr="00A623E9">
        <w:rPr>
          <w:b/>
          <w:bCs/>
          <w:i/>
          <w:iCs/>
        </w:rPr>
        <w:t>This meeting will occur with both the physical meeting location listed above and with an option for the public to participate from a remote location.</w:t>
      </w:r>
    </w:p>
    <w:p w14:paraId="3D73B100" w14:textId="77777777" w:rsidR="00A623E9" w:rsidRDefault="00A623E9" w:rsidP="00A623E9">
      <w:pPr>
        <w:tabs>
          <w:tab w:val="left" w:pos="-1440"/>
          <w:tab w:val="left" w:pos="-720"/>
          <w:tab w:val="left" w:pos="540"/>
        </w:tabs>
        <w:suppressAutoHyphens/>
      </w:pPr>
    </w:p>
    <w:p w14:paraId="23BE4050" w14:textId="334482B2" w:rsidR="00A623E9" w:rsidRDefault="00A623E9" w:rsidP="00A623E9">
      <w:pPr>
        <w:tabs>
          <w:tab w:val="left" w:pos="-1440"/>
          <w:tab w:val="left" w:pos="-720"/>
          <w:tab w:val="left" w:pos="540"/>
        </w:tabs>
        <w:suppressAutoHyphens/>
      </w:pPr>
      <w:r w:rsidRPr="00A623E9">
        <w:rPr>
          <w:b/>
          <w:bCs/>
        </w:rPr>
        <w:t>Video and Teleconference Option</w:t>
      </w:r>
      <w:r>
        <w:t xml:space="preserve">: For those who only wish to watch the meeting and not present oral comments, a live video and audio broadcasts of the public meeting will be available via the internet and can be accessed at </w:t>
      </w:r>
      <w:hyperlink r:id="rId9" w:history="1">
        <w:r w:rsidRPr="006E315E">
          <w:rPr>
            <w:rStyle w:val="Hyperlink"/>
          </w:rPr>
          <w:t>https://video.calepa.ca.gov/</w:t>
        </w:r>
      </w:hyperlink>
    </w:p>
    <w:p w14:paraId="1A5A2904" w14:textId="7CE521FB" w:rsidR="00A623E9" w:rsidRDefault="00A623E9" w:rsidP="00A623E9">
      <w:pPr>
        <w:tabs>
          <w:tab w:val="left" w:pos="-1440"/>
          <w:tab w:val="left" w:pos="-720"/>
          <w:tab w:val="left" w:pos="540"/>
        </w:tabs>
        <w:suppressAutoHyphens/>
      </w:pPr>
      <w:r>
        <w:t xml:space="preserve">(closed captioning available) or </w:t>
      </w:r>
      <w:hyperlink r:id="rId10" w:history="1">
        <w:r w:rsidRPr="006E315E">
          <w:rPr>
            <w:rStyle w:val="Hyperlink"/>
          </w:rPr>
          <w:t>https://www.youtube.com/user/BoardWebSupport</w:t>
        </w:r>
      </w:hyperlink>
      <w:r>
        <w:t xml:space="preserve">. Please note that the link to the webcast will be available a few minutes before the meeting begins. For members of the public who wish to comment on an agenda item or are presenting to the Board, additional information about participating telephonically or via the remote meeting solution is available here: </w:t>
      </w:r>
    </w:p>
    <w:p w14:paraId="5F9AC17D" w14:textId="59567F8D" w:rsidR="0003462E" w:rsidRDefault="00A623E9" w:rsidP="0003462E">
      <w:pPr>
        <w:tabs>
          <w:tab w:val="left" w:pos="-1440"/>
          <w:tab w:val="left" w:pos="-720"/>
          <w:tab w:val="left" w:pos="540"/>
        </w:tabs>
        <w:suppressAutoHyphens/>
      </w:pPr>
      <w:hyperlink r:id="rId11" w:history="1">
        <w:r w:rsidRPr="006E315E">
          <w:rPr>
            <w:rStyle w:val="Hyperlink"/>
          </w:rPr>
          <w:t>https://www.waterboards.ca.gov/board_info/remote_meeting/</w:t>
        </w:r>
      </w:hyperlink>
    </w:p>
    <w:p w14:paraId="54B0016A" w14:textId="77777777" w:rsidR="00D87900" w:rsidRDefault="00D87900" w:rsidP="0003462E">
      <w:pPr>
        <w:tabs>
          <w:tab w:val="left" w:pos="-1440"/>
          <w:tab w:val="left" w:pos="-720"/>
          <w:tab w:val="left" w:pos="540"/>
        </w:tabs>
        <w:suppressAutoHyphens/>
        <w:rPr>
          <w:b/>
          <w:bCs/>
        </w:rPr>
      </w:pPr>
    </w:p>
    <w:p w14:paraId="3F220BAE" w14:textId="557DC309" w:rsidR="00A623E9" w:rsidRPr="00E84D50" w:rsidRDefault="00A623E9" w:rsidP="0003462E">
      <w:pPr>
        <w:tabs>
          <w:tab w:val="left" w:pos="-1440"/>
          <w:tab w:val="left" w:pos="-720"/>
          <w:tab w:val="left" w:pos="540"/>
        </w:tabs>
        <w:suppressAutoHyphens/>
      </w:pPr>
      <w:r w:rsidRPr="00A623E9">
        <w:rPr>
          <w:b/>
          <w:bCs/>
        </w:rPr>
        <w:t>DOCUMENT AVAILABILITY</w:t>
      </w:r>
    </w:p>
    <w:p w14:paraId="1826EAEE" w14:textId="29778CED" w:rsidR="00A623E9" w:rsidRDefault="00A623E9" w:rsidP="00A623E9">
      <w:pPr>
        <w:tabs>
          <w:tab w:val="left" w:pos="-1440"/>
          <w:tab w:val="left" w:pos="-720"/>
          <w:tab w:val="left" w:pos="540"/>
        </w:tabs>
        <w:suppressAutoHyphens/>
      </w:pPr>
      <w:r>
        <w:t xml:space="preserve">The Basin Plan Amendment and SED are available on the </w:t>
      </w:r>
      <w:hyperlink r:id="rId12" w:history="1">
        <w:r w:rsidRPr="00A623E9">
          <w:rPr>
            <w:rStyle w:val="Hyperlink"/>
          </w:rPr>
          <w:t>Basin Planning project</w:t>
        </w:r>
      </w:hyperlink>
      <w:r>
        <w:t xml:space="preserve"> </w:t>
      </w:r>
      <w:r>
        <w:br/>
        <w:t>web page at: (</w:t>
      </w:r>
      <w:hyperlink r:id="rId13" w:history="1">
        <w:r w:rsidRPr="006E315E">
          <w:rPr>
            <w:rStyle w:val="Hyperlink"/>
          </w:rPr>
          <w:t>https://www.waterboards.ca.gov/centralvalley/water_issues/basin_plans/southern_lost_hills/</w:t>
        </w:r>
      </w:hyperlink>
      <w:r>
        <w:t>)</w:t>
      </w:r>
    </w:p>
    <w:p w14:paraId="05A61E7B" w14:textId="7B5270C2" w:rsidR="00A623E9" w:rsidRDefault="00A623E9" w:rsidP="00A623E9">
      <w:pPr>
        <w:tabs>
          <w:tab w:val="left" w:pos="-1440"/>
          <w:tab w:val="left" w:pos="-720"/>
          <w:tab w:val="left" w:pos="540"/>
        </w:tabs>
        <w:suppressAutoHyphens/>
      </w:pPr>
    </w:p>
    <w:p w14:paraId="280F6256" w14:textId="468AB777" w:rsidR="00A623E9" w:rsidRDefault="00A623E9" w:rsidP="00A623E9">
      <w:pPr>
        <w:tabs>
          <w:tab w:val="left" w:pos="-1440"/>
          <w:tab w:val="left" w:pos="-720"/>
          <w:tab w:val="left" w:pos="540"/>
        </w:tabs>
        <w:suppressAutoHyphens/>
      </w:pPr>
      <w:r>
        <w:t xml:space="preserve">You may request copies of the above documents by contacting Glenn Meeks at </w:t>
      </w:r>
    </w:p>
    <w:p w14:paraId="713C47B8" w14:textId="463DFB6A" w:rsidR="00A623E9" w:rsidRDefault="00A623E9" w:rsidP="00A623E9">
      <w:pPr>
        <w:tabs>
          <w:tab w:val="left" w:pos="-1440"/>
          <w:tab w:val="left" w:pos="-720"/>
          <w:tab w:val="left" w:pos="540"/>
        </w:tabs>
        <w:suppressAutoHyphens/>
      </w:pPr>
      <w:r>
        <w:t xml:space="preserve">(916) 464-4701 or </w:t>
      </w:r>
      <w:hyperlink r:id="rId14" w:history="1">
        <w:r w:rsidRPr="006E315E">
          <w:rPr>
            <w:rStyle w:val="Hyperlink"/>
          </w:rPr>
          <w:t>Glenn.Meeks@waterboards.ca.gov</w:t>
        </w:r>
      </w:hyperlink>
      <w:r>
        <w:t>.</w:t>
      </w:r>
    </w:p>
    <w:p w14:paraId="60824E54" w14:textId="54E61495" w:rsidR="00A623E9" w:rsidRDefault="00A623E9" w:rsidP="00A623E9">
      <w:pPr>
        <w:tabs>
          <w:tab w:val="left" w:pos="-1440"/>
          <w:tab w:val="left" w:pos="-720"/>
          <w:tab w:val="left" w:pos="540"/>
        </w:tabs>
        <w:suppressAutoHyphens/>
      </w:pPr>
    </w:p>
    <w:p w14:paraId="30984CD0" w14:textId="77777777" w:rsidR="00A623E9" w:rsidRPr="00A623E9" w:rsidRDefault="00A623E9" w:rsidP="00A623E9">
      <w:pPr>
        <w:tabs>
          <w:tab w:val="left" w:pos="-1440"/>
          <w:tab w:val="left" w:pos="-720"/>
          <w:tab w:val="left" w:pos="540"/>
        </w:tabs>
        <w:suppressAutoHyphens/>
        <w:rPr>
          <w:b/>
          <w:bCs/>
        </w:rPr>
      </w:pPr>
      <w:r w:rsidRPr="00A623E9">
        <w:rPr>
          <w:b/>
          <w:bCs/>
        </w:rPr>
        <w:t>PROCEDURAL MATTERS</w:t>
      </w:r>
    </w:p>
    <w:p w14:paraId="5DC7A1D9" w14:textId="5913A8CA" w:rsidR="00A623E9" w:rsidRDefault="00A623E9" w:rsidP="00A623E9">
      <w:pPr>
        <w:tabs>
          <w:tab w:val="left" w:pos="-1440"/>
          <w:tab w:val="left" w:pos="-720"/>
          <w:tab w:val="left" w:pos="540"/>
        </w:tabs>
        <w:suppressAutoHyphens/>
      </w:pPr>
      <w:r>
        <w:t xml:space="preserve">There will be no sworn testimony or cross-examination of participants at the public meeting. However, the State Water Board and its staff may ask clarifying questions. To ensure a productive and efficient meeting in which all participants have an opportunity to participate, oral presentations may be time limited.  </w:t>
      </w:r>
      <w:r w:rsidR="00E84D50">
        <w:br/>
      </w:r>
      <w:r>
        <w:t xml:space="preserve">For </w:t>
      </w:r>
      <w:hyperlink r:id="rId15" w:history="1">
        <w:r w:rsidRPr="00E84D50">
          <w:rPr>
            <w:rStyle w:val="Hyperlink"/>
          </w:rPr>
          <w:t>other presentation recommendations</w:t>
        </w:r>
      </w:hyperlink>
      <w:r>
        <w:t xml:space="preserve"> go to: (</w:t>
      </w:r>
      <w:hyperlink r:id="rId16" w:history="1">
        <w:r w:rsidRPr="006E315E">
          <w:rPr>
            <w:rStyle w:val="Hyperlink"/>
          </w:rPr>
          <w:t>http://www.waterboards.ca.gov/board_info/meetings/board_presentations.shtml</w:t>
        </w:r>
      </w:hyperlink>
      <w:r>
        <w:t>).</w:t>
      </w:r>
    </w:p>
    <w:p w14:paraId="66320997" w14:textId="77777777" w:rsidR="00A623E9" w:rsidRDefault="00A623E9" w:rsidP="00A623E9">
      <w:pPr>
        <w:tabs>
          <w:tab w:val="left" w:pos="-1440"/>
          <w:tab w:val="left" w:pos="-720"/>
          <w:tab w:val="left" w:pos="540"/>
        </w:tabs>
        <w:suppressAutoHyphens/>
      </w:pPr>
    </w:p>
    <w:p w14:paraId="4E98FD50" w14:textId="7573F29E" w:rsidR="00A623E9" w:rsidRDefault="00A623E9" w:rsidP="00A623E9">
      <w:pPr>
        <w:tabs>
          <w:tab w:val="left" w:pos="-1440"/>
          <w:tab w:val="left" w:pos="-720"/>
          <w:tab w:val="left" w:pos="540"/>
        </w:tabs>
        <w:suppressAutoHyphens/>
      </w:pPr>
      <w:r>
        <w:t xml:space="preserve">If you require language interpretation or sign language services, please email a request to Glenn Meeks at </w:t>
      </w:r>
      <w:hyperlink r:id="rId17" w:history="1">
        <w:r w:rsidR="00E84D50" w:rsidRPr="006E315E">
          <w:rPr>
            <w:rStyle w:val="Hyperlink"/>
          </w:rPr>
          <w:t>Glenn.Meeks@waterboards.ca.gov</w:t>
        </w:r>
      </w:hyperlink>
      <w:r w:rsidR="00E84D50">
        <w:t xml:space="preserve"> </w:t>
      </w:r>
      <w:r>
        <w:t xml:space="preserve">as far in advance of the meeting as possible. Telecommunications device for the hearing impaired (TDD) users may contact the California Relay Service at (800) 735-2929 or voice line at </w:t>
      </w:r>
    </w:p>
    <w:p w14:paraId="5E3ACD16" w14:textId="0D56C265" w:rsidR="00A623E9" w:rsidRDefault="00A623E9" w:rsidP="00A623E9">
      <w:pPr>
        <w:tabs>
          <w:tab w:val="left" w:pos="-1440"/>
          <w:tab w:val="left" w:pos="-720"/>
          <w:tab w:val="left" w:pos="540"/>
        </w:tabs>
        <w:suppressAutoHyphens/>
      </w:pPr>
      <w:r>
        <w:t>(800) 735-2922.</w:t>
      </w:r>
    </w:p>
    <w:p w14:paraId="546C5496" w14:textId="77777777" w:rsidR="00A623E9" w:rsidRDefault="00A623E9" w:rsidP="00A623E9">
      <w:pPr>
        <w:tabs>
          <w:tab w:val="left" w:pos="-1440"/>
          <w:tab w:val="left" w:pos="-720"/>
          <w:tab w:val="left" w:pos="540"/>
        </w:tabs>
        <w:suppressAutoHyphens/>
      </w:pPr>
    </w:p>
    <w:p w14:paraId="10DABBD5" w14:textId="3AC31CCC" w:rsidR="00A623E9" w:rsidRPr="00A623E9" w:rsidRDefault="00A623E9" w:rsidP="00A623E9">
      <w:pPr>
        <w:tabs>
          <w:tab w:val="left" w:pos="-1440"/>
          <w:tab w:val="left" w:pos="-720"/>
          <w:tab w:val="left" w:pos="540"/>
        </w:tabs>
        <w:suppressAutoHyphens/>
        <w:rPr>
          <w:b/>
          <w:bCs/>
        </w:rPr>
      </w:pPr>
      <w:r w:rsidRPr="00A623E9">
        <w:rPr>
          <w:b/>
          <w:bCs/>
        </w:rPr>
        <w:t xml:space="preserve">POTENTIAL FUTURE CHANGES TO THE NOTICED ITEM </w:t>
      </w:r>
    </w:p>
    <w:p w14:paraId="32649101" w14:textId="1E86DEEC" w:rsidR="00A623E9" w:rsidRDefault="00A623E9" w:rsidP="00A623E9">
      <w:pPr>
        <w:tabs>
          <w:tab w:val="left" w:pos="-1440"/>
          <w:tab w:val="left" w:pos="-720"/>
          <w:tab w:val="left" w:pos="540"/>
        </w:tabs>
        <w:suppressAutoHyphens/>
      </w:pPr>
      <w:r>
        <w:t xml:space="preserve">Any change to the information noticed above will be provided via the project’s email subscription list. Any person desiring to receive future notices must subscribe to the </w:t>
      </w:r>
    </w:p>
    <w:p w14:paraId="571B96CC" w14:textId="275EA530" w:rsidR="00A623E9" w:rsidRDefault="00A623E9" w:rsidP="00A623E9">
      <w:pPr>
        <w:tabs>
          <w:tab w:val="left" w:pos="-1440"/>
          <w:tab w:val="left" w:pos="-720"/>
          <w:tab w:val="left" w:pos="540"/>
        </w:tabs>
        <w:suppressAutoHyphens/>
      </w:pPr>
      <w:r>
        <w:t>e-mail distribution list at:</w:t>
      </w:r>
    </w:p>
    <w:p w14:paraId="5874FC3B" w14:textId="236F2E2E" w:rsidR="00A623E9" w:rsidRDefault="000208BF" w:rsidP="00A623E9">
      <w:pPr>
        <w:tabs>
          <w:tab w:val="left" w:pos="-1440"/>
          <w:tab w:val="left" w:pos="-720"/>
          <w:tab w:val="left" w:pos="540"/>
        </w:tabs>
        <w:suppressAutoHyphens/>
      </w:pPr>
      <w:hyperlink r:id="rId18" w:history="1">
        <w:r w:rsidR="00A623E9" w:rsidRPr="00E84D50">
          <w:rPr>
            <w:rStyle w:val="Hyperlink"/>
          </w:rPr>
          <w:t>Email List Subscription Form | Central Valley Regional Board (ca.gov)</w:t>
        </w:r>
      </w:hyperlink>
      <w:r w:rsidR="00A623E9">
        <w:t xml:space="preserve"> (</w:t>
      </w:r>
      <w:hyperlink r:id="rId19" w:history="1">
        <w:r w:rsidR="00E84D50" w:rsidRPr="006E315E">
          <w:rPr>
            <w:rStyle w:val="Hyperlink"/>
          </w:rPr>
          <w:t>https://www.waterboards.ca.gov/resources/email_subscriptions/reg5_subscribe.html</w:t>
        </w:r>
      </w:hyperlink>
      <w:r w:rsidR="00A623E9">
        <w:t>)</w:t>
      </w:r>
    </w:p>
    <w:p w14:paraId="68D6EA82" w14:textId="17EF677A" w:rsidR="00E84D50" w:rsidRDefault="00A623E9" w:rsidP="00A623E9">
      <w:pPr>
        <w:tabs>
          <w:tab w:val="left" w:pos="-1440"/>
          <w:tab w:val="left" w:pos="-720"/>
          <w:tab w:val="left" w:pos="540"/>
        </w:tabs>
        <w:suppressAutoHyphens/>
      </w:pPr>
      <w:r>
        <w:t xml:space="preserve">and follow the steps listed below: </w:t>
      </w:r>
    </w:p>
    <w:p w14:paraId="00C290FE" w14:textId="1EC217E8" w:rsidR="00A623E9" w:rsidRDefault="00A623E9" w:rsidP="00A623E9">
      <w:pPr>
        <w:pStyle w:val="ListParagraph"/>
        <w:numPr>
          <w:ilvl w:val="0"/>
          <w:numId w:val="2"/>
        </w:numPr>
        <w:tabs>
          <w:tab w:val="left" w:pos="-1440"/>
          <w:tab w:val="left" w:pos="-720"/>
          <w:tab w:val="left" w:pos="540"/>
        </w:tabs>
        <w:suppressAutoHyphens/>
      </w:pPr>
      <w:r>
        <w:t>Check the box for “Southern Lost Hills Oilfield Basin Plan Amendment”,</w:t>
      </w:r>
    </w:p>
    <w:p w14:paraId="434116D2" w14:textId="0498967E" w:rsidR="00A623E9" w:rsidRDefault="00A623E9" w:rsidP="00A623E9">
      <w:pPr>
        <w:pStyle w:val="ListParagraph"/>
        <w:numPr>
          <w:ilvl w:val="0"/>
          <w:numId w:val="2"/>
        </w:numPr>
        <w:tabs>
          <w:tab w:val="left" w:pos="-1440"/>
          <w:tab w:val="left" w:pos="-720"/>
          <w:tab w:val="left" w:pos="540"/>
        </w:tabs>
        <w:suppressAutoHyphens/>
      </w:pPr>
      <w:r>
        <w:t>Fill in the required signup details, and</w:t>
      </w:r>
    </w:p>
    <w:p w14:paraId="3315591F" w14:textId="122B23E5" w:rsidR="00A623E9" w:rsidRDefault="00A623E9" w:rsidP="00A623E9">
      <w:pPr>
        <w:pStyle w:val="ListParagraph"/>
        <w:numPr>
          <w:ilvl w:val="0"/>
          <w:numId w:val="2"/>
        </w:numPr>
        <w:tabs>
          <w:tab w:val="left" w:pos="-1440"/>
          <w:tab w:val="left" w:pos="-720"/>
          <w:tab w:val="left" w:pos="540"/>
        </w:tabs>
        <w:suppressAutoHyphens/>
      </w:pPr>
      <w:r>
        <w:t>Press the “Subscribe” button.</w:t>
      </w:r>
    </w:p>
    <w:p w14:paraId="286A9D22" w14:textId="77777777" w:rsidR="00A623E9" w:rsidRDefault="00A623E9" w:rsidP="00E84D50">
      <w:pPr>
        <w:pStyle w:val="ListParagraph"/>
        <w:tabs>
          <w:tab w:val="left" w:pos="-1440"/>
          <w:tab w:val="left" w:pos="-720"/>
          <w:tab w:val="left" w:pos="540"/>
        </w:tabs>
        <w:suppressAutoHyphens/>
        <w:ind w:left="900"/>
      </w:pPr>
    </w:p>
    <w:p w14:paraId="5508CF9B" w14:textId="7A46DDD0" w:rsidR="00A623E9" w:rsidRPr="00A623E9" w:rsidRDefault="00A623E9" w:rsidP="00A623E9">
      <w:pPr>
        <w:tabs>
          <w:tab w:val="left" w:pos="-1440"/>
          <w:tab w:val="left" w:pos="-720"/>
          <w:tab w:val="left" w:pos="540"/>
        </w:tabs>
        <w:suppressAutoHyphens/>
        <w:rPr>
          <w:b/>
          <w:bCs/>
        </w:rPr>
      </w:pPr>
      <w:r w:rsidRPr="00A623E9">
        <w:rPr>
          <w:b/>
          <w:bCs/>
        </w:rPr>
        <w:t>CONTACT INFORMATION</w:t>
      </w:r>
    </w:p>
    <w:p w14:paraId="4E1142E0" w14:textId="03DB5706" w:rsidR="00A623E9" w:rsidRDefault="00A623E9" w:rsidP="00A623E9">
      <w:pPr>
        <w:tabs>
          <w:tab w:val="left" w:pos="-1440"/>
          <w:tab w:val="left" w:pos="-720"/>
          <w:tab w:val="left" w:pos="540"/>
        </w:tabs>
        <w:suppressAutoHyphens/>
      </w:pPr>
      <w:r>
        <w:t xml:space="preserve">Please direct questions about this notice to Glenn Meeks at the Central Valley Water Board at (916) 464-4701 or </w:t>
      </w:r>
      <w:hyperlink r:id="rId20" w:history="1">
        <w:r w:rsidR="00E84D50" w:rsidRPr="006E315E">
          <w:rPr>
            <w:rStyle w:val="Hyperlink"/>
          </w:rPr>
          <w:t>Glenn.Meeks@waterboards.ca.gov</w:t>
        </w:r>
      </w:hyperlink>
      <w:r>
        <w:t xml:space="preserve">; or Jessica Jahr, </w:t>
      </w:r>
      <w:r w:rsidR="00E84D50">
        <w:br/>
      </w:r>
      <w:r>
        <w:t xml:space="preserve">Senior Staff Counsel at (916) 341-5168 or </w:t>
      </w:r>
      <w:hyperlink r:id="rId21" w:history="1">
        <w:r w:rsidR="004215CD" w:rsidRPr="006E315E">
          <w:rPr>
            <w:rStyle w:val="Hyperlink"/>
          </w:rPr>
          <w:t>Jessica.Jahr@waterboards.ca.gov</w:t>
        </w:r>
      </w:hyperlink>
      <w:r>
        <w:t>.</w:t>
      </w:r>
    </w:p>
    <w:p w14:paraId="6D7B042D" w14:textId="514B2FA0" w:rsidR="00E84D50" w:rsidRDefault="00E84D50" w:rsidP="00A623E9">
      <w:pPr>
        <w:tabs>
          <w:tab w:val="left" w:pos="-1440"/>
          <w:tab w:val="left" w:pos="-720"/>
          <w:tab w:val="left" w:pos="540"/>
        </w:tabs>
        <w:suppressAutoHyphens/>
      </w:pPr>
    </w:p>
    <w:p w14:paraId="210FD5EB" w14:textId="34181DB8" w:rsidR="00A623E9" w:rsidRDefault="00A623E9" w:rsidP="00A623E9">
      <w:pPr>
        <w:tabs>
          <w:tab w:val="left" w:pos="-1440"/>
          <w:tab w:val="left" w:pos="-720"/>
          <w:tab w:val="left" w:pos="540"/>
        </w:tabs>
        <w:suppressAutoHyphens/>
      </w:pPr>
    </w:p>
    <w:p w14:paraId="74F30C46" w14:textId="13C58A85" w:rsidR="00E84D50" w:rsidRDefault="00E84D50" w:rsidP="00A623E9">
      <w:pPr>
        <w:tabs>
          <w:tab w:val="left" w:pos="-1440"/>
          <w:tab w:val="left" w:pos="-720"/>
          <w:tab w:val="left" w:pos="540"/>
        </w:tabs>
        <w:suppressAutoHyphens/>
      </w:pPr>
    </w:p>
    <w:p w14:paraId="2B61FA17" w14:textId="10AFFEC7" w:rsidR="00A623E9" w:rsidRDefault="00A623E9" w:rsidP="00A623E9">
      <w:pPr>
        <w:tabs>
          <w:tab w:val="left" w:pos="-1440"/>
          <w:tab w:val="left" w:pos="-720"/>
          <w:tab w:val="left" w:pos="540"/>
        </w:tabs>
        <w:suppressAutoHyphens/>
      </w:pPr>
    </w:p>
    <w:p w14:paraId="42496991" w14:textId="45044549" w:rsidR="00A623E9" w:rsidRDefault="00A623E9" w:rsidP="00A623E9">
      <w:pPr>
        <w:tabs>
          <w:tab w:val="left" w:pos="-1440"/>
          <w:tab w:val="left" w:pos="-720"/>
          <w:tab w:val="left" w:pos="540"/>
        </w:tabs>
        <w:suppressAutoHyphens/>
      </w:pPr>
      <w:r>
        <w:rPr>
          <w:u w:val="single"/>
        </w:rPr>
        <w:tab/>
      </w:r>
      <w:r>
        <w:rPr>
          <w:u w:val="single"/>
        </w:rPr>
        <w:tab/>
        <w:t xml:space="preserve">October </w:t>
      </w:r>
      <w:r w:rsidR="00250174">
        <w:rPr>
          <w:u w:val="single"/>
        </w:rPr>
        <w:t>3</w:t>
      </w:r>
      <w:r>
        <w:rPr>
          <w:u w:val="single"/>
        </w:rPr>
        <w:t>1, 2022</w:t>
      </w:r>
      <w:r>
        <w:rPr>
          <w:u w:val="single"/>
        </w:rPr>
        <w:tab/>
      </w:r>
      <w:r>
        <w:rPr>
          <w:u w:val="single"/>
        </w:rPr>
        <w:tab/>
      </w:r>
      <w:r>
        <w:rPr>
          <w:u w:val="single"/>
        </w:rPr>
        <w:tab/>
      </w:r>
      <w:r>
        <w:tab/>
      </w:r>
      <w:r w:rsidR="0003462E">
        <w:rPr>
          <w:u w:val="single"/>
        </w:rPr>
        <w:t xml:space="preserve">     ORIGINAL SIGNATURE ON FILE</w:t>
      </w:r>
      <w:r>
        <w:rPr>
          <w:u w:val="single"/>
        </w:rPr>
        <w:tab/>
      </w:r>
    </w:p>
    <w:p w14:paraId="06C866A8" w14:textId="6DD3AEF1" w:rsidR="00A623E9" w:rsidRDefault="00A623E9" w:rsidP="00A623E9">
      <w:pPr>
        <w:tabs>
          <w:tab w:val="left" w:pos="-1440"/>
          <w:tab w:val="left" w:pos="-720"/>
          <w:tab w:val="left" w:pos="540"/>
        </w:tabs>
        <w:suppressAutoHyphens/>
      </w:pPr>
      <w:r>
        <w:t>Date</w:t>
      </w:r>
      <w:r>
        <w:tab/>
      </w:r>
      <w:r>
        <w:tab/>
      </w:r>
      <w:r>
        <w:tab/>
      </w:r>
      <w:r>
        <w:tab/>
      </w:r>
      <w:r>
        <w:tab/>
      </w:r>
      <w:r>
        <w:tab/>
      </w:r>
      <w:r>
        <w:tab/>
      </w:r>
      <w:r>
        <w:tab/>
        <w:t>Jeanine Townsend</w:t>
      </w:r>
    </w:p>
    <w:p w14:paraId="50A9FE5B" w14:textId="32646638" w:rsidR="004F72CD" w:rsidRDefault="00A623E9" w:rsidP="00A623E9">
      <w:pPr>
        <w:tabs>
          <w:tab w:val="left" w:pos="-1440"/>
          <w:tab w:val="left" w:pos="-720"/>
          <w:tab w:val="left" w:pos="540"/>
        </w:tabs>
        <w:suppressAutoHyphens/>
      </w:pPr>
      <w:r>
        <w:lastRenderedPageBreak/>
        <w:tab/>
      </w:r>
      <w:r>
        <w:tab/>
      </w:r>
      <w:r>
        <w:tab/>
      </w:r>
      <w:r>
        <w:tab/>
      </w:r>
      <w:r>
        <w:tab/>
      </w:r>
      <w:r>
        <w:tab/>
      </w:r>
      <w:r>
        <w:tab/>
      </w:r>
      <w:r>
        <w:tab/>
        <w:t>Clerk to the Boar</w:t>
      </w:r>
      <w:r w:rsidR="00E84D50">
        <w:t>d</w:t>
      </w:r>
    </w:p>
    <w:sectPr w:rsidR="004F72CD" w:rsidSect="0038041C">
      <w:headerReference w:type="default" r:id="rId22"/>
      <w:footerReference w:type="first" r:id="rId2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D5990" w14:textId="77777777" w:rsidR="00A623E9" w:rsidRDefault="00A623E9" w:rsidP="0090791C">
      <w:r>
        <w:separator/>
      </w:r>
    </w:p>
    <w:p w14:paraId="7D75145E" w14:textId="77777777" w:rsidR="007E6A1B" w:rsidRDefault="007E6A1B"/>
  </w:endnote>
  <w:endnote w:type="continuationSeparator" w:id="0">
    <w:p w14:paraId="4516D18A" w14:textId="77777777" w:rsidR="00A623E9" w:rsidRDefault="00A623E9" w:rsidP="0090791C">
      <w:r>
        <w:continuationSeparator/>
      </w:r>
    </w:p>
    <w:p w14:paraId="6EEFC68D" w14:textId="77777777" w:rsidR="007E6A1B" w:rsidRDefault="007E6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CEF9" w14:textId="77777777" w:rsidR="00C06CDD" w:rsidRPr="00E31865" w:rsidRDefault="00D61E0C" w:rsidP="00D61E0C">
    <w:pPr>
      <w:pStyle w:val="Footer"/>
      <w:rPr>
        <w:rFonts w:ascii="Arial" w:hAnsi="Arial" w:cs="Arial"/>
      </w:rPr>
    </w:pPr>
    <w:r w:rsidRPr="00E31865">
      <w:rPr>
        <w:rFonts w:ascii="Arial" w:hAnsi="Arial" w:cs="Arial"/>
        <w:noProof/>
      </w:rPr>
      <w:drawing>
        <wp:inline distT="0" distB="0" distL="0" distR="0" wp14:anchorId="1E94169F" wp14:editId="32348F6E">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0466" w14:textId="77777777" w:rsidR="00A623E9" w:rsidRDefault="00A623E9" w:rsidP="0090791C">
      <w:r>
        <w:separator/>
      </w:r>
    </w:p>
    <w:p w14:paraId="10278319" w14:textId="77777777" w:rsidR="007E6A1B" w:rsidRDefault="007E6A1B"/>
  </w:footnote>
  <w:footnote w:type="continuationSeparator" w:id="0">
    <w:p w14:paraId="1A08D594" w14:textId="77777777" w:rsidR="00A623E9" w:rsidRDefault="00A623E9" w:rsidP="0090791C">
      <w:r>
        <w:continuationSeparator/>
      </w:r>
    </w:p>
    <w:p w14:paraId="43A783C1" w14:textId="77777777" w:rsidR="007E6A1B" w:rsidRDefault="007E6A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3C493" w14:textId="3E731402" w:rsidR="00C06CDD" w:rsidRPr="00E31865" w:rsidRDefault="00C06CDD" w:rsidP="0038041C">
    <w:pPr>
      <w:pStyle w:val="Header"/>
      <w:spacing w:after="440"/>
      <w:rPr>
        <w:rFonts w:ascii="Arial" w:hAnsi="Arial" w:cs="Arial"/>
      </w:rPr>
    </w:pPr>
    <w:r w:rsidRPr="00E31865">
      <w:rPr>
        <w:rFonts w:ascii="Arial" w:hAnsi="Arial" w:cs="Arial"/>
      </w:rPr>
      <w:tab/>
      <w:t xml:space="preserve">- </w:t>
    </w:r>
    <w:r w:rsidRPr="00E31865">
      <w:rPr>
        <w:rStyle w:val="PageNumber"/>
        <w:rFonts w:ascii="Arial" w:hAnsi="Arial" w:cs="Arial"/>
      </w:rPr>
      <w:fldChar w:fldCharType="begin"/>
    </w:r>
    <w:r w:rsidRPr="00E31865">
      <w:rPr>
        <w:rStyle w:val="PageNumber"/>
        <w:rFonts w:ascii="Arial" w:hAnsi="Arial" w:cs="Arial"/>
      </w:rPr>
      <w:instrText xml:space="preserve"> PAGE </w:instrText>
    </w:r>
    <w:r w:rsidRPr="00E31865">
      <w:rPr>
        <w:rStyle w:val="PageNumber"/>
        <w:rFonts w:ascii="Arial" w:hAnsi="Arial" w:cs="Arial"/>
      </w:rPr>
      <w:fldChar w:fldCharType="separate"/>
    </w:r>
    <w:r w:rsidRPr="00E31865">
      <w:rPr>
        <w:rStyle w:val="PageNumber"/>
        <w:rFonts w:ascii="Arial" w:hAnsi="Arial" w:cs="Arial"/>
      </w:rPr>
      <w:t>2</w:t>
    </w:r>
    <w:r w:rsidRPr="00E31865">
      <w:rPr>
        <w:rStyle w:val="PageNumber"/>
        <w:rFonts w:ascii="Arial" w:hAnsi="Arial" w:cs="Arial"/>
      </w:rPr>
      <w:fldChar w:fldCharType="end"/>
    </w:r>
    <w:r w:rsidRPr="00E31865">
      <w:rPr>
        <w:rStyle w:val="PageNumber"/>
        <w:rFonts w:ascii="Arial" w:hAnsi="Arial" w:cs="Arial"/>
      </w:rPr>
      <w:t xml:space="preserve"> -</w:t>
    </w:r>
    <w:r w:rsidRPr="00E31865">
      <w:rPr>
        <w:rFonts w:ascii="Arial" w:hAnsi="Arial" w:cs="Arial"/>
      </w:rPr>
      <w:tab/>
    </w:r>
  </w:p>
  <w:p w14:paraId="60BCB39F" w14:textId="77777777" w:rsidR="007E6A1B" w:rsidRDefault="007E6A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2569E"/>
    <w:multiLevelType w:val="hybridMultilevel"/>
    <w:tmpl w:val="AA260A9E"/>
    <w:lvl w:ilvl="0" w:tplc="9692F9F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B84DAF"/>
    <w:multiLevelType w:val="hybridMultilevel"/>
    <w:tmpl w:val="DDFCC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223439">
    <w:abstractNumId w:val="1"/>
  </w:num>
  <w:num w:numId="2" w16cid:durableId="192761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E9"/>
    <w:rsid w:val="000208BF"/>
    <w:rsid w:val="0003462E"/>
    <w:rsid w:val="00060067"/>
    <w:rsid w:val="000E09B8"/>
    <w:rsid w:val="001018D2"/>
    <w:rsid w:val="001C193F"/>
    <w:rsid w:val="001C5FD1"/>
    <w:rsid w:val="001D12FD"/>
    <w:rsid w:val="001E6EC1"/>
    <w:rsid w:val="00250174"/>
    <w:rsid w:val="002650FB"/>
    <w:rsid w:val="00286093"/>
    <w:rsid w:val="002B49A8"/>
    <w:rsid w:val="002C2FA9"/>
    <w:rsid w:val="002F2A6C"/>
    <w:rsid w:val="00365C73"/>
    <w:rsid w:val="0038041C"/>
    <w:rsid w:val="0039300C"/>
    <w:rsid w:val="003A52BA"/>
    <w:rsid w:val="003B554F"/>
    <w:rsid w:val="003B72B5"/>
    <w:rsid w:val="003D79C5"/>
    <w:rsid w:val="003F426A"/>
    <w:rsid w:val="00407818"/>
    <w:rsid w:val="004215CD"/>
    <w:rsid w:val="004462CA"/>
    <w:rsid w:val="004F4051"/>
    <w:rsid w:val="004F72CD"/>
    <w:rsid w:val="00506F60"/>
    <w:rsid w:val="00523CEC"/>
    <w:rsid w:val="0055500B"/>
    <w:rsid w:val="0057298B"/>
    <w:rsid w:val="005A74D0"/>
    <w:rsid w:val="00626350"/>
    <w:rsid w:val="00676175"/>
    <w:rsid w:val="006C1228"/>
    <w:rsid w:val="006C1CE7"/>
    <w:rsid w:val="006C638A"/>
    <w:rsid w:val="006C7417"/>
    <w:rsid w:val="006D3CF4"/>
    <w:rsid w:val="0070295C"/>
    <w:rsid w:val="00731974"/>
    <w:rsid w:val="00742CE9"/>
    <w:rsid w:val="007A2F6E"/>
    <w:rsid w:val="007E0769"/>
    <w:rsid w:val="007E3218"/>
    <w:rsid w:val="007E6A1B"/>
    <w:rsid w:val="0082395E"/>
    <w:rsid w:val="008537EF"/>
    <w:rsid w:val="008A3AF5"/>
    <w:rsid w:val="008C7E70"/>
    <w:rsid w:val="008F5B98"/>
    <w:rsid w:val="0090791C"/>
    <w:rsid w:val="00910AD9"/>
    <w:rsid w:val="009113E3"/>
    <w:rsid w:val="00966C4F"/>
    <w:rsid w:val="0098569F"/>
    <w:rsid w:val="009A5137"/>
    <w:rsid w:val="00A623E9"/>
    <w:rsid w:val="00A920AC"/>
    <w:rsid w:val="00AA0042"/>
    <w:rsid w:val="00AA050C"/>
    <w:rsid w:val="00B01920"/>
    <w:rsid w:val="00B24B1F"/>
    <w:rsid w:val="00B36DF3"/>
    <w:rsid w:val="00B65C50"/>
    <w:rsid w:val="00BF2B34"/>
    <w:rsid w:val="00C06CDD"/>
    <w:rsid w:val="00C157E9"/>
    <w:rsid w:val="00C263BA"/>
    <w:rsid w:val="00C864DF"/>
    <w:rsid w:val="00CB4187"/>
    <w:rsid w:val="00D17D89"/>
    <w:rsid w:val="00D61E0C"/>
    <w:rsid w:val="00D6778A"/>
    <w:rsid w:val="00D820A2"/>
    <w:rsid w:val="00D87900"/>
    <w:rsid w:val="00DA46C8"/>
    <w:rsid w:val="00DB71E6"/>
    <w:rsid w:val="00DC7562"/>
    <w:rsid w:val="00DD10DB"/>
    <w:rsid w:val="00E31865"/>
    <w:rsid w:val="00E6232B"/>
    <w:rsid w:val="00E84D50"/>
    <w:rsid w:val="00E94D72"/>
    <w:rsid w:val="00EA2370"/>
    <w:rsid w:val="00ED4B04"/>
    <w:rsid w:val="00ED6B89"/>
    <w:rsid w:val="00F34F01"/>
    <w:rsid w:val="00F3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A73E6"/>
  <w15:chartTrackingRefBased/>
  <w15:docId w15:val="{295717D1-8550-44ED-9C1E-A6EB8658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769"/>
    <w:rPr>
      <w:rFonts w:ascii="Arial" w:eastAsia="Times New Roman" w:hAnsi="Arial" w:cs="Times New Roman"/>
    </w:rPr>
  </w:style>
  <w:style w:type="paragraph" w:styleId="Heading1">
    <w:name w:val="heading 1"/>
    <w:basedOn w:val="Normal"/>
    <w:next w:val="Normal"/>
    <w:link w:val="Heading1Char"/>
    <w:uiPriority w:val="9"/>
    <w:qFormat/>
    <w:rsid w:val="0003462E"/>
    <w:pPr>
      <w:tabs>
        <w:tab w:val="left" w:pos="-1440"/>
        <w:tab w:val="left" w:pos="-720"/>
        <w:tab w:val="left" w:pos="540"/>
      </w:tabs>
      <w:suppressAutoHyphens/>
      <w:jc w:val="center"/>
      <w:outlineLvl w:val="0"/>
    </w:pPr>
    <w:rPr>
      <w:b/>
      <w:bCs/>
      <w:color w:val="FF0000"/>
    </w:rPr>
  </w:style>
  <w:style w:type="paragraph" w:styleId="Heading2">
    <w:name w:val="heading 2"/>
    <w:basedOn w:val="Heading1"/>
    <w:next w:val="Normal"/>
    <w:link w:val="Heading2Char"/>
    <w:uiPriority w:val="9"/>
    <w:unhideWhenUsed/>
    <w:qFormat/>
    <w:rsid w:val="0003462E"/>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0791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90791C"/>
  </w:style>
  <w:style w:type="paragraph" w:styleId="Footer">
    <w:name w:val="footer"/>
    <w:basedOn w:val="Normal"/>
    <w:link w:val="FooterChar"/>
    <w:uiPriority w:val="99"/>
    <w:unhideWhenUsed/>
    <w:rsid w:val="0090791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90791C"/>
  </w:style>
  <w:style w:type="character" w:styleId="PageNumber">
    <w:name w:val="page number"/>
    <w:basedOn w:val="DefaultParagraphFont"/>
    <w:rsid w:val="00C263BA"/>
  </w:style>
  <w:style w:type="character" w:customStyle="1" w:styleId="Heading1Char">
    <w:name w:val="Heading 1 Char"/>
    <w:basedOn w:val="DefaultParagraphFont"/>
    <w:link w:val="Heading1"/>
    <w:uiPriority w:val="9"/>
    <w:rsid w:val="0003462E"/>
    <w:rPr>
      <w:rFonts w:ascii="Arial" w:eastAsia="Times New Roman" w:hAnsi="Arial" w:cs="Times New Roman"/>
      <w:b/>
      <w:bCs/>
      <w:color w:val="FF0000"/>
    </w:rPr>
  </w:style>
  <w:style w:type="paragraph" w:customStyle="1" w:styleId="LetterOrg">
    <w:name w:val="LetterOrg"/>
    <w:qFormat/>
    <w:rsid w:val="00AA0042"/>
    <w:pPr>
      <w:spacing w:before="120" w:after="240"/>
    </w:pPr>
    <w:rPr>
      <w:rFonts w:ascii="Arial" w:eastAsiaTheme="majorEastAsia" w:hAnsi="Arial" w:cs="Arial"/>
      <w:color w:val="2F5496" w:themeColor="accent1" w:themeShade="BF"/>
      <w:sz w:val="32"/>
      <w:szCs w:val="32"/>
    </w:rPr>
  </w:style>
  <w:style w:type="character" w:styleId="Hyperlink">
    <w:name w:val="Hyperlink"/>
    <w:basedOn w:val="DefaultParagraphFont"/>
    <w:uiPriority w:val="99"/>
    <w:unhideWhenUsed/>
    <w:rsid w:val="00676175"/>
    <w:rPr>
      <w:color w:val="0563C1" w:themeColor="hyperlink"/>
      <w:u w:val="single"/>
    </w:rPr>
  </w:style>
  <w:style w:type="character" w:styleId="UnresolvedMention">
    <w:name w:val="Unresolved Mention"/>
    <w:basedOn w:val="DefaultParagraphFont"/>
    <w:uiPriority w:val="99"/>
    <w:semiHidden/>
    <w:unhideWhenUsed/>
    <w:rsid w:val="00676175"/>
    <w:rPr>
      <w:color w:val="605E5C"/>
      <w:shd w:val="clear" w:color="auto" w:fill="E1DFDD"/>
    </w:rPr>
  </w:style>
  <w:style w:type="paragraph" w:styleId="ListParagraph">
    <w:name w:val="List Paragraph"/>
    <w:basedOn w:val="Normal"/>
    <w:uiPriority w:val="34"/>
    <w:qFormat/>
    <w:rsid w:val="00A623E9"/>
    <w:pPr>
      <w:ind w:left="720"/>
      <w:contextualSpacing/>
    </w:pPr>
  </w:style>
  <w:style w:type="character" w:customStyle="1" w:styleId="Heading2Char">
    <w:name w:val="Heading 2 Char"/>
    <w:basedOn w:val="DefaultParagraphFont"/>
    <w:link w:val="Heading2"/>
    <w:uiPriority w:val="9"/>
    <w:rsid w:val="0003462E"/>
    <w:rPr>
      <w:rFonts w:ascii="Arial" w:eastAsia="Times New Roman"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6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boards.ca.gov/centralvalley/board_decisions/adopted_orders/resolutions/r5-2022-0035_res.pdf" TargetMode="External"/><Relationship Id="rId13" Type="http://schemas.openxmlformats.org/officeDocument/2006/relationships/hyperlink" Target="https://www.waterboards.ca.gov/centralvalley/water_issues/basin_plans/southern_lost_hills/" TargetMode="External"/><Relationship Id="rId18" Type="http://schemas.openxmlformats.org/officeDocument/2006/relationships/hyperlink" Target="https://www.waterboards.ca.gov/resources/email_subscriptions/reg5_subscribe.html" TargetMode="External"/><Relationship Id="rId3" Type="http://schemas.openxmlformats.org/officeDocument/2006/relationships/settings" Target="settings.xml"/><Relationship Id="rId21" Type="http://schemas.openxmlformats.org/officeDocument/2006/relationships/hyperlink" Target="mailto:Jessica.Jahr@waterboards.ca.gov" TargetMode="External"/><Relationship Id="rId7" Type="http://schemas.openxmlformats.org/officeDocument/2006/relationships/image" Target="media/image1.png"/><Relationship Id="rId12" Type="http://schemas.openxmlformats.org/officeDocument/2006/relationships/hyperlink" Target="https://www.waterboards.ca.gov/centralvalley/water_issues/basin_plans/southern_lost_hills/" TargetMode="External"/><Relationship Id="rId17" Type="http://schemas.openxmlformats.org/officeDocument/2006/relationships/hyperlink" Target="mailto:Glenn.Meeks@waterboards.ca.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aterboards.ca.gov/board_info/meetings/board_presentations.shtml" TargetMode="External"/><Relationship Id="rId20" Type="http://schemas.openxmlformats.org/officeDocument/2006/relationships/hyperlink" Target="mailto:Glenn.Meeks@waterboards.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terboards.ca.gov/board_info/remote_meet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aterboards.ca.gov/board_info/meetings/board_presentations.shtml" TargetMode="External"/><Relationship Id="rId23" Type="http://schemas.openxmlformats.org/officeDocument/2006/relationships/footer" Target="footer1.xml"/><Relationship Id="rId10" Type="http://schemas.openxmlformats.org/officeDocument/2006/relationships/hyperlink" Target="https://www.youtube.com/user/BoardWebSupport" TargetMode="External"/><Relationship Id="rId19" Type="http://schemas.openxmlformats.org/officeDocument/2006/relationships/hyperlink" Target="https://www.waterboards.ca.gov/resources/email_subscriptions/reg5_subscribe.html" TargetMode="External"/><Relationship Id="rId4" Type="http://schemas.openxmlformats.org/officeDocument/2006/relationships/webSettings" Target="webSettings.xml"/><Relationship Id="rId9" Type="http://schemas.openxmlformats.org/officeDocument/2006/relationships/hyperlink" Target="https://video.calepa.ca.gov/" TargetMode="External"/><Relationship Id="rId14" Type="http://schemas.openxmlformats.org/officeDocument/2006/relationships/hyperlink" Target="mailto:Glenn.Meeks@waterboards.ca.gov"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epa.local\SWRCB_Templates\Templates\SWRCB\SWRCB_Mem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SWRCB_Memo</Template>
  <TotalTime>3</TotalTime>
  <Pages>2</Pages>
  <Words>590</Words>
  <Characters>4795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Notice of Approval- Southern Lost Hills Oilfield</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Approval- Southern Lost Hills Oilfield</dc:title>
  <dc:subject/>
  <dc:creator>State Water Resources Control Board</dc:creator>
  <cp:keywords/>
  <dc:description/>
  <cp:lastModifiedBy>Tyler, Courtney@Waterboards</cp:lastModifiedBy>
  <cp:revision>4</cp:revision>
  <cp:lastPrinted>2022-10-20T23:34:00Z</cp:lastPrinted>
  <dcterms:created xsi:type="dcterms:W3CDTF">2022-10-31T16:11:00Z</dcterms:created>
  <dcterms:modified xsi:type="dcterms:W3CDTF">2022-10-31T16:13:00Z</dcterms:modified>
</cp:coreProperties>
</file>