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E569EE" w14:textId="65399F9A" w:rsidR="00261F76" w:rsidRDefault="00261F76" w:rsidP="004A2AA6">
      <w:pPr>
        <w:spacing w:after="0"/>
        <w:outlineLvl w:val="0"/>
        <w:rPr>
          <w:rFonts w:ascii="Arial" w:hAnsi="Arial" w:cs="Arial"/>
          <w:b/>
          <w:bCs/>
          <w:sz w:val="28"/>
          <w:szCs w:val="28"/>
        </w:rPr>
      </w:pPr>
      <w:r w:rsidRPr="00261F76">
        <w:rPr>
          <w:rFonts w:ascii="Arial" w:hAnsi="Arial" w:cs="Arial"/>
          <w:b/>
          <w:bCs/>
          <w:sz w:val="28"/>
          <w:szCs w:val="28"/>
        </w:rPr>
        <w:t>AP</w:t>
      </w:r>
      <w:r w:rsidR="005D5860">
        <w:rPr>
          <w:rFonts w:ascii="Arial" w:hAnsi="Arial" w:cs="Arial"/>
          <w:b/>
          <w:bCs/>
          <w:sz w:val="28"/>
          <w:szCs w:val="28"/>
        </w:rPr>
        <w:t xml:space="preserve"> </w:t>
      </w:r>
      <w:r w:rsidRPr="00261F76">
        <w:rPr>
          <w:rFonts w:ascii="Arial" w:hAnsi="Arial" w:cs="Arial"/>
          <w:b/>
          <w:bCs/>
          <w:sz w:val="28"/>
          <w:szCs w:val="28"/>
        </w:rPr>
        <w:t xml:space="preserve">1A Threat of or Actual Contamination to Water System </w:t>
      </w:r>
    </w:p>
    <w:p w14:paraId="167F2332" w14:textId="6C4E9277" w:rsidR="00045633" w:rsidRDefault="00261F76" w:rsidP="004A2AA6">
      <w:pPr>
        <w:spacing w:after="0"/>
        <w:outlineLvl w:val="0"/>
        <w:rPr>
          <w:rFonts w:ascii="Arial" w:hAnsi="Arial" w:cs="Arial"/>
          <w:b/>
          <w:bCs/>
          <w:sz w:val="28"/>
          <w:szCs w:val="28"/>
        </w:rPr>
      </w:pPr>
      <w:r>
        <w:rPr>
          <w:rFonts w:ascii="Arial" w:hAnsi="Arial" w:cs="Arial"/>
          <w:b/>
          <w:bCs/>
          <w:sz w:val="28"/>
          <w:szCs w:val="28"/>
        </w:rPr>
        <w:t>POSSIBLE STAGE</w:t>
      </w:r>
    </w:p>
    <w:p w14:paraId="1D55C4B0" w14:textId="7E0DC0D5" w:rsidR="00261F76" w:rsidRDefault="00261F76" w:rsidP="004A2AA6">
      <w:pPr>
        <w:spacing w:before="120" w:after="0"/>
        <w:outlineLvl w:val="1"/>
        <w:rPr>
          <w:rFonts w:ascii="Arial" w:hAnsi="Arial" w:cs="Arial"/>
          <w:b/>
          <w:bCs/>
          <w:sz w:val="28"/>
          <w:szCs w:val="28"/>
        </w:rPr>
      </w:pPr>
      <w:r>
        <w:rPr>
          <w:rFonts w:ascii="Arial" w:hAnsi="Arial" w:cs="Arial"/>
          <w:b/>
          <w:bCs/>
          <w:sz w:val="28"/>
          <w:szCs w:val="28"/>
        </w:rPr>
        <w:t>ACTION PLAN SUMMARY</w:t>
      </w:r>
    </w:p>
    <w:p w14:paraId="70ABA968" w14:textId="31C1263C" w:rsidR="00261F76" w:rsidRDefault="00071191" w:rsidP="00261F76">
      <w:pPr>
        <w:spacing w:before="120" w:after="0"/>
        <w:outlineLvl w:val="0"/>
        <w:rPr>
          <w:rFonts w:ascii="Arial" w:hAnsi="Arial" w:cs="Arial"/>
          <w:sz w:val="24"/>
          <w:szCs w:val="24"/>
        </w:rPr>
      </w:pPr>
      <w:r w:rsidRPr="00071191">
        <w:rPr>
          <w:rFonts w:ascii="Arial" w:hAnsi="Arial" w:cs="Arial"/>
          <w:sz w:val="24"/>
          <w:szCs w:val="24"/>
        </w:rPr>
        <w:t>This</w:t>
      </w:r>
      <w:r>
        <w:rPr>
          <w:rFonts w:ascii="Arial" w:hAnsi="Arial" w:cs="Arial"/>
          <w:sz w:val="24"/>
          <w:szCs w:val="24"/>
        </w:rPr>
        <w:t xml:space="preserve"> Action Plan 1A applies to the intentional introduction of a contaminant into the water system. The contaminant could be introduced at any point within the system, including raw water, treatment facilities</w:t>
      </w:r>
      <w:r w:rsidRPr="00071191">
        <w:rPr>
          <w:rFonts w:ascii="Arial" w:hAnsi="Arial" w:cs="Arial"/>
          <w:sz w:val="24"/>
          <w:szCs w:val="24"/>
        </w:rPr>
        <w:t xml:space="preserve">, distribution system including distribution pipes, finished water storage, or pump stations.  The adversary may or may not give notice of the contaminant or provide the location. Contamination may have </w:t>
      </w:r>
      <w:proofErr w:type="gramStart"/>
      <w:r w:rsidRPr="00071191">
        <w:rPr>
          <w:rFonts w:ascii="Arial" w:hAnsi="Arial" w:cs="Arial"/>
          <w:sz w:val="24"/>
          <w:szCs w:val="24"/>
        </w:rPr>
        <w:t xml:space="preserve">actually </w:t>
      </w:r>
      <w:r w:rsidR="00733B4A" w:rsidRPr="00071191">
        <w:rPr>
          <w:rFonts w:ascii="Arial" w:hAnsi="Arial" w:cs="Arial"/>
          <w:sz w:val="24"/>
          <w:szCs w:val="24"/>
        </w:rPr>
        <w:t>occurred</w:t>
      </w:r>
      <w:proofErr w:type="gramEnd"/>
      <w:r w:rsidR="00733B4A" w:rsidRPr="00071191">
        <w:rPr>
          <w:rFonts w:ascii="Arial" w:hAnsi="Arial" w:cs="Arial"/>
          <w:sz w:val="24"/>
          <w:szCs w:val="24"/>
        </w:rPr>
        <w:t>,</w:t>
      </w:r>
      <w:r w:rsidRPr="00071191">
        <w:rPr>
          <w:rFonts w:ascii="Arial" w:hAnsi="Arial" w:cs="Arial"/>
          <w:sz w:val="24"/>
          <w:szCs w:val="24"/>
        </w:rPr>
        <w:t xml:space="preserve"> or it may be a hoax.</w:t>
      </w:r>
    </w:p>
    <w:p w14:paraId="7C47148F" w14:textId="3C3BA78B" w:rsidR="00071191" w:rsidRPr="00071191" w:rsidRDefault="00071191" w:rsidP="005D5860">
      <w:pPr>
        <w:pStyle w:val="BodyText"/>
        <w:spacing w:before="120"/>
        <w:rPr>
          <w:rFonts w:cs="Arial"/>
          <w:sz w:val="24"/>
        </w:rPr>
      </w:pPr>
      <w:r w:rsidRPr="00B44F26">
        <w:rPr>
          <w:rFonts w:cs="Arial"/>
          <w:b/>
          <w:bCs/>
          <w:sz w:val="24"/>
        </w:rPr>
        <w:t>Use this Action Plan 1A if you receive any incident warning listed below indicating possible contamination of your water system. If you have evidence that corroborates the warning, or</w:t>
      </w:r>
      <w:r w:rsidRPr="00071191">
        <w:rPr>
          <w:rFonts w:cs="Arial"/>
          <w:sz w:val="24"/>
        </w:rPr>
        <w:t xml:space="preserve"> </w:t>
      </w:r>
      <w:r w:rsidRPr="005D5860">
        <w:rPr>
          <w:rFonts w:cs="Arial"/>
          <w:b/>
          <w:bCs/>
          <w:sz w:val="24"/>
        </w:rPr>
        <w:t>if collective information indicates that contamination is likely, GO</w:t>
      </w:r>
      <w:r w:rsidRPr="00071191">
        <w:rPr>
          <w:rFonts w:cs="Arial"/>
          <w:b/>
          <w:bCs/>
          <w:sz w:val="24"/>
        </w:rPr>
        <w:t xml:space="preserve"> TO A</w:t>
      </w:r>
      <w:r>
        <w:rPr>
          <w:rFonts w:cs="Arial"/>
          <w:b/>
          <w:bCs/>
          <w:sz w:val="24"/>
        </w:rPr>
        <w:t>ction Plan</w:t>
      </w:r>
      <w:r w:rsidRPr="00071191">
        <w:rPr>
          <w:rFonts w:cs="Arial"/>
          <w:b/>
          <w:bCs/>
          <w:sz w:val="24"/>
        </w:rPr>
        <w:t xml:space="preserve"> 1</w:t>
      </w:r>
      <w:r w:rsidR="00733B4A" w:rsidRPr="00071191">
        <w:rPr>
          <w:rFonts w:cs="Arial"/>
          <w:b/>
          <w:bCs/>
          <w:sz w:val="24"/>
        </w:rPr>
        <w:t>B CREDIBLE</w:t>
      </w:r>
      <w:r w:rsidRPr="00071191">
        <w:rPr>
          <w:rFonts w:cs="Arial"/>
          <w:b/>
          <w:bCs/>
          <w:sz w:val="24"/>
        </w:rPr>
        <w:t xml:space="preserve"> STAGE</w:t>
      </w:r>
      <w:r w:rsidRPr="00071191">
        <w:rPr>
          <w:rFonts w:cs="Arial"/>
          <w:sz w:val="24"/>
        </w:rPr>
        <w:t>.</w:t>
      </w:r>
    </w:p>
    <w:p w14:paraId="57C38C98" w14:textId="3D9AE171" w:rsidR="00071191" w:rsidRPr="00071191" w:rsidRDefault="00071191" w:rsidP="00071191">
      <w:pPr>
        <w:spacing w:before="120" w:after="0"/>
        <w:outlineLvl w:val="0"/>
        <w:rPr>
          <w:rFonts w:ascii="Arial" w:hAnsi="Arial" w:cs="Arial"/>
          <w:sz w:val="24"/>
          <w:szCs w:val="24"/>
        </w:rPr>
      </w:pPr>
      <w:r w:rsidRPr="005D5860">
        <w:rPr>
          <w:rFonts w:ascii="Arial" w:hAnsi="Arial" w:cs="Arial"/>
          <w:b/>
          <w:bCs/>
          <w:sz w:val="24"/>
          <w:szCs w:val="24"/>
        </w:rPr>
        <w:t>If there is confirmed evidence and/or definitive information that the water system has been contaminated,</w:t>
      </w:r>
      <w:r w:rsidRPr="00071191">
        <w:rPr>
          <w:rFonts w:ascii="Arial" w:hAnsi="Arial" w:cs="Arial"/>
          <w:sz w:val="24"/>
          <w:szCs w:val="24"/>
        </w:rPr>
        <w:t xml:space="preserve"> </w:t>
      </w:r>
      <w:r w:rsidRPr="00071191">
        <w:rPr>
          <w:rFonts w:ascii="Arial" w:hAnsi="Arial" w:cs="Arial"/>
          <w:b/>
          <w:bCs/>
          <w:sz w:val="24"/>
          <w:szCs w:val="24"/>
        </w:rPr>
        <w:t>GO TO AP 1</w:t>
      </w:r>
      <w:r w:rsidR="00733B4A" w:rsidRPr="00071191">
        <w:rPr>
          <w:rFonts w:ascii="Arial" w:hAnsi="Arial" w:cs="Arial"/>
          <w:b/>
          <w:bCs/>
          <w:sz w:val="24"/>
          <w:szCs w:val="24"/>
        </w:rPr>
        <w:t>C CONFIRMED</w:t>
      </w:r>
      <w:r w:rsidRPr="00071191">
        <w:rPr>
          <w:rFonts w:ascii="Arial" w:hAnsi="Arial" w:cs="Arial"/>
          <w:b/>
          <w:bCs/>
          <w:sz w:val="24"/>
          <w:szCs w:val="24"/>
        </w:rPr>
        <w:t xml:space="preserve"> STAGE.</w:t>
      </w:r>
    </w:p>
    <w:p w14:paraId="565E1DE1" w14:textId="70B42840" w:rsidR="00071191" w:rsidRDefault="00071191" w:rsidP="004A2AA6">
      <w:pPr>
        <w:spacing w:before="120" w:after="0"/>
        <w:outlineLvl w:val="2"/>
        <w:rPr>
          <w:rFonts w:ascii="Arial" w:hAnsi="Arial" w:cs="Arial"/>
          <w:sz w:val="24"/>
          <w:szCs w:val="24"/>
        </w:rPr>
      </w:pPr>
      <w:r w:rsidRPr="00071191">
        <w:rPr>
          <w:rFonts w:ascii="Arial" w:hAnsi="Arial" w:cs="Arial"/>
          <w:b/>
          <w:bCs/>
          <w:sz w:val="24"/>
          <w:szCs w:val="24"/>
        </w:rPr>
        <w:t>INITIATION AND NOTIFICATION</w:t>
      </w:r>
    </w:p>
    <w:p w14:paraId="4A792093" w14:textId="27255C1C" w:rsidR="00071191" w:rsidRPr="00735A0F" w:rsidRDefault="005D5860" w:rsidP="00B27814">
      <w:pPr>
        <w:spacing w:before="120" w:after="0"/>
        <w:outlineLvl w:val="3"/>
        <w:rPr>
          <w:rFonts w:ascii="Arial" w:hAnsi="Arial" w:cs="Arial"/>
          <w:b/>
          <w:bCs/>
          <w:sz w:val="24"/>
          <w:szCs w:val="24"/>
        </w:rPr>
      </w:pPr>
      <w:r w:rsidRPr="00735A0F">
        <w:rPr>
          <w:rFonts w:ascii="Arial" w:hAnsi="Arial" w:cs="Arial"/>
          <w:b/>
          <w:bCs/>
          <w:sz w:val="24"/>
          <w:szCs w:val="24"/>
        </w:rPr>
        <w:t>Initiate this Action Plan if any of the following has occurred:</w:t>
      </w:r>
    </w:p>
    <w:p w14:paraId="5B0570D7" w14:textId="056FD736" w:rsidR="00735A0F" w:rsidRPr="00735A0F" w:rsidRDefault="00B44F26" w:rsidP="00F272BD">
      <w:pPr>
        <w:pStyle w:val="NormalWeb"/>
        <w:numPr>
          <w:ilvl w:val="0"/>
          <w:numId w:val="3"/>
        </w:numPr>
        <w:outlineLvl w:val="4"/>
        <w:rPr>
          <w:rFonts w:ascii="Arial" w:hAnsi="Arial" w:cs="Arial"/>
        </w:rPr>
      </w:pPr>
      <w:r w:rsidRPr="00F665D8">
        <w:rPr>
          <w:rFonts w:ascii="Arial" w:hAnsi="Arial" w:cs="Arial"/>
          <w:b/>
          <w:bCs/>
        </w:rPr>
        <w:t>Security Breach</w:t>
      </w:r>
      <w:r w:rsidR="00735A0F">
        <w:rPr>
          <w:rFonts w:ascii="Arial" w:hAnsi="Arial" w:cs="Arial"/>
        </w:rPr>
        <w:t xml:space="preserve"> </w:t>
      </w:r>
      <w:r w:rsidRPr="00735A0F">
        <w:rPr>
          <w:rFonts w:ascii="Arial" w:hAnsi="Arial" w:cs="Arial"/>
        </w:rPr>
        <w:t xml:space="preserve">including, for example: </w:t>
      </w:r>
    </w:p>
    <w:p w14:paraId="1D93190C" w14:textId="2F34AB3D" w:rsidR="00735A0F" w:rsidRPr="00735A0F" w:rsidRDefault="00B44F26" w:rsidP="001D2A35">
      <w:pPr>
        <w:pStyle w:val="NormalWeb"/>
        <w:numPr>
          <w:ilvl w:val="1"/>
          <w:numId w:val="3"/>
        </w:numPr>
        <w:spacing w:before="0" w:beforeAutospacing="0" w:after="0" w:afterAutospacing="0"/>
        <w:rPr>
          <w:rFonts w:ascii="Arial" w:hAnsi="Arial" w:cs="Arial"/>
        </w:rPr>
      </w:pPr>
      <w:r w:rsidRPr="00735A0F">
        <w:rPr>
          <w:rFonts w:ascii="Arial" w:hAnsi="Arial" w:cs="Arial"/>
        </w:rPr>
        <w:t>Unsecured Doors</w:t>
      </w:r>
    </w:p>
    <w:p w14:paraId="27679226" w14:textId="77777777" w:rsidR="00735A0F" w:rsidRPr="00735A0F" w:rsidRDefault="00B44F26" w:rsidP="001D2A35">
      <w:pPr>
        <w:pStyle w:val="NormalWeb"/>
        <w:numPr>
          <w:ilvl w:val="1"/>
          <w:numId w:val="3"/>
        </w:numPr>
        <w:rPr>
          <w:rFonts w:ascii="Arial" w:hAnsi="Arial" w:cs="Arial"/>
        </w:rPr>
      </w:pPr>
      <w:r w:rsidRPr="00735A0F">
        <w:rPr>
          <w:rFonts w:ascii="Arial" w:hAnsi="Arial" w:cs="Arial"/>
        </w:rPr>
        <w:t xml:space="preserve">Open Hatches </w:t>
      </w:r>
    </w:p>
    <w:p w14:paraId="17D7AE80" w14:textId="77777777" w:rsidR="00735A0F" w:rsidRPr="00735A0F" w:rsidRDefault="00B44F26" w:rsidP="001D2A35">
      <w:pPr>
        <w:pStyle w:val="NormalWeb"/>
        <w:numPr>
          <w:ilvl w:val="1"/>
          <w:numId w:val="3"/>
        </w:numPr>
        <w:rPr>
          <w:rFonts w:ascii="Arial" w:hAnsi="Arial" w:cs="Arial"/>
        </w:rPr>
      </w:pPr>
      <w:r w:rsidRPr="00735A0F">
        <w:rPr>
          <w:rFonts w:ascii="Arial" w:hAnsi="Arial" w:cs="Arial"/>
        </w:rPr>
        <w:t>Unlocked/Forced Gates</w:t>
      </w:r>
    </w:p>
    <w:p w14:paraId="5374A4CA" w14:textId="2BD21E62" w:rsidR="00B44F26" w:rsidRPr="00735A0F" w:rsidRDefault="00B44F26" w:rsidP="001D2A35">
      <w:pPr>
        <w:pStyle w:val="NormalWeb"/>
        <w:numPr>
          <w:ilvl w:val="1"/>
          <w:numId w:val="3"/>
        </w:numPr>
        <w:rPr>
          <w:rFonts w:ascii="Arial" w:hAnsi="Arial" w:cs="Arial"/>
        </w:rPr>
      </w:pPr>
      <w:r w:rsidRPr="00735A0F">
        <w:rPr>
          <w:rFonts w:ascii="Arial" w:hAnsi="Arial" w:cs="Arial"/>
        </w:rPr>
        <w:t xml:space="preserve">Alarm Triggered </w:t>
      </w:r>
    </w:p>
    <w:p w14:paraId="3D80A729" w14:textId="3539CCBA" w:rsidR="00AD1669" w:rsidRPr="00F665D8" w:rsidRDefault="00B44F26" w:rsidP="00EE3BC7">
      <w:pPr>
        <w:pStyle w:val="NormalWeb"/>
        <w:numPr>
          <w:ilvl w:val="0"/>
          <w:numId w:val="3"/>
        </w:numPr>
        <w:outlineLvl w:val="4"/>
        <w:rPr>
          <w:rFonts w:ascii="Arial" w:hAnsi="Arial" w:cs="Arial"/>
        </w:rPr>
      </w:pPr>
      <w:r w:rsidRPr="00F665D8">
        <w:rPr>
          <w:rFonts w:ascii="Arial" w:hAnsi="Arial" w:cs="Arial"/>
          <w:b/>
          <w:bCs/>
        </w:rPr>
        <w:t>Witness Account</w:t>
      </w:r>
      <w:r w:rsidR="00887FE6">
        <w:rPr>
          <w:rFonts w:ascii="Arial" w:hAnsi="Arial" w:cs="Arial"/>
        </w:rPr>
        <w:t xml:space="preserve"> </w:t>
      </w:r>
      <w:r w:rsidRPr="00F665D8">
        <w:rPr>
          <w:rFonts w:ascii="Arial" w:hAnsi="Arial" w:cs="Arial"/>
        </w:rPr>
        <w:t xml:space="preserve">including, for example: </w:t>
      </w:r>
    </w:p>
    <w:p w14:paraId="43D5BC67" w14:textId="4B2AB04E" w:rsidR="00AD1669" w:rsidRPr="00F665D8" w:rsidRDefault="00B44F26" w:rsidP="001D2A35">
      <w:pPr>
        <w:pStyle w:val="NormalWeb"/>
        <w:numPr>
          <w:ilvl w:val="1"/>
          <w:numId w:val="3"/>
        </w:numPr>
        <w:rPr>
          <w:rFonts w:ascii="Arial" w:hAnsi="Arial" w:cs="Arial"/>
        </w:rPr>
      </w:pPr>
      <w:r w:rsidRPr="00F665D8">
        <w:rPr>
          <w:rFonts w:ascii="Arial" w:hAnsi="Arial" w:cs="Arial"/>
        </w:rPr>
        <w:t xml:space="preserve">Suspicious Activity </w:t>
      </w:r>
    </w:p>
    <w:p w14:paraId="7737EB86" w14:textId="3FBA8351" w:rsidR="00AD1669" w:rsidRPr="00F665D8" w:rsidRDefault="00B44F26" w:rsidP="001D2A35">
      <w:pPr>
        <w:pStyle w:val="NormalWeb"/>
        <w:numPr>
          <w:ilvl w:val="1"/>
          <w:numId w:val="3"/>
        </w:numPr>
        <w:rPr>
          <w:rFonts w:ascii="Arial" w:hAnsi="Arial" w:cs="Arial"/>
        </w:rPr>
      </w:pPr>
      <w:r w:rsidRPr="00F665D8">
        <w:rPr>
          <w:rFonts w:ascii="Arial" w:hAnsi="Arial" w:cs="Arial"/>
        </w:rPr>
        <w:t xml:space="preserve">Trespassing </w:t>
      </w:r>
    </w:p>
    <w:p w14:paraId="7E06433E" w14:textId="714C923D" w:rsidR="00AD1669" w:rsidRPr="00F665D8" w:rsidRDefault="00B44F26" w:rsidP="001D2A35">
      <w:pPr>
        <w:pStyle w:val="NormalWeb"/>
        <w:numPr>
          <w:ilvl w:val="1"/>
          <w:numId w:val="3"/>
        </w:numPr>
        <w:rPr>
          <w:rFonts w:ascii="Arial" w:hAnsi="Arial" w:cs="Arial"/>
        </w:rPr>
      </w:pPr>
      <w:r w:rsidRPr="00F665D8">
        <w:rPr>
          <w:rFonts w:ascii="Arial" w:hAnsi="Arial" w:cs="Arial"/>
        </w:rPr>
        <w:t>Breaking and Entering</w:t>
      </w:r>
    </w:p>
    <w:p w14:paraId="2950F07E" w14:textId="53166D0E" w:rsidR="00B44F26" w:rsidRPr="00F665D8" w:rsidRDefault="00B44F26" w:rsidP="001D2A35">
      <w:pPr>
        <w:pStyle w:val="NormalWeb"/>
        <w:numPr>
          <w:ilvl w:val="1"/>
          <w:numId w:val="3"/>
        </w:numPr>
        <w:rPr>
          <w:rFonts w:ascii="Arial" w:hAnsi="Arial" w:cs="Arial"/>
        </w:rPr>
      </w:pPr>
      <w:r w:rsidRPr="00F665D8">
        <w:rPr>
          <w:rFonts w:ascii="Arial" w:hAnsi="Arial" w:cs="Arial"/>
        </w:rPr>
        <w:t>Tampering with Equipment or Property</w:t>
      </w:r>
    </w:p>
    <w:p w14:paraId="42D63254" w14:textId="62A3B057" w:rsidR="00AD1669" w:rsidRPr="00F665D8" w:rsidRDefault="00B44F26" w:rsidP="00EE3BC7">
      <w:pPr>
        <w:pStyle w:val="NormalWeb"/>
        <w:numPr>
          <w:ilvl w:val="0"/>
          <w:numId w:val="3"/>
        </w:numPr>
        <w:outlineLvl w:val="4"/>
        <w:rPr>
          <w:rFonts w:ascii="Arial" w:hAnsi="Arial" w:cs="Arial"/>
        </w:rPr>
      </w:pPr>
      <w:r w:rsidRPr="00F665D8">
        <w:rPr>
          <w:rFonts w:ascii="Arial" w:hAnsi="Arial" w:cs="Arial"/>
          <w:b/>
          <w:bCs/>
        </w:rPr>
        <w:t>Direct Notification by Perpetrator</w:t>
      </w:r>
      <w:bookmarkStart w:id="0" w:name="_Hlk48046503"/>
      <w:r w:rsidR="001D2A35">
        <w:rPr>
          <w:rFonts w:ascii="Arial" w:hAnsi="Arial" w:cs="Arial"/>
        </w:rPr>
        <w:t xml:space="preserve"> </w:t>
      </w:r>
      <w:r w:rsidRPr="00F665D8">
        <w:rPr>
          <w:rFonts w:ascii="Arial" w:hAnsi="Arial" w:cs="Arial"/>
        </w:rPr>
        <w:t>including, for example</w:t>
      </w:r>
      <w:r w:rsidR="001D2A35">
        <w:rPr>
          <w:rFonts w:ascii="Arial" w:hAnsi="Arial" w:cs="Arial"/>
        </w:rPr>
        <w:t>:</w:t>
      </w:r>
      <w:bookmarkEnd w:id="0"/>
    </w:p>
    <w:p w14:paraId="0A23CA9D" w14:textId="219329DE" w:rsidR="00AD1669" w:rsidRPr="00F665D8" w:rsidRDefault="00B44F26" w:rsidP="001D2A35">
      <w:pPr>
        <w:pStyle w:val="NormalWeb"/>
        <w:numPr>
          <w:ilvl w:val="1"/>
          <w:numId w:val="3"/>
        </w:numPr>
        <w:rPr>
          <w:rFonts w:ascii="Arial" w:hAnsi="Arial" w:cs="Arial"/>
        </w:rPr>
      </w:pPr>
      <w:r w:rsidRPr="00F665D8">
        <w:rPr>
          <w:rFonts w:ascii="Arial" w:hAnsi="Arial" w:cs="Arial"/>
        </w:rPr>
        <w:t>Verbal Threat</w:t>
      </w:r>
    </w:p>
    <w:p w14:paraId="64C3700F" w14:textId="455869FF" w:rsidR="00B44F26" w:rsidRPr="00F665D8" w:rsidRDefault="00B44F26" w:rsidP="001D2A35">
      <w:pPr>
        <w:pStyle w:val="NormalWeb"/>
        <w:numPr>
          <w:ilvl w:val="1"/>
          <w:numId w:val="3"/>
        </w:numPr>
        <w:rPr>
          <w:rFonts w:ascii="Arial" w:hAnsi="Arial" w:cs="Arial"/>
        </w:rPr>
      </w:pPr>
      <w:r w:rsidRPr="00F665D8">
        <w:rPr>
          <w:rFonts w:ascii="Arial" w:hAnsi="Arial" w:cs="Arial"/>
        </w:rPr>
        <w:t>Threat in Writing</w:t>
      </w:r>
    </w:p>
    <w:p w14:paraId="4C024492" w14:textId="59CB2DAA" w:rsidR="00AD1669" w:rsidRPr="00F272BD" w:rsidRDefault="00B44F26" w:rsidP="00EE3BC7">
      <w:pPr>
        <w:pStyle w:val="ListParagraph"/>
        <w:numPr>
          <w:ilvl w:val="0"/>
          <w:numId w:val="3"/>
        </w:numPr>
        <w:spacing w:before="100" w:beforeAutospacing="1" w:after="100" w:afterAutospacing="1" w:line="240" w:lineRule="auto"/>
        <w:outlineLvl w:val="4"/>
        <w:rPr>
          <w:rFonts w:ascii="Arial" w:eastAsia="Times New Roman" w:hAnsi="Arial" w:cs="Arial"/>
          <w:sz w:val="24"/>
          <w:szCs w:val="24"/>
        </w:rPr>
      </w:pPr>
      <w:r w:rsidRPr="00F272BD">
        <w:rPr>
          <w:rFonts w:ascii="Arial" w:eastAsia="Times New Roman" w:hAnsi="Arial" w:cs="Arial"/>
          <w:b/>
          <w:bCs/>
          <w:sz w:val="24"/>
          <w:szCs w:val="24"/>
        </w:rPr>
        <w:t>Notification by Law Enforcement</w:t>
      </w:r>
      <w:r w:rsidR="00EE3BC7">
        <w:rPr>
          <w:rFonts w:ascii="Arial" w:eastAsia="Times New Roman" w:hAnsi="Arial" w:cs="Arial"/>
          <w:sz w:val="24"/>
          <w:szCs w:val="24"/>
        </w:rPr>
        <w:t xml:space="preserve"> </w:t>
      </w:r>
      <w:r w:rsidRPr="00F272BD">
        <w:rPr>
          <w:rFonts w:ascii="Arial" w:eastAsia="Times New Roman" w:hAnsi="Arial" w:cs="Arial"/>
          <w:sz w:val="24"/>
          <w:szCs w:val="24"/>
        </w:rPr>
        <w:t>including, for example</w:t>
      </w:r>
      <w:r w:rsidR="00EE3BC7">
        <w:rPr>
          <w:rFonts w:ascii="Arial" w:eastAsia="Times New Roman" w:hAnsi="Arial" w:cs="Arial"/>
          <w:sz w:val="24"/>
          <w:szCs w:val="24"/>
        </w:rPr>
        <w:t>:</w:t>
      </w:r>
    </w:p>
    <w:p w14:paraId="14908C9E" w14:textId="77777777" w:rsidR="001D2A35" w:rsidRDefault="00B44F26" w:rsidP="001D2A35">
      <w:pPr>
        <w:pStyle w:val="ListParagraph"/>
        <w:numPr>
          <w:ilvl w:val="1"/>
          <w:numId w:val="3"/>
        </w:numPr>
        <w:spacing w:before="100" w:beforeAutospacing="1" w:after="100" w:afterAutospacing="1" w:line="240" w:lineRule="auto"/>
        <w:rPr>
          <w:rFonts w:ascii="Arial" w:eastAsia="Times New Roman" w:hAnsi="Arial" w:cs="Arial"/>
          <w:sz w:val="24"/>
          <w:szCs w:val="24"/>
        </w:rPr>
      </w:pPr>
      <w:r w:rsidRPr="00F272BD">
        <w:rPr>
          <w:rFonts w:ascii="Arial" w:eastAsia="Times New Roman" w:hAnsi="Arial" w:cs="Arial"/>
          <w:sz w:val="24"/>
          <w:szCs w:val="24"/>
        </w:rPr>
        <w:t xml:space="preserve">Suspicious Activity </w:t>
      </w:r>
    </w:p>
    <w:p w14:paraId="45682CFF" w14:textId="30289BE8" w:rsidR="00B44F26" w:rsidRPr="00F272BD" w:rsidRDefault="00B44F26" w:rsidP="001D2A35">
      <w:pPr>
        <w:pStyle w:val="ListParagraph"/>
        <w:numPr>
          <w:ilvl w:val="1"/>
          <w:numId w:val="3"/>
        </w:numPr>
        <w:spacing w:before="100" w:beforeAutospacing="1" w:after="100" w:afterAutospacing="1" w:line="240" w:lineRule="auto"/>
        <w:rPr>
          <w:rFonts w:ascii="Arial" w:eastAsia="Times New Roman" w:hAnsi="Arial" w:cs="Arial"/>
          <w:sz w:val="24"/>
          <w:szCs w:val="24"/>
        </w:rPr>
      </w:pPr>
      <w:r w:rsidRPr="00F272BD">
        <w:rPr>
          <w:rFonts w:ascii="Arial" w:eastAsia="Times New Roman" w:hAnsi="Arial" w:cs="Arial"/>
          <w:sz w:val="24"/>
          <w:szCs w:val="24"/>
        </w:rPr>
        <w:t>Threat made to Water System</w:t>
      </w:r>
    </w:p>
    <w:p w14:paraId="6DD3721B" w14:textId="4703045D" w:rsidR="00F665D8" w:rsidRPr="00F272BD" w:rsidRDefault="00B44F26" w:rsidP="00EE3BC7">
      <w:pPr>
        <w:pStyle w:val="ListParagraph"/>
        <w:numPr>
          <w:ilvl w:val="0"/>
          <w:numId w:val="3"/>
        </w:numPr>
        <w:spacing w:before="100" w:beforeAutospacing="1" w:after="100" w:afterAutospacing="1" w:line="240" w:lineRule="auto"/>
        <w:outlineLvl w:val="4"/>
        <w:rPr>
          <w:rFonts w:ascii="Arial" w:eastAsia="Times New Roman" w:hAnsi="Arial" w:cs="Arial"/>
          <w:sz w:val="24"/>
          <w:szCs w:val="24"/>
        </w:rPr>
      </w:pPr>
      <w:r w:rsidRPr="00F272BD">
        <w:rPr>
          <w:rFonts w:ascii="Arial" w:eastAsia="Times New Roman" w:hAnsi="Arial" w:cs="Arial"/>
          <w:b/>
          <w:bCs/>
          <w:sz w:val="24"/>
          <w:szCs w:val="24"/>
        </w:rPr>
        <w:t>Notification by News Media</w:t>
      </w:r>
      <w:r w:rsidRPr="00F272BD">
        <w:rPr>
          <w:rFonts w:ascii="Arial" w:eastAsia="Times New Roman" w:hAnsi="Arial" w:cs="Arial"/>
          <w:sz w:val="24"/>
          <w:szCs w:val="24"/>
        </w:rPr>
        <w:t xml:space="preserve"> including, for example: </w:t>
      </w:r>
    </w:p>
    <w:p w14:paraId="72349943" w14:textId="77777777" w:rsidR="00F665D8" w:rsidRPr="00F272BD" w:rsidRDefault="00B44F26" w:rsidP="001D2A35">
      <w:pPr>
        <w:pStyle w:val="ListParagraph"/>
        <w:numPr>
          <w:ilvl w:val="1"/>
          <w:numId w:val="3"/>
        </w:numPr>
        <w:spacing w:before="100" w:beforeAutospacing="1" w:after="100" w:afterAutospacing="1" w:line="240" w:lineRule="auto"/>
        <w:rPr>
          <w:rFonts w:ascii="Arial" w:eastAsia="Times New Roman" w:hAnsi="Arial" w:cs="Arial"/>
          <w:sz w:val="24"/>
          <w:szCs w:val="24"/>
        </w:rPr>
      </w:pPr>
      <w:r w:rsidRPr="00F272BD">
        <w:rPr>
          <w:rFonts w:ascii="Arial" w:eastAsia="Times New Roman" w:hAnsi="Arial" w:cs="Arial"/>
          <w:sz w:val="24"/>
          <w:szCs w:val="24"/>
        </w:rPr>
        <w:t>Threat Delivered to News Media</w:t>
      </w:r>
    </w:p>
    <w:p w14:paraId="131728A6" w14:textId="629139BA" w:rsidR="00B44F26" w:rsidRPr="00F272BD" w:rsidRDefault="00B44F26" w:rsidP="001D2A35">
      <w:pPr>
        <w:pStyle w:val="ListParagraph"/>
        <w:numPr>
          <w:ilvl w:val="1"/>
          <w:numId w:val="3"/>
        </w:numPr>
        <w:spacing w:before="100" w:beforeAutospacing="1" w:after="100" w:afterAutospacing="1" w:line="240" w:lineRule="auto"/>
        <w:rPr>
          <w:rFonts w:ascii="Arial" w:eastAsia="Times New Roman" w:hAnsi="Arial" w:cs="Arial"/>
          <w:sz w:val="24"/>
          <w:szCs w:val="24"/>
        </w:rPr>
      </w:pPr>
      <w:r w:rsidRPr="00F272BD">
        <w:rPr>
          <w:rFonts w:ascii="Arial" w:eastAsia="Times New Roman" w:hAnsi="Arial" w:cs="Arial"/>
          <w:sz w:val="24"/>
          <w:szCs w:val="24"/>
        </w:rPr>
        <w:t>Media Discovers Threat</w:t>
      </w:r>
    </w:p>
    <w:p w14:paraId="319B03E1" w14:textId="48228EB1" w:rsidR="00F665D8" w:rsidRPr="00F272BD" w:rsidRDefault="00B44F26" w:rsidP="00EE3BC7">
      <w:pPr>
        <w:pStyle w:val="ListParagraph"/>
        <w:numPr>
          <w:ilvl w:val="0"/>
          <w:numId w:val="3"/>
        </w:numPr>
        <w:spacing w:before="100" w:beforeAutospacing="1" w:after="100" w:afterAutospacing="1" w:line="240" w:lineRule="auto"/>
        <w:outlineLvl w:val="4"/>
        <w:rPr>
          <w:rFonts w:ascii="Arial" w:eastAsia="Times New Roman" w:hAnsi="Arial" w:cs="Arial"/>
          <w:sz w:val="24"/>
          <w:szCs w:val="24"/>
        </w:rPr>
      </w:pPr>
      <w:r w:rsidRPr="00F272BD">
        <w:rPr>
          <w:rFonts w:ascii="Arial" w:eastAsia="Times New Roman" w:hAnsi="Arial" w:cs="Arial"/>
          <w:b/>
          <w:bCs/>
          <w:sz w:val="24"/>
          <w:szCs w:val="24"/>
        </w:rPr>
        <w:t>Unusual Water Quality Parameters</w:t>
      </w:r>
      <w:r w:rsidRPr="00F272BD">
        <w:rPr>
          <w:rFonts w:ascii="Arial" w:eastAsia="Times New Roman" w:hAnsi="Arial" w:cs="Arial"/>
          <w:sz w:val="24"/>
          <w:szCs w:val="24"/>
        </w:rPr>
        <w:t xml:space="preserve"> including, for example:</w:t>
      </w:r>
    </w:p>
    <w:p w14:paraId="5635AC61" w14:textId="77777777" w:rsidR="00F665D8" w:rsidRPr="00F272BD" w:rsidRDefault="00B44F26" w:rsidP="001D2A35">
      <w:pPr>
        <w:pStyle w:val="ListParagraph"/>
        <w:numPr>
          <w:ilvl w:val="1"/>
          <w:numId w:val="3"/>
        </w:numPr>
        <w:spacing w:before="100" w:beforeAutospacing="1" w:after="100" w:afterAutospacing="1" w:line="240" w:lineRule="auto"/>
        <w:rPr>
          <w:rFonts w:ascii="Arial" w:eastAsia="Times New Roman" w:hAnsi="Arial" w:cs="Arial"/>
          <w:sz w:val="24"/>
          <w:szCs w:val="24"/>
        </w:rPr>
      </w:pPr>
      <w:r w:rsidRPr="00F272BD">
        <w:rPr>
          <w:rFonts w:ascii="Arial" w:eastAsia="Times New Roman" w:hAnsi="Arial" w:cs="Arial"/>
          <w:sz w:val="24"/>
          <w:szCs w:val="24"/>
        </w:rPr>
        <w:t>Changes in pH, chlorine residual or turbidity</w:t>
      </w:r>
    </w:p>
    <w:p w14:paraId="45CB34A6" w14:textId="77777777" w:rsidR="00F665D8" w:rsidRPr="00F272BD" w:rsidRDefault="00B44F26" w:rsidP="001D2A35">
      <w:pPr>
        <w:pStyle w:val="ListParagraph"/>
        <w:numPr>
          <w:ilvl w:val="1"/>
          <w:numId w:val="3"/>
        </w:numPr>
        <w:spacing w:before="100" w:beforeAutospacing="1" w:after="100" w:afterAutospacing="1" w:line="240" w:lineRule="auto"/>
        <w:rPr>
          <w:rFonts w:ascii="Arial" w:eastAsia="Times New Roman" w:hAnsi="Arial" w:cs="Arial"/>
          <w:sz w:val="24"/>
          <w:szCs w:val="24"/>
        </w:rPr>
      </w:pPr>
      <w:r w:rsidRPr="00F272BD">
        <w:rPr>
          <w:rFonts w:ascii="Arial" w:eastAsia="Times New Roman" w:hAnsi="Arial" w:cs="Arial"/>
          <w:sz w:val="24"/>
          <w:szCs w:val="24"/>
        </w:rPr>
        <w:t>Unexpected monitoring or sampling results</w:t>
      </w:r>
    </w:p>
    <w:p w14:paraId="4C5C3F82" w14:textId="255CFAA0" w:rsidR="00B44F26" w:rsidRDefault="00B44F26" w:rsidP="001D2A35">
      <w:pPr>
        <w:pStyle w:val="ListParagraph"/>
        <w:numPr>
          <w:ilvl w:val="1"/>
          <w:numId w:val="3"/>
        </w:numPr>
        <w:spacing w:before="100" w:beforeAutospacing="1" w:after="100" w:afterAutospacing="1" w:line="240" w:lineRule="auto"/>
        <w:rPr>
          <w:rFonts w:ascii="Arial" w:eastAsia="Times New Roman" w:hAnsi="Arial" w:cs="Arial"/>
          <w:sz w:val="24"/>
          <w:szCs w:val="24"/>
        </w:rPr>
      </w:pPr>
      <w:r w:rsidRPr="00F272BD">
        <w:rPr>
          <w:rFonts w:ascii="Arial" w:eastAsia="Times New Roman" w:hAnsi="Arial" w:cs="Arial"/>
          <w:sz w:val="24"/>
          <w:szCs w:val="24"/>
        </w:rPr>
        <w:t xml:space="preserve">Strange odor, </w:t>
      </w:r>
      <w:proofErr w:type="gramStart"/>
      <w:r w:rsidRPr="00F272BD">
        <w:rPr>
          <w:rFonts w:ascii="Arial" w:eastAsia="Times New Roman" w:hAnsi="Arial" w:cs="Arial"/>
          <w:sz w:val="24"/>
          <w:szCs w:val="24"/>
        </w:rPr>
        <w:t>color</w:t>
      </w:r>
      <w:proofErr w:type="gramEnd"/>
      <w:r w:rsidRPr="00F272BD">
        <w:rPr>
          <w:rFonts w:ascii="Arial" w:eastAsia="Times New Roman" w:hAnsi="Arial" w:cs="Arial"/>
          <w:sz w:val="24"/>
          <w:szCs w:val="24"/>
        </w:rPr>
        <w:t xml:space="preserve"> or appearance</w:t>
      </w:r>
    </w:p>
    <w:p w14:paraId="7B078E82" w14:textId="77777777" w:rsidR="00733B4A" w:rsidRPr="00F272BD" w:rsidRDefault="00733B4A" w:rsidP="00733B4A">
      <w:pPr>
        <w:pStyle w:val="ListParagraph"/>
        <w:spacing w:before="100" w:beforeAutospacing="1" w:after="100" w:afterAutospacing="1" w:line="240" w:lineRule="auto"/>
        <w:ind w:left="1440"/>
        <w:rPr>
          <w:rFonts w:ascii="Arial" w:eastAsia="Times New Roman" w:hAnsi="Arial" w:cs="Arial"/>
          <w:sz w:val="24"/>
          <w:szCs w:val="24"/>
        </w:rPr>
      </w:pPr>
    </w:p>
    <w:p w14:paraId="35A5EAD2" w14:textId="6832F946" w:rsidR="00F665D8" w:rsidRPr="00F272BD" w:rsidRDefault="00B44F26" w:rsidP="00733B4A">
      <w:pPr>
        <w:pStyle w:val="ListParagraph"/>
        <w:numPr>
          <w:ilvl w:val="0"/>
          <w:numId w:val="3"/>
        </w:numPr>
        <w:spacing w:after="100" w:afterAutospacing="1" w:line="240" w:lineRule="auto"/>
        <w:outlineLvl w:val="4"/>
        <w:rPr>
          <w:rFonts w:ascii="Arial" w:eastAsia="Times New Roman" w:hAnsi="Arial" w:cs="Arial"/>
          <w:sz w:val="24"/>
          <w:szCs w:val="24"/>
        </w:rPr>
      </w:pPr>
      <w:r w:rsidRPr="00F272BD">
        <w:rPr>
          <w:rFonts w:ascii="Arial" w:eastAsia="Times New Roman" w:hAnsi="Arial" w:cs="Arial"/>
          <w:b/>
          <w:bCs/>
          <w:sz w:val="24"/>
          <w:szCs w:val="24"/>
        </w:rPr>
        <w:lastRenderedPageBreak/>
        <w:t>Customer Complaints</w:t>
      </w:r>
      <w:r w:rsidRPr="00F272BD">
        <w:rPr>
          <w:rFonts w:ascii="Arial" w:eastAsia="Times New Roman" w:hAnsi="Arial" w:cs="Arial"/>
          <w:sz w:val="24"/>
          <w:szCs w:val="24"/>
        </w:rPr>
        <w:t xml:space="preserve"> including, for example complaints of: </w:t>
      </w:r>
    </w:p>
    <w:p w14:paraId="22C3F1F6" w14:textId="345A79E3" w:rsidR="00F665D8" w:rsidRPr="00F272BD" w:rsidRDefault="00B44F26" w:rsidP="00887FE6">
      <w:pPr>
        <w:pStyle w:val="ListParagraph"/>
        <w:numPr>
          <w:ilvl w:val="1"/>
          <w:numId w:val="3"/>
        </w:numPr>
        <w:spacing w:before="100" w:beforeAutospacing="1" w:after="100" w:afterAutospacing="1" w:line="240" w:lineRule="auto"/>
        <w:rPr>
          <w:rFonts w:ascii="Arial" w:eastAsia="Times New Roman" w:hAnsi="Arial" w:cs="Arial"/>
          <w:sz w:val="24"/>
          <w:szCs w:val="24"/>
        </w:rPr>
      </w:pPr>
      <w:r w:rsidRPr="00F272BD">
        <w:rPr>
          <w:rFonts w:ascii="Arial" w:eastAsia="Times New Roman" w:hAnsi="Arial" w:cs="Arial"/>
          <w:sz w:val="24"/>
          <w:szCs w:val="24"/>
        </w:rPr>
        <w:t>Odor</w:t>
      </w:r>
    </w:p>
    <w:p w14:paraId="1BAA40B4" w14:textId="77777777" w:rsidR="00F665D8" w:rsidRPr="00F272BD" w:rsidRDefault="00B44F26" w:rsidP="00887FE6">
      <w:pPr>
        <w:pStyle w:val="ListParagraph"/>
        <w:numPr>
          <w:ilvl w:val="1"/>
          <w:numId w:val="3"/>
        </w:numPr>
        <w:spacing w:before="100" w:beforeAutospacing="1" w:after="100" w:afterAutospacing="1" w:line="240" w:lineRule="auto"/>
        <w:rPr>
          <w:rFonts w:ascii="Arial" w:eastAsia="Times New Roman" w:hAnsi="Arial" w:cs="Arial"/>
          <w:sz w:val="24"/>
          <w:szCs w:val="24"/>
        </w:rPr>
      </w:pPr>
      <w:r w:rsidRPr="00F272BD">
        <w:rPr>
          <w:rFonts w:ascii="Arial" w:eastAsia="Times New Roman" w:hAnsi="Arial" w:cs="Arial"/>
          <w:sz w:val="24"/>
          <w:szCs w:val="24"/>
        </w:rPr>
        <w:t>Color or Appearance</w:t>
      </w:r>
    </w:p>
    <w:p w14:paraId="38D2738D" w14:textId="34BE29E9" w:rsidR="00B44F26" w:rsidRPr="00F272BD" w:rsidRDefault="00B44F26" w:rsidP="00887FE6">
      <w:pPr>
        <w:pStyle w:val="ListParagraph"/>
        <w:numPr>
          <w:ilvl w:val="1"/>
          <w:numId w:val="3"/>
        </w:numPr>
        <w:spacing w:before="100" w:beforeAutospacing="1" w:after="100" w:afterAutospacing="1" w:line="240" w:lineRule="auto"/>
        <w:rPr>
          <w:rFonts w:ascii="Arial" w:eastAsia="Times New Roman" w:hAnsi="Arial" w:cs="Arial"/>
          <w:sz w:val="24"/>
          <w:szCs w:val="24"/>
        </w:rPr>
      </w:pPr>
      <w:r w:rsidRPr="00F272BD">
        <w:rPr>
          <w:rFonts w:ascii="Arial" w:eastAsia="Times New Roman" w:hAnsi="Arial" w:cs="Arial"/>
          <w:sz w:val="24"/>
          <w:szCs w:val="24"/>
        </w:rPr>
        <w:t>Taste</w:t>
      </w:r>
    </w:p>
    <w:p w14:paraId="748FA976" w14:textId="187DE0B0" w:rsidR="00F665D8" w:rsidRPr="00F272BD" w:rsidRDefault="00B44F26" w:rsidP="00887FE6">
      <w:pPr>
        <w:pStyle w:val="ListParagraph"/>
        <w:numPr>
          <w:ilvl w:val="0"/>
          <w:numId w:val="3"/>
        </w:numPr>
        <w:spacing w:before="100" w:beforeAutospacing="1" w:after="100" w:afterAutospacing="1" w:line="240" w:lineRule="auto"/>
        <w:outlineLvl w:val="4"/>
        <w:rPr>
          <w:rFonts w:ascii="Arial" w:eastAsia="Times New Roman" w:hAnsi="Arial" w:cs="Arial"/>
          <w:sz w:val="24"/>
          <w:szCs w:val="24"/>
        </w:rPr>
      </w:pPr>
      <w:r w:rsidRPr="00F272BD">
        <w:rPr>
          <w:rFonts w:ascii="Arial" w:eastAsia="Times New Roman" w:hAnsi="Arial" w:cs="Arial"/>
          <w:b/>
          <w:bCs/>
          <w:sz w:val="24"/>
          <w:szCs w:val="24"/>
        </w:rPr>
        <w:t>Public Health Notification</w:t>
      </w:r>
      <w:r w:rsidRPr="00F272BD">
        <w:rPr>
          <w:rFonts w:ascii="Arial" w:eastAsia="Times New Roman" w:hAnsi="Arial" w:cs="Arial"/>
          <w:sz w:val="24"/>
          <w:szCs w:val="24"/>
        </w:rPr>
        <w:t xml:space="preserve"> including, for example: </w:t>
      </w:r>
    </w:p>
    <w:p w14:paraId="79F6A0E6" w14:textId="77777777" w:rsidR="00F665D8" w:rsidRPr="00F272BD" w:rsidRDefault="00B44F26" w:rsidP="00887FE6">
      <w:pPr>
        <w:pStyle w:val="ListParagraph"/>
        <w:numPr>
          <w:ilvl w:val="1"/>
          <w:numId w:val="3"/>
        </w:numPr>
        <w:spacing w:before="100" w:beforeAutospacing="1" w:after="100" w:afterAutospacing="1" w:line="240" w:lineRule="auto"/>
        <w:rPr>
          <w:rFonts w:ascii="Arial" w:eastAsia="Times New Roman" w:hAnsi="Arial" w:cs="Arial"/>
          <w:sz w:val="24"/>
          <w:szCs w:val="24"/>
        </w:rPr>
      </w:pPr>
      <w:r w:rsidRPr="00F272BD">
        <w:rPr>
          <w:rFonts w:ascii="Arial" w:eastAsia="Times New Roman" w:hAnsi="Arial" w:cs="Arial"/>
          <w:sz w:val="24"/>
          <w:szCs w:val="24"/>
        </w:rPr>
        <w:t>Victims in Emergency Rooms and/or Clinics</w:t>
      </w:r>
    </w:p>
    <w:p w14:paraId="7F3C17AF" w14:textId="489CC107" w:rsidR="00B44F26" w:rsidRPr="00F272BD" w:rsidRDefault="00B44F26" w:rsidP="00887FE6">
      <w:pPr>
        <w:pStyle w:val="ListParagraph"/>
        <w:numPr>
          <w:ilvl w:val="1"/>
          <w:numId w:val="3"/>
        </w:numPr>
        <w:spacing w:before="100" w:beforeAutospacing="1" w:after="100" w:afterAutospacing="1" w:line="240" w:lineRule="auto"/>
        <w:rPr>
          <w:rFonts w:ascii="Arial" w:eastAsia="Times New Roman" w:hAnsi="Arial" w:cs="Arial"/>
          <w:sz w:val="24"/>
          <w:szCs w:val="24"/>
        </w:rPr>
      </w:pPr>
      <w:r w:rsidRPr="00F272BD">
        <w:rPr>
          <w:rFonts w:ascii="Arial" w:eastAsia="Times New Roman" w:hAnsi="Arial" w:cs="Arial"/>
          <w:sz w:val="24"/>
          <w:szCs w:val="24"/>
        </w:rPr>
        <w:t>High Incidence of Similar Health Complaints in one Local Area</w:t>
      </w:r>
    </w:p>
    <w:p w14:paraId="37B4A55A" w14:textId="7E56CCDD" w:rsidR="008F5B3C" w:rsidRDefault="008F5B3C" w:rsidP="008F5B3C">
      <w:pPr>
        <w:spacing w:before="100" w:beforeAutospacing="1" w:after="100" w:afterAutospacing="1" w:line="240" w:lineRule="auto"/>
        <w:rPr>
          <w:rFonts w:ascii="Arial" w:eastAsia="Times New Roman" w:hAnsi="Arial" w:cs="Arial"/>
          <w:sz w:val="24"/>
          <w:szCs w:val="24"/>
        </w:rPr>
      </w:pPr>
      <w:r w:rsidRPr="00F665D8">
        <w:rPr>
          <w:rFonts w:ascii="Arial" w:eastAsia="Times New Roman" w:hAnsi="Arial" w:cs="Arial"/>
          <w:sz w:val="24"/>
          <w:szCs w:val="24"/>
        </w:rPr>
        <w:t xml:space="preserve">The individual who first notices or receives </w:t>
      </w:r>
      <w:r w:rsidR="00733B4A">
        <w:rPr>
          <w:rFonts w:ascii="Arial" w:eastAsia="Times New Roman" w:hAnsi="Arial" w:cs="Arial"/>
          <w:sz w:val="24"/>
          <w:szCs w:val="24"/>
        </w:rPr>
        <w:t>any of the listed</w:t>
      </w:r>
      <w:r w:rsidRPr="00F665D8">
        <w:rPr>
          <w:rFonts w:ascii="Arial" w:eastAsia="Times New Roman" w:hAnsi="Arial" w:cs="Arial"/>
          <w:sz w:val="24"/>
          <w:szCs w:val="24"/>
        </w:rPr>
        <w:t xml:space="preserve"> threat warning</w:t>
      </w:r>
      <w:r w:rsidR="00733B4A">
        <w:rPr>
          <w:rFonts w:ascii="Arial" w:eastAsia="Times New Roman" w:hAnsi="Arial" w:cs="Arial"/>
          <w:sz w:val="24"/>
          <w:szCs w:val="24"/>
        </w:rPr>
        <w:t>s</w:t>
      </w:r>
      <w:r w:rsidRPr="00F665D8">
        <w:rPr>
          <w:rFonts w:ascii="Arial" w:eastAsia="Times New Roman" w:hAnsi="Arial" w:cs="Arial"/>
          <w:sz w:val="24"/>
          <w:szCs w:val="24"/>
        </w:rPr>
        <w:t xml:space="preserve"> should </w:t>
      </w:r>
      <w:r w:rsidR="00733B4A">
        <w:rPr>
          <w:rFonts w:ascii="Arial" w:eastAsia="Times New Roman" w:hAnsi="Arial" w:cs="Arial"/>
          <w:sz w:val="24"/>
          <w:szCs w:val="24"/>
        </w:rPr>
        <w:t xml:space="preserve">immediately </w:t>
      </w:r>
      <w:r w:rsidRPr="00F665D8">
        <w:rPr>
          <w:rFonts w:ascii="Arial" w:eastAsia="Times New Roman" w:hAnsi="Arial" w:cs="Arial"/>
          <w:sz w:val="24"/>
          <w:szCs w:val="24"/>
        </w:rPr>
        <w:t>contact the</w:t>
      </w:r>
      <w:r w:rsidR="00733B4A">
        <w:rPr>
          <w:rFonts w:ascii="Arial" w:eastAsia="Times New Roman" w:hAnsi="Arial" w:cs="Arial"/>
          <w:sz w:val="24"/>
          <w:szCs w:val="24"/>
        </w:rPr>
        <w:t xml:space="preserve"> water system’s</w:t>
      </w:r>
      <w:r w:rsidRPr="00F665D8">
        <w:rPr>
          <w:rFonts w:ascii="Arial" w:eastAsia="Times New Roman" w:hAnsi="Arial" w:cs="Arial"/>
          <w:sz w:val="24"/>
          <w:szCs w:val="24"/>
        </w:rPr>
        <w:t xml:space="preserve"> </w:t>
      </w:r>
      <w:r w:rsidR="00733B4A">
        <w:rPr>
          <w:rFonts w:ascii="Arial" w:eastAsia="Times New Roman" w:hAnsi="Arial" w:cs="Arial"/>
          <w:sz w:val="24"/>
          <w:szCs w:val="24"/>
        </w:rPr>
        <w:t xml:space="preserve">designated </w:t>
      </w:r>
      <w:r w:rsidR="00733B4A" w:rsidRPr="00733B4A">
        <w:rPr>
          <w:rFonts w:ascii="Arial" w:hAnsi="Arial" w:cs="Arial"/>
          <w:sz w:val="24"/>
          <w:szCs w:val="24"/>
        </w:rPr>
        <w:t>Water Utility Emergency Response Manager</w:t>
      </w:r>
      <w:r w:rsidR="00733B4A">
        <w:rPr>
          <w:rFonts w:ascii="Arial" w:hAnsi="Arial" w:cs="Arial"/>
          <w:sz w:val="24"/>
          <w:szCs w:val="24"/>
        </w:rPr>
        <w:t xml:space="preserve"> or </w:t>
      </w:r>
      <w:r w:rsidR="00B27814">
        <w:rPr>
          <w:rFonts w:ascii="Arial" w:hAnsi="Arial" w:cs="Arial"/>
          <w:sz w:val="24"/>
          <w:szCs w:val="24"/>
        </w:rPr>
        <w:t xml:space="preserve">its </w:t>
      </w:r>
      <w:r w:rsidR="00733B4A">
        <w:rPr>
          <w:rFonts w:ascii="Arial" w:hAnsi="Arial" w:cs="Arial"/>
          <w:sz w:val="24"/>
          <w:szCs w:val="24"/>
        </w:rPr>
        <w:t>alternate Water Utility Emergency Response Manager</w:t>
      </w:r>
      <w:r w:rsidR="00B27814">
        <w:rPr>
          <w:rFonts w:ascii="Arial" w:hAnsi="Arial" w:cs="Arial"/>
          <w:sz w:val="24"/>
          <w:szCs w:val="24"/>
        </w:rPr>
        <w:t>. Those individuals</w:t>
      </w:r>
      <w:r w:rsidR="00733B4A">
        <w:rPr>
          <w:rFonts w:ascii="Arial" w:hAnsi="Arial" w:cs="Arial"/>
          <w:sz w:val="24"/>
          <w:szCs w:val="24"/>
        </w:rPr>
        <w:t xml:space="preserve"> may also be</w:t>
      </w:r>
      <w:r w:rsidR="00733B4A" w:rsidRPr="00733B4A">
        <w:rPr>
          <w:rFonts w:ascii="Arial" w:hAnsi="Arial" w:cs="Arial"/>
          <w:sz w:val="24"/>
          <w:szCs w:val="24"/>
        </w:rPr>
        <w:t xml:space="preserve"> </w:t>
      </w:r>
      <w:r w:rsidR="00733B4A">
        <w:rPr>
          <w:rFonts w:ascii="Arial" w:hAnsi="Arial" w:cs="Arial"/>
          <w:sz w:val="24"/>
          <w:szCs w:val="24"/>
        </w:rPr>
        <w:t>re</w:t>
      </w:r>
      <w:r w:rsidR="00B27814">
        <w:rPr>
          <w:rFonts w:ascii="Arial" w:hAnsi="Arial" w:cs="Arial"/>
          <w:sz w:val="24"/>
          <w:szCs w:val="24"/>
        </w:rPr>
        <w:t xml:space="preserve">ferred to </w:t>
      </w:r>
      <w:r w:rsidR="00733B4A">
        <w:rPr>
          <w:rFonts w:ascii="Arial" w:hAnsi="Arial" w:cs="Arial"/>
          <w:sz w:val="24"/>
          <w:szCs w:val="24"/>
        </w:rPr>
        <w:t>with the acronyms</w:t>
      </w:r>
      <w:r w:rsidR="00733B4A" w:rsidRPr="00733B4A">
        <w:rPr>
          <w:rFonts w:ascii="Arial" w:hAnsi="Arial" w:cs="Arial"/>
          <w:sz w:val="24"/>
          <w:szCs w:val="24"/>
        </w:rPr>
        <w:t xml:space="preserve"> </w:t>
      </w:r>
      <w:r w:rsidR="00B27814" w:rsidRPr="00733B4A">
        <w:rPr>
          <w:rFonts w:ascii="Arial" w:hAnsi="Arial" w:cs="Arial"/>
          <w:b/>
          <w:bCs/>
          <w:sz w:val="24"/>
          <w:szCs w:val="24"/>
        </w:rPr>
        <w:t>WUERM</w:t>
      </w:r>
      <w:r w:rsidR="00B27814">
        <w:t xml:space="preserve"> or</w:t>
      </w:r>
      <w:r w:rsidR="00733B4A" w:rsidRPr="00733B4A">
        <w:rPr>
          <w:rFonts w:ascii="Arial" w:hAnsi="Arial" w:cs="Arial"/>
          <w:sz w:val="24"/>
          <w:szCs w:val="24"/>
        </w:rPr>
        <w:t xml:space="preserve"> </w:t>
      </w:r>
      <w:r w:rsidR="00733B4A" w:rsidRPr="00B27814">
        <w:rPr>
          <w:rFonts w:ascii="Arial" w:hAnsi="Arial" w:cs="Arial"/>
          <w:b/>
          <w:bCs/>
          <w:sz w:val="24"/>
          <w:szCs w:val="24"/>
        </w:rPr>
        <w:t>alternate WUERM</w:t>
      </w:r>
      <w:r w:rsidR="00B27814">
        <w:t xml:space="preserve">. </w:t>
      </w:r>
      <w:r w:rsidR="00B27814" w:rsidRPr="00B27814">
        <w:rPr>
          <w:rFonts w:ascii="Arial" w:hAnsi="Arial" w:cs="Arial"/>
          <w:sz w:val="24"/>
          <w:szCs w:val="24"/>
        </w:rPr>
        <w:t>Any</w:t>
      </w:r>
      <w:r w:rsidRPr="00B27814">
        <w:rPr>
          <w:rFonts w:ascii="Arial" w:eastAsia="Times New Roman" w:hAnsi="Arial" w:cs="Arial"/>
          <w:sz w:val="24"/>
          <w:szCs w:val="24"/>
        </w:rPr>
        <w:t xml:space="preserve"> </w:t>
      </w:r>
      <w:r w:rsidR="00B27814">
        <w:rPr>
          <w:rFonts w:ascii="Arial" w:eastAsia="Times New Roman" w:hAnsi="Arial" w:cs="Arial"/>
          <w:sz w:val="24"/>
          <w:szCs w:val="24"/>
        </w:rPr>
        <w:t xml:space="preserve">available </w:t>
      </w:r>
      <w:r w:rsidRPr="00F665D8">
        <w:rPr>
          <w:rFonts w:ascii="Arial" w:eastAsia="Times New Roman" w:hAnsi="Arial" w:cs="Arial"/>
          <w:sz w:val="24"/>
          <w:szCs w:val="24"/>
        </w:rPr>
        <w:t xml:space="preserve">means of communication </w:t>
      </w:r>
      <w:r w:rsidR="00B27814">
        <w:rPr>
          <w:rFonts w:ascii="Arial" w:eastAsia="Times New Roman" w:hAnsi="Arial" w:cs="Arial"/>
          <w:sz w:val="24"/>
          <w:szCs w:val="24"/>
        </w:rPr>
        <w:t>shall be used</w:t>
      </w:r>
      <w:r w:rsidRPr="00F665D8">
        <w:rPr>
          <w:rFonts w:ascii="Arial" w:eastAsia="Times New Roman" w:hAnsi="Arial" w:cs="Arial"/>
          <w:sz w:val="24"/>
          <w:szCs w:val="24"/>
        </w:rPr>
        <w:t>.</w:t>
      </w:r>
    </w:p>
    <w:p w14:paraId="62FE3AB6" w14:textId="13720C1B" w:rsidR="00B27814" w:rsidRPr="00B27814" w:rsidRDefault="00B27814" w:rsidP="0004111F">
      <w:pPr>
        <w:spacing w:before="100" w:beforeAutospacing="1" w:after="100" w:afterAutospacing="1" w:line="240" w:lineRule="auto"/>
        <w:outlineLvl w:val="2"/>
        <w:rPr>
          <w:rFonts w:ascii="Arial" w:eastAsia="Times New Roman" w:hAnsi="Arial" w:cs="Arial"/>
          <w:b/>
          <w:bCs/>
          <w:sz w:val="24"/>
          <w:szCs w:val="24"/>
        </w:rPr>
      </w:pPr>
      <w:r w:rsidRPr="00B27814">
        <w:rPr>
          <w:rFonts w:ascii="Arial" w:eastAsia="Times New Roman" w:hAnsi="Arial" w:cs="Arial"/>
          <w:b/>
          <w:bCs/>
          <w:sz w:val="24"/>
          <w:szCs w:val="24"/>
        </w:rPr>
        <w:t>EQUIPMENT IDENTIFIED</w:t>
      </w:r>
    </w:p>
    <w:p w14:paraId="6A3097F7" w14:textId="1D130941" w:rsidR="006015D5" w:rsidRPr="00F665D8" w:rsidRDefault="006015D5" w:rsidP="00A23CE6">
      <w:pPr>
        <w:pStyle w:val="NormalWeb"/>
        <w:rPr>
          <w:rFonts w:ascii="Arial" w:hAnsi="Arial" w:cs="Arial"/>
        </w:rPr>
      </w:pPr>
      <w:r w:rsidRPr="00F665D8">
        <w:rPr>
          <w:rFonts w:ascii="Arial" w:hAnsi="Arial" w:cs="Arial"/>
        </w:rPr>
        <w:t>This equipment is available to assist in the execution of this A</w:t>
      </w:r>
      <w:r w:rsidR="00B27814">
        <w:rPr>
          <w:rFonts w:ascii="Arial" w:hAnsi="Arial" w:cs="Arial"/>
        </w:rPr>
        <w:t xml:space="preserve">ction </w:t>
      </w:r>
      <w:r w:rsidRPr="00F665D8">
        <w:rPr>
          <w:rFonts w:ascii="Arial" w:hAnsi="Arial" w:cs="Arial"/>
        </w:rPr>
        <w:t>P</w:t>
      </w:r>
      <w:r w:rsidR="00B27814">
        <w:rPr>
          <w:rFonts w:ascii="Arial" w:hAnsi="Arial" w:cs="Arial"/>
        </w:rPr>
        <w:t>lan</w:t>
      </w:r>
      <w:r w:rsidRPr="00F665D8">
        <w:rPr>
          <w:rFonts w:ascii="Arial" w:hAnsi="Arial" w:cs="Arial"/>
        </w:rPr>
        <w:t>.</w:t>
      </w:r>
    </w:p>
    <w:tbl>
      <w:tblPr>
        <w:tblStyle w:val="TableGrid"/>
        <w:tblW w:w="4758" w:type="pct"/>
        <w:tblInd w:w="-5" w:type="dxa"/>
        <w:tblLook w:val="04A0" w:firstRow="1" w:lastRow="0" w:firstColumn="1" w:lastColumn="0" w:noHBand="0" w:noVBand="1"/>
      </w:tblPr>
      <w:tblGrid>
        <w:gridCol w:w="4223"/>
        <w:gridCol w:w="4674"/>
      </w:tblGrid>
      <w:tr w:rsidR="00D2083F" w:rsidRPr="00F665D8" w14:paraId="607E5BD7" w14:textId="77777777" w:rsidTr="00B26238">
        <w:trPr>
          <w:cantSplit/>
          <w:trHeight w:val="377"/>
        </w:trPr>
        <w:tc>
          <w:tcPr>
            <w:tcW w:w="2373" w:type="pct"/>
            <w:shd w:val="clear" w:color="auto" w:fill="FFFFFF"/>
            <w:vAlign w:val="center"/>
          </w:tcPr>
          <w:p w14:paraId="5907BB3E" w14:textId="6D68B956" w:rsidR="00D2083F" w:rsidRPr="00F665D8" w:rsidRDefault="00D2083F" w:rsidP="00D2083F">
            <w:pPr>
              <w:rPr>
                <w:rFonts w:ascii="Arial" w:eastAsia="Times New Roman" w:hAnsi="Arial" w:cs="Arial"/>
                <w:b/>
                <w:bCs/>
                <w:sz w:val="24"/>
                <w:szCs w:val="24"/>
              </w:rPr>
            </w:pPr>
            <w:r w:rsidRPr="00F665D8">
              <w:rPr>
                <w:rFonts w:ascii="Arial" w:eastAsia="Times New Roman" w:hAnsi="Arial" w:cs="Arial"/>
                <w:b/>
                <w:bCs/>
                <w:sz w:val="24"/>
                <w:szCs w:val="24"/>
              </w:rPr>
              <w:t>Equipment:</w:t>
            </w:r>
          </w:p>
        </w:tc>
        <w:tc>
          <w:tcPr>
            <w:tcW w:w="2627" w:type="pct"/>
            <w:shd w:val="clear" w:color="auto" w:fill="auto"/>
            <w:vAlign w:val="center"/>
          </w:tcPr>
          <w:p w14:paraId="18A72D37" w14:textId="631BD1F3" w:rsidR="00D2083F" w:rsidRPr="00F665D8" w:rsidRDefault="00D2083F" w:rsidP="00D2083F">
            <w:pPr>
              <w:ind w:left="720"/>
              <w:rPr>
                <w:rFonts w:ascii="Arial" w:eastAsia="Times New Roman" w:hAnsi="Arial" w:cs="Arial"/>
                <w:b/>
                <w:bCs/>
                <w:color w:val="2F5496"/>
                <w:sz w:val="24"/>
                <w:szCs w:val="24"/>
              </w:rPr>
            </w:pPr>
            <w:r w:rsidRPr="00F665D8">
              <w:rPr>
                <w:rFonts w:ascii="Arial" w:eastAsia="Times New Roman" w:hAnsi="Arial" w:cs="Arial"/>
                <w:b/>
                <w:bCs/>
                <w:color w:val="2F5496"/>
                <w:sz w:val="24"/>
                <w:szCs w:val="24"/>
              </w:rPr>
              <w:t>[Insert Name of Equipment]</w:t>
            </w:r>
          </w:p>
        </w:tc>
      </w:tr>
      <w:tr w:rsidR="00D2083F" w:rsidRPr="00F665D8" w14:paraId="3A67C6EE" w14:textId="77777777" w:rsidTr="00B26238">
        <w:trPr>
          <w:cantSplit/>
        </w:trPr>
        <w:tc>
          <w:tcPr>
            <w:tcW w:w="2373" w:type="pct"/>
            <w:shd w:val="clear" w:color="auto" w:fill="FFFFFF"/>
            <w:vAlign w:val="center"/>
          </w:tcPr>
          <w:p w14:paraId="6A961E2B" w14:textId="4325FC7A" w:rsidR="00D2083F" w:rsidRPr="00F665D8" w:rsidRDefault="00D2083F" w:rsidP="00D2083F">
            <w:pPr>
              <w:rPr>
                <w:rFonts w:ascii="Arial" w:eastAsia="Times New Roman" w:hAnsi="Arial" w:cs="Arial"/>
                <w:b/>
                <w:bCs/>
                <w:sz w:val="24"/>
                <w:szCs w:val="24"/>
              </w:rPr>
            </w:pPr>
            <w:r w:rsidRPr="00F665D8">
              <w:rPr>
                <w:rFonts w:ascii="Arial" w:eastAsia="Times New Roman" w:hAnsi="Arial" w:cs="Arial"/>
                <w:b/>
                <w:bCs/>
                <w:sz w:val="24"/>
                <w:szCs w:val="24"/>
              </w:rPr>
              <w:t>Location:</w:t>
            </w:r>
          </w:p>
        </w:tc>
        <w:tc>
          <w:tcPr>
            <w:tcW w:w="2627" w:type="pct"/>
            <w:shd w:val="clear" w:color="auto" w:fill="auto"/>
            <w:vAlign w:val="center"/>
          </w:tcPr>
          <w:p w14:paraId="1C105A60" w14:textId="04177A04" w:rsidR="00D2083F" w:rsidRPr="00F665D8" w:rsidRDefault="00D2083F" w:rsidP="00D2083F">
            <w:pPr>
              <w:ind w:left="720"/>
              <w:rPr>
                <w:rFonts w:ascii="Arial" w:eastAsia="Times New Roman" w:hAnsi="Arial" w:cs="Arial"/>
                <w:b/>
                <w:bCs/>
                <w:color w:val="2F5496"/>
                <w:sz w:val="24"/>
                <w:szCs w:val="24"/>
              </w:rPr>
            </w:pPr>
            <w:r w:rsidRPr="00F665D8">
              <w:rPr>
                <w:rFonts w:ascii="Arial" w:eastAsia="Times New Roman" w:hAnsi="Arial" w:cs="Arial"/>
                <w:b/>
                <w:bCs/>
                <w:color w:val="2F5496"/>
                <w:sz w:val="24"/>
                <w:szCs w:val="24"/>
              </w:rPr>
              <w:t>[Insert Location of Equipment]</w:t>
            </w:r>
          </w:p>
        </w:tc>
      </w:tr>
    </w:tbl>
    <w:p w14:paraId="653849C0" w14:textId="68819F85" w:rsidR="00D2083F" w:rsidRDefault="00B27814" w:rsidP="008237A1">
      <w:pPr>
        <w:spacing w:before="100" w:beforeAutospacing="1" w:after="100" w:afterAutospacing="1" w:line="240" w:lineRule="auto"/>
        <w:outlineLvl w:val="2"/>
        <w:rPr>
          <w:rFonts w:ascii="Arial" w:eastAsia="Times New Roman" w:hAnsi="Arial" w:cs="Arial"/>
          <w:b/>
          <w:bCs/>
          <w:sz w:val="24"/>
          <w:szCs w:val="24"/>
        </w:rPr>
      </w:pPr>
      <w:r w:rsidRPr="00B27814">
        <w:rPr>
          <w:rFonts w:ascii="Arial" w:eastAsia="Times New Roman" w:hAnsi="Arial" w:cs="Arial"/>
          <w:b/>
          <w:bCs/>
          <w:sz w:val="24"/>
          <w:szCs w:val="24"/>
        </w:rPr>
        <w:t>SPECIFIC ACTIVITIES</w:t>
      </w:r>
    </w:p>
    <w:p w14:paraId="4FD1A9CD" w14:textId="3930A30A" w:rsidR="008237A1" w:rsidRDefault="008237A1" w:rsidP="00FC0B5D">
      <w:pPr>
        <w:spacing w:before="100" w:beforeAutospacing="1" w:after="100" w:afterAutospacing="1" w:line="240" w:lineRule="auto"/>
        <w:outlineLvl w:val="3"/>
        <w:rPr>
          <w:rFonts w:ascii="Arial" w:eastAsia="Times New Roman" w:hAnsi="Arial" w:cs="Arial"/>
          <w:b/>
          <w:bCs/>
          <w:sz w:val="24"/>
          <w:szCs w:val="24"/>
        </w:rPr>
      </w:pPr>
      <w:r>
        <w:rPr>
          <w:rFonts w:ascii="Arial" w:eastAsia="Times New Roman" w:hAnsi="Arial" w:cs="Arial"/>
          <w:b/>
          <w:bCs/>
          <w:sz w:val="24"/>
          <w:szCs w:val="24"/>
        </w:rPr>
        <w:t>I.</w:t>
      </w:r>
      <w:r>
        <w:rPr>
          <w:rFonts w:ascii="Arial" w:eastAsia="Times New Roman" w:hAnsi="Arial" w:cs="Arial"/>
          <w:b/>
          <w:bCs/>
          <w:sz w:val="24"/>
          <w:szCs w:val="24"/>
        </w:rPr>
        <w:tab/>
        <w:t>Assess the Problem</w:t>
      </w:r>
    </w:p>
    <w:p w14:paraId="19EB96D8" w14:textId="4A9E7A10" w:rsidR="008237A1" w:rsidRDefault="001D6DDC" w:rsidP="0096348F">
      <w:pPr>
        <w:spacing w:before="100" w:beforeAutospacing="1" w:after="100" w:afterAutospacing="1" w:line="240" w:lineRule="auto"/>
        <w:ind w:left="1008" w:hanging="720"/>
        <w:rPr>
          <w:rFonts w:ascii="Arial" w:eastAsia="Times New Roman" w:hAnsi="Arial" w:cs="Arial"/>
          <w:sz w:val="24"/>
          <w:szCs w:val="24"/>
        </w:rPr>
      </w:pPr>
      <w:r>
        <w:rPr>
          <w:rFonts w:ascii="Arial" w:eastAsia="Times New Roman" w:hAnsi="Arial" w:cs="Arial"/>
          <w:sz w:val="24"/>
          <w:szCs w:val="24"/>
        </w:rPr>
        <w:t>A.</w:t>
      </w:r>
      <w:r>
        <w:rPr>
          <w:rFonts w:ascii="Arial" w:eastAsia="Times New Roman" w:hAnsi="Arial" w:cs="Arial"/>
          <w:sz w:val="24"/>
          <w:szCs w:val="24"/>
        </w:rPr>
        <w:tab/>
      </w:r>
      <w:r w:rsidR="008237A1" w:rsidRPr="008237A1">
        <w:rPr>
          <w:rFonts w:ascii="Arial" w:eastAsia="Times New Roman" w:hAnsi="Arial" w:cs="Arial"/>
          <w:sz w:val="24"/>
          <w:szCs w:val="24"/>
        </w:rPr>
        <w:t xml:space="preserve">Complete the following </w:t>
      </w:r>
      <w:r w:rsidR="008237A1" w:rsidRPr="008237A1">
        <w:rPr>
          <w:rFonts w:ascii="Arial" w:eastAsia="Times New Roman" w:hAnsi="Arial" w:cs="Arial"/>
          <w:b/>
          <w:bCs/>
          <w:sz w:val="24"/>
          <w:szCs w:val="24"/>
        </w:rPr>
        <w:t xml:space="preserve">Threat Warning Report Forms </w:t>
      </w:r>
      <w:r w:rsidR="008237A1" w:rsidRPr="008237A1">
        <w:rPr>
          <w:rFonts w:ascii="Arial" w:eastAsia="Times New Roman" w:hAnsi="Arial" w:cs="Arial"/>
          <w:sz w:val="24"/>
          <w:szCs w:val="24"/>
        </w:rPr>
        <w:t xml:space="preserve">according to the type of Threat Warning received as described in Section VIII of the Emergency Response Plan. Please note that Threat Warning Report Forms help document, </w:t>
      </w:r>
      <w:proofErr w:type="gramStart"/>
      <w:r w:rsidR="008237A1" w:rsidRPr="008237A1">
        <w:rPr>
          <w:rFonts w:ascii="Arial" w:eastAsia="Times New Roman" w:hAnsi="Arial" w:cs="Arial"/>
          <w:sz w:val="24"/>
          <w:szCs w:val="24"/>
        </w:rPr>
        <w:t>organize</w:t>
      </w:r>
      <w:proofErr w:type="gramEnd"/>
      <w:r w:rsidR="008237A1" w:rsidRPr="008237A1">
        <w:rPr>
          <w:rFonts w:ascii="Arial" w:eastAsia="Times New Roman" w:hAnsi="Arial" w:cs="Arial"/>
          <w:sz w:val="24"/>
          <w:szCs w:val="24"/>
        </w:rPr>
        <w:t xml:space="preserve"> and summarize information about a security incident.  The individual who discovers the incident warning, the WUERM or another designated individual may complete the form.  Only the form that corresponds to the type of threat warning needs to be completed.  Completion of the form should not distract emergency responders from more urgent matters. </w:t>
      </w:r>
    </w:p>
    <w:p w14:paraId="3CBD83F1" w14:textId="6711EC98" w:rsidR="0096348F" w:rsidRPr="0096348F" w:rsidRDefault="0096348F" w:rsidP="0096348F">
      <w:pPr>
        <w:pStyle w:val="ListParagraph"/>
        <w:numPr>
          <w:ilvl w:val="0"/>
          <w:numId w:val="23"/>
        </w:numPr>
        <w:spacing w:before="100" w:beforeAutospacing="1" w:after="100" w:afterAutospacing="1" w:line="240" w:lineRule="auto"/>
        <w:ind w:left="1368"/>
        <w:rPr>
          <w:rFonts w:ascii="Arial" w:eastAsia="Times New Roman" w:hAnsi="Arial" w:cs="Arial"/>
          <w:b/>
          <w:bCs/>
          <w:sz w:val="24"/>
          <w:szCs w:val="24"/>
        </w:rPr>
      </w:pPr>
      <w:r w:rsidRPr="0096348F">
        <w:rPr>
          <w:rFonts w:ascii="Arial" w:eastAsia="Times New Roman" w:hAnsi="Arial" w:cs="Arial"/>
          <w:b/>
          <w:bCs/>
          <w:sz w:val="24"/>
          <w:szCs w:val="24"/>
        </w:rPr>
        <w:t>Security Incident Report Form</w:t>
      </w:r>
    </w:p>
    <w:p w14:paraId="35AE7915" w14:textId="0AC449C0" w:rsidR="0096348F" w:rsidRPr="0096348F" w:rsidRDefault="0096348F" w:rsidP="0096348F">
      <w:pPr>
        <w:pStyle w:val="ListParagraph"/>
        <w:numPr>
          <w:ilvl w:val="0"/>
          <w:numId w:val="23"/>
        </w:numPr>
        <w:spacing w:before="100" w:beforeAutospacing="1" w:after="100" w:afterAutospacing="1" w:line="240" w:lineRule="auto"/>
        <w:ind w:left="1368"/>
        <w:rPr>
          <w:rFonts w:ascii="Arial" w:eastAsia="Times New Roman" w:hAnsi="Arial" w:cs="Arial"/>
          <w:b/>
          <w:bCs/>
          <w:sz w:val="24"/>
          <w:szCs w:val="24"/>
        </w:rPr>
      </w:pPr>
      <w:r w:rsidRPr="0096348F">
        <w:rPr>
          <w:rFonts w:ascii="Arial" w:eastAsia="Times New Roman" w:hAnsi="Arial" w:cs="Arial"/>
          <w:b/>
          <w:bCs/>
          <w:sz w:val="24"/>
          <w:szCs w:val="24"/>
        </w:rPr>
        <w:t>Witness Account Report Form</w:t>
      </w:r>
    </w:p>
    <w:p w14:paraId="274E03EC" w14:textId="1852D6DA" w:rsidR="0096348F" w:rsidRPr="0096348F" w:rsidRDefault="0096348F" w:rsidP="0096348F">
      <w:pPr>
        <w:pStyle w:val="ListParagraph"/>
        <w:numPr>
          <w:ilvl w:val="0"/>
          <w:numId w:val="23"/>
        </w:numPr>
        <w:spacing w:before="100" w:beforeAutospacing="1" w:after="100" w:afterAutospacing="1" w:line="240" w:lineRule="auto"/>
        <w:ind w:left="1368"/>
        <w:rPr>
          <w:rFonts w:ascii="Arial" w:eastAsia="Times New Roman" w:hAnsi="Arial" w:cs="Arial"/>
          <w:b/>
          <w:bCs/>
          <w:sz w:val="24"/>
          <w:szCs w:val="24"/>
        </w:rPr>
      </w:pPr>
      <w:r w:rsidRPr="0096348F">
        <w:rPr>
          <w:rFonts w:ascii="Arial" w:eastAsia="Times New Roman" w:hAnsi="Arial" w:cs="Arial"/>
          <w:b/>
          <w:bCs/>
          <w:sz w:val="24"/>
          <w:szCs w:val="24"/>
        </w:rPr>
        <w:t>Phone Threat Report Form to be filled out during actual phone call.</w:t>
      </w:r>
    </w:p>
    <w:p w14:paraId="3D0933C0" w14:textId="308A67A9" w:rsidR="0096348F" w:rsidRPr="0096348F" w:rsidRDefault="0096348F" w:rsidP="0096348F">
      <w:pPr>
        <w:pStyle w:val="ListParagraph"/>
        <w:numPr>
          <w:ilvl w:val="0"/>
          <w:numId w:val="23"/>
        </w:numPr>
        <w:spacing w:before="100" w:beforeAutospacing="1" w:after="100" w:afterAutospacing="1" w:line="240" w:lineRule="auto"/>
        <w:ind w:left="1368"/>
        <w:rPr>
          <w:rFonts w:ascii="Arial" w:eastAsia="Times New Roman" w:hAnsi="Arial" w:cs="Arial"/>
          <w:b/>
          <w:bCs/>
          <w:sz w:val="24"/>
          <w:szCs w:val="24"/>
        </w:rPr>
      </w:pPr>
      <w:r w:rsidRPr="0096348F">
        <w:rPr>
          <w:rFonts w:ascii="Arial" w:eastAsia="Times New Roman" w:hAnsi="Arial" w:cs="Arial"/>
          <w:b/>
          <w:bCs/>
          <w:sz w:val="24"/>
          <w:szCs w:val="24"/>
        </w:rPr>
        <w:t>Written Threat Report Form</w:t>
      </w:r>
    </w:p>
    <w:p w14:paraId="48B7922A" w14:textId="7E82B98F" w:rsidR="0096348F" w:rsidRPr="0096348F" w:rsidRDefault="0096348F" w:rsidP="0096348F">
      <w:pPr>
        <w:pStyle w:val="ListParagraph"/>
        <w:numPr>
          <w:ilvl w:val="0"/>
          <w:numId w:val="23"/>
        </w:numPr>
        <w:spacing w:before="100" w:beforeAutospacing="1" w:after="100" w:afterAutospacing="1" w:line="240" w:lineRule="auto"/>
        <w:ind w:left="1368"/>
        <w:rPr>
          <w:rFonts w:ascii="Arial" w:eastAsia="Times New Roman" w:hAnsi="Arial" w:cs="Arial"/>
          <w:b/>
          <w:bCs/>
          <w:sz w:val="24"/>
          <w:szCs w:val="24"/>
        </w:rPr>
      </w:pPr>
      <w:r w:rsidRPr="0096348F">
        <w:rPr>
          <w:rFonts w:ascii="Arial" w:eastAsia="Times New Roman" w:hAnsi="Arial" w:cs="Arial"/>
          <w:b/>
          <w:bCs/>
          <w:sz w:val="24"/>
          <w:szCs w:val="24"/>
        </w:rPr>
        <w:t>Water Quality/Consumer Complaint Report Form</w:t>
      </w:r>
    </w:p>
    <w:p w14:paraId="7815AA91" w14:textId="7E9A5CC8" w:rsidR="0096348F" w:rsidRPr="0096348F" w:rsidRDefault="0096348F" w:rsidP="0096348F">
      <w:pPr>
        <w:pStyle w:val="ListParagraph"/>
        <w:numPr>
          <w:ilvl w:val="0"/>
          <w:numId w:val="23"/>
        </w:numPr>
        <w:spacing w:before="100" w:beforeAutospacing="1" w:after="100" w:afterAutospacing="1" w:line="240" w:lineRule="auto"/>
        <w:ind w:left="1368"/>
        <w:rPr>
          <w:rFonts w:ascii="Arial" w:eastAsia="Times New Roman" w:hAnsi="Arial" w:cs="Arial"/>
          <w:b/>
          <w:bCs/>
          <w:sz w:val="24"/>
          <w:szCs w:val="24"/>
        </w:rPr>
      </w:pPr>
      <w:r w:rsidRPr="0096348F">
        <w:rPr>
          <w:rFonts w:ascii="Arial" w:eastAsia="Times New Roman" w:hAnsi="Arial" w:cs="Arial"/>
          <w:b/>
          <w:bCs/>
          <w:sz w:val="24"/>
          <w:szCs w:val="24"/>
        </w:rPr>
        <w:t>Public Health Information Report Form</w:t>
      </w:r>
    </w:p>
    <w:p w14:paraId="6AB1E972" w14:textId="77777777" w:rsidR="0096348F" w:rsidRDefault="0096348F" w:rsidP="0096348F">
      <w:pPr>
        <w:spacing w:before="100" w:beforeAutospacing="1" w:after="100" w:afterAutospacing="1" w:line="240" w:lineRule="auto"/>
        <w:ind w:left="1008" w:hanging="720"/>
        <w:rPr>
          <w:rFonts w:ascii="Arial" w:eastAsia="Times New Roman" w:hAnsi="Arial" w:cs="Arial"/>
          <w:sz w:val="24"/>
          <w:szCs w:val="24"/>
        </w:rPr>
      </w:pPr>
    </w:p>
    <w:p w14:paraId="36E6D250" w14:textId="11EB7EF9" w:rsidR="0096348F" w:rsidRPr="00C652AB" w:rsidRDefault="0096348F" w:rsidP="00FC0B5D">
      <w:pPr>
        <w:spacing w:before="100" w:beforeAutospacing="1" w:after="100" w:afterAutospacing="1" w:line="240" w:lineRule="auto"/>
        <w:ind w:left="1008" w:hanging="720"/>
        <w:rPr>
          <w:rFonts w:ascii="Arial" w:eastAsia="Times New Roman" w:hAnsi="Arial" w:cs="Arial"/>
          <w:b/>
          <w:bCs/>
          <w:sz w:val="24"/>
          <w:szCs w:val="24"/>
        </w:rPr>
      </w:pPr>
    </w:p>
    <w:p w14:paraId="4D0DD7DB" w14:textId="77777777" w:rsidR="00666429" w:rsidRPr="00B816F9" w:rsidRDefault="00666429" w:rsidP="0052591C">
      <w:pPr>
        <w:spacing w:after="0" w:line="240" w:lineRule="auto"/>
        <w:ind w:left="1008"/>
        <w:rPr>
          <w:rFonts w:ascii="Arial" w:eastAsia="Times New Roman" w:hAnsi="Arial" w:cs="Times New Roman"/>
          <w:sz w:val="24"/>
          <w:szCs w:val="24"/>
        </w:rPr>
      </w:pPr>
    </w:p>
    <w:p w14:paraId="08A9FC30" w14:textId="0C324061" w:rsidR="00B816F9" w:rsidRDefault="00C652AB" w:rsidP="009C175D">
      <w:pPr>
        <w:pStyle w:val="NoSpacing"/>
        <w:ind w:left="1008" w:hanging="720"/>
        <w:rPr>
          <w:rStyle w:val="IntenseReference"/>
          <w:rFonts w:ascii="Arial" w:hAnsi="Arial" w:cs="Arial"/>
          <w:color w:val="auto"/>
          <w:sz w:val="24"/>
          <w:szCs w:val="24"/>
        </w:rPr>
      </w:pPr>
      <w:r w:rsidRPr="00C652AB">
        <w:rPr>
          <w:rStyle w:val="IntenseReference"/>
          <w:rFonts w:ascii="Arial" w:hAnsi="Arial" w:cs="Arial"/>
          <w:b w:val="0"/>
          <w:bCs w:val="0"/>
          <w:smallCaps w:val="0"/>
          <w:color w:val="auto"/>
          <w:sz w:val="24"/>
          <w:szCs w:val="24"/>
        </w:rPr>
        <w:t>B</w:t>
      </w:r>
      <w:r w:rsidRPr="00C652AB">
        <w:rPr>
          <w:rStyle w:val="IntenseReference"/>
          <w:rFonts w:ascii="Arial" w:hAnsi="Arial" w:cs="Arial"/>
          <w:smallCaps w:val="0"/>
          <w:color w:val="auto"/>
          <w:sz w:val="24"/>
          <w:szCs w:val="24"/>
        </w:rPr>
        <w:t>.</w:t>
      </w:r>
      <w:r w:rsidRPr="00C652AB">
        <w:rPr>
          <w:rStyle w:val="IntenseReference"/>
          <w:rFonts w:ascii="Arial" w:hAnsi="Arial" w:cs="Arial"/>
          <w:color w:val="auto"/>
          <w:sz w:val="24"/>
          <w:szCs w:val="24"/>
        </w:rPr>
        <w:tab/>
      </w:r>
      <w:r w:rsidR="00666429" w:rsidRPr="00493A88">
        <w:rPr>
          <w:rFonts w:ascii="Arial" w:hAnsi="Arial"/>
          <w:b/>
          <w:bCs/>
          <w:sz w:val="24"/>
        </w:rPr>
        <w:t xml:space="preserve">Complete </w:t>
      </w:r>
      <w:r w:rsidR="00666429" w:rsidRPr="00C652AB">
        <w:rPr>
          <w:rFonts w:ascii="Arial" w:hAnsi="Arial"/>
          <w:b/>
          <w:bCs/>
          <w:sz w:val="24"/>
        </w:rPr>
        <w:t>Threat Evaluation Worksheet</w:t>
      </w:r>
      <w:r w:rsidR="00666429" w:rsidRPr="00C652AB">
        <w:rPr>
          <w:rFonts w:ascii="Arial" w:hAnsi="Arial"/>
          <w:sz w:val="24"/>
        </w:rPr>
        <w:t xml:space="preserve"> as described in Section VIII of the Emergency Response Plan. Please note that the Threat Evaluation Worksheets</w:t>
      </w:r>
      <w:r w:rsidR="00B816F9" w:rsidRPr="00C652AB">
        <w:rPr>
          <w:rFonts w:ascii="Arial" w:hAnsi="Arial"/>
          <w:sz w:val="24"/>
        </w:rPr>
        <w:t xml:space="preserve"> help organize information about a threat warning that will be used during the Threat Evaluation Process.</w:t>
      </w:r>
      <w:r w:rsidR="00B816F9" w:rsidRPr="00C652AB">
        <w:rPr>
          <w:rStyle w:val="IntenseReference"/>
          <w:rFonts w:ascii="Arial" w:hAnsi="Arial" w:cs="Arial"/>
          <w:color w:val="auto"/>
          <w:sz w:val="24"/>
          <w:szCs w:val="24"/>
        </w:rPr>
        <w:t xml:space="preserve"> </w:t>
      </w:r>
    </w:p>
    <w:p w14:paraId="7EDC79B7" w14:textId="77777777" w:rsidR="00C652AB" w:rsidRPr="00C652AB" w:rsidRDefault="00C652AB" w:rsidP="00FC0B5D">
      <w:pPr>
        <w:pStyle w:val="NoSpacing"/>
        <w:ind w:left="1728" w:hanging="720"/>
        <w:rPr>
          <w:rStyle w:val="IntenseReference"/>
          <w:rFonts w:ascii="Arial" w:hAnsi="Arial" w:cs="Arial"/>
          <w:color w:val="auto"/>
          <w:sz w:val="24"/>
          <w:szCs w:val="24"/>
        </w:rPr>
      </w:pPr>
    </w:p>
    <w:p w14:paraId="0038AA2F" w14:textId="4818F9CC" w:rsidR="00B032BD" w:rsidRPr="00C652AB" w:rsidRDefault="00C652AB" w:rsidP="009C175D">
      <w:pPr>
        <w:pStyle w:val="NoSpacing"/>
        <w:ind w:left="1008" w:hanging="720"/>
        <w:rPr>
          <w:rStyle w:val="IntenseReference"/>
          <w:rFonts w:ascii="Arial" w:hAnsi="Arial" w:cs="Arial"/>
          <w:b w:val="0"/>
          <w:bCs w:val="0"/>
          <w:smallCaps w:val="0"/>
          <w:color w:val="auto"/>
          <w:sz w:val="24"/>
          <w:szCs w:val="24"/>
        </w:rPr>
      </w:pPr>
      <w:r w:rsidRPr="00493A88">
        <w:rPr>
          <w:rFonts w:ascii="Arial" w:hAnsi="Arial" w:cs="Arial"/>
          <w:sz w:val="24"/>
          <w:szCs w:val="24"/>
        </w:rPr>
        <w:t>C.</w:t>
      </w:r>
      <w:r w:rsidRPr="00C652AB">
        <w:tab/>
      </w:r>
      <w:r w:rsidR="00A23CE6" w:rsidRPr="00493A88">
        <w:rPr>
          <w:rStyle w:val="IntenseReference"/>
          <w:rFonts w:ascii="Arial" w:hAnsi="Arial" w:cs="Arial"/>
          <w:smallCaps w:val="0"/>
          <w:color w:val="auto"/>
          <w:sz w:val="24"/>
          <w:szCs w:val="24"/>
        </w:rPr>
        <w:t xml:space="preserve">Evaluate Threat Evaluation </w:t>
      </w:r>
      <w:r w:rsidR="00064E18" w:rsidRPr="00493A88">
        <w:rPr>
          <w:rStyle w:val="IntenseReference"/>
          <w:rFonts w:ascii="Arial" w:hAnsi="Arial" w:cs="Arial"/>
          <w:smallCaps w:val="0"/>
          <w:color w:val="auto"/>
          <w:sz w:val="24"/>
          <w:szCs w:val="24"/>
        </w:rPr>
        <w:t>Worksheet</w:t>
      </w:r>
      <w:r w:rsidR="00064E18" w:rsidRPr="00C652AB">
        <w:rPr>
          <w:rStyle w:val="IntenseReference"/>
          <w:rFonts w:ascii="Arial" w:hAnsi="Arial" w:cs="Arial"/>
          <w:b w:val="0"/>
          <w:bCs w:val="0"/>
          <w:smallCaps w:val="0"/>
          <w:color w:val="auto"/>
          <w:sz w:val="24"/>
          <w:szCs w:val="24"/>
        </w:rPr>
        <w:t xml:space="preserve"> and</w:t>
      </w:r>
      <w:r w:rsidR="00A23CE6" w:rsidRPr="00C652AB">
        <w:rPr>
          <w:rStyle w:val="IntenseReference"/>
          <w:rFonts w:ascii="Arial" w:hAnsi="Arial" w:cs="Arial"/>
          <w:b w:val="0"/>
          <w:bCs w:val="0"/>
          <w:smallCaps w:val="0"/>
          <w:color w:val="auto"/>
          <w:sz w:val="24"/>
          <w:szCs w:val="24"/>
        </w:rPr>
        <w:t xml:space="preserve"> determine if threat is Possible.  </w:t>
      </w:r>
      <w:r w:rsidR="00B86D09" w:rsidRPr="00C652AB">
        <w:rPr>
          <w:rStyle w:val="IntenseReference"/>
          <w:rFonts w:ascii="Arial" w:hAnsi="Arial" w:cs="Arial"/>
          <w:b w:val="0"/>
          <w:bCs w:val="0"/>
          <w:smallCaps w:val="0"/>
          <w:color w:val="auto"/>
          <w:sz w:val="24"/>
          <w:szCs w:val="24"/>
        </w:rPr>
        <w:t xml:space="preserve">Please note that </w:t>
      </w:r>
      <w:r w:rsidR="00064E18" w:rsidRPr="00C652AB">
        <w:rPr>
          <w:rStyle w:val="IntenseReference"/>
          <w:rFonts w:ascii="Arial" w:hAnsi="Arial" w:cs="Arial"/>
          <w:b w:val="0"/>
          <w:bCs w:val="0"/>
          <w:smallCaps w:val="0"/>
          <w:color w:val="auto"/>
          <w:sz w:val="24"/>
          <w:szCs w:val="24"/>
        </w:rPr>
        <w:t>t</w:t>
      </w:r>
      <w:r w:rsidR="00B86D09" w:rsidRPr="00C652AB">
        <w:rPr>
          <w:rStyle w:val="IntenseReference"/>
          <w:rFonts w:ascii="Arial" w:hAnsi="Arial" w:cs="Arial"/>
          <w:b w:val="0"/>
          <w:bCs w:val="0"/>
          <w:smallCaps w:val="0"/>
          <w:color w:val="auto"/>
          <w:sz w:val="24"/>
          <w:szCs w:val="24"/>
        </w:rPr>
        <w:t>he individual responsible for conducting the Threat Evaluation</w:t>
      </w:r>
      <w:r w:rsidR="00493A88">
        <w:rPr>
          <w:rStyle w:val="IntenseReference"/>
          <w:rFonts w:ascii="Arial" w:hAnsi="Arial" w:cs="Arial"/>
          <w:b w:val="0"/>
          <w:bCs w:val="0"/>
          <w:smallCaps w:val="0"/>
          <w:color w:val="auto"/>
          <w:sz w:val="24"/>
          <w:szCs w:val="24"/>
        </w:rPr>
        <w:t>,</w:t>
      </w:r>
      <w:r w:rsidR="00B86D09" w:rsidRPr="00C652AB">
        <w:rPr>
          <w:rStyle w:val="IntenseReference"/>
          <w:rFonts w:ascii="Arial" w:hAnsi="Arial" w:cs="Arial"/>
          <w:b w:val="0"/>
          <w:bCs w:val="0"/>
          <w:smallCaps w:val="0"/>
          <w:color w:val="auto"/>
          <w:sz w:val="24"/>
          <w:szCs w:val="24"/>
        </w:rPr>
        <w:t xml:space="preserve"> such as the WUERM, should complete this worksheet.  </w:t>
      </w:r>
      <w:r w:rsidR="00064E18" w:rsidRPr="00C652AB">
        <w:rPr>
          <w:rStyle w:val="IntenseReference"/>
          <w:rFonts w:ascii="Arial" w:hAnsi="Arial" w:cs="Arial"/>
          <w:b w:val="0"/>
          <w:bCs w:val="0"/>
          <w:smallCaps w:val="0"/>
          <w:color w:val="auto"/>
          <w:sz w:val="24"/>
          <w:szCs w:val="24"/>
        </w:rPr>
        <w:t>If YES,</w:t>
      </w:r>
      <w:r w:rsidR="00FC0B5D">
        <w:rPr>
          <w:rStyle w:val="IntenseReference"/>
          <w:rFonts w:ascii="Arial" w:hAnsi="Arial" w:cs="Arial"/>
          <w:b w:val="0"/>
          <w:bCs w:val="0"/>
          <w:smallCaps w:val="0"/>
          <w:color w:val="auto"/>
          <w:sz w:val="24"/>
          <w:szCs w:val="24"/>
        </w:rPr>
        <w:t xml:space="preserve"> the threat is possible,</w:t>
      </w:r>
      <w:r w:rsidR="00064E18" w:rsidRPr="00C652AB">
        <w:rPr>
          <w:rStyle w:val="IntenseReference"/>
          <w:rFonts w:ascii="Arial" w:hAnsi="Arial" w:cs="Arial"/>
          <w:b w:val="0"/>
          <w:bCs w:val="0"/>
          <w:smallCaps w:val="0"/>
          <w:color w:val="auto"/>
          <w:sz w:val="24"/>
          <w:szCs w:val="24"/>
        </w:rPr>
        <w:t xml:space="preserve"> perform Response Steps 1 – 8 below.</w:t>
      </w:r>
      <w:r w:rsidR="00493A88">
        <w:rPr>
          <w:rStyle w:val="IntenseReference"/>
          <w:rFonts w:ascii="Arial" w:hAnsi="Arial" w:cs="Arial"/>
          <w:b w:val="0"/>
          <w:bCs w:val="0"/>
          <w:smallCaps w:val="0"/>
          <w:color w:val="auto"/>
          <w:sz w:val="24"/>
          <w:szCs w:val="24"/>
        </w:rPr>
        <w:t xml:space="preserve"> </w:t>
      </w:r>
      <w:r w:rsidR="00A23CE6" w:rsidRPr="00C652AB">
        <w:rPr>
          <w:rStyle w:val="IntenseReference"/>
          <w:rFonts w:ascii="Arial" w:hAnsi="Arial" w:cs="Arial"/>
          <w:b w:val="0"/>
          <w:bCs w:val="0"/>
          <w:smallCaps w:val="0"/>
          <w:color w:val="auto"/>
          <w:sz w:val="24"/>
          <w:szCs w:val="24"/>
        </w:rPr>
        <w:t>If NO,</w:t>
      </w:r>
      <w:r w:rsidR="00FC0B5D">
        <w:rPr>
          <w:rStyle w:val="IntenseReference"/>
          <w:rFonts w:ascii="Arial" w:hAnsi="Arial" w:cs="Arial"/>
          <w:b w:val="0"/>
          <w:bCs w:val="0"/>
          <w:smallCaps w:val="0"/>
          <w:color w:val="auto"/>
          <w:sz w:val="24"/>
          <w:szCs w:val="24"/>
        </w:rPr>
        <w:t xml:space="preserve"> the threat is not possible,</w:t>
      </w:r>
      <w:r w:rsidR="00A23CE6" w:rsidRPr="00C652AB">
        <w:rPr>
          <w:rStyle w:val="IntenseReference"/>
          <w:rFonts w:ascii="Arial" w:hAnsi="Arial" w:cs="Arial"/>
          <w:b w:val="0"/>
          <w:bCs w:val="0"/>
          <w:smallCaps w:val="0"/>
          <w:color w:val="auto"/>
          <w:sz w:val="24"/>
          <w:szCs w:val="24"/>
        </w:rPr>
        <w:t xml:space="preserve"> return to normal operations</w:t>
      </w:r>
      <w:r w:rsidR="00064E18" w:rsidRPr="00C652AB">
        <w:rPr>
          <w:rStyle w:val="IntenseReference"/>
          <w:rFonts w:ascii="Arial" w:hAnsi="Arial" w:cs="Arial"/>
          <w:b w:val="0"/>
          <w:bCs w:val="0"/>
          <w:smallCaps w:val="0"/>
          <w:color w:val="auto"/>
          <w:sz w:val="24"/>
          <w:szCs w:val="24"/>
        </w:rPr>
        <w:t>.</w:t>
      </w:r>
    </w:p>
    <w:p w14:paraId="4FEB791E" w14:textId="02C46B94" w:rsidR="00B032BD" w:rsidRDefault="00FC0B5D" w:rsidP="009B6414">
      <w:pPr>
        <w:spacing w:before="100" w:beforeAutospacing="1" w:after="100" w:afterAutospacing="1" w:line="240" w:lineRule="auto"/>
        <w:outlineLvl w:val="3"/>
        <w:rPr>
          <w:rFonts w:ascii="Arial" w:eastAsia="Times New Roman" w:hAnsi="Arial" w:cs="Arial"/>
          <w:b/>
          <w:bCs/>
          <w:sz w:val="24"/>
          <w:szCs w:val="24"/>
        </w:rPr>
      </w:pPr>
      <w:r w:rsidRPr="00FC0B5D">
        <w:rPr>
          <w:rFonts w:ascii="Arial" w:eastAsia="Times New Roman" w:hAnsi="Arial" w:cs="Arial"/>
          <w:b/>
          <w:bCs/>
          <w:sz w:val="24"/>
          <w:szCs w:val="24"/>
        </w:rPr>
        <w:t xml:space="preserve">II. </w:t>
      </w:r>
      <w:r w:rsidRPr="003217B0">
        <w:rPr>
          <w:rFonts w:ascii="Arial" w:eastAsia="Times New Roman" w:hAnsi="Arial" w:cs="Arial"/>
          <w:b/>
          <w:bCs/>
          <w:sz w:val="24"/>
          <w:szCs w:val="24"/>
        </w:rPr>
        <w:tab/>
        <w:t>Isolate and Fix the Problem</w:t>
      </w:r>
    </w:p>
    <w:p w14:paraId="445FAF15" w14:textId="42704B9D" w:rsidR="00802014" w:rsidRPr="00F60094" w:rsidRDefault="00802014" w:rsidP="00802014">
      <w:pPr>
        <w:pStyle w:val="ListParagraph"/>
        <w:numPr>
          <w:ilvl w:val="0"/>
          <w:numId w:val="25"/>
        </w:numPr>
        <w:spacing w:before="100" w:beforeAutospacing="1" w:after="100" w:afterAutospacing="1" w:line="240" w:lineRule="auto"/>
        <w:outlineLvl w:val="3"/>
        <w:rPr>
          <w:rFonts w:ascii="Arial" w:eastAsia="Times New Roman" w:hAnsi="Arial" w:cs="Arial"/>
          <w:sz w:val="24"/>
          <w:szCs w:val="24"/>
        </w:rPr>
      </w:pPr>
      <w:r w:rsidRPr="00F60094">
        <w:rPr>
          <w:rFonts w:ascii="Arial" w:eastAsia="Times New Roman" w:hAnsi="Arial" w:cs="Arial"/>
          <w:sz w:val="24"/>
          <w:szCs w:val="24"/>
        </w:rPr>
        <w:t>Notify local law enforcement</w:t>
      </w:r>
    </w:p>
    <w:p w14:paraId="691197A1" w14:textId="501E4223" w:rsidR="00802014" w:rsidRPr="00F60094" w:rsidRDefault="00802014" w:rsidP="00802014">
      <w:pPr>
        <w:pStyle w:val="ListParagraph"/>
        <w:numPr>
          <w:ilvl w:val="0"/>
          <w:numId w:val="25"/>
        </w:numPr>
        <w:spacing w:before="100" w:beforeAutospacing="1" w:after="100" w:afterAutospacing="1" w:line="240" w:lineRule="auto"/>
        <w:outlineLvl w:val="3"/>
        <w:rPr>
          <w:rFonts w:ascii="Arial" w:eastAsia="Times New Roman" w:hAnsi="Arial" w:cs="Arial"/>
          <w:sz w:val="24"/>
          <w:szCs w:val="24"/>
        </w:rPr>
      </w:pPr>
      <w:r w:rsidRPr="00F60094">
        <w:rPr>
          <w:rFonts w:ascii="Arial" w:eastAsia="Times New Roman" w:hAnsi="Arial" w:cs="Arial"/>
          <w:sz w:val="24"/>
          <w:szCs w:val="24"/>
        </w:rPr>
        <w:t>Notify State Drinking Water Agency</w:t>
      </w:r>
    </w:p>
    <w:p w14:paraId="33DC0824" w14:textId="7FDEC301" w:rsidR="00F60094" w:rsidRPr="00F60094" w:rsidRDefault="00F60094" w:rsidP="00802014">
      <w:pPr>
        <w:pStyle w:val="ListParagraph"/>
        <w:numPr>
          <w:ilvl w:val="0"/>
          <w:numId w:val="25"/>
        </w:numPr>
        <w:spacing w:before="100" w:beforeAutospacing="1" w:after="100" w:afterAutospacing="1" w:line="240" w:lineRule="auto"/>
        <w:outlineLvl w:val="3"/>
        <w:rPr>
          <w:rFonts w:ascii="Arial" w:eastAsia="Times New Roman" w:hAnsi="Arial" w:cs="Arial"/>
          <w:sz w:val="24"/>
          <w:szCs w:val="24"/>
        </w:rPr>
      </w:pPr>
      <w:r w:rsidRPr="00F60094">
        <w:rPr>
          <w:rFonts w:ascii="Arial" w:eastAsia="Times New Roman" w:hAnsi="Arial" w:cs="Arial"/>
          <w:sz w:val="24"/>
          <w:szCs w:val="24"/>
        </w:rPr>
        <w:t xml:space="preserve">Do not disturb site if location could be possible crime scene. Consult </w:t>
      </w:r>
      <w:r w:rsidRPr="00F60094">
        <w:rPr>
          <w:rFonts w:ascii="Arial" w:eastAsia="Times New Roman" w:hAnsi="Arial" w:cs="Arial"/>
          <w:b/>
          <w:bCs/>
          <w:sz w:val="24"/>
          <w:szCs w:val="24"/>
        </w:rPr>
        <w:t>Maintaining Crime Scene Integrity Form</w:t>
      </w:r>
      <w:r w:rsidRPr="00F60094">
        <w:rPr>
          <w:rFonts w:ascii="Arial" w:eastAsia="Times New Roman" w:hAnsi="Arial" w:cs="Arial"/>
          <w:sz w:val="24"/>
          <w:szCs w:val="24"/>
        </w:rPr>
        <w:t xml:space="preserve"> as described Section VIII of the Emergency Response Plan.</w:t>
      </w:r>
    </w:p>
    <w:p w14:paraId="490019F3" w14:textId="290946CA" w:rsidR="009B6414" w:rsidRDefault="009B6414" w:rsidP="00802014">
      <w:pPr>
        <w:pStyle w:val="BodyText"/>
        <w:numPr>
          <w:ilvl w:val="0"/>
          <w:numId w:val="25"/>
        </w:numPr>
        <w:rPr>
          <w:rFonts w:cs="Arial"/>
          <w:sz w:val="24"/>
        </w:rPr>
      </w:pPr>
      <w:r w:rsidRPr="003217B0">
        <w:rPr>
          <w:rFonts w:cs="Arial"/>
          <w:sz w:val="24"/>
        </w:rPr>
        <w:t>Alert staff and emergency response personnel about threat.</w:t>
      </w:r>
    </w:p>
    <w:p w14:paraId="63ED8068" w14:textId="61E4EC83" w:rsidR="00444D73" w:rsidRDefault="00444D73" w:rsidP="00802014">
      <w:pPr>
        <w:pStyle w:val="BodyText"/>
        <w:numPr>
          <w:ilvl w:val="0"/>
          <w:numId w:val="25"/>
        </w:numPr>
        <w:rPr>
          <w:rFonts w:cs="Arial"/>
          <w:sz w:val="24"/>
        </w:rPr>
      </w:pPr>
      <w:r>
        <w:rPr>
          <w:rFonts w:cs="Arial"/>
          <w:sz w:val="24"/>
        </w:rPr>
        <w:t>Consider containment/isolation, elevating chlorination and/or discharge of suspect water.</w:t>
      </w:r>
    </w:p>
    <w:p w14:paraId="2652406C" w14:textId="09CA42D7" w:rsidR="00444D73" w:rsidRPr="003217B0" w:rsidRDefault="00444D73" w:rsidP="00802014">
      <w:pPr>
        <w:pStyle w:val="BodyText"/>
        <w:numPr>
          <w:ilvl w:val="0"/>
          <w:numId w:val="25"/>
        </w:numPr>
        <w:rPr>
          <w:rFonts w:cs="Arial"/>
          <w:sz w:val="24"/>
        </w:rPr>
      </w:pPr>
      <w:r>
        <w:rPr>
          <w:rFonts w:cs="Arial"/>
          <w:sz w:val="24"/>
        </w:rPr>
        <w:t>Evaluate spread of suspect water and potential impact on public health.</w:t>
      </w:r>
    </w:p>
    <w:p w14:paraId="62FB1F93" w14:textId="760A2459" w:rsidR="00FC0B5D" w:rsidRDefault="004F7882" w:rsidP="006E4A2A">
      <w:pPr>
        <w:spacing w:before="100" w:beforeAutospacing="1" w:after="100" w:afterAutospacing="1" w:line="240" w:lineRule="auto"/>
        <w:outlineLvl w:val="3"/>
        <w:rPr>
          <w:rFonts w:ascii="Arial" w:eastAsia="Times New Roman" w:hAnsi="Arial" w:cs="Arial"/>
          <w:b/>
          <w:bCs/>
          <w:sz w:val="24"/>
          <w:szCs w:val="24"/>
        </w:rPr>
      </w:pPr>
      <w:r>
        <w:rPr>
          <w:rFonts w:ascii="Arial" w:eastAsia="Times New Roman" w:hAnsi="Arial" w:cs="Arial"/>
          <w:b/>
          <w:bCs/>
          <w:sz w:val="24"/>
          <w:szCs w:val="24"/>
        </w:rPr>
        <w:t>III.</w:t>
      </w:r>
      <w:r>
        <w:rPr>
          <w:rFonts w:ascii="Arial" w:eastAsia="Times New Roman" w:hAnsi="Arial" w:cs="Arial"/>
          <w:b/>
          <w:bCs/>
          <w:sz w:val="24"/>
          <w:szCs w:val="24"/>
        </w:rPr>
        <w:tab/>
      </w:r>
      <w:r w:rsidR="003217B0">
        <w:rPr>
          <w:rFonts w:ascii="Arial" w:eastAsia="Times New Roman" w:hAnsi="Arial" w:cs="Arial"/>
          <w:b/>
          <w:bCs/>
          <w:sz w:val="24"/>
          <w:szCs w:val="24"/>
        </w:rPr>
        <w:t xml:space="preserve"> </w:t>
      </w:r>
      <w:r>
        <w:rPr>
          <w:rFonts w:ascii="Arial" w:eastAsia="Times New Roman" w:hAnsi="Arial" w:cs="Arial"/>
          <w:b/>
          <w:bCs/>
          <w:sz w:val="24"/>
          <w:szCs w:val="24"/>
        </w:rPr>
        <w:t>Monitoring</w:t>
      </w:r>
    </w:p>
    <w:p w14:paraId="7E2159D2" w14:textId="0FA8A1B9" w:rsidR="00116817" w:rsidRPr="00116817" w:rsidRDefault="00116817" w:rsidP="00116817">
      <w:pPr>
        <w:spacing w:before="100" w:beforeAutospacing="1" w:after="100" w:afterAutospacing="1" w:line="240" w:lineRule="auto"/>
        <w:ind w:left="1008"/>
        <w:outlineLvl w:val="3"/>
        <w:rPr>
          <w:rFonts w:ascii="Arial" w:eastAsia="Times New Roman" w:hAnsi="Arial" w:cs="Arial"/>
          <w:sz w:val="24"/>
          <w:szCs w:val="24"/>
        </w:rPr>
      </w:pPr>
      <w:r w:rsidRPr="00116817">
        <w:rPr>
          <w:rFonts w:ascii="Arial" w:eastAsia="Times New Roman" w:hAnsi="Arial" w:cs="Arial"/>
          <w:sz w:val="24"/>
          <w:szCs w:val="24"/>
        </w:rPr>
        <w:t>7.</w:t>
      </w:r>
      <w:r w:rsidRPr="00116817">
        <w:rPr>
          <w:rFonts w:ascii="Arial" w:eastAsia="Times New Roman" w:hAnsi="Arial" w:cs="Arial"/>
          <w:sz w:val="24"/>
          <w:szCs w:val="24"/>
        </w:rPr>
        <w:tab/>
        <w:t xml:space="preserve">Initiate </w:t>
      </w:r>
      <w:r w:rsidRPr="00116817">
        <w:rPr>
          <w:rFonts w:ascii="Arial" w:eastAsia="Times New Roman" w:hAnsi="Arial" w:cs="Arial"/>
          <w:b/>
          <w:bCs/>
          <w:sz w:val="24"/>
          <w:szCs w:val="24"/>
        </w:rPr>
        <w:t>Site Characterization</w:t>
      </w:r>
      <w:r w:rsidRPr="00116817">
        <w:rPr>
          <w:rFonts w:ascii="Arial" w:eastAsia="Times New Roman" w:hAnsi="Arial" w:cs="Arial"/>
          <w:sz w:val="24"/>
          <w:szCs w:val="24"/>
        </w:rPr>
        <w:t xml:space="preserve"> Activities:</w:t>
      </w:r>
    </w:p>
    <w:p w14:paraId="3AC58221" w14:textId="7DAD434B" w:rsidR="00116817" w:rsidRPr="00116817" w:rsidRDefault="00116817" w:rsidP="005F0897">
      <w:pPr>
        <w:pStyle w:val="ListParagraph"/>
        <w:numPr>
          <w:ilvl w:val="0"/>
          <w:numId w:val="22"/>
        </w:numPr>
        <w:spacing w:before="100" w:beforeAutospacing="1" w:after="100" w:afterAutospacing="1" w:line="240" w:lineRule="auto"/>
        <w:ind w:left="1800"/>
        <w:rPr>
          <w:rFonts w:ascii="Arial" w:eastAsia="Times New Roman" w:hAnsi="Arial" w:cs="Arial"/>
          <w:sz w:val="24"/>
          <w:szCs w:val="24"/>
        </w:rPr>
      </w:pPr>
      <w:r w:rsidRPr="00116817">
        <w:rPr>
          <w:rFonts w:ascii="Arial" w:eastAsia="Times New Roman" w:hAnsi="Arial" w:cs="Arial"/>
          <w:sz w:val="24"/>
          <w:szCs w:val="24"/>
        </w:rPr>
        <w:t>Define the investigation site.</w:t>
      </w:r>
    </w:p>
    <w:p w14:paraId="7AFB7D11" w14:textId="47A23C21" w:rsidR="00116817" w:rsidRPr="00116817" w:rsidRDefault="00116817" w:rsidP="005F0897">
      <w:pPr>
        <w:pStyle w:val="ListParagraph"/>
        <w:numPr>
          <w:ilvl w:val="0"/>
          <w:numId w:val="22"/>
        </w:numPr>
        <w:spacing w:before="100" w:beforeAutospacing="1" w:after="100" w:afterAutospacing="1" w:line="240" w:lineRule="auto"/>
        <w:ind w:left="1800"/>
        <w:rPr>
          <w:rFonts w:ascii="Arial" w:eastAsia="Times New Roman" w:hAnsi="Arial" w:cs="Arial"/>
          <w:sz w:val="24"/>
          <w:szCs w:val="24"/>
        </w:rPr>
      </w:pPr>
      <w:r w:rsidRPr="00116817">
        <w:rPr>
          <w:rFonts w:ascii="Arial" w:eastAsia="Times New Roman" w:hAnsi="Arial" w:cs="Arial"/>
          <w:sz w:val="24"/>
          <w:szCs w:val="24"/>
        </w:rPr>
        <w:t>Designate site characterization team members.</w:t>
      </w:r>
    </w:p>
    <w:p w14:paraId="35E9A098" w14:textId="3E1E8576" w:rsidR="00116817" w:rsidRPr="00116817" w:rsidRDefault="00116817" w:rsidP="005F0897">
      <w:pPr>
        <w:pStyle w:val="ListParagraph"/>
        <w:numPr>
          <w:ilvl w:val="0"/>
          <w:numId w:val="22"/>
        </w:numPr>
        <w:spacing w:before="100" w:beforeAutospacing="1" w:after="100" w:afterAutospacing="1" w:line="240" w:lineRule="auto"/>
        <w:ind w:left="1800"/>
        <w:rPr>
          <w:rFonts w:ascii="Arial" w:eastAsia="Times New Roman" w:hAnsi="Arial" w:cs="Arial"/>
          <w:sz w:val="24"/>
          <w:szCs w:val="24"/>
        </w:rPr>
      </w:pPr>
      <w:r w:rsidRPr="00116817">
        <w:rPr>
          <w:rFonts w:ascii="Arial" w:eastAsia="Times New Roman" w:hAnsi="Arial" w:cs="Arial"/>
          <w:sz w:val="24"/>
          <w:szCs w:val="24"/>
        </w:rPr>
        <w:t>Conduct preliminary assessment of potential site hazards.</w:t>
      </w:r>
    </w:p>
    <w:p w14:paraId="33F2E000" w14:textId="2F1CC052" w:rsidR="00116817" w:rsidRPr="00116817" w:rsidRDefault="00116817" w:rsidP="005F0897">
      <w:pPr>
        <w:pStyle w:val="ListParagraph"/>
        <w:numPr>
          <w:ilvl w:val="0"/>
          <w:numId w:val="22"/>
        </w:numPr>
        <w:spacing w:before="100" w:beforeAutospacing="1" w:after="100" w:afterAutospacing="1" w:line="240" w:lineRule="auto"/>
        <w:ind w:left="1800"/>
        <w:rPr>
          <w:rFonts w:ascii="Arial" w:eastAsia="Times New Roman" w:hAnsi="Arial" w:cs="Arial"/>
          <w:sz w:val="24"/>
          <w:szCs w:val="24"/>
        </w:rPr>
      </w:pPr>
      <w:r w:rsidRPr="00116817">
        <w:rPr>
          <w:rFonts w:ascii="Arial" w:eastAsia="Times New Roman" w:hAnsi="Arial" w:cs="Arial"/>
          <w:sz w:val="24"/>
          <w:szCs w:val="24"/>
        </w:rPr>
        <w:t>Approach site and conduct field safety screening to detect any hazards to the characterization team.</w:t>
      </w:r>
    </w:p>
    <w:p w14:paraId="7D0ACF78" w14:textId="1AF4AD4F" w:rsidR="00116817" w:rsidRPr="00116817" w:rsidRDefault="00116817" w:rsidP="005F0897">
      <w:pPr>
        <w:pStyle w:val="ListParagraph"/>
        <w:numPr>
          <w:ilvl w:val="0"/>
          <w:numId w:val="22"/>
        </w:numPr>
        <w:spacing w:before="100" w:beforeAutospacing="1" w:after="100" w:afterAutospacing="1" w:line="240" w:lineRule="auto"/>
        <w:ind w:left="1800"/>
        <w:rPr>
          <w:rFonts w:ascii="Arial" w:eastAsia="Times New Roman" w:hAnsi="Arial" w:cs="Arial"/>
          <w:sz w:val="24"/>
          <w:szCs w:val="24"/>
        </w:rPr>
      </w:pPr>
      <w:r w:rsidRPr="00116817">
        <w:rPr>
          <w:rFonts w:ascii="Arial" w:eastAsia="Times New Roman" w:hAnsi="Arial" w:cs="Arial"/>
          <w:sz w:val="24"/>
          <w:szCs w:val="24"/>
        </w:rPr>
        <w:t>Search for physical evidence, for example discarded containers, etc.</w:t>
      </w:r>
    </w:p>
    <w:p w14:paraId="37A96772" w14:textId="117F824C" w:rsidR="00116817" w:rsidRDefault="00116817" w:rsidP="005F0897">
      <w:pPr>
        <w:pStyle w:val="ListParagraph"/>
        <w:numPr>
          <w:ilvl w:val="0"/>
          <w:numId w:val="22"/>
        </w:numPr>
        <w:spacing w:before="100" w:beforeAutospacing="1" w:after="100" w:afterAutospacing="1" w:line="240" w:lineRule="auto"/>
        <w:ind w:left="1800"/>
        <w:rPr>
          <w:rFonts w:ascii="Arial" w:eastAsia="Times New Roman" w:hAnsi="Arial" w:cs="Arial"/>
          <w:sz w:val="24"/>
          <w:szCs w:val="24"/>
        </w:rPr>
      </w:pPr>
      <w:r w:rsidRPr="00116817">
        <w:rPr>
          <w:rFonts w:ascii="Arial" w:eastAsia="Times New Roman" w:hAnsi="Arial" w:cs="Arial"/>
          <w:sz w:val="24"/>
          <w:szCs w:val="24"/>
        </w:rPr>
        <w:t>Investigate records from CCTV cameras.</w:t>
      </w:r>
    </w:p>
    <w:p w14:paraId="63B65EA5" w14:textId="7F664749" w:rsidR="00116817" w:rsidRDefault="00116817" w:rsidP="005F0897">
      <w:pPr>
        <w:pStyle w:val="ListParagraph"/>
        <w:numPr>
          <w:ilvl w:val="0"/>
          <w:numId w:val="22"/>
        </w:numPr>
        <w:spacing w:before="100" w:beforeAutospacing="1" w:after="100" w:afterAutospacing="1" w:line="240" w:lineRule="auto"/>
        <w:ind w:left="1800"/>
        <w:rPr>
          <w:rFonts w:ascii="Arial" w:eastAsia="Times New Roman" w:hAnsi="Arial" w:cs="Arial"/>
          <w:sz w:val="24"/>
          <w:szCs w:val="24"/>
        </w:rPr>
      </w:pPr>
      <w:r>
        <w:rPr>
          <w:rFonts w:ascii="Arial" w:eastAsia="Times New Roman" w:hAnsi="Arial" w:cs="Arial"/>
          <w:sz w:val="24"/>
          <w:szCs w:val="24"/>
        </w:rPr>
        <w:t xml:space="preserve">Look for environmental indicators, for example, dead animals or fish, dead vegetation, unusual </w:t>
      </w:r>
      <w:proofErr w:type="gramStart"/>
      <w:r>
        <w:rPr>
          <w:rFonts w:ascii="Arial" w:eastAsia="Times New Roman" w:hAnsi="Arial" w:cs="Arial"/>
          <w:sz w:val="24"/>
          <w:szCs w:val="24"/>
        </w:rPr>
        <w:t>odors</w:t>
      </w:r>
      <w:proofErr w:type="gramEnd"/>
      <w:r>
        <w:rPr>
          <w:rFonts w:ascii="Arial" w:eastAsia="Times New Roman" w:hAnsi="Arial" w:cs="Arial"/>
          <w:sz w:val="24"/>
          <w:szCs w:val="24"/>
        </w:rPr>
        <w:t xml:space="preserve"> or residues.</w:t>
      </w:r>
    </w:p>
    <w:p w14:paraId="76270957" w14:textId="06548FB4" w:rsidR="00116817" w:rsidRDefault="00116817" w:rsidP="005F0897">
      <w:pPr>
        <w:pStyle w:val="ListParagraph"/>
        <w:numPr>
          <w:ilvl w:val="0"/>
          <w:numId w:val="22"/>
        </w:numPr>
        <w:spacing w:before="100" w:beforeAutospacing="1" w:after="100" w:afterAutospacing="1" w:line="240" w:lineRule="auto"/>
        <w:ind w:left="1800"/>
        <w:rPr>
          <w:rFonts w:ascii="Arial" w:eastAsia="Times New Roman" w:hAnsi="Arial" w:cs="Arial"/>
          <w:sz w:val="24"/>
          <w:szCs w:val="24"/>
        </w:rPr>
      </w:pPr>
      <w:r>
        <w:rPr>
          <w:rFonts w:ascii="Arial" w:eastAsia="Times New Roman" w:hAnsi="Arial" w:cs="Arial"/>
          <w:sz w:val="24"/>
          <w:szCs w:val="24"/>
        </w:rPr>
        <w:t>Perform rapid field testing of the water</w:t>
      </w:r>
    </w:p>
    <w:p w14:paraId="75199DEA" w14:textId="2FCCEC9C" w:rsidR="00116817" w:rsidRPr="00116817" w:rsidRDefault="00116817" w:rsidP="005F0897">
      <w:pPr>
        <w:pStyle w:val="ListParagraph"/>
        <w:numPr>
          <w:ilvl w:val="0"/>
          <w:numId w:val="22"/>
        </w:numPr>
        <w:spacing w:before="100" w:beforeAutospacing="1" w:after="100" w:afterAutospacing="1" w:line="240" w:lineRule="auto"/>
        <w:ind w:left="1800"/>
        <w:rPr>
          <w:rFonts w:ascii="Arial" w:eastAsia="Times New Roman" w:hAnsi="Arial" w:cs="Arial"/>
          <w:sz w:val="24"/>
          <w:szCs w:val="24"/>
        </w:rPr>
      </w:pPr>
      <w:r>
        <w:rPr>
          <w:rFonts w:ascii="Arial" w:eastAsia="Times New Roman" w:hAnsi="Arial" w:cs="Arial"/>
          <w:sz w:val="24"/>
          <w:szCs w:val="24"/>
        </w:rPr>
        <w:t>Collect water samples according to sampling plan.</w:t>
      </w:r>
    </w:p>
    <w:p w14:paraId="5B5EE3DC" w14:textId="77777777" w:rsidR="00C93686" w:rsidRPr="004F7882" w:rsidRDefault="00C93686" w:rsidP="00C93686">
      <w:pPr>
        <w:pStyle w:val="ListParagraph"/>
        <w:spacing w:after="0" w:line="240" w:lineRule="auto"/>
        <w:ind w:left="1440"/>
        <w:rPr>
          <w:rFonts w:ascii="Arial" w:eastAsia="Times New Roman" w:hAnsi="Arial" w:cs="Arial"/>
          <w:sz w:val="24"/>
          <w:szCs w:val="24"/>
        </w:rPr>
      </w:pPr>
    </w:p>
    <w:p w14:paraId="11F43FA1" w14:textId="62585AD1" w:rsidR="003217B0" w:rsidRPr="003217B0" w:rsidRDefault="003217B0" w:rsidP="00156D70">
      <w:pPr>
        <w:pStyle w:val="BodyText"/>
        <w:ind w:left="1440"/>
        <w:rPr>
          <w:rFonts w:cs="Arial"/>
          <w:iCs/>
          <w:sz w:val="24"/>
        </w:rPr>
      </w:pPr>
      <w:r>
        <w:rPr>
          <w:rFonts w:cs="Arial"/>
          <w:sz w:val="24"/>
        </w:rPr>
        <w:t xml:space="preserve">Please note that </w:t>
      </w:r>
      <w:r w:rsidRPr="003217B0">
        <w:rPr>
          <w:rFonts w:cs="Arial"/>
          <w:iCs/>
          <w:sz w:val="24"/>
        </w:rPr>
        <w:t>Site Characterization is intended to gather critical information to</w:t>
      </w:r>
      <w:r w:rsidR="00C93686">
        <w:rPr>
          <w:rFonts w:cs="Arial"/>
          <w:iCs/>
          <w:sz w:val="24"/>
        </w:rPr>
        <w:t xml:space="preserve"> </w:t>
      </w:r>
      <w:r w:rsidRPr="003217B0">
        <w:rPr>
          <w:rFonts w:cs="Arial"/>
          <w:iCs/>
          <w:sz w:val="24"/>
        </w:rPr>
        <w:t>support the ‘credible’ stage of threat evaluation.</w:t>
      </w:r>
    </w:p>
    <w:p w14:paraId="6239B6E3" w14:textId="6EFEAA90" w:rsidR="003217B0" w:rsidRPr="003217B0" w:rsidRDefault="003217B0" w:rsidP="00156D70">
      <w:pPr>
        <w:pStyle w:val="BodyText"/>
        <w:ind w:left="1440"/>
        <w:rPr>
          <w:rFonts w:cs="Arial"/>
          <w:iCs/>
          <w:sz w:val="24"/>
        </w:rPr>
      </w:pPr>
      <w:r w:rsidRPr="003217B0">
        <w:rPr>
          <w:rFonts w:cs="Arial"/>
          <w:iCs/>
          <w:sz w:val="24"/>
        </w:rPr>
        <w:t xml:space="preserve">If signs of a hazard are evident during the site approach, the team should halt their approach and immediately inform the </w:t>
      </w:r>
      <w:r w:rsidR="00C93686" w:rsidRPr="00C93686">
        <w:rPr>
          <w:rFonts w:cs="Arial"/>
          <w:iCs/>
          <w:sz w:val="24"/>
        </w:rPr>
        <w:t>W</w:t>
      </w:r>
      <w:r w:rsidRPr="00C93686">
        <w:rPr>
          <w:rFonts w:cs="Arial"/>
          <w:iCs/>
          <w:sz w:val="24"/>
        </w:rPr>
        <w:t xml:space="preserve">UERM </w:t>
      </w:r>
      <w:r w:rsidRPr="003217B0">
        <w:rPr>
          <w:rFonts w:cs="Arial"/>
          <w:iCs/>
          <w:sz w:val="24"/>
        </w:rPr>
        <w:t>of their findings. The site may then be turned over to the HAZMAT Team.</w:t>
      </w:r>
    </w:p>
    <w:p w14:paraId="313BDC63" w14:textId="29022222" w:rsidR="004F7882" w:rsidRDefault="003217B0" w:rsidP="00156D70">
      <w:pPr>
        <w:spacing w:after="0" w:line="240" w:lineRule="auto"/>
        <w:ind w:left="1440"/>
        <w:rPr>
          <w:rFonts w:ascii="Arial" w:hAnsi="Arial" w:cs="Arial"/>
          <w:iCs/>
          <w:sz w:val="24"/>
          <w:szCs w:val="24"/>
        </w:rPr>
      </w:pPr>
      <w:r w:rsidRPr="003217B0">
        <w:rPr>
          <w:rFonts w:ascii="Arial" w:hAnsi="Arial" w:cs="Arial"/>
          <w:iCs/>
          <w:sz w:val="24"/>
          <w:szCs w:val="24"/>
        </w:rPr>
        <w:lastRenderedPageBreak/>
        <w:t xml:space="preserve">The </w:t>
      </w:r>
      <w:r w:rsidRPr="00C93686">
        <w:rPr>
          <w:rFonts w:ascii="Arial" w:hAnsi="Arial" w:cs="Arial"/>
          <w:iCs/>
          <w:sz w:val="24"/>
          <w:szCs w:val="24"/>
        </w:rPr>
        <w:t>WUERM m</w:t>
      </w:r>
      <w:r w:rsidRPr="003217B0">
        <w:rPr>
          <w:rFonts w:ascii="Arial" w:hAnsi="Arial" w:cs="Arial"/>
          <w:iCs/>
          <w:sz w:val="24"/>
          <w:szCs w:val="24"/>
        </w:rPr>
        <w:t>ay determine the threat is credible based preliminary information before the site characterization has been completed</w:t>
      </w:r>
    </w:p>
    <w:p w14:paraId="51E42886" w14:textId="38F38308" w:rsidR="00030CF1" w:rsidRDefault="00030CF1" w:rsidP="00C93686">
      <w:pPr>
        <w:spacing w:after="0" w:line="240" w:lineRule="auto"/>
        <w:ind w:left="1440"/>
        <w:rPr>
          <w:rFonts w:ascii="Arial" w:hAnsi="Arial" w:cs="Arial"/>
          <w:iCs/>
          <w:sz w:val="24"/>
          <w:szCs w:val="24"/>
        </w:rPr>
      </w:pPr>
    </w:p>
    <w:p w14:paraId="70F6A863" w14:textId="77777777" w:rsidR="00030CF1" w:rsidRPr="003217B0" w:rsidRDefault="00030CF1" w:rsidP="00C93686">
      <w:pPr>
        <w:spacing w:after="0" w:line="240" w:lineRule="auto"/>
        <w:ind w:left="1440"/>
        <w:rPr>
          <w:rFonts w:ascii="Arial" w:eastAsia="Times New Roman" w:hAnsi="Arial" w:cs="Arial"/>
          <w:sz w:val="24"/>
          <w:szCs w:val="24"/>
        </w:rPr>
      </w:pPr>
    </w:p>
    <w:p w14:paraId="2F097203" w14:textId="234F70C1" w:rsidR="00B27814" w:rsidRDefault="006E4A2A" w:rsidP="00F960E3">
      <w:pPr>
        <w:spacing w:before="100" w:beforeAutospacing="1" w:after="100" w:afterAutospacing="1" w:line="240" w:lineRule="auto"/>
        <w:outlineLvl w:val="3"/>
        <w:rPr>
          <w:rFonts w:ascii="Arial" w:eastAsia="Times New Roman" w:hAnsi="Arial" w:cs="Arial"/>
          <w:b/>
          <w:bCs/>
          <w:sz w:val="24"/>
          <w:szCs w:val="24"/>
        </w:rPr>
      </w:pPr>
      <w:r w:rsidRPr="006E4A2A">
        <w:rPr>
          <w:rFonts w:ascii="Arial" w:eastAsia="Times New Roman" w:hAnsi="Arial" w:cs="Arial"/>
          <w:b/>
          <w:bCs/>
          <w:sz w:val="24"/>
          <w:szCs w:val="24"/>
        </w:rPr>
        <w:t>IV. Recovery and Return to Safety</w:t>
      </w:r>
    </w:p>
    <w:p w14:paraId="39A56E76" w14:textId="2B36E699" w:rsidR="006E4A2A" w:rsidRDefault="006E4A2A" w:rsidP="006106A7">
      <w:pPr>
        <w:spacing w:before="120" w:after="0" w:line="240" w:lineRule="auto"/>
        <w:ind w:left="1512" w:hanging="346"/>
        <w:rPr>
          <w:rFonts w:ascii="Arial" w:eastAsia="Times New Roman" w:hAnsi="Arial" w:cs="Arial"/>
          <w:b/>
          <w:bCs/>
          <w:color w:val="0070C0"/>
          <w:sz w:val="24"/>
          <w:szCs w:val="24"/>
        </w:rPr>
      </w:pPr>
      <w:r w:rsidRPr="006E4A2A">
        <w:rPr>
          <w:rFonts w:ascii="Arial" w:eastAsia="Times New Roman" w:hAnsi="Arial" w:cs="Arial"/>
          <w:sz w:val="24"/>
          <w:szCs w:val="24"/>
        </w:rPr>
        <w:t xml:space="preserve">8. </w:t>
      </w:r>
      <w:r w:rsidR="00030CF1">
        <w:rPr>
          <w:rFonts w:ascii="Arial" w:eastAsia="Times New Roman" w:hAnsi="Arial" w:cs="Arial"/>
          <w:sz w:val="24"/>
          <w:szCs w:val="24"/>
        </w:rPr>
        <w:tab/>
      </w:r>
      <w:r w:rsidRPr="006E4A2A">
        <w:rPr>
          <w:rFonts w:ascii="Arial" w:eastAsia="Times New Roman" w:hAnsi="Arial" w:cs="Arial"/>
          <w:sz w:val="24"/>
          <w:szCs w:val="24"/>
        </w:rPr>
        <w:t>Determine</w:t>
      </w:r>
      <w:r>
        <w:rPr>
          <w:rFonts w:ascii="Arial" w:eastAsia="Times New Roman" w:hAnsi="Arial" w:cs="Arial"/>
          <w:sz w:val="24"/>
          <w:szCs w:val="24"/>
        </w:rPr>
        <w:t xml:space="preserve"> </w:t>
      </w:r>
      <w:r w:rsidR="00030CF1">
        <w:rPr>
          <w:rFonts w:ascii="Arial" w:eastAsia="Times New Roman" w:hAnsi="Arial" w:cs="Arial"/>
          <w:sz w:val="24"/>
          <w:szCs w:val="24"/>
        </w:rPr>
        <w:t xml:space="preserve">if threat is credible. </w:t>
      </w:r>
      <w:r>
        <w:rPr>
          <w:rFonts w:ascii="Arial" w:eastAsia="Times New Roman" w:hAnsi="Arial" w:cs="Arial"/>
          <w:sz w:val="24"/>
          <w:szCs w:val="24"/>
        </w:rPr>
        <w:t xml:space="preserve">If Yes, initiate Action Plan 1B. If No, return </w:t>
      </w:r>
      <w:r w:rsidR="00030CF1">
        <w:rPr>
          <w:rFonts w:ascii="Arial" w:eastAsia="Times New Roman" w:hAnsi="Arial" w:cs="Arial"/>
          <w:sz w:val="24"/>
          <w:szCs w:val="24"/>
        </w:rPr>
        <w:t xml:space="preserve">  </w:t>
      </w:r>
      <w:r>
        <w:rPr>
          <w:rFonts w:ascii="Arial" w:eastAsia="Times New Roman" w:hAnsi="Arial" w:cs="Arial"/>
          <w:sz w:val="24"/>
          <w:szCs w:val="24"/>
        </w:rPr>
        <w:t xml:space="preserve">to normal operations. Store water samples for </w:t>
      </w:r>
      <w:r w:rsidR="00030CF1" w:rsidRPr="00030CF1">
        <w:rPr>
          <w:rFonts w:ascii="Arial" w:eastAsia="Times New Roman" w:hAnsi="Arial" w:cs="Arial"/>
          <w:b/>
          <w:bCs/>
          <w:color w:val="0070C0"/>
          <w:sz w:val="24"/>
          <w:szCs w:val="24"/>
        </w:rPr>
        <w:t>[</w:t>
      </w:r>
      <w:r w:rsidR="006106A7">
        <w:rPr>
          <w:rFonts w:ascii="Arial" w:eastAsia="Times New Roman" w:hAnsi="Arial" w:cs="Arial"/>
          <w:b/>
          <w:bCs/>
          <w:color w:val="0070C0"/>
          <w:sz w:val="24"/>
          <w:szCs w:val="24"/>
        </w:rPr>
        <w:t>I</w:t>
      </w:r>
      <w:r w:rsidR="00030CF1" w:rsidRPr="00030CF1">
        <w:rPr>
          <w:rFonts w:ascii="Arial" w:eastAsia="Times New Roman" w:hAnsi="Arial" w:cs="Arial"/>
          <w:b/>
          <w:bCs/>
          <w:color w:val="0070C0"/>
          <w:sz w:val="24"/>
          <w:szCs w:val="24"/>
        </w:rPr>
        <w:t xml:space="preserve">nsert </w:t>
      </w:r>
      <w:r w:rsidR="006106A7">
        <w:rPr>
          <w:rFonts w:ascii="Arial" w:eastAsia="Times New Roman" w:hAnsi="Arial" w:cs="Arial"/>
          <w:b/>
          <w:bCs/>
          <w:color w:val="0070C0"/>
          <w:sz w:val="24"/>
          <w:szCs w:val="24"/>
        </w:rPr>
        <w:t>P</w:t>
      </w:r>
      <w:r w:rsidR="00030CF1" w:rsidRPr="00030CF1">
        <w:rPr>
          <w:rFonts w:ascii="Arial" w:eastAsia="Times New Roman" w:hAnsi="Arial" w:cs="Arial"/>
          <w:b/>
          <w:bCs/>
          <w:color w:val="0070C0"/>
          <w:sz w:val="24"/>
          <w:szCs w:val="24"/>
        </w:rPr>
        <w:t xml:space="preserve">redetermined </w:t>
      </w:r>
      <w:r w:rsidR="006106A7">
        <w:rPr>
          <w:rFonts w:ascii="Arial" w:eastAsia="Times New Roman" w:hAnsi="Arial" w:cs="Arial"/>
          <w:b/>
          <w:bCs/>
          <w:color w:val="0070C0"/>
          <w:sz w:val="24"/>
          <w:szCs w:val="24"/>
        </w:rPr>
        <w:t>T</w:t>
      </w:r>
      <w:r w:rsidR="00030CF1" w:rsidRPr="00030CF1">
        <w:rPr>
          <w:rFonts w:ascii="Arial" w:eastAsia="Times New Roman" w:hAnsi="Arial" w:cs="Arial"/>
          <w:b/>
          <w:bCs/>
          <w:color w:val="0070C0"/>
          <w:sz w:val="24"/>
          <w:szCs w:val="24"/>
        </w:rPr>
        <w:t xml:space="preserve">ime </w:t>
      </w:r>
      <w:r w:rsidR="006106A7">
        <w:rPr>
          <w:rFonts w:ascii="Arial" w:eastAsia="Times New Roman" w:hAnsi="Arial" w:cs="Arial"/>
          <w:b/>
          <w:bCs/>
          <w:color w:val="0070C0"/>
          <w:sz w:val="24"/>
          <w:szCs w:val="24"/>
        </w:rPr>
        <w:t>P</w:t>
      </w:r>
      <w:r w:rsidR="00030CF1" w:rsidRPr="00030CF1">
        <w:rPr>
          <w:rFonts w:ascii="Arial" w:eastAsia="Times New Roman" w:hAnsi="Arial" w:cs="Arial"/>
          <w:b/>
          <w:bCs/>
          <w:color w:val="0070C0"/>
          <w:sz w:val="24"/>
          <w:szCs w:val="24"/>
        </w:rPr>
        <w:t xml:space="preserve">eriod </w:t>
      </w:r>
      <w:r w:rsidR="006106A7">
        <w:rPr>
          <w:rFonts w:ascii="Arial" w:eastAsia="Times New Roman" w:hAnsi="Arial" w:cs="Arial"/>
          <w:b/>
          <w:bCs/>
          <w:color w:val="0070C0"/>
          <w:sz w:val="24"/>
          <w:szCs w:val="24"/>
        </w:rPr>
        <w:t>H</w:t>
      </w:r>
      <w:r w:rsidR="00030CF1" w:rsidRPr="00030CF1">
        <w:rPr>
          <w:rFonts w:ascii="Arial" w:eastAsia="Times New Roman" w:hAnsi="Arial" w:cs="Arial"/>
          <w:b/>
          <w:bCs/>
          <w:color w:val="0070C0"/>
          <w:sz w:val="24"/>
          <w:szCs w:val="24"/>
        </w:rPr>
        <w:t>ere].</w:t>
      </w:r>
    </w:p>
    <w:p w14:paraId="0B5D72AB" w14:textId="1B04B9B4" w:rsidR="00156D70" w:rsidRDefault="00156D70" w:rsidP="00030CF1">
      <w:pPr>
        <w:spacing w:after="0" w:line="240" w:lineRule="auto"/>
        <w:ind w:left="1506" w:hanging="345"/>
        <w:rPr>
          <w:rFonts w:ascii="Arial" w:eastAsia="Times New Roman" w:hAnsi="Arial" w:cs="Arial"/>
          <w:b/>
          <w:bCs/>
          <w:color w:val="0070C0"/>
          <w:sz w:val="24"/>
          <w:szCs w:val="24"/>
        </w:rPr>
      </w:pPr>
    </w:p>
    <w:p w14:paraId="1F54EEFB" w14:textId="5BB32A12" w:rsidR="00156D70" w:rsidRPr="00156D70" w:rsidRDefault="00156D70" w:rsidP="00F960E3">
      <w:pPr>
        <w:pStyle w:val="BodyText"/>
        <w:ind w:left="1440"/>
        <w:rPr>
          <w:rFonts w:cs="Arial"/>
          <w:sz w:val="24"/>
        </w:rPr>
      </w:pPr>
      <w:r w:rsidRPr="00156D70">
        <w:rPr>
          <w:rFonts w:cs="Arial"/>
          <w:sz w:val="24"/>
        </w:rPr>
        <w:t xml:space="preserve">Please note that </w:t>
      </w:r>
      <w:r>
        <w:rPr>
          <w:sz w:val="24"/>
        </w:rPr>
        <w:t>y</w:t>
      </w:r>
      <w:r w:rsidRPr="00156D70">
        <w:rPr>
          <w:sz w:val="24"/>
        </w:rPr>
        <w:t>ou should determine whether or not the threat is ‘credible’ within 2 to 8 hours (preferably within 2 hours) from the time the threat is deemed ‘possible’, depending on the effectiveness of the containment strategy.</w:t>
      </w:r>
      <w:r>
        <w:rPr>
          <w:sz w:val="24"/>
        </w:rPr>
        <w:t xml:space="preserve"> </w:t>
      </w:r>
      <w:r w:rsidRPr="00156D70">
        <w:rPr>
          <w:sz w:val="24"/>
        </w:rPr>
        <w:t>If the threat is not deemed ‘credible’, the samples obtained during site characterization should be stored in case the situation changes and analysis is determined to be necessary.</w:t>
      </w:r>
    </w:p>
    <w:p w14:paraId="0E9771D3" w14:textId="62F67754" w:rsidR="00F960E3" w:rsidRDefault="00F960E3" w:rsidP="00156D70">
      <w:pPr>
        <w:spacing w:after="0" w:line="240" w:lineRule="auto"/>
        <w:ind w:left="1440"/>
        <w:rPr>
          <w:rFonts w:ascii="Arial" w:hAnsi="Arial" w:cs="Arial"/>
          <w:sz w:val="24"/>
          <w:szCs w:val="24"/>
        </w:rPr>
      </w:pPr>
    </w:p>
    <w:p w14:paraId="244CBCE4" w14:textId="5383FADF" w:rsidR="00F960E3" w:rsidRDefault="00F960E3" w:rsidP="006106A7">
      <w:pPr>
        <w:spacing w:after="0" w:line="240" w:lineRule="auto"/>
        <w:outlineLvl w:val="3"/>
        <w:rPr>
          <w:rFonts w:ascii="Arial" w:hAnsi="Arial" w:cs="Arial"/>
          <w:b/>
          <w:bCs/>
          <w:sz w:val="24"/>
          <w:szCs w:val="24"/>
        </w:rPr>
      </w:pPr>
      <w:r w:rsidRPr="00F960E3">
        <w:rPr>
          <w:rFonts w:ascii="Arial" w:hAnsi="Arial" w:cs="Arial"/>
          <w:b/>
          <w:bCs/>
          <w:sz w:val="24"/>
          <w:szCs w:val="24"/>
        </w:rPr>
        <w:t>V. Report of Findings</w:t>
      </w:r>
    </w:p>
    <w:p w14:paraId="31384991" w14:textId="74F41680" w:rsidR="00F960E3" w:rsidRDefault="00F960E3" w:rsidP="006106A7">
      <w:pPr>
        <w:spacing w:before="120" w:after="0" w:line="240" w:lineRule="auto"/>
        <w:rPr>
          <w:rFonts w:ascii="Arial" w:hAnsi="Arial" w:cs="Arial"/>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sidRPr="00F960E3">
        <w:rPr>
          <w:rFonts w:ascii="Arial" w:hAnsi="Arial" w:cs="Arial"/>
          <w:sz w:val="24"/>
          <w:szCs w:val="24"/>
        </w:rPr>
        <w:t>9</w:t>
      </w:r>
      <w:r>
        <w:rPr>
          <w:rFonts w:ascii="Arial" w:hAnsi="Arial" w:cs="Arial"/>
          <w:b/>
          <w:bCs/>
          <w:sz w:val="24"/>
          <w:szCs w:val="24"/>
        </w:rPr>
        <w:t>.</w:t>
      </w:r>
      <w:r>
        <w:rPr>
          <w:rFonts w:ascii="Arial" w:hAnsi="Arial" w:cs="Arial"/>
          <w:b/>
          <w:bCs/>
          <w:sz w:val="24"/>
          <w:szCs w:val="24"/>
        </w:rPr>
        <w:tab/>
      </w:r>
      <w:r w:rsidRPr="00F960E3">
        <w:rPr>
          <w:rFonts w:ascii="Arial" w:hAnsi="Arial" w:cs="Arial"/>
          <w:sz w:val="24"/>
          <w:szCs w:val="24"/>
        </w:rPr>
        <w:t>File incident reports.</w:t>
      </w:r>
    </w:p>
    <w:p w14:paraId="531028BB" w14:textId="2C532E0A" w:rsidR="00F960E3" w:rsidRPr="00F960E3" w:rsidRDefault="00F960E3" w:rsidP="006106A7">
      <w:pPr>
        <w:spacing w:after="0" w:line="240" w:lineRule="auto"/>
        <w:ind w:left="1440"/>
        <w:rPr>
          <w:rFonts w:ascii="Arial" w:hAnsi="Arial" w:cs="Arial"/>
          <w:sz w:val="24"/>
          <w:szCs w:val="24"/>
        </w:rPr>
      </w:pPr>
      <w:r>
        <w:rPr>
          <w:rFonts w:ascii="Arial" w:hAnsi="Arial" w:cs="Arial"/>
          <w:sz w:val="24"/>
          <w:szCs w:val="24"/>
        </w:rPr>
        <w:t xml:space="preserve">The Utility, through its Security Director, should file an internal report for the Utility’s files, </w:t>
      </w:r>
      <w:proofErr w:type="gramStart"/>
      <w:r>
        <w:rPr>
          <w:rFonts w:ascii="Arial" w:hAnsi="Arial" w:cs="Arial"/>
          <w:sz w:val="24"/>
          <w:szCs w:val="24"/>
        </w:rPr>
        <w:t>and also</w:t>
      </w:r>
      <w:proofErr w:type="gramEnd"/>
      <w:r>
        <w:rPr>
          <w:rFonts w:ascii="Arial" w:hAnsi="Arial" w:cs="Arial"/>
          <w:sz w:val="24"/>
          <w:szCs w:val="24"/>
        </w:rPr>
        <w:t xml:space="preserve"> provide information as requested to Local Law Enforcement.</w:t>
      </w:r>
    </w:p>
    <w:p w14:paraId="32D4B45D" w14:textId="5FD9D396" w:rsidR="00F960E3" w:rsidRDefault="00F960E3" w:rsidP="00156D70">
      <w:pPr>
        <w:spacing w:after="0" w:line="240" w:lineRule="auto"/>
        <w:ind w:left="1440"/>
        <w:rPr>
          <w:rFonts w:ascii="Arial" w:hAnsi="Arial" w:cs="Arial"/>
          <w:sz w:val="24"/>
          <w:szCs w:val="24"/>
        </w:rPr>
      </w:pPr>
    </w:p>
    <w:p w14:paraId="37157F7B" w14:textId="175D86B5" w:rsidR="006106A7" w:rsidRDefault="006106A7" w:rsidP="006106A7">
      <w:pPr>
        <w:spacing w:after="0" w:line="240" w:lineRule="auto"/>
        <w:outlineLvl w:val="3"/>
        <w:rPr>
          <w:rFonts w:ascii="Arial" w:hAnsi="Arial" w:cs="Arial"/>
          <w:b/>
          <w:bCs/>
          <w:sz w:val="24"/>
          <w:szCs w:val="24"/>
        </w:rPr>
      </w:pPr>
      <w:r w:rsidRPr="006106A7">
        <w:rPr>
          <w:rFonts w:ascii="Arial" w:hAnsi="Arial" w:cs="Arial"/>
          <w:b/>
          <w:bCs/>
          <w:sz w:val="24"/>
          <w:szCs w:val="24"/>
        </w:rPr>
        <w:t>VI. Action Plan 1A Revision Dates</w:t>
      </w:r>
    </w:p>
    <w:p w14:paraId="7A058E44" w14:textId="06055964" w:rsidR="006106A7" w:rsidRPr="006106A7" w:rsidRDefault="006106A7" w:rsidP="006106A7">
      <w:pPr>
        <w:spacing w:before="120" w:after="0" w:line="240" w:lineRule="auto"/>
        <w:rPr>
          <w:rFonts w:ascii="Arial" w:hAnsi="Arial" w:cs="Arial"/>
          <w:b/>
          <w:bCs/>
          <w:color w:val="2F5496" w:themeColor="accent1" w:themeShade="BF"/>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sidRPr="006106A7">
        <w:rPr>
          <w:rFonts w:ascii="Arial" w:hAnsi="Arial" w:cs="Arial"/>
          <w:b/>
          <w:bCs/>
          <w:color w:val="2F5496" w:themeColor="accent1" w:themeShade="BF"/>
          <w:sz w:val="24"/>
          <w:szCs w:val="24"/>
        </w:rPr>
        <w:t>[Insert Dates of Revision of Action Plan 1A]</w:t>
      </w:r>
    </w:p>
    <w:sectPr w:rsidR="006106A7" w:rsidRPr="006106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D0776"/>
    <w:multiLevelType w:val="hybridMultilevel"/>
    <w:tmpl w:val="E51015FE"/>
    <w:lvl w:ilvl="0" w:tplc="11AAEEB4">
      <w:start w:val="1"/>
      <w:numFmt w:val="bullet"/>
      <w:lvlText w:val=""/>
      <w:lvlJc w:val="left"/>
      <w:pPr>
        <w:tabs>
          <w:tab w:val="num" w:pos="1728"/>
        </w:tabs>
        <w:ind w:left="1728" w:hanging="294"/>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0803C8F"/>
    <w:multiLevelType w:val="hybridMultilevel"/>
    <w:tmpl w:val="D76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3645B"/>
    <w:multiLevelType w:val="hybridMultilevel"/>
    <w:tmpl w:val="5AEEF762"/>
    <w:lvl w:ilvl="0" w:tplc="281897D6">
      <w:start w:val="1"/>
      <w:numFmt w:val="decimal"/>
      <w:lvlText w:val="%1."/>
      <w:lvlJc w:val="left"/>
      <w:pPr>
        <w:ind w:left="1443" w:hanging="435"/>
      </w:pPr>
      <w:rPr>
        <w:rFonts w:hint="default"/>
        <w:b w:val="0"/>
        <w:bCs w:val="0"/>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 w15:restartNumberingAfterBreak="0">
    <w:nsid w:val="12993DE6"/>
    <w:multiLevelType w:val="hybridMultilevel"/>
    <w:tmpl w:val="7A743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5F285E"/>
    <w:multiLevelType w:val="hybridMultilevel"/>
    <w:tmpl w:val="9C5293F8"/>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190F0974"/>
    <w:multiLevelType w:val="multilevel"/>
    <w:tmpl w:val="6A90AC0C"/>
    <w:styleLink w:val="Style1"/>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 w15:restartNumberingAfterBreak="0">
    <w:nsid w:val="1B3910FC"/>
    <w:multiLevelType w:val="hybridMultilevel"/>
    <w:tmpl w:val="A07639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E1A09D9"/>
    <w:multiLevelType w:val="hybridMultilevel"/>
    <w:tmpl w:val="F63CDD10"/>
    <w:lvl w:ilvl="0" w:tplc="0A328546">
      <w:start w:val="1"/>
      <w:numFmt w:val="bullet"/>
      <w:lvlText w:val=""/>
      <w:lvlJc w:val="left"/>
      <w:pPr>
        <w:tabs>
          <w:tab w:val="num" w:pos="1794"/>
        </w:tabs>
        <w:ind w:left="1728" w:hanging="294"/>
      </w:pPr>
      <w:rPr>
        <w:rFonts w:ascii="Symbol" w:hAnsi="Symbol" w:hint="default"/>
      </w:rPr>
    </w:lvl>
    <w:lvl w:ilvl="1" w:tplc="04090001">
      <w:start w:val="1"/>
      <w:numFmt w:val="bullet"/>
      <w:lvlText w:val=""/>
      <w:lvlJc w:val="left"/>
      <w:pPr>
        <w:tabs>
          <w:tab w:val="num" w:pos="1794"/>
        </w:tabs>
        <w:ind w:left="1794" w:hanging="360"/>
      </w:pPr>
      <w:rPr>
        <w:rFonts w:ascii="Symbol" w:hAnsi="Symbol" w:hint="default"/>
      </w:r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8" w15:restartNumberingAfterBreak="0">
    <w:nsid w:val="22902FA4"/>
    <w:multiLevelType w:val="multilevel"/>
    <w:tmpl w:val="6DD28094"/>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val="0"/>
        <w:bCs w:val="0"/>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9" w15:restartNumberingAfterBreak="0">
    <w:nsid w:val="27563F63"/>
    <w:multiLevelType w:val="multilevel"/>
    <w:tmpl w:val="203ADB26"/>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bullet"/>
      <w:lvlText w:val=""/>
      <w:lvlJc w:val="left"/>
      <w:pPr>
        <w:ind w:left="2160" w:firstLine="0"/>
      </w:pPr>
      <w:rPr>
        <w:rFonts w:ascii="Symbol" w:hAnsi="Symbol"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15:restartNumberingAfterBreak="0">
    <w:nsid w:val="36772CEF"/>
    <w:multiLevelType w:val="hybridMultilevel"/>
    <w:tmpl w:val="0C266706"/>
    <w:lvl w:ilvl="0" w:tplc="891432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DC2011"/>
    <w:multiLevelType w:val="hybridMultilevel"/>
    <w:tmpl w:val="004A97D0"/>
    <w:lvl w:ilvl="0" w:tplc="7C5EA8EC">
      <w:start w:val="1"/>
      <w:numFmt w:val="decimal"/>
      <w:lvlText w:val="%1."/>
      <w:lvlJc w:val="left"/>
      <w:pPr>
        <w:tabs>
          <w:tab w:val="num" w:pos="864"/>
        </w:tabs>
        <w:ind w:left="792" w:firstLine="72"/>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DB747B5"/>
    <w:multiLevelType w:val="hybridMultilevel"/>
    <w:tmpl w:val="4A8C4248"/>
    <w:lvl w:ilvl="0" w:tplc="4926B468">
      <w:start w:val="1"/>
      <w:numFmt w:val="bullet"/>
      <w:lvlText w:val=""/>
      <w:lvlJc w:val="left"/>
      <w:pPr>
        <w:tabs>
          <w:tab w:val="num" w:pos="1074"/>
        </w:tabs>
        <w:ind w:left="1008" w:hanging="294"/>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2225288"/>
    <w:multiLevelType w:val="multilevel"/>
    <w:tmpl w:val="6DD28094"/>
    <w:lvl w:ilvl="0">
      <w:start w:val="1"/>
      <w:numFmt w:val="upperRoman"/>
      <w:lvlText w:val="%1."/>
      <w:lvlJc w:val="left"/>
      <w:pPr>
        <w:ind w:left="0" w:firstLine="0"/>
      </w:pPr>
    </w:lvl>
    <w:lvl w:ilvl="1">
      <w:start w:val="1"/>
      <w:numFmt w:val="upperLetter"/>
      <w:lvlText w:val="%2."/>
      <w:lvlJc w:val="left"/>
      <w:pPr>
        <w:ind w:left="720" w:firstLine="0"/>
      </w:pPr>
      <w:rPr>
        <w:b w:val="0"/>
        <w:bCs w: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4" w15:restartNumberingAfterBreak="0">
    <w:nsid w:val="446C2853"/>
    <w:multiLevelType w:val="hybridMultilevel"/>
    <w:tmpl w:val="5E9AC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1D0596"/>
    <w:multiLevelType w:val="hybridMultilevel"/>
    <w:tmpl w:val="F7506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ED4D72"/>
    <w:multiLevelType w:val="hybridMultilevel"/>
    <w:tmpl w:val="9C5293F8"/>
    <w:lvl w:ilvl="0" w:tplc="04090015">
      <w:start w:val="1"/>
      <w:numFmt w:val="upp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32C785B"/>
    <w:multiLevelType w:val="hybridMultilevel"/>
    <w:tmpl w:val="3C969E5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5368007E"/>
    <w:multiLevelType w:val="hybridMultilevel"/>
    <w:tmpl w:val="5E76391C"/>
    <w:lvl w:ilvl="0" w:tplc="559CA166">
      <w:start w:val="1"/>
      <w:numFmt w:val="upperRoman"/>
      <w:lvlText w:val="%1."/>
      <w:lvlJc w:val="left"/>
      <w:pPr>
        <w:ind w:left="1080" w:hanging="720"/>
      </w:pPr>
      <w:rPr>
        <w:rFonts w:hint="default"/>
      </w:rPr>
    </w:lvl>
    <w:lvl w:ilvl="1" w:tplc="423095A2">
      <w:start w:val="1"/>
      <w:numFmt w:val="upperLetter"/>
      <w:lvlText w:val="%2."/>
      <w:lvlJc w:val="left"/>
      <w:pPr>
        <w:ind w:left="1440" w:hanging="360"/>
      </w:pPr>
      <w:rPr>
        <w:rFonts w:eastAsiaTheme="minorHAnsi" w:cs="Arial"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CC4EA9"/>
    <w:multiLevelType w:val="hybridMultilevel"/>
    <w:tmpl w:val="F748278E"/>
    <w:lvl w:ilvl="0" w:tplc="04090015">
      <w:start w:val="2"/>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A7202A"/>
    <w:multiLevelType w:val="hybridMultilevel"/>
    <w:tmpl w:val="DBEA374E"/>
    <w:lvl w:ilvl="0" w:tplc="04090001">
      <w:start w:val="1"/>
      <w:numFmt w:val="bullet"/>
      <w:lvlText w:val=""/>
      <w:lvlJc w:val="left"/>
      <w:pPr>
        <w:tabs>
          <w:tab w:val="num" w:pos="1074"/>
        </w:tabs>
        <w:ind w:left="1074" w:hanging="360"/>
      </w:pPr>
      <w:rPr>
        <w:rFonts w:ascii="Symbol" w:hAnsi="Symbol" w:hint="default"/>
      </w:rPr>
    </w:lvl>
    <w:lvl w:ilvl="1" w:tplc="04090001">
      <w:start w:val="1"/>
      <w:numFmt w:val="bullet"/>
      <w:lvlText w:val=""/>
      <w:lvlJc w:val="left"/>
      <w:pPr>
        <w:tabs>
          <w:tab w:val="num" w:pos="1794"/>
        </w:tabs>
        <w:ind w:left="1794" w:hanging="360"/>
      </w:pPr>
      <w:rPr>
        <w:rFonts w:ascii="Symbol" w:hAnsi="Symbol" w:hint="default"/>
      </w:r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1" w15:restartNumberingAfterBreak="0">
    <w:nsid w:val="784826EB"/>
    <w:multiLevelType w:val="multilevel"/>
    <w:tmpl w:val="6A90AC0C"/>
    <w:numStyleLink w:val="Style1"/>
  </w:abstractNum>
  <w:abstractNum w:abstractNumId="22" w15:restartNumberingAfterBreak="0">
    <w:nsid w:val="79550E71"/>
    <w:multiLevelType w:val="hybridMultilevel"/>
    <w:tmpl w:val="89C0F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7A60A9"/>
    <w:multiLevelType w:val="hybridMultilevel"/>
    <w:tmpl w:val="E3B2B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920D85"/>
    <w:multiLevelType w:val="hybridMultilevel"/>
    <w:tmpl w:val="97A2B56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3"/>
  </w:num>
  <w:num w:numId="2">
    <w:abstractNumId w:val="3"/>
  </w:num>
  <w:num w:numId="3">
    <w:abstractNumId w:val="22"/>
  </w:num>
  <w:num w:numId="4">
    <w:abstractNumId w:val="16"/>
  </w:num>
  <w:num w:numId="5">
    <w:abstractNumId w:val="4"/>
  </w:num>
  <w:num w:numId="6">
    <w:abstractNumId w:val="10"/>
  </w:num>
  <w:num w:numId="7">
    <w:abstractNumId w:val="19"/>
  </w:num>
  <w:num w:numId="8">
    <w:abstractNumId w:val="8"/>
  </w:num>
  <w:num w:numId="9">
    <w:abstractNumId w:val="18"/>
  </w:num>
  <w:num w:numId="10">
    <w:abstractNumId w:val="21"/>
  </w:num>
  <w:num w:numId="11">
    <w:abstractNumId w:val="13"/>
  </w:num>
  <w:num w:numId="12">
    <w:abstractNumId w:val="1"/>
  </w:num>
  <w:num w:numId="13">
    <w:abstractNumId w:val="5"/>
  </w:num>
  <w:num w:numId="14">
    <w:abstractNumId w:val="11"/>
  </w:num>
  <w:num w:numId="15">
    <w:abstractNumId w:val="9"/>
  </w:num>
  <w:num w:numId="16">
    <w:abstractNumId w:val="24"/>
  </w:num>
  <w:num w:numId="17">
    <w:abstractNumId w:val="6"/>
  </w:num>
  <w:num w:numId="18">
    <w:abstractNumId w:val="20"/>
  </w:num>
  <w:num w:numId="19">
    <w:abstractNumId w:val="7"/>
  </w:num>
  <w:num w:numId="20">
    <w:abstractNumId w:val="12"/>
  </w:num>
  <w:num w:numId="21">
    <w:abstractNumId w:val="0"/>
  </w:num>
  <w:num w:numId="22">
    <w:abstractNumId w:val="15"/>
  </w:num>
  <w:num w:numId="23">
    <w:abstractNumId w:val="17"/>
  </w:num>
  <w:num w:numId="24">
    <w:abstractNumId w:val="14"/>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28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F76"/>
    <w:rsid w:val="00005005"/>
    <w:rsid w:val="00030CF1"/>
    <w:rsid w:val="0004111F"/>
    <w:rsid w:val="00045633"/>
    <w:rsid w:val="00064E18"/>
    <w:rsid w:val="00071191"/>
    <w:rsid w:val="00116817"/>
    <w:rsid w:val="00156D70"/>
    <w:rsid w:val="001D2A35"/>
    <w:rsid w:val="001D6DDC"/>
    <w:rsid w:val="00261F76"/>
    <w:rsid w:val="002B5175"/>
    <w:rsid w:val="00314045"/>
    <w:rsid w:val="003217B0"/>
    <w:rsid w:val="00444D73"/>
    <w:rsid w:val="00493A88"/>
    <w:rsid w:val="004A2AA6"/>
    <w:rsid w:val="004E26A1"/>
    <w:rsid w:val="004F7882"/>
    <w:rsid w:val="0052591C"/>
    <w:rsid w:val="005D5860"/>
    <w:rsid w:val="005F0897"/>
    <w:rsid w:val="006015D5"/>
    <w:rsid w:val="006106A7"/>
    <w:rsid w:val="00666429"/>
    <w:rsid w:val="006E4A2A"/>
    <w:rsid w:val="006F750B"/>
    <w:rsid w:val="00733B4A"/>
    <w:rsid w:val="00735A0F"/>
    <w:rsid w:val="007F3C84"/>
    <w:rsid w:val="00802014"/>
    <w:rsid w:val="008237A1"/>
    <w:rsid w:val="00832379"/>
    <w:rsid w:val="00887FE6"/>
    <w:rsid w:val="008F5B3C"/>
    <w:rsid w:val="00922CA4"/>
    <w:rsid w:val="0096348F"/>
    <w:rsid w:val="009B40E1"/>
    <w:rsid w:val="009B6414"/>
    <w:rsid w:val="009C175D"/>
    <w:rsid w:val="00A23CE6"/>
    <w:rsid w:val="00A54F90"/>
    <w:rsid w:val="00AD1669"/>
    <w:rsid w:val="00AD7D0C"/>
    <w:rsid w:val="00B032BD"/>
    <w:rsid w:val="00B250E7"/>
    <w:rsid w:val="00B27814"/>
    <w:rsid w:val="00B44F26"/>
    <w:rsid w:val="00B816F9"/>
    <w:rsid w:val="00B86D09"/>
    <w:rsid w:val="00BF2CF8"/>
    <w:rsid w:val="00BF4179"/>
    <w:rsid w:val="00C652AB"/>
    <w:rsid w:val="00C93686"/>
    <w:rsid w:val="00CC5011"/>
    <w:rsid w:val="00D2083F"/>
    <w:rsid w:val="00E34A77"/>
    <w:rsid w:val="00EE3BC7"/>
    <w:rsid w:val="00F272BD"/>
    <w:rsid w:val="00F60094"/>
    <w:rsid w:val="00F665D8"/>
    <w:rsid w:val="00F960E3"/>
    <w:rsid w:val="00FC0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FFFB05"/>
  <w15:chartTrackingRefBased/>
  <w15:docId w15:val="{50D04FE8-899D-4279-8161-8F5A5171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4E18"/>
    <w:pPr>
      <w:keepNext/>
      <w:keepLines/>
      <w:numPr>
        <w:numId w:val="8"/>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64E18"/>
    <w:pPr>
      <w:keepNext/>
      <w:keepLines/>
      <w:numPr>
        <w:ilvl w:val="1"/>
        <w:numId w:val="8"/>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64E18"/>
    <w:pPr>
      <w:keepNext/>
      <w:keepLines/>
      <w:numPr>
        <w:ilvl w:val="2"/>
        <w:numId w:val="8"/>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64E18"/>
    <w:pPr>
      <w:keepNext/>
      <w:keepLines/>
      <w:numPr>
        <w:ilvl w:val="3"/>
        <w:numId w:val="8"/>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64E18"/>
    <w:pPr>
      <w:keepNext/>
      <w:keepLines/>
      <w:numPr>
        <w:ilvl w:val="4"/>
        <w:numId w:val="8"/>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64E18"/>
    <w:pPr>
      <w:keepNext/>
      <w:keepLines/>
      <w:numPr>
        <w:ilvl w:val="5"/>
        <w:numId w:val="8"/>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64E18"/>
    <w:pPr>
      <w:keepNext/>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64E18"/>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64E18"/>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1191"/>
    <w:pPr>
      <w:spacing w:after="0" w:line="240" w:lineRule="auto"/>
    </w:pPr>
    <w:rPr>
      <w:rFonts w:ascii="Arial" w:eastAsia="Times New Roman" w:hAnsi="Arial" w:cs="Times New Roman"/>
      <w:szCs w:val="24"/>
    </w:rPr>
  </w:style>
  <w:style w:type="character" w:customStyle="1" w:styleId="BodyTextChar">
    <w:name w:val="Body Text Char"/>
    <w:basedOn w:val="DefaultParagraphFont"/>
    <w:link w:val="BodyText"/>
    <w:semiHidden/>
    <w:rsid w:val="00071191"/>
    <w:rPr>
      <w:rFonts w:ascii="Arial" w:eastAsia="Times New Roman" w:hAnsi="Arial" w:cs="Times New Roman"/>
      <w:szCs w:val="24"/>
    </w:rPr>
  </w:style>
  <w:style w:type="paragraph" w:styleId="NormalWeb">
    <w:name w:val="Normal (Web)"/>
    <w:basedOn w:val="Normal"/>
    <w:uiPriority w:val="99"/>
    <w:semiHidden/>
    <w:unhideWhenUsed/>
    <w:rsid w:val="00B44F2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D2083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72BD"/>
    <w:pPr>
      <w:ind w:left="720"/>
      <w:contextualSpacing/>
    </w:pPr>
  </w:style>
  <w:style w:type="character" w:customStyle="1" w:styleId="Heading1Char">
    <w:name w:val="Heading 1 Char"/>
    <w:basedOn w:val="DefaultParagraphFont"/>
    <w:link w:val="Heading1"/>
    <w:uiPriority w:val="9"/>
    <w:rsid w:val="00064E1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64E1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64E1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64E18"/>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64E1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64E18"/>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064E18"/>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064E1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64E18"/>
    <w:rPr>
      <w:rFonts w:asciiTheme="majorHAnsi" w:eastAsiaTheme="majorEastAsia" w:hAnsiTheme="majorHAnsi" w:cstheme="majorBidi"/>
      <w:i/>
      <w:iCs/>
      <w:color w:val="272727" w:themeColor="text1" w:themeTint="D8"/>
      <w:sz w:val="21"/>
      <w:szCs w:val="21"/>
    </w:rPr>
  </w:style>
  <w:style w:type="character" w:styleId="BookTitle">
    <w:name w:val="Book Title"/>
    <w:basedOn w:val="DefaultParagraphFont"/>
    <w:uiPriority w:val="33"/>
    <w:qFormat/>
    <w:rsid w:val="00C652AB"/>
    <w:rPr>
      <w:b/>
      <w:bCs/>
      <w:i/>
      <w:iCs/>
      <w:spacing w:val="5"/>
    </w:rPr>
  </w:style>
  <w:style w:type="character" w:styleId="IntenseReference">
    <w:name w:val="Intense Reference"/>
    <w:basedOn w:val="DefaultParagraphFont"/>
    <w:uiPriority w:val="32"/>
    <w:qFormat/>
    <w:rsid w:val="00C652AB"/>
    <w:rPr>
      <w:b/>
      <w:bCs/>
      <w:smallCaps/>
      <w:color w:val="4472C4" w:themeColor="accent1"/>
      <w:spacing w:val="5"/>
    </w:rPr>
  </w:style>
  <w:style w:type="paragraph" w:styleId="NoSpacing">
    <w:name w:val="No Spacing"/>
    <w:uiPriority w:val="1"/>
    <w:qFormat/>
    <w:rsid w:val="00C652AB"/>
    <w:pPr>
      <w:spacing w:after="0" w:line="240" w:lineRule="auto"/>
    </w:pPr>
  </w:style>
  <w:style w:type="numbering" w:customStyle="1" w:styleId="Style1">
    <w:name w:val="Style1"/>
    <w:uiPriority w:val="99"/>
    <w:rsid w:val="007F3C84"/>
    <w:pPr>
      <w:numPr>
        <w:numId w:val="13"/>
      </w:numPr>
    </w:pPr>
  </w:style>
  <w:style w:type="character" w:styleId="PageNumber">
    <w:name w:val="page number"/>
    <w:basedOn w:val="DefaultParagraphFont"/>
    <w:semiHidden/>
    <w:rsid w:val="004F7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90191">
      <w:bodyDiv w:val="1"/>
      <w:marLeft w:val="0"/>
      <w:marRight w:val="0"/>
      <w:marTop w:val="0"/>
      <w:marBottom w:val="0"/>
      <w:divBdr>
        <w:top w:val="none" w:sz="0" w:space="0" w:color="auto"/>
        <w:left w:val="none" w:sz="0" w:space="0" w:color="auto"/>
        <w:bottom w:val="none" w:sz="0" w:space="0" w:color="auto"/>
        <w:right w:val="none" w:sz="0" w:space="0" w:color="auto"/>
      </w:divBdr>
    </w:div>
    <w:div w:id="671839530">
      <w:bodyDiv w:val="1"/>
      <w:marLeft w:val="0"/>
      <w:marRight w:val="0"/>
      <w:marTop w:val="0"/>
      <w:marBottom w:val="0"/>
      <w:divBdr>
        <w:top w:val="none" w:sz="0" w:space="0" w:color="auto"/>
        <w:left w:val="none" w:sz="0" w:space="0" w:color="auto"/>
        <w:bottom w:val="none" w:sz="0" w:space="0" w:color="auto"/>
        <w:right w:val="none" w:sz="0" w:space="0" w:color="auto"/>
      </w:divBdr>
    </w:div>
    <w:div w:id="766585147">
      <w:bodyDiv w:val="1"/>
      <w:marLeft w:val="0"/>
      <w:marRight w:val="0"/>
      <w:marTop w:val="0"/>
      <w:marBottom w:val="0"/>
      <w:divBdr>
        <w:top w:val="none" w:sz="0" w:space="0" w:color="auto"/>
        <w:left w:val="none" w:sz="0" w:space="0" w:color="auto"/>
        <w:bottom w:val="none" w:sz="0" w:space="0" w:color="auto"/>
        <w:right w:val="none" w:sz="0" w:space="0" w:color="auto"/>
      </w:divBdr>
    </w:div>
    <w:div w:id="1019427108">
      <w:bodyDiv w:val="1"/>
      <w:marLeft w:val="0"/>
      <w:marRight w:val="0"/>
      <w:marTop w:val="0"/>
      <w:marBottom w:val="0"/>
      <w:divBdr>
        <w:top w:val="none" w:sz="0" w:space="0" w:color="auto"/>
        <w:left w:val="none" w:sz="0" w:space="0" w:color="auto"/>
        <w:bottom w:val="none" w:sz="0" w:space="0" w:color="auto"/>
        <w:right w:val="none" w:sz="0" w:space="0" w:color="auto"/>
      </w:divBdr>
    </w:div>
    <w:div w:id="1222448634">
      <w:bodyDiv w:val="1"/>
      <w:marLeft w:val="0"/>
      <w:marRight w:val="0"/>
      <w:marTop w:val="0"/>
      <w:marBottom w:val="0"/>
      <w:divBdr>
        <w:top w:val="none" w:sz="0" w:space="0" w:color="auto"/>
        <w:left w:val="none" w:sz="0" w:space="0" w:color="auto"/>
        <w:bottom w:val="none" w:sz="0" w:space="0" w:color="auto"/>
        <w:right w:val="none" w:sz="0" w:space="0" w:color="auto"/>
      </w:divBdr>
    </w:div>
    <w:div w:id="1338070553">
      <w:bodyDiv w:val="1"/>
      <w:marLeft w:val="0"/>
      <w:marRight w:val="0"/>
      <w:marTop w:val="0"/>
      <w:marBottom w:val="0"/>
      <w:divBdr>
        <w:top w:val="none" w:sz="0" w:space="0" w:color="auto"/>
        <w:left w:val="none" w:sz="0" w:space="0" w:color="auto"/>
        <w:bottom w:val="none" w:sz="0" w:space="0" w:color="auto"/>
        <w:right w:val="none" w:sz="0" w:space="0" w:color="auto"/>
      </w:divBdr>
    </w:div>
    <w:div w:id="1951863013">
      <w:bodyDiv w:val="1"/>
      <w:marLeft w:val="0"/>
      <w:marRight w:val="0"/>
      <w:marTop w:val="0"/>
      <w:marBottom w:val="0"/>
      <w:divBdr>
        <w:top w:val="none" w:sz="0" w:space="0" w:color="auto"/>
        <w:left w:val="none" w:sz="0" w:space="0" w:color="auto"/>
        <w:bottom w:val="none" w:sz="0" w:space="0" w:color="auto"/>
        <w:right w:val="none" w:sz="0" w:space="0" w:color="auto"/>
      </w:divBdr>
    </w:div>
    <w:div w:id="201059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2AE8D-EEE3-4225-8DB4-79DAFC0A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4</Pages>
  <Words>988</Words>
  <Characters>5590</Characters>
  <Application>Microsoft Office Word</Application>
  <DocSecurity>0</DocSecurity>
  <Lines>141</Lines>
  <Paragraphs>85</Paragraphs>
  <ScaleCrop>false</ScaleCrop>
  <HeadingPairs>
    <vt:vector size="2" baseType="variant">
      <vt:variant>
        <vt:lpstr>Title</vt:lpstr>
      </vt:variant>
      <vt:variant>
        <vt:i4>1</vt:i4>
      </vt:variant>
    </vt:vector>
  </HeadingPairs>
  <TitlesOfParts>
    <vt:vector size="1" baseType="lpstr">
      <vt:lpstr>Action Plan 1A Threat of Contamination - Possible Stage</vt:lpstr>
    </vt:vector>
  </TitlesOfParts>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Plan 1A Threat of Contamination - Possible Stage</dc:title>
  <dc:subject>Possible Stage - Threat of Contamination to Water System</dc:subject>
  <dc:creator>Lennon, Ellen@Waterboards</dc:creator>
  <cp:keywords>Possible Stage - Threat of Contamination to Public Water System</cp:keywords>
  <dc:description/>
  <cp:lastModifiedBy>Pimentel, David@Waterboards</cp:lastModifiedBy>
  <cp:revision>27</cp:revision>
  <dcterms:created xsi:type="dcterms:W3CDTF">2020-08-12T19:05:00Z</dcterms:created>
  <dcterms:modified xsi:type="dcterms:W3CDTF">2021-01-21T21:00:00Z</dcterms:modified>
</cp:coreProperties>
</file>