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2332" w14:textId="73784623" w:rsidR="00045633" w:rsidRPr="00A64A41" w:rsidRDefault="00887FF9" w:rsidP="00A64A41">
      <w:pPr>
        <w:pStyle w:val="Heading1"/>
        <w:numPr>
          <w:ilvl w:val="0"/>
          <w:numId w:val="0"/>
        </w:numPr>
        <w:rPr>
          <w:rFonts w:ascii="Arial" w:hAnsi="Arial" w:cs="Arial"/>
          <w:color w:val="auto"/>
          <w:sz w:val="44"/>
          <w:szCs w:val="44"/>
        </w:rPr>
      </w:pPr>
      <w:r w:rsidRPr="00A64A41">
        <w:rPr>
          <w:rFonts w:ascii="Arial" w:hAnsi="Arial" w:cs="Arial"/>
          <w:color w:val="auto"/>
          <w:sz w:val="44"/>
          <w:szCs w:val="44"/>
        </w:rPr>
        <w:t>AP 10</w:t>
      </w:r>
      <w:r w:rsidR="0091722D" w:rsidRPr="00A64A41">
        <w:rPr>
          <w:rFonts w:ascii="Arial" w:hAnsi="Arial" w:cs="Arial"/>
          <w:color w:val="auto"/>
          <w:sz w:val="44"/>
          <w:szCs w:val="44"/>
        </w:rPr>
        <w:t>B</w:t>
      </w:r>
      <w:r w:rsidRPr="00A64A41">
        <w:rPr>
          <w:rFonts w:ascii="Arial" w:hAnsi="Arial" w:cs="Arial"/>
          <w:color w:val="auto"/>
          <w:sz w:val="44"/>
          <w:szCs w:val="44"/>
        </w:rPr>
        <w:t xml:space="preserve"> – Bomb Threat (</w:t>
      </w:r>
      <w:r w:rsidR="0012077D" w:rsidRPr="00A64A41">
        <w:rPr>
          <w:rFonts w:ascii="Arial" w:hAnsi="Arial" w:cs="Arial"/>
          <w:color w:val="auto"/>
          <w:sz w:val="44"/>
          <w:szCs w:val="44"/>
        </w:rPr>
        <w:t>Suspicious Package</w:t>
      </w:r>
      <w:r w:rsidRPr="00A64A41">
        <w:rPr>
          <w:rFonts w:ascii="Arial" w:hAnsi="Arial" w:cs="Arial"/>
          <w:color w:val="auto"/>
          <w:sz w:val="44"/>
          <w:szCs w:val="44"/>
        </w:rPr>
        <w:t>/</w:t>
      </w:r>
      <w:r w:rsidR="0012077D" w:rsidRPr="00A64A41">
        <w:rPr>
          <w:rFonts w:ascii="Arial" w:hAnsi="Arial" w:cs="Arial"/>
          <w:color w:val="auto"/>
          <w:sz w:val="44"/>
          <w:szCs w:val="44"/>
        </w:rPr>
        <w:t>Letter</w:t>
      </w:r>
      <w:r w:rsidRPr="00A64A41">
        <w:rPr>
          <w:rFonts w:ascii="Arial" w:hAnsi="Arial" w:cs="Arial"/>
          <w:color w:val="auto"/>
          <w:sz w:val="44"/>
          <w:szCs w:val="44"/>
        </w:rPr>
        <w:t xml:space="preserve">) </w:t>
      </w:r>
    </w:p>
    <w:p w14:paraId="1D55C4B0" w14:textId="2BAE05D7" w:rsidR="00261F76" w:rsidRDefault="00261F76" w:rsidP="001636CA">
      <w:pPr>
        <w:spacing w:before="120" w:after="0"/>
        <w:outlineLvl w:val="1"/>
        <w:rPr>
          <w:rFonts w:ascii="Arial" w:hAnsi="Arial" w:cs="Arial"/>
          <w:b/>
          <w:bCs/>
          <w:sz w:val="28"/>
          <w:szCs w:val="28"/>
        </w:rPr>
      </w:pPr>
      <w:r>
        <w:rPr>
          <w:rFonts w:ascii="Arial" w:hAnsi="Arial" w:cs="Arial"/>
          <w:b/>
          <w:bCs/>
          <w:sz w:val="28"/>
          <w:szCs w:val="28"/>
        </w:rPr>
        <w:t>A</w:t>
      </w:r>
      <w:r w:rsidR="00887FF9">
        <w:rPr>
          <w:rFonts w:ascii="Arial" w:hAnsi="Arial" w:cs="Arial"/>
          <w:b/>
          <w:bCs/>
          <w:sz w:val="28"/>
          <w:szCs w:val="28"/>
        </w:rPr>
        <w:t>ction Plan Summary</w:t>
      </w:r>
      <w:r>
        <w:rPr>
          <w:rFonts w:ascii="Arial" w:hAnsi="Arial" w:cs="Arial"/>
          <w:b/>
          <w:bCs/>
          <w:sz w:val="28"/>
          <w:szCs w:val="28"/>
        </w:rPr>
        <w:t xml:space="preserve"> </w:t>
      </w:r>
    </w:p>
    <w:p w14:paraId="7813E037" w14:textId="481C5DF6" w:rsidR="0012077D" w:rsidRDefault="0012077D" w:rsidP="001636CA">
      <w:pPr>
        <w:spacing w:before="120" w:after="0"/>
        <w:rPr>
          <w:rFonts w:ascii="Arial" w:hAnsi="Arial" w:cs="Arial"/>
          <w:sz w:val="24"/>
          <w:szCs w:val="24"/>
        </w:rPr>
      </w:pPr>
      <w:r w:rsidRPr="0012077D">
        <w:rPr>
          <w:rFonts w:ascii="Arial" w:hAnsi="Arial" w:cs="Arial"/>
          <w:sz w:val="24"/>
          <w:szCs w:val="24"/>
        </w:rPr>
        <w:t>This Action Plan applies to the receipt of a suspicious package/letter or a bomb found at the utility.  It is important to develop this plan in counsel with your local police and local fire department.</w:t>
      </w:r>
    </w:p>
    <w:p w14:paraId="565E1DE1" w14:textId="723890D9" w:rsidR="00071191" w:rsidRDefault="00071191" w:rsidP="001636CA">
      <w:pPr>
        <w:spacing w:before="120" w:after="0"/>
        <w:outlineLvl w:val="2"/>
        <w:rPr>
          <w:rFonts w:ascii="Arial" w:hAnsi="Arial" w:cs="Arial"/>
          <w:b/>
          <w:bCs/>
          <w:sz w:val="24"/>
          <w:szCs w:val="24"/>
        </w:rPr>
      </w:pPr>
      <w:r w:rsidRPr="00071191">
        <w:rPr>
          <w:rFonts w:ascii="Arial" w:hAnsi="Arial" w:cs="Arial"/>
          <w:b/>
          <w:bCs/>
          <w:sz w:val="24"/>
          <w:szCs w:val="24"/>
        </w:rPr>
        <w:t>INITIATION AND NOTIFICATION</w:t>
      </w:r>
    </w:p>
    <w:p w14:paraId="20255F79"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Initiate this AP as soon as a suspicious package or letter has been discovered.</w:t>
      </w:r>
    </w:p>
    <w:p w14:paraId="54CC61B9"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As soon as possible, notify:</w:t>
      </w:r>
    </w:p>
    <w:p w14:paraId="3FCDDBF6"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w:t>
      </w:r>
      <w:r w:rsidRPr="0012077D">
        <w:rPr>
          <w:rFonts w:ascii="Arial" w:hAnsi="Arial" w:cs="Arial"/>
          <w:sz w:val="24"/>
          <w:szCs w:val="24"/>
        </w:rPr>
        <w:tab/>
        <w:t>911</w:t>
      </w:r>
    </w:p>
    <w:p w14:paraId="577C3978"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w:t>
      </w:r>
      <w:r w:rsidRPr="0012077D">
        <w:rPr>
          <w:rFonts w:ascii="Arial" w:hAnsi="Arial" w:cs="Arial"/>
          <w:sz w:val="24"/>
          <w:szCs w:val="24"/>
        </w:rPr>
        <w:tab/>
        <w:t>[WUERM]</w:t>
      </w:r>
    </w:p>
    <w:p w14:paraId="53B586E9"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The WUERM should then notify others as appropriate.  Examples include:</w:t>
      </w:r>
    </w:p>
    <w:p w14:paraId="76057C12"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w:t>
      </w:r>
      <w:r w:rsidRPr="0012077D">
        <w:rPr>
          <w:rFonts w:ascii="Arial" w:hAnsi="Arial" w:cs="Arial"/>
          <w:sz w:val="24"/>
          <w:szCs w:val="24"/>
        </w:rPr>
        <w:tab/>
        <w:t>Local Fire Department</w:t>
      </w:r>
    </w:p>
    <w:p w14:paraId="4B75C02A" w14:textId="77777777" w:rsidR="0012077D" w:rsidRPr="0012077D" w:rsidRDefault="0012077D" w:rsidP="0012077D">
      <w:pPr>
        <w:spacing w:before="120" w:after="0"/>
        <w:outlineLvl w:val="2"/>
        <w:rPr>
          <w:rFonts w:ascii="Arial" w:hAnsi="Arial" w:cs="Arial"/>
          <w:sz w:val="24"/>
          <w:szCs w:val="24"/>
        </w:rPr>
      </w:pPr>
      <w:r w:rsidRPr="0012077D">
        <w:rPr>
          <w:rFonts w:ascii="Arial" w:hAnsi="Arial" w:cs="Arial"/>
          <w:sz w:val="24"/>
          <w:szCs w:val="24"/>
        </w:rPr>
        <w:t>•</w:t>
      </w:r>
      <w:r w:rsidRPr="0012077D">
        <w:rPr>
          <w:rFonts w:ascii="Arial" w:hAnsi="Arial" w:cs="Arial"/>
          <w:sz w:val="24"/>
          <w:szCs w:val="24"/>
        </w:rPr>
        <w:tab/>
        <w:t>FBI</w:t>
      </w:r>
    </w:p>
    <w:p w14:paraId="03B635A8" w14:textId="77777777" w:rsidR="0012077D" w:rsidRDefault="0012077D" w:rsidP="0012077D">
      <w:pPr>
        <w:spacing w:before="120" w:after="0"/>
        <w:outlineLvl w:val="2"/>
        <w:rPr>
          <w:rFonts w:ascii="Arial" w:hAnsi="Arial" w:cs="Arial"/>
          <w:sz w:val="24"/>
          <w:szCs w:val="24"/>
        </w:rPr>
      </w:pPr>
      <w:r w:rsidRPr="0012077D">
        <w:rPr>
          <w:rFonts w:ascii="Arial" w:hAnsi="Arial" w:cs="Arial"/>
          <w:sz w:val="24"/>
          <w:szCs w:val="24"/>
        </w:rPr>
        <w:t>•</w:t>
      </w:r>
      <w:r w:rsidRPr="0012077D">
        <w:rPr>
          <w:rFonts w:ascii="Arial" w:hAnsi="Arial" w:cs="Arial"/>
          <w:sz w:val="24"/>
          <w:szCs w:val="24"/>
        </w:rPr>
        <w:tab/>
        <w:t>ATF</w:t>
      </w:r>
      <w:r w:rsidRPr="0012077D">
        <w:rPr>
          <w:rFonts w:ascii="Arial" w:hAnsi="Arial" w:cs="Arial"/>
          <w:sz w:val="24"/>
          <w:szCs w:val="24"/>
        </w:rPr>
        <w:tab/>
      </w:r>
    </w:p>
    <w:p w14:paraId="50A0B2E3" w14:textId="5BB9D892" w:rsidR="0012077D" w:rsidRDefault="0012077D" w:rsidP="0012077D">
      <w:pPr>
        <w:spacing w:before="120" w:after="0"/>
        <w:outlineLvl w:val="2"/>
        <w:rPr>
          <w:rFonts w:ascii="Arial" w:hAnsi="Arial" w:cs="Arial"/>
          <w:sz w:val="24"/>
          <w:szCs w:val="24"/>
        </w:rPr>
      </w:pPr>
      <w:r w:rsidRPr="0012077D">
        <w:rPr>
          <w:rFonts w:ascii="Arial" w:hAnsi="Arial" w:cs="Arial"/>
          <w:sz w:val="24"/>
          <w:szCs w:val="24"/>
        </w:rPr>
        <w:t>Notification phone numbers can be obtained from the Organization Contact List in the Appendices as well as from Section III.D of the ERP.</w:t>
      </w:r>
    </w:p>
    <w:p w14:paraId="62FE3AB6" w14:textId="13720C1B" w:rsidR="00B27814" w:rsidRPr="00B27814" w:rsidRDefault="00B27814" w:rsidP="001636CA">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1636CA">
      <w:pPr>
        <w:pStyle w:val="NormalWeb"/>
        <w:spacing w:before="0" w:beforeAutospacing="0"/>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bookmarkStart w:id="0" w:name="_Hlk52823628"/>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bookmarkEnd w:id="0"/>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1BCC2843" w14:textId="4D5A36B5" w:rsidR="00CC75F3" w:rsidRDefault="00B27814" w:rsidP="00C30BB1">
      <w:pPr>
        <w:spacing w:before="600"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SPECIFIC ACTIVITIES</w:t>
      </w:r>
    </w:p>
    <w:p w14:paraId="3922705F" w14:textId="49432610" w:rsidR="00C30BB1" w:rsidRDefault="00C30BB1" w:rsidP="00C30BB1">
      <w:pPr>
        <w:spacing w:before="600"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 Assess the Problem</w:t>
      </w:r>
      <w:r>
        <w:rPr>
          <w:rFonts w:ascii="Arial" w:eastAsia="Times New Roman" w:hAnsi="Arial" w:cs="Arial"/>
          <w:b/>
          <w:bCs/>
          <w:sz w:val="24"/>
          <w:szCs w:val="24"/>
        </w:rPr>
        <w:t>:</w:t>
      </w:r>
      <w:r w:rsidRPr="00C30BB1">
        <w:rPr>
          <w:rFonts w:ascii="Arial" w:eastAsia="Times New Roman" w:hAnsi="Arial" w:cs="Arial"/>
          <w:b/>
          <w:bCs/>
          <w:sz w:val="24"/>
          <w:szCs w:val="24"/>
        </w:rPr>
        <w:tab/>
      </w:r>
    </w:p>
    <w:p w14:paraId="62B3348A"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Determining if a package is suspicious involves a careful evaluation.  Some points to consider are:</w:t>
      </w:r>
    </w:p>
    <w:p w14:paraId="0FF37F28"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Incorrect address and or titles</w:t>
      </w:r>
    </w:p>
    <w:p w14:paraId="0B61E006"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lastRenderedPageBreak/>
        <w:t>•</w:t>
      </w:r>
      <w:r w:rsidRPr="00F6506A">
        <w:rPr>
          <w:rFonts w:ascii="Arial" w:eastAsia="Times New Roman" w:hAnsi="Arial" w:cs="Arial"/>
          <w:sz w:val="24"/>
          <w:szCs w:val="24"/>
        </w:rPr>
        <w:tab/>
        <w:t>Titles but no names</w:t>
      </w:r>
    </w:p>
    <w:p w14:paraId="44DC0C63"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Visual distractions</w:t>
      </w:r>
    </w:p>
    <w:p w14:paraId="48D4135F"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Possess a foreign postmark, airmail, or special delivery markings (Personal, Confidential, Special Delivery, Open by Addressee Only)</w:t>
      </w:r>
    </w:p>
    <w:p w14:paraId="0AF80273"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Return address irregularities, including no address, one not matching the postmark, or not familiar</w:t>
      </w:r>
    </w:p>
    <w:p w14:paraId="6782AE92"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Badly typed or poorly written addresses</w:t>
      </w:r>
    </w:p>
    <w:p w14:paraId="1B700B1B"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A package not expected by the addressee</w:t>
      </w:r>
    </w:p>
    <w:p w14:paraId="3466CC26"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Deficient or excessive postage, unusual stamps</w:t>
      </w:r>
    </w:p>
    <w:p w14:paraId="66B29044"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Packages within packages</w:t>
      </w:r>
    </w:p>
    <w:p w14:paraId="6B555EF6"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Be from a company/person you do not recognize</w:t>
      </w:r>
    </w:p>
    <w:p w14:paraId="4528F08A"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Be hand delivered by a person other than normal delivery persons, especially by a person using a non-delivery type vehicle</w:t>
      </w:r>
    </w:p>
    <w:p w14:paraId="4EA0AAA2"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Foul Odor</w:t>
      </w:r>
    </w:p>
    <w:p w14:paraId="04BEF427"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Left behind by someone you have not seen before</w:t>
      </w:r>
    </w:p>
    <w:p w14:paraId="2CA933D7"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Left behind by someone known to carry a grudge against you, your facility, someone at your facility</w:t>
      </w:r>
    </w:p>
    <w:p w14:paraId="7236975E"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Oily, stained, or crystallization on the outside</w:t>
      </w:r>
    </w:p>
    <w:p w14:paraId="3359F04E"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lastRenderedPageBreak/>
        <w:t>•</w:t>
      </w:r>
      <w:r w:rsidRPr="00F6506A">
        <w:rPr>
          <w:rFonts w:ascii="Arial" w:eastAsia="Times New Roman" w:hAnsi="Arial" w:cs="Arial"/>
          <w:sz w:val="24"/>
          <w:szCs w:val="24"/>
        </w:rPr>
        <w:tab/>
        <w:t>Rigid or bulky</w:t>
      </w:r>
    </w:p>
    <w:p w14:paraId="1C649D41"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Odd shaped, unevenly weighted, lopsided, or lumpy</w:t>
      </w:r>
    </w:p>
    <w:p w14:paraId="5AF193F0"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Possess protruding wires or tinfoil</w:t>
      </w:r>
    </w:p>
    <w:p w14:paraId="00C5496A"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Over-wrapped with excessive securing material such as tape or string</w:t>
      </w:r>
    </w:p>
    <w:p w14:paraId="2B9E1836"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Feel (See notes section to the right)</w:t>
      </w:r>
      <w:r w:rsidRPr="00F6506A">
        <w:rPr>
          <w:rFonts w:ascii="Arial" w:eastAsia="Times New Roman" w:hAnsi="Arial" w:cs="Arial"/>
          <w:sz w:val="24"/>
          <w:szCs w:val="24"/>
        </w:rPr>
        <w:tab/>
        <w:t xml:space="preserve">Most bombs are homemade and can look like nearly anything.  Suspect anything that looks unusual. </w:t>
      </w:r>
    </w:p>
    <w:p w14:paraId="6B13AC01"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Although the presence of one of these conditions does not mean, for certain, that there is a bomb in the package, check further if any of these indicators are present.  Find out if the recipient is expecting the package, recognizes the return address, and if the package is the right size for the item expected.  Verify the return address.  If any of these comes up a “no,” investigate further and alert [WUERM], and police.</w:t>
      </w:r>
    </w:p>
    <w:p w14:paraId="6CBA8647" w14:textId="77777777" w:rsidR="00F6506A" w:rsidRPr="00F6506A" w:rsidRDefault="00F6506A" w:rsidP="00F6506A">
      <w:pPr>
        <w:spacing w:before="600" w:after="100" w:afterAutospacing="1" w:line="240" w:lineRule="auto"/>
        <w:outlineLvl w:val="2"/>
        <w:rPr>
          <w:rFonts w:ascii="Arial" w:eastAsia="Times New Roman" w:hAnsi="Arial" w:cs="Arial"/>
          <w:b/>
          <w:bCs/>
          <w:sz w:val="24"/>
          <w:szCs w:val="24"/>
        </w:rPr>
      </w:pPr>
      <w:r w:rsidRPr="00F6506A">
        <w:rPr>
          <w:rFonts w:ascii="Arial" w:eastAsia="Times New Roman" w:hAnsi="Arial" w:cs="Arial"/>
          <w:b/>
          <w:bCs/>
          <w:sz w:val="24"/>
          <w:szCs w:val="24"/>
        </w:rPr>
        <w:t>DO NOT OPEN SUSPICIOUS PACKAGES and / or LETTERS.</w:t>
      </w:r>
    </w:p>
    <w:p w14:paraId="4ABE4735"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Packages within packages may be an attempt to mask or hide the actual explosive device</w:t>
      </w:r>
    </w:p>
    <w:p w14:paraId="00BE8803"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 xml:space="preserve">If the bomb contains nitrogen-based fertilizers, there will be an odor that people can smell.  The next time you fertilize your lawn or garden, smell the fertilizer.  This is </w:t>
      </w:r>
      <w:proofErr w:type="gramStart"/>
      <w:r w:rsidRPr="00F6506A">
        <w:rPr>
          <w:rFonts w:ascii="Arial" w:eastAsia="Times New Roman" w:hAnsi="Arial" w:cs="Arial"/>
          <w:sz w:val="24"/>
          <w:szCs w:val="24"/>
        </w:rPr>
        <w:t>similar to</w:t>
      </w:r>
      <w:proofErr w:type="gramEnd"/>
      <w:r w:rsidRPr="00F6506A">
        <w:rPr>
          <w:rFonts w:ascii="Arial" w:eastAsia="Times New Roman" w:hAnsi="Arial" w:cs="Arial"/>
          <w:sz w:val="24"/>
          <w:szCs w:val="24"/>
        </w:rPr>
        <w:t xml:space="preserve"> the odor of nitrogen-based bomb components.</w:t>
      </w:r>
    </w:p>
    <w:p w14:paraId="287480B5" w14:textId="7777777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Chemicals used may “sweat” that in turn stain the package wrapper.</w:t>
      </w:r>
    </w:p>
    <w:p w14:paraId="30181E70" w14:textId="187A5A47" w:rsidR="00F6506A" w:rsidRPr="00F6506A" w:rsidRDefault="00F6506A" w:rsidP="00F6506A">
      <w:pPr>
        <w:spacing w:before="600"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Letters have a normal ‘feel’.  Those that contain devices may not ‘feel’ right as the presence of plastic or metallic components may alter the normal’ feel’ of a letter.</w:t>
      </w:r>
    </w:p>
    <w:p w14:paraId="182E3BD5" w14:textId="09E02AAE" w:rsidR="00C30BB1" w:rsidRPr="00C30BB1"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II. Isolate and Fix the Problem:</w:t>
      </w:r>
    </w:p>
    <w:p w14:paraId="308A4E17"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1.</w:t>
      </w:r>
      <w:r w:rsidRPr="00F6506A">
        <w:rPr>
          <w:rFonts w:ascii="Arial" w:eastAsia="Times New Roman" w:hAnsi="Arial" w:cs="Arial"/>
          <w:sz w:val="24"/>
          <w:szCs w:val="24"/>
        </w:rPr>
        <w:tab/>
        <w:t>Remain Calm</w:t>
      </w:r>
    </w:p>
    <w:p w14:paraId="44E28AAB"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lastRenderedPageBreak/>
        <w:t>2.</w:t>
      </w:r>
      <w:r w:rsidRPr="00F6506A">
        <w:rPr>
          <w:rFonts w:ascii="Arial" w:eastAsia="Times New Roman" w:hAnsi="Arial" w:cs="Arial"/>
          <w:sz w:val="24"/>
          <w:szCs w:val="24"/>
        </w:rPr>
        <w:tab/>
        <w:t>Do not touch or move package</w:t>
      </w:r>
    </w:p>
    <w:p w14:paraId="41EE9272"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3.</w:t>
      </w:r>
      <w:r w:rsidRPr="00F6506A">
        <w:rPr>
          <w:rFonts w:ascii="Arial" w:eastAsia="Times New Roman" w:hAnsi="Arial" w:cs="Arial"/>
          <w:sz w:val="24"/>
          <w:szCs w:val="24"/>
        </w:rPr>
        <w:tab/>
        <w:t xml:space="preserve">Notify the [WUERM] if not already done. </w:t>
      </w:r>
    </w:p>
    <w:p w14:paraId="7874EE76"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4.</w:t>
      </w:r>
      <w:r w:rsidRPr="00F6506A">
        <w:rPr>
          <w:rFonts w:ascii="Arial" w:eastAsia="Times New Roman" w:hAnsi="Arial" w:cs="Arial"/>
          <w:sz w:val="24"/>
          <w:szCs w:val="24"/>
        </w:rPr>
        <w:tab/>
        <w:t>While waiting for instructions, clear the area around the object and try to determine ownership (Did anyone see who left this here?)</w:t>
      </w:r>
    </w:p>
    <w:p w14:paraId="38ED16E9"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5.</w:t>
      </w:r>
      <w:r w:rsidRPr="00F6506A">
        <w:rPr>
          <w:rFonts w:ascii="Arial" w:eastAsia="Times New Roman" w:hAnsi="Arial" w:cs="Arial"/>
          <w:sz w:val="24"/>
          <w:szCs w:val="24"/>
        </w:rPr>
        <w:tab/>
        <w:t>Notify police.</w:t>
      </w:r>
    </w:p>
    <w:p w14:paraId="7A94ADCD"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6.</w:t>
      </w:r>
      <w:r w:rsidRPr="00F6506A">
        <w:rPr>
          <w:rFonts w:ascii="Arial" w:eastAsia="Times New Roman" w:hAnsi="Arial" w:cs="Arial"/>
          <w:sz w:val="24"/>
          <w:szCs w:val="24"/>
        </w:rPr>
        <w:tab/>
        <w:t>Implement the [UTILITY ABBREVIATION] policy on evacuation.</w:t>
      </w:r>
    </w:p>
    <w:p w14:paraId="34DC846A"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7.</w:t>
      </w:r>
      <w:r w:rsidRPr="00F6506A">
        <w:rPr>
          <w:rFonts w:ascii="Arial" w:eastAsia="Times New Roman" w:hAnsi="Arial" w:cs="Arial"/>
          <w:sz w:val="24"/>
          <w:szCs w:val="24"/>
        </w:rPr>
        <w:tab/>
        <w:t>Direct any media questions to the [Information Officer], [IO].</w:t>
      </w:r>
    </w:p>
    <w:p w14:paraId="0AD0A290" w14:textId="77777777" w:rsidR="00F6506A" w:rsidRPr="00F6506A" w:rsidRDefault="00F6506A" w:rsidP="00F6506A">
      <w:pPr>
        <w:spacing w:after="100" w:afterAutospacing="1" w:line="240" w:lineRule="auto"/>
        <w:outlineLvl w:val="2"/>
        <w:rPr>
          <w:rFonts w:ascii="Arial" w:eastAsia="Times New Roman" w:hAnsi="Arial" w:cs="Arial"/>
          <w:b/>
          <w:bCs/>
          <w:sz w:val="24"/>
          <w:szCs w:val="24"/>
        </w:rPr>
      </w:pPr>
      <w:r w:rsidRPr="00F6506A">
        <w:rPr>
          <w:rFonts w:ascii="Arial" w:eastAsia="Times New Roman" w:hAnsi="Arial" w:cs="Arial"/>
          <w:b/>
          <w:bCs/>
          <w:sz w:val="24"/>
          <w:szCs w:val="24"/>
        </w:rPr>
        <w:t>If a bomb is found note:</w:t>
      </w:r>
    </w:p>
    <w:p w14:paraId="00F92FCE"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Exact location of the object</w:t>
      </w:r>
    </w:p>
    <w:p w14:paraId="72AB9BDE"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Size of object</w:t>
      </w:r>
    </w:p>
    <w:p w14:paraId="3C879008"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Type of container or wrappings and marking on package</w:t>
      </w:r>
    </w:p>
    <w:p w14:paraId="37AD5601"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Any sound coming from object</w:t>
      </w:r>
      <w:r w:rsidRPr="00F6506A">
        <w:rPr>
          <w:rFonts w:ascii="Arial" w:eastAsia="Times New Roman" w:hAnsi="Arial" w:cs="Arial"/>
          <w:sz w:val="24"/>
          <w:szCs w:val="24"/>
        </w:rPr>
        <w:tab/>
        <w:t>Let the trained bomb technician determine what is or is not a bomb.</w:t>
      </w:r>
    </w:p>
    <w:p w14:paraId="199E1116" w14:textId="77777777" w:rsidR="00F6506A" w:rsidRPr="00F6506A" w:rsidRDefault="00F6506A" w:rsidP="00F6506A">
      <w:pPr>
        <w:spacing w:after="100" w:afterAutospacing="1" w:line="240" w:lineRule="auto"/>
        <w:outlineLvl w:val="2"/>
        <w:rPr>
          <w:rFonts w:ascii="Arial" w:eastAsia="Times New Roman" w:hAnsi="Arial" w:cs="Arial"/>
          <w:b/>
          <w:bCs/>
          <w:sz w:val="24"/>
          <w:szCs w:val="24"/>
        </w:rPr>
      </w:pPr>
      <w:r w:rsidRPr="00F6506A">
        <w:rPr>
          <w:rFonts w:ascii="Arial" w:eastAsia="Times New Roman" w:hAnsi="Arial" w:cs="Arial"/>
          <w:b/>
          <w:bCs/>
          <w:sz w:val="24"/>
          <w:szCs w:val="24"/>
        </w:rPr>
        <w:t xml:space="preserve">Do not use radios or other wireless devices near a suspected bomb.  </w:t>
      </w:r>
    </w:p>
    <w:p w14:paraId="05AFC62A" w14:textId="332B27AE" w:rsidR="00C30BB1"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The radio transmission energy can cause premature detonation of an electric initiator (blasting cap)</w:t>
      </w:r>
    </w:p>
    <w:p w14:paraId="62E15BB7" w14:textId="6002286C" w:rsidR="00C30BB1"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III. Monitoring</w:t>
      </w:r>
      <w:r>
        <w:rPr>
          <w:rFonts w:ascii="Arial" w:eastAsia="Times New Roman" w:hAnsi="Arial" w:cs="Arial"/>
          <w:b/>
          <w:bCs/>
          <w:sz w:val="24"/>
          <w:szCs w:val="24"/>
        </w:rPr>
        <w:t>:</w:t>
      </w:r>
      <w:r w:rsidRPr="00C30BB1">
        <w:rPr>
          <w:rFonts w:ascii="Arial" w:eastAsia="Times New Roman" w:hAnsi="Arial" w:cs="Arial"/>
          <w:b/>
          <w:bCs/>
          <w:sz w:val="24"/>
          <w:szCs w:val="24"/>
        </w:rPr>
        <w:tab/>
      </w:r>
    </w:p>
    <w:p w14:paraId="50054ED8" w14:textId="77777777" w:rsidR="00F6506A" w:rsidRPr="00F6506A" w:rsidRDefault="00F6506A" w:rsidP="00F6506A">
      <w:pPr>
        <w:spacing w:after="100" w:afterAutospacing="1" w:line="240" w:lineRule="auto"/>
        <w:outlineLvl w:val="2"/>
        <w:rPr>
          <w:rFonts w:ascii="Arial" w:eastAsia="Times New Roman" w:hAnsi="Arial" w:cs="Arial"/>
          <w:b/>
          <w:bCs/>
          <w:sz w:val="24"/>
          <w:szCs w:val="24"/>
        </w:rPr>
      </w:pPr>
      <w:r w:rsidRPr="00F6506A">
        <w:rPr>
          <w:rFonts w:ascii="Arial" w:eastAsia="Times New Roman" w:hAnsi="Arial" w:cs="Arial"/>
          <w:b/>
          <w:bCs/>
          <w:sz w:val="24"/>
          <w:szCs w:val="24"/>
        </w:rPr>
        <w:t>In event of an explosion:</w:t>
      </w:r>
    </w:p>
    <w:p w14:paraId="76AE8A55"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b/>
          <w:bCs/>
          <w:sz w:val="24"/>
          <w:szCs w:val="24"/>
        </w:rPr>
        <w:t>•</w:t>
      </w:r>
      <w:r w:rsidRPr="00F6506A">
        <w:rPr>
          <w:rFonts w:ascii="Arial" w:eastAsia="Times New Roman" w:hAnsi="Arial" w:cs="Arial"/>
          <w:b/>
          <w:bCs/>
          <w:sz w:val="24"/>
          <w:szCs w:val="24"/>
        </w:rPr>
        <w:tab/>
      </w:r>
      <w:r w:rsidRPr="00F6506A">
        <w:rPr>
          <w:rFonts w:ascii="Arial" w:eastAsia="Times New Roman" w:hAnsi="Arial" w:cs="Arial"/>
          <w:sz w:val="24"/>
          <w:szCs w:val="24"/>
        </w:rPr>
        <w:t>Get out of the building as quickly as calmly as possible.</w:t>
      </w:r>
    </w:p>
    <w:p w14:paraId="20FDE53A" w14:textId="77777777"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IF items are falling from bookshelves or the ceiling, THEN get under a sturdy table or desk until the situation has stabilized enough for your safe passage.</w:t>
      </w:r>
    </w:p>
    <w:p w14:paraId="4DD59040" w14:textId="474FAFC5" w:rsidR="00F6506A" w:rsidRPr="00F6506A" w:rsidRDefault="00F6506A" w:rsidP="00F6506A">
      <w:pPr>
        <w:spacing w:after="100" w:afterAutospacing="1" w:line="240" w:lineRule="auto"/>
        <w:outlineLvl w:val="2"/>
        <w:rPr>
          <w:rFonts w:ascii="Arial" w:eastAsia="Times New Roman" w:hAnsi="Arial" w:cs="Arial"/>
          <w:sz w:val="24"/>
          <w:szCs w:val="24"/>
        </w:rPr>
      </w:pPr>
      <w:r w:rsidRPr="00F6506A">
        <w:rPr>
          <w:rFonts w:ascii="Arial" w:eastAsia="Times New Roman" w:hAnsi="Arial" w:cs="Arial"/>
          <w:sz w:val="24"/>
          <w:szCs w:val="24"/>
        </w:rPr>
        <w:t>•</w:t>
      </w:r>
      <w:r w:rsidRPr="00F6506A">
        <w:rPr>
          <w:rFonts w:ascii="Arial" w:eastAsia="Times New Roman" w:hAnsi="Arial" w:cs="Arial"/>
          <w:sz w:val="24"/>
          <w:szCs w:val="24"/>
        </w:rPr>
        <w:tab/>
        <w:t>Ensure your own safety before trying to help others.</w:t>
      </w:r>
    </w:p>
    <w:p w14:paraId="712F43A9"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IV. Recovery and Return to Safety:</w:t>
      </w:r>
    </w:p>
    <w:p w14:paraId="7DCA4394" w14:textId="3D43AFB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IF evacuated, THEN do not return to the building until it is determined safe by appropriate authorities</w:t>
      </w:r>
    </w:p>
    <w:p w14:paraId="39487586"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 Report of Findings</w:t>
      </w:r>
      <w:r w:rsidRPr="006D2E02">
        <w:rPr>
          <w:rFonts w:ascii="Arial" w:eastAsia="Times New Roman" w:hAnsi="Arial" w:cs="Arial"/>
          <w:b/>
          <w:bCs/>
          <w:sz w:val="24"/>
          <w:szCs w:val="24"/>
        </w:rPr>
        <w:tab/>
      </w:r>
    </w:p>
    <w:p w14:paraId="1CE99067" w14:textId="77777777"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lastRenderedPageBreak/>
        <w:t>Debrief after every bomb threat response to improve procedures.</w:t>
      </w:r>
      <w:r w:rsidRPr="006D2E02">
        <w:rPr>
          <w:rFonts w:ascii="Arial" w:eastAsia="Times New Roman" w:hAnsi="Arial" w:cs="Arial"/>
          <w:sz w:val="24"/>
          <w:szCs w:val="24"/>
        </w:rPr>
        <w:tab/>
      </w:r>
    </w:p>
    <w:p w14:paraId="68B7F888" w14:textId="38F9954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 xml:space="preserve">The Utility [Security Director] should file an internal report for the Utility’s files </w:t>
      </w:r>
      <w:proofErr w:type="gramStart"/>
      <w:r w:rsidRPr="006D2E02">
        <w:rPr>
          <w:rFonts w:ascii="Arial" w:eastAsia="Times New Roman" w:hAnsi="Arial" w:cs="Arial"/>
          <w:sz w:val="24"/>
          <w:szCs w:val="24"/>
        </w:rPr>
        <w:t>and also</w:t>
      </w:r>
      <w:proofErr w:type="gramEnd"/>
      <w:r w:rsidRPr="006D2E02">
        <w:rPr>
          <w:rFonts w:ascii="Arial" w:eastAsia="Times New Roman" w:hAnsi="Arial" w:cs="Arial"/>
          <w:sz w:val="24"/>
          <w:szCs w:val="24"/>
        </w:rPr>
        <w:t xml:space="preserve"> provide information as requested to Local Law Enforcement and other outside agencies</w:t>
      </w:r>
      <w:r>
        <w:rPr>
          <w:rFonts w:ascii="Arial" w:eastAsia="Times New Roman" w:hAnsi="Arial" w:cs="Arial"/>
          <w:sz w:val="24"/>
          <w:szCs w:val="24"/>
        </w:rPr>
        <w:t>.</w:t>
      </w:r>
    </w:p>
    <w:p w14:paraId="59DFB0A9" w14:textId="31D6AF5D" w:rsid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VI.  AP 10</w:t>
      </w:r>
      <w:r w:rsidR="00EC742A">
        <w:rPr>
          <w:rFonts w:ascii="Arial" w:eastAsia="Times New Roman" w:hAnsi="Arial" w:cs="Arial"/>
          <w:b/>
          <w:bCs/>
          <w:sz w:val="24"/>
          <w:szCs w:val="24"/>
        </w:rPr>
        <w:t>B</w:t>
      </w:r>
      <w:r w:rsidRPr="006D2E02">
        <w:rPr>
          <w:rFonts w:ascii="Arial" w:eastAsia="Times New Roman" w:hAnsi="Arial" w:cs="Arial"/>
          <w:b/>
          <w:bCs/>
          <w:sz w:val="24"/>
          <w:szCs w:val="24"/>
        </w:rPr>
        <w:t xml:space="preserve"> Revision Dates</w:t>
      </w:r>
      <w:r>
        <w:rPr>
          <w:rFonts w:ascii="Arial" w:eastAsia="Times New Roman" w:hAnsi="Arial" w:cs="Arial"/>
          <w:b/>
          <w:bCs/>
          <w:sz w:val="24"/>
          <w:szCs w:val="24"/>
        </w:rPr>
        <w:t>:</w:t>
      </w:r>
    </w:p>
    <w:p w14:paraId="439D189F" w14:textId="543518FA" w:rsidR="00C872E0" w:rsidRDefault="00C872E0" w:rsidP="00C872E0">
      <w:pPr>
        <w:spacing w:before="120" w:after="0" w:line="240" w:lineRule="auto"/>
        <w:rPr>
          <w:rFonts w:ascii="Arial" w:hAnsi="Arial" w:cs="Arial"/>
          <w:b/>
          <w:bCs/>
          <w:color w:val="2F5496" w:themeColor="accent1" w:themeShade="BF"/>
          <w:sz w:val="24"/>
          <w:szCs w:val="24"/>
        </w:rPr>
      </w:pPr>
      <w:r>
        <w:rPr>
          <w:rFonts w:ascii="Arial" w:hAnsi="Arial" w:cs="Arial"/>
          <w:b/>
          <w:bCs/>
          <w:color w:val="2F5496" w:themeColor="accent1" w:themeShade="BF"/>
          <w:sz w:val="24"/>
          <w:szCs w:val="24"/>
        </w:rPr>
        <w:t>[Insert Dates of Revision of Action Plan 10</w:t>
      </w:r>
      <w:r w:rsidR="004904DF">
        <w:rPr>
          <w:rFonts w:ascii="Arial" w:hAnsi="Arial" w:cs="Arial"/>
          <w:b/>
          <w:bCs/>
          <w:color w:val="2F5496" w:themeColor="accent1" w:themeShade="BF"/>
          <w:sz w:val="24"/>
          <w:szCs w:val="24"/>
        </w:rPr>
        <w:t>B</w:t>
      </w:r>
      <w:r>
        <w:rPr>
          <w:rFonts w:ascii="Arial" w:hAnsi="Arial" w:cs="Arial"/>
          <w:b/>
          <w:bCs/>
          <w:color w:val="2F5496" w:themeColor="accent1" w:themeShade="BF"/>
          <w:sz w:val="24"/>
          <w:szCs w:val="24"/>
        </w:rPr>
        <w:t>]</w:t>
      </w:r>
    </w:p>
    <w:p w14:paraId="0249644F" w14:textId="3EE19487" w:rsidR="006D2E02" w:rsidRPr="006D2E02" w:rsidRDefault="006D2E02" w:rsidP="00C30BB1">
      <w:pPr>
        <w:spacing w:after="100" w:afterAutospacing="1" w:line="240" w:lineRule="auto"/>
        <w:outlineLvl w:val="2"/>
        <w:rPr>
          <w:rFonts w:ascii="Arial" w:eastAsia="Times New Roman" w:hAnsi="Arial" w:cs="Arial"/>
          <w:b/>
          <w:bCs/>
          <w:color w:val="2F5496" w:themeColor="accent1" w:themeShade="BF"/>
          <w:sz w:val="24"/>
          <w:szCs w:val="24"/>
        </w:rPr>
      </w:pPr>
    </w:p>
    <w:sectPr w:rsidR="006D2E02" w:rsidRPr="006D2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0"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42712"/>
    <w:multiLevelType w:val="hybridMultilevel"/>
    <w:tmpl w:val="286CFB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84826EB"/>
    <w:multiLevelType w:val="multilevel"/>
    <w:tmpl w:val="6A90AC0C"/>
    <w:numStyleLink w:val="Style1"/>
  </w:abstractNum>
  <w:abstractNum w:abstractNumId="30"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0"/>
  </w:num>
  <w:num w:numId="4">
    <w:abstractNumId w:val="20"/>
  </w:num>
  <w:num w:numId="5">
    <w:abstractNumId w:val="5"/>
  </w:num>
  <w:num w:numId="6">
    <w:abstractNumId w:val="13"/>
  </w:num>
  <w:num w:numId="7">
    <w:abstractNumId w:val="27"/>
  </w:num>
  <w:num w:numId="8">
    <w:abstractNumId w:val="11"/>
  </w:num>
  <w:num w:numId="9">
    <w:abstractNumId w:val="22"/>
  </w:num>
  <w:num w:numId="10">
    <w:abstractNumId w:val="29"/>
  </w:num>
  <w:num w:numId="11">
    <w:abstractNumId w:val="16"/>
  </w:num>
  <w:num w:numId="12">
    <w:abstractNumId w:val="2"/>
  </w:num>
  <w:num w:numId="13">
    <w:abstractNumId w:val="7"/>
  </w:num>
  <w:num w:numId="14">
    <w:abstractNumId w:val="14"/>
  </w:num>
  <w:num w:numId="15">
    <w:abstractNumId w:val="12"/>
  </w:num>
  <w:num w:numId="16">
    <w:abstractNumId w:val="34"/>
  </w:num>
  <w:num w:numId="17">
    <w:abstractNumId w:val="8"/>
  </w:num>
  <w:num w:numId="18">
    <w:abstractNumId w:val="28"/>
  </w:num>
  <w:num w:numId="19">
    <w:abstractNumId w:val="9"/>
  </w:num>
  <w:num w:numId="20">
    <w:abstractNumId w:val="15"/>
  </w:num>
  <w:num w:numId="21">
    <w:abstractNumId w:val="0"/>
  </w:num>
  <w:num w:numId="22">
    <w:abstractNumId w:val="18"/>
  </w:num>
  <w:num w:numId="23">
    <w:abstractNumId w:val="21"/>
  </w:num>
  <w:num w:numId="24">
    <w:abstractNumId w:val="17"/>
  </w:num>
  <w:num w:numId="25">
    <w:abstractNumId w:val="3"/>
  </w:num>
  <w:num w:numId="26">
    <w:abstractNumId w:val="32"/>
  </w:num>
  <w:num w:numId="27">
    <w:abstractNumId w:val="26"/>
  </w:num>
  <w:num w:numId="28">
    <w:abstractNumId w:val="25"/>
  </w:num>
  <w:num w:numId="29">
    <w:abstractNumId w:val="24"/>
  </w:num>
  <w:num w:numId="30">
    <w:abstractNumId w:val="10"/>
  </w:num>
  <w:num w:numId="31">
    <w:abstractNumId w:val="31"/>
  </w:num>
  <w:num w:numId="32">
    <w:abstractNumId w:val="23"/>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E2F01"/>
    <w:rsid w:val="00116817"/>
    <w:rsid w:val="0012077D"/>
    <w:rsid w:val="00156D70"/>
    <w:rsid w:val="001636CA"/>
    <w:rsid w:val="001D2A35"/>
    <w:rsid w:val="001D6DDC"/>
    <w:rsid w:val="0024368B"/>
    <w:rsid w:val="00261F76"/>
    <w:rsid w:val="002B5175"/>
    <w:rsid w:val="00306049"/>
    <w:rsid w:val="00314045"/>
    <w:rsid w:val="003217B0"/>
    <w:rsid w:val="00441050"/>
    <w:rsid w:val="00444D73"/>
    <w:rsid w:val="004904DF"/>
    <w:rsid w:val="00493A88"/>
    <w:rsid w:val="004A2AA6"/>
    <w:rsid w:val="004E26A1"/>
    <w:rsid w:val="004F7882"/>
    <w:rsid w:val="0052591C"/>
    <w:rsid w:val="005D5860"/>
    <w:rsid w:val="005F0897"/>
    <w:rsid w:val="005F4E3C"/>
    <w:rsid w:val="0060149A"/>
    <w:rsid w:val="006015D5"/>
    <w:rsid w:val="006106A7"/>
    <w:rsid w:val="00666429"/>
    <w:rsid w:val="006D2E02"/>
    <w:rsid w:val="006E4A2A"/>
    <w:rsid w:val="006F750B"/>
    <w:rsid w:val="00723517"/>
    <w:rsid w:val="00733B4A"/>
    <w:rsid w:val="00735A0F"/>
    <w:rsid w:val="007F3C84"/>
    <w:rsid w:val="00802014"/>
    <w:rsid w:val="0082232D"/>
    <w:rsid w:val="008237A1"/>
    <w:rsid w:val="00832379"/>
    <w:rsid w:val="00887FE6"/>
    <w:rsid w:val="00887FF9"/>
    <w:rsid w:val="008B0A45"/>
    <w:rsid w:val="008D23EA"/>
    <w:rsid w:val="008F5B3C"/>
    <w:rsid w:val="0091722D"/>
    <w:rsid w:val="00922CA4"/>
    <w:rsid w:val="009429F1"/>
    <w:rsid w:val="0096348F"/>
    <w:rsid w:val="00996A23"/>
    <w:rsid w:val="009B40E1"/>
    <w:rsid w:val="009B6414"/>
    <w:rsid w:val="009C175D"/>
    <w:rsid w:val="009E3C71"/>
    <w:rsid w:val="00A23CE6"/>
    <w:rsid w:val="00A64A41"/>
    <w:rsid w:val="00AD1669"/>
    <w:rsid w:val="00B032BD"/>
    <w:rsid w:val="00B250E7"/>
    <w:rsid w:val="00B27814"/>
    <w:rsid w:val="00B44F26"/>
    <w:rsid w:val="00B816F9"/>
    <w:rsid w:val="00B86D09"/>
    <w:rsid w:val="00BF1904"/>
    <w:rsid w:val="00BF2CF8"/>
    <w:rsid w:val="00BF4179"/>
    <w:rsid w:val="00C30BB1"/>
    <w:rsid w:val="00C3657C"/>
    <w:rsid w:val="00C652AB"/>
    <w:rsid w:val="00C872E0"/>
    <w:rsid w:val="00C93686"/>
    <w:rsid w:val="00CC5011"/>
    <w:rsid w:val="00CC75F3"/>
    <w:rsid w:val="00D1178E"/>
    <w:rsid w:val="00D2083F"/>
    <w:rsid w:val="00DE2B98"/>
    <w:rsid w:val="00E34A77"/>
    <w:rsid w:val="00E44D0E"/>
    <w:rsid w:val="00EC742A"/>
    <w:rsid w:val="00EE3BC7"/>
    <w:rsid w:val="00F272BD"/>
    <w:rsid w:val="00F30558"/>
    <w:rsid w:val="00F60094"/>
    <w:rsid w:val="00F6506A"/>
    <w:rsid w:val="00F665D8"/>
    <w:rsid w:val="00F960E3"/>
    <w:rsid w:val="00FB42F0"/>
    <w:rsid w:val="00FC0B5D"/>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238565636">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355309312">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1958834362">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766</Words>
  <Characters>3984</Characters>
  <Application>Microsoft Office Word</Application>
  <DocSecurity>0</DocSecurity>
  <Lines>99</Lines>
  <Paragraphs>75</Paragraphs>
  <ScaleCrop>false</ScaleCrop>
  <HeadingPairs>
    <vt:vector size="2" baseType="variant">
      <vt:variant>
        <vt:lpstr>Title</vt:lpstr>
      </vt:variant>
      <vt:variant>
        <vt:i4>1</vt:i4>
      </vt:variant>
    </vt:vector>
  </HeadingPairs>
  <TitlesOfParts>
    <vt:vector size="1" baseType="lpstr">
      <vt:lpstr>Action Plan 1B Threat of Contamination - Credible Stage</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1B Threat of Contamination - Credible Stage</dc:title>
  <dc:subject>Credible Stage - Threat of Contamination to Water System</dc:subject>
  <dc:creator>Lennon, Ellen@Waterboards</dc:creator>
  <cp:keywords>Credible Stage - Threat of Contamination to Public Water System</cp:keywords>
  <dc:description/>
  <cp:lastModifiedBy>Pimentel, David@Waterboards</cp:lastModifiedBy>
  <cp:revision>20</cp:revision>
  <dcterms:created xsi:type="dcterms:W3CDTF">2020-08-28T17:01:00Z</dcterms:created>
  <dcterms:modified xsi:type="dcterms:W3CDTF">2021-01-21T21:58:00Z</dcterms:modified>
</cp:coreProperties>
</file>