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73AC8" w14:textId="77777777" w:rsidR="00294423" w:rsidRPr="00BC1955" w:rsidRDefault="00BA613D">
      <w:pPr>
        <w:jc w:val="center"/>
        <w:rPr>
          <w:rFonts w:ascii="Arial" w:hAnsi="Arial" w:cs="Arial"/>
          <w:sz w:val="28"/>
        </w:rPr>
      </w:pPr>
      <w:r w:rsidRPr="00BC1955">
        <w:rPr>
          <w:rFonts w:ascii="Arial" w:hAnsi="Arial" w:cs="Arial"/>
          <w:sz w:val="36"/>
        </w:rPr>
        <w:t>Routine Operational Procedures</w:t>
      </w:r>
    </w:p>
    <w:p w14:paraId="7096FC65" w14:textId="77777777" w:rsidR="00294423" w:rsidRPr="00BC1955" w:rsidRDefault="00294423">
      <w:pPr>
        <w:rPr>
          <w:rFonts w:ascii="Arial" w:hAnsi="Arial" w:cs="Arial"/>
          <w:sz w:val="28"/>
        </w:rPr>
      </w:pPr>
    </w:p>
    <w:p w14:paraId="106BF4C5" w14:textId="1D12E75F" w:rsidR="00294423" w:rsidRPr="00BC1955" w:rsidRDefault="00023E40">
      <w:pPr>
        <w:rPr>
          <w:rFonts w:ascii="Arial" w:hAnsi="Arial" w:cs="Arial"/>
          <w:sz w:val="28"/>
        </w:rPr>
      </w:pPr>
      <w:r w:rsidRPr="00BC1955">
        <w:rPr>
          <w:rFonts w:ascii="Arial" w:hAnsi="Arial" w:cs="Arial"/>
          <w:sz w:val="28"/>
        </w:rPr>
        <w:t>System Name:</w:t>
      </w:r>
    </w:p>
    <w:p w14:paraId="7942DF68" w14:textId="77777777" w:rsidR="00023E40" w:rsidRPr="00BC1955" w:rsidRDefault="00023E40">
      <w:pPr>
        <w:rPr>
          <w:rFonts w:ascii="Arial" w:hAnsi="Arial" w:cs="Arial"/>
          <w:sz w:val="28"/>
        </w:rPr>
      </w:pPr>
    </w:p>
    <w:p w14:paraId="1899E37D" w14:textId="77777777" w:rsidR="00294423" w:rsidRPr="00BC1955" w:rsidRDefault="00BA613D">
      <w:pPr>
        <w:rPr>
          <w:rFonts w:ascii="Arial" w:hAnsi="Arial" w:cs="Arial"/>
          <w:sz w:val="24"/>
        </w:rPr>
      </w:pPr>
      <w:r w:rsidRPr="00BC1955">
        <w:rPr>
          <w:rFonts w:ascii="Arial" w:hAnsi="Arial" w:cs="Arial"/>
          <w:sz w:val="24"/>
        </w:rPr>
        <w:t>List tasks that are performed and the frequency and who is responsible for performing that task.  A separate page should be used to describe the procedure in detail for each task, if needed.</w:t>
      </w:r>
    </w:p>
    <w:p w14:paraId="62B8F58B" w14:textId="77777777" w:rsidR="00294423" w:rsidRPr="00BC1955" w:rsidRDefault="00294423">
      <w:pPr>
        <w:rPr>
          <w:rFonts w:ascii="Arial" w:hAnsi="Arial" w:cs="Arial"/>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2880"/>
        <w:gridCol w:w="2881"/>
        <w:gridCol w:w="2879"/>
      </w:tblGrid>
      <w:tr w:rsidR="004448CD" w:rsidRPr="00BC1955" w14:paraId="7CFBE5E1" w14:textId="77777777" w:rsidTr="00885A96">
        <w:trPr>
          <w:trHeight w:val="552"/>
        </w:trPr>
        <w:tc>
          <w:tcPr>
            <w:tcW w:w="1667" w:type="pct"/>
            <w:tcBorders>
              <w:bottom w:val="single" w:sz="4" w:space="0" w:color="auto"/>
            </w:tcBorders>
            <w:vAlign w:val="bottom"/>
          </w:tcPr>
          <w:p w14:paraId="6CB0CC1B" w14:textId="4FA7F892" w:rsidR="00294423" w:rsidRPr="00B36655" w:rsidRDefault="00BC1955" w:rsidP="00885A96">
            <w:pPr>
              <w:rPr>
                <w:rFonts w:ascii="Arial" w:hAnsi="Arial" w:cs="Arial"/>
                <w:b/>
                <w:bCs/>
                <w:sz w:val="24"/>
              </w:rPr>
            </w:pPr>
            <w:bookmarkStart w:id="0" w:name="_Hlk43816593"/>
            <w:r w:rsidRPr="00B36655">
              <w:rPr>
                <w:rFonts w:ascii="Arial" w:hAnsi="Arial" w:cs="Arial"/>
                <w:b/>
                <w:bCs/>
                <w:sz w:val="28"/>
                <w:szCs w:val="22"/>
              </w:rPr>
              <w:t>Number</w:t>
            </w:r>
          </w:p>
        </w:tc>
        <w:tc>
          <w:tcPr>
            <w:tcW w:w="1667" w:type="pct"/>
            <w:tcBorders>
              <w:bottom w:val="single" w:sz="4" w:space="0" w:color="auto"/>
            </w:tcBorders>
            <w:vAlign w:val="bottom"/>
          </w:tcPr>
          <w:p w14:paraId="55931640" w14:textId="77777777" w:rsidR="00294423" w:rsidRPr="00B36655" w:rsidRDefault="00BA613D" w:rsidP="00885A96">
            <w:pPr>
              <w:pStyle w:val="Heading1"/>
              <w:rPr>
                <w:rFonts w:ascii="Arial" w:hAnsi="Arial" w:cs="Arial"/>
                <w:b/>
                <w:bCs/>
                <w:sz w:val="24"/>
              </w:rPr>
            </w:pPr>
            <w:r w:rsidRPr="00B36655">
              <w:rPr>
                <w:rFonts w:ascii="Arial" w:hAnsi="Arial" w:cs="Arial"/>
                <w:b/>
                <w:bCs/>
              </w:rPr>
              <w:t>Daily Task</w:t>
            </w:r>
          </w:p>
        </w:tc>
        <w:tc>
          <w:tcPr>
            <w:tcW w:w="1667" w:type="pct"/>
            <w:tcBorders>
              <w:bottom w:val="single" w:sz="4" w:space="0" w:color="auto"/>
            </w:tcBorders>
            <w:vAlign w:val="bottom"/>
          </w:tcPr>
          <w:p w14:paraId="06C98B91" w14:textId="77777777" w:rsidR="00294423" w:rsidRPr="00B36655" w:rsidRDefault="00BA613D" w:rsidP="00885A96">
            <w:pPr>
              <w:pStyle w:val="Heading1"/>
              <w:rPr>
                <w:rFonts w:ascii="Arial" w:hAnsi="Arial" w:cs="Arial"/>
                <w:b/>
                <w:bCs/>
                <w:sz w:val="24"/>
              </w:rPr>
            </w:pPr>
            <w:r w:rsidRPr="00B36655">
              <w:rPr>
                <w:rFonts w:ascii="Arial" w:hAnsi="Arial" w:cs="Arial"/>
                <w:b/>
                <w:bCs/>
              </w:rPr>
              <w:t>Performed by</w:t>
            </w:r>
          </w:p>
        </w:tc>
      </w:tr>
      <w:bookmarkEnd w:id="0"/>
      <w:tr w:rsidR="00294423" w:rsidRPr="00BC1955" w14:paraId="04047FB8" w14:textId="77777777" w:rsidTr="00B36655">
        <w:trPr>
          <w:trHeight w:val="552"/>
        </w:trPr>
        <w:tc>
          <w:tcPr>
            <w:tcW w:w="1667" w:type="pct"/>
            <w:tcBorders>
              <w:top w:val="single" w:sz="4" w:space="0" w:color="auto"/>
            </w:tcBorders>
          </w:tcPr>
          <w:p w14:paraId="40CE1C63" w14:textId="77777777" w:rsidR="00294423" w:rsidRPr="0052007C" w:rsidRDefault="00BA613D">
            <w:pPr>
              <w:rPr>
                <w:rFonts w:ascii="Arial" w:hAnsi="Arial" w:cs="Arial"/>
                <w:sz w:val="24"/>
                <w:szCs w:val="22"/>
              </w:rPr>
            </w:pPr>
            <w:r w:rsidRPr="0052007C">
              <w:rPr>
                <w:rFonts w:ascii="Arial" w:hAnsi="Arial" w:cs="Arial"/>
                <w:sz w:val="24"/>
                <w:szCs w:val="22"/>
              </w:rPr>
              <w:t xml:space="preserve">1.  </w:t>
            </w:r>
          </w:p>
        </w:tc>
        <w:tc>
          <w:tcPr>
            <w:tcW w:w="1667" w:type="pct"/>
            <w:tcBorders>
              <w:top w:val="single" w:sz="4" w:space="0" w:color="auto"/>
            </w:tcBorders>
          </w:tcPr>
          <w:p w14:paraId="3E23E971" w14:textId="77777777" w:rsidR="00294423" w:rsidRPr="0052007C" w:rsidRDefault="00BA613D">
            <w:pPr>
              <w:rPr>
                <w:rFonts w:ascii="Arial" w:hAnsi="Arial" w:cs="Arial"/>
                <w:sz w:val="24"/>
                <w:szCs w:val="22"/>
              </w:rPr>
            </w:pPr>
            <w:r w:rsidRPr="0052007C">
              <w:rPr>
                <w:rFonts w:ascii="Arial" w:hAnsi="Arial" w:cs="Arial"/>
                <w:sz w:val="24"/>
                <w:szCs w:val="22"/>
              </w:rPr>
              <w:t>Inspect well</w:t>
            </w:r>
            <w:r w:rsidRPr="0052007C">
              <w:rPr>
                <w:rFonts w:ascii="Arial" w:hAnsi="Arial" w:cs="Arial"/>
                <w:sz w:val="24"/>
                <w:szCs w:val="22"/>
              </w:rPr>
              <w:tab/>
            </w:r>
            <w:r w:rsidRPr="0052007C">
              <w:rPr>
                <w:rFonts w:ascii="Arial" w:hAnsi="Arial" w:cs="Arial"/>
                <w:sz w:val="24"/>
                <w:szCs w:val="22"/>
              </w:rPr>
              <w:tab/>
            </w:r>
          </w:p>
        </w:tc>
        <w:tc>
          <w:tcPr>
            <w:tcW w:w="1667" w:type="pct"/>
            <w:tcBorders>
              <w:top w:val="single" w:sz="4" w:space="0" w:color="auto"/>
            </w:tcBorders>
          </w:tcPr>
          <w:p w14:paraId="02BF67F9" w14:textId="77777777" w:rsidR="00294423" w:rsidRPr="00BC1955" w:rsidRDefault="00294423">
            <w:pPr>
              <w:rPr>
                <w:rFonts w:ascii="Arial" w:hAnsi="Arial" w:cs="Arial"/>
                <w:sz w:val="24"/>
              </w:rPr>
            </w:pPr>
          </w:p>
        </w:tc>
      </w:tr>
      <w:tr w:rsidR="00294423" w:rsidRPr="00BC1955" w14:paraId="436E2BA5" w14:textId="77777777" w:rsidTr="00491E26">
        <w:trPr>
          <w:trHeight w:val="552"/>
        </w:trPr>
        <w:tc>
          <w:tcPr>
            <w:tcW w:w="1667" w:type="pct"/>
          </w:tcPr>
          <w:p w14:paraId="409AF3D3" w14:textId="77777777" w:rsidR="00294423" w:rsidRPr="0052007C" w:rsidRDefault="00BA613D">
            <w:pPr>
              <w:rPr>
                <w:rFonts w:ascii="Arial" w:hAnsi="Arial" w:cs="Arial"/>
                <w:sz w:val="24"/>
                <w:szCs w:val="22"/>
              </w:rPr>
            </w:pPr>
            <w:r w:rsidRPr="0052007C">
              <w:rPr>
                <w:rFonts w:ascii="Arial" w:hAnsi="Arial" w:cs="Arial"/>
                <w:sz w:val="24"/>
                <w:szCs w:val="22"/>
              </w:rPr>
              <w:t xml:space="preserve">2.  </w:t>
            </w:r>
          </w:p>
        </w:tc>
        <w:tc>
          <w:tcPr>
            <w:tcW w:w="1667" w:type="pct"/>
          </w:tcPr>
          <w:p w14:paraId="1388BD8C" w14:textId="77777777" w:rsidR="00294423" w:rsidRPr="0052007C" w:rsidRDefault="00BA613D">
            <w:pPr>
              <w:rPr>
                <w:rFonts w:ascii="Arial" w:hAnsi="Arial" w:cs="Arial"/>
                <w:sz w:val="24"/>
                <w:szCs w:val="22"/>
              </w:rPr>
            </w:pPr>
            <w:r w:rsidRPr="0052007C">
              <w:rPr>
                <w:rFonts w:ascii="Arial" w:hAnsi="Arial" w:cs="Arial"/>
                <w:sz w:val="24"/>
                <w:szCs w:val="22"/>
              </w:rPr>
              <w:t>Check Storage Tank</w:t>
            </w:r>
          </w:p>
        </w:tc>
        <w:tc>
          <w:tcPr>
            <w:tcW w:w="1667" w:type="pct"/>
          </w:tcPr>
          <w:p w14:paraId="7FDC59CE" w14:textId="77777777" w:rsidR="00294423" w:rsidRPr="00BC1955" w:rsidRDefault="00294423">
            <w:pPr>
              <w:rPr>
                <w:rFonts w:ascii="Arial" w:hAnsi="Arial" w:cs="Arial"/>
                <w:sz w:val="24"/>
              </w:rPr>
            </w:pPr>
          </w:p>
        </w:tc>
      </w:tr>
      <w:tr w:rsidR="00294423" w:rsidRPr="00BC1955" w14:paraId="52F39817" w14:textId="77777777" w:rsidTr="00491E26">
        <w:trPr>
          <w:trHeight w:val="552"/>
        </w:trPr>
        <w:tc>
          <w:tcPr>
            <w:tcW w:w="1667" w:type="pct"/>
          </w:tcPr>
          <w:p w14:paraId="57D5DFE4" w14:textId="77777777" w:rsidR="00294423" w:rsidRPr="0052007C" w:rsidRDefault="00BA613D">
            <w:pPr>
              <w:rPr>
                <w:rFonts w:ascii="Arial" w:hAnsi="Arial" w:cs="Arial"/>
                <w:sz w:val="24"/>
                <w:szCs w:val="22"/>
              </w:rPr>
            </w:pPr>
            <w:r w:rsidRPr="0052007C">
              <w:rPr>
                <w:rFonts w:ascii="Arial" w:hAnsi="Arial" w:cs="Arial"/>
                <w:sz w:val="24"/>
                <w:szCs w:val="22"/>
              </w:rPr>
              <w:t xml:space="preserve">3.  </w:t>
            </w:r>
          </w:p>
        </w:tc>
        <w:tc>
          <w:tcPr>
            <w:tcW w:w="1667" w:type="pct"/>
          </w:tcPr>
          <w:p w14:paraId="42FB0F3C" w14:textId="77777777" w:rsidR="00294423" w:rsidRPr="0052007C" w:rsidRDefault="00BA613D">
            <w:pPr>
              <w:rPr>
                <w:rFonts w:ascii="Arial" w:hAnsi="Arial" w:cs="Arial"/>
                <w:sz w:val="24"/>
                <w:szCs w:val="22"/>
              </w:rPr>
            </w:pPr>
            <w:r w:rsidRPr="0052007C">
              <w:rPr>
                <w:rFonts w:ascii="Arial" w:hAnsi="Arial" w:cs="Arial"/>
                <w:sz w:val="24"/>
                <w:szCs w:val="22"/>
              </w:rPr>
              <w:t>Maintain gauges &amp; valves</w:t>
            </w:r>
            <w:r w:rsidRPr="0052007C">
              <w:rPr>
                <w:rFonts w:ascii="Arial" w:hAnsi="Arial" w:cs="Arial"/>
                <w:sz w:val="24"/>
                <w:szCs w:val="22"/>
              </w:rPr>
              <w:tab/>
            </w:r>
          </w:p>
        </w:tc>
        <w:tc>
          <w:tcPr>
            <w:tcW w:w="1667" w:type="pct"/>
          </w:tcPr>
          <w:p w14:paraId="34844FBB" w14:textId="77777777" w:rsidR="00294423" w:rsidRPr="00BC1955" w:rsidRDefault="00294423">
            <w:pPr>
              <w:rPr>
                <w:rFonts w:ascii="Arial" w:hAnsi="Arial" w:cs="Arial"/>
                <w:sz w:val="24"/>
              </w:rPr>
            </w:pPr>
          </w:p>
        </w:tc>
      </w:tr>
      <w:tr w:rsidR="00294423" w:rsidRPr="00BC1955" w14:paraId="5489E8E4" w14:textId="77777777" w:rsidTr="00491E26">
        <w:trPr>
          <w:trHeight w:val="552"/>
        </w:trPr>
        <w:tc>
          <w:tcPr>
            <w:tcW w:w="1667" w:type="pct"/>
          </w:tcPr>
          <w:p w14:paraId="2594CCD2" w14:textId="77777777" w:rsidR="00294423" w:rsidRPr="0052007C" w:rsidRDefault="00BA613D">
            <w:pPr>
              <w:rPr>
                <w:rFonts w:ascii="Arial" w:hAnsi="Arial" w:cs="Arial"/>
                <w:sz w:val="24"/>
                <w:szCs w:val="22"/>
              </w:rPr>
            </w:pPr>
            <w:r w:rsidRPr="0052007C">
              <w:rPr>
                <w:rFonts w:ascii="Arial" w:hAnsi="Arial" w:cs="Arial"/>
                <w:sz w:val="24"/>
                <w:szCs w:val="22"/>
              </w:rPr>
              <w:t xml:space="preserve">4.  </w:t>
            </w:r>
          </w:p>
        </w:tc>
        <w:tc>
          <w:tcPr>
            <w:tcW w:w="1667" w:type="pct"/>
          </w:tcPr>
          <w:p w14:paraId="5882485D" w14:textId="77777777" w:rsidR="00294423" w:rsidRPr="0052007C" w:rsidRDefault="00BA613D">
            <w:pPr>
              <w:rPr>
                <w:rFonts w:ascii="Arial" w:hAnsi="Arial" w:cs="Arial"/>
                <w:sz w:val="24"/>
                <w:szCs w:val="22"/>
              </w:rPr>
            </w:pPr>
            <w:r w:rsidRPr="0052007C">
              <w:rPr>
                <w:rFonts w:ascii="Arial" w:hAnsi="Arial" w:cs="Arial"/>
                <w:sz w:val="24"/>
                <w:szCs w:val="22"/>
              </w:rPr>
              <w:t>Maintain distribution system</w:t>
            </w:r>
            <w:r w:rsidRPr="0052007C">
              <w:rPr>
                <w:rFonts w:ascii="Arial" w:hAnsi="Arial" w:cs="Arial"/>
                <w:sz w:val="24"/>
                <w:szCs w:val="22"/>
              </w:rPr>
              <w:tab/>
            </w:r>
          </w:p>
        </w:tc>
        <w:tc>
          <w:tcPr>
            <w:tcW w:w="1667" w:type="pct"/>
          </w:tcPr>
          <w:p w14:paraId="191EFAD8" w14:textId="77777777" w:rsidR="00294423" w:rsidRPr="00BC1955" w:rsidRDefault="00294423">
            <w:pPr>
              <w:rPr>
                <w:rFonts w:ascii="Arial" w:hAnsi="Arial" w:cs="Arial"/>
                <w:sz w:val="24"/>
              </w:rPr>
            </w:pPr>
          </w:p>
        </w:tc>
      </w:tr>
      <w:tr w:rsidR="007A439D" w:rsidRPr="00BC1955" w14:paraId="462F6E39" w14:textId="77777777" w:rsidTr="00491E26">
        <w:trPr>
          <w:trHeight w:val="552"/>
        </w:trPr>
        <w:tc>
          <w:tcPr>
            <w:tcW w:w="1667" w:type="pct"/>
          </w:tcPr>
          <w:p w14:paraId="6F42F3DE" w14:textId="77777777" w:rsidR="00294423" w:rsidRPr="0052007C" w:rsidRDefault="00BA613D">
            <w:pPr>
              <w:rPr>
                <w:rFonts w:ascii="Arial" w:hAnsi="Arial" w:cs="Arial"/>
                <w:sz w:val="24"/>
                <w:szCs w:val="22"/>
              </w:rPr>
            </w:pPr>
            <w:r w:rsidRPr="0052007C">
              <w:rPr>
                <w:rFonts w:ascii="Arial" w:hAnsi="Arial" w:cs="Arial"/>
                <w:sz w:val="24"/>
                <w:szCs w:val="22"/>
              </w:rPr>
              <w:t xml:space="preserve">5.  </w:t>
            </w:r>
          </w:p>
        </w:tc>
        <w:tc>
          <w:tcPr>
            <w:tcW w:w="1667" w:type="pct"/>
          </w:tcPr>
          <w:p w14:paraId="76927512" w14:textId="77777777" w:rsidR="00294423" w:rsidRPr="0052007C" w:rsidRDefault="00BA613D">
            <w:pPr>
              <w:rPr>
                <w:rFonts w:ascii="Arial" w:hAnsi="Arial" w:cs="Arial"/>
                <w:sz w:val="24"/>
                <w:szCs w:val="22"/>
              </w:rPr>
            </w:pPr>
            <w:r w:rsidRPr="0052007C">
              <w:rPr>
                <w:rFonts w:ascii="Arial" w:hAnsi="Arial" w:cs="Arial"/>
                <w:sz w:val="24"/>
                <w:szCs w:val="22"/>
              </w:rPr>
              <w:t>Respond to consumer complaints</w:t>
            </w:r>
          </w:p>
        </w:tc>
        <w:tc>
          <w:tcPr>
            <w:tcW w:w="1667" w:type="pct"/>
          </w:tcPr>
          <w:p w14:paraId="6BA22341" w14:textId="77777777" w:rsidR="00294423" w:rsidRPr="00BC1955" w:rsidRDefault="00294423">
            <w:pPr>
              <w:rPr>
                <w:rFonts w:ascii="Arial" w:hAnsi="Arial" w:cs="Arial"/>
                <w:sz w:val="24"/>
              </w:rPr>
            </w:pPr>
          </w:p>
        </w:tc>
      </w:tr>
    </w:tbl>
    <w:p w14:paraId="24A4530E" w14:textId="77777777" w:rsidR="00294423" w:rsidRPr="00BC1955" w:rsidRDefault="00BA613D">
      <w:pPr>
        <w:rPr>
          <w:rFonts w:ascii="Arial" w:hAnsi="Arial" w:cs="Arial"/>
          <w:sz w:val="22"/>
        </w:rPr>
      </w:pPr>
      <w:r w:rsidRPr="00BC1955">
        <w:rPr>
          <w:rFonts w:ascii="Arial" w:hAnsi="Arial" w:cs="Arial"/>
          <w:sz w:val="22"/>
        </w:rPr>
        <w:tab/>
      </w:r>
      <w:r w:rsidRPr="00BC1955">
        <w:rPr>
          <w:rFonts w:ascii="Arial" w:hAnsi="Arial" w:cs="Arial"/>
          <w:sz w:val="22"/>
        </w:rPr>
        <w:tab/>
      </w:r>
      <w:r w:rsidRPr="00BC1955">
        <w:rPr>
          <w:rFonts w:ascii="Arial" w:hAnsi="Arial" w:cs="Arial"/>
          <w:sz w:val="2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2876"/>
        <w:gridCol w:w="2877"/>
        <w:gridCol w:w="2877"/>
      </w:tblGrid>
      <w:tr w:rsidR="0052007C" w:rsidRPr="00BC1955" w14:paraId="4B9C6E18" w14:textId="77777777" w:rsidTr="00885A96">
        <w:trPr>
          <w:trHeight w:val="644"/>
        </w:trPr>
        <w:tc>
          <w:tcPr>
            <w:tcW w:w="2876" w:type="dxa"/>
            <w:tcBorders>
              <w:bottom w:val="single" w:sz="4" w:space="0" w:color="auto"/>
            </w:tcBorders>
            <w:vAlign w:val="bottom"/>
          </w:tcPr>
          <w:p w14:paraId="4F130B77" w14:textId="693D8405" w:rsidR="00294423" w:rsidRPr="00491E26" w:rsidRDefault="00491E26" w:rsidP="00885A96">
            <w:r w:rsidRPr="004448CD">
              <w:rPr>
                <w:rFonts w:ascii="Arial" w:hAnsi="Arial" w:cs="Arial"/>
                <w:b/>
                <w:bCs/>
                <w:sz w:val="28"/>
              </w:rPr>
              <w:t>Number</w:t>
            </w:r>
          </w:p>
        </w:tc>
        <w:tc>
          <w:tcPr>
            <w:tcW w:w="2877" w:type="dxa"/>
            <w:tcBorders>
              <w:bottom w:val="single" w:sz="4" w:space="0" w:color="auto"/>
            </w:tcBorders>
            <w:vAlign w:val="bottom"/>
          </w:tcPr>
          <w:p w14:paraId="28ABA3BB" w14:textId="121CAAB3" w:rsidR="00294423" w:rsidRPr="00491E26" w:rsidRDefault="00BA613D" w:rsidP="00885A96">
            <w:pPr>
              <w:rPr>
                <w:rFonts w:ascii="Arial" w:hAnsi="Arial" w:cs="Arial"/>
                <w:b/>
                <w:bCs/>
                <w:sz w:val="28"/>
                <w:szCs w:val="28"/>
              </w:rPr>
            </w:pPr>
            <w:r w:rsidRPr="00491E26">
              <w:rPr>
                <w:rFonts w:ascii="Arial" w:hAnsi="Arial" w:cs="Arial"/>
                <w:b/>
                <w:bCs/>
                <w:sz w:val="28"/>
                <w:szCs w:val="28"/>
              </w:rPr>
              <w:t>Weekly Task</w:t>
            </w:r>
          </w:p>
        </w:tc>
        <w:tc>
          <w:tcPr>
            <w:tcW w:w="2877" w:type="dxa"/>
            <w:tcBorders>
              <w:bottom w:val="single" w:sz="4" w:space="0" w:color="auto"/>
            </w:tcBorders>
            <w:vAlign w:val="bottom"/>
          </w:tcPr>
          <w:p w14:paraId="5BB50C0E" w14:textId="77777777" w:rsidR="00294423" w:rsidRPr="00491E26" w:rsidRDefault="00BA613D" w:rsidP="00885A96">
            <w:pPr>
              <w:rPr>
                <w:rFonts w:ascii="Arial" w:hAnsi="Arial" w:cs="Arial"/>
                <w:b/>
                <w:bCs/>
                <w:sz w:val="28"/>
                <w:szCs w:val="28"/>
              </w:rPr>
            </w:pPr>
            <w:r w:rsidRPr="00491E26">
              <w:rPr>
                <w:rFonts w:ascii="Arial" w:hAnsi="Arial" w:cs="Arial"/>
                <w:b/>
                <w:bCs/>
                <w:sz w:val="28"/>
                <w:szCs w:val="28"/>
              </w:rPr>
              <w:t>Performed by</w:t>
            </w:r>
          </w:p>
        </w:tc>
      </w:tr>
      <w:tr w:rsidR="0052007C" w:rsidRPr="00BC1955" w14:paraId="1B971BA7" w14:textId="77777777" w:rsidTr="00B36655">
        <w:trPr>
          <w:trHeight w:val="644"/>
        </w:trPr>
        <w:tc>
          <w:tcPr>
            <w:tcW w:w="2876" w:type="dxa"/>
            <w:tcBorders>
              <w:top w:val="single" w:sz="4" w:space="0" w:color="auto"/>
            </w:tcBorders>
          </w:tcPr>
          <w:p w14:paraId="1F49CB92" w14:textId="77777777" w:rsidR="00294423" w:rsidRPr="00BC1955" w:rsidRDefault="00BA613D">
            <w:pPr>
              <w:rPr>
                <w:rFonts w:ascii="Arial" w:hAnsi="Arial" w:cs="Arial"/>
                <w:sz w:val="28"/>
                <w:u w:val="single"/>
              </w:rPr>
            </w:pPr>
            <w:r w:rsidRPr="00BC1955">
              <w:rPr>
                <w:rFonts w:ascii="Arial" w:hAnsi="Arial" w:cs="Arial"/>
                <w:sz w:val="24"/>
              </w:rPr>
              <w:t>1.</w:t>
            </w:r>
          </w:p>
        </w:tc>
        <w:tc>
          <w:tcPr>
            <w:tcW w:w="2877" w:type="dxa"/>
            <w:tcBorders>
              <w:top w:val="single" w:sz="4" w:space="0" w:color="auto"/>
            </w:tcBorders>
          </w:tcPr>
          <w:p w14:paraId="6D136D83" w14:textId="77777777" w:rsidR="00294423" w:rsidRPr="00BC1955" w:rsidRDefault="00BA613D">
            <w:pPr>
              <w:rPr>
                <w:rFonts w:ascii="Arial" w:hAnsi="Arial" w:cs="Arial"/>
                <w:sz w:val="28"/>
                <w:u w:val="single"/>
              </w:rPr>
            </w:pPr>
            <w:r w:rsidRPr="00BC1955">
              <w:rPr>
                <w:rFonts w:ascii="Arial" w:hAnsi="Arial" w:cs="Arial"/>
                <w:sz w:val="24"/>
              </w:rPr>
              <w:t>Inspect valves</w:t>
            </w:r>
          </w:p>
        </w:tc>
        <w:tc>
          <w:tcPr>
            <w:tcW w:w="2877" w:type="dxa"/>
            <w:tcBorders>
              <w:top w:val="single" w:sz="4" w:space="0" w:color="auto"/>
            </w:tcBorders>
          </w:tcPr>
          <w:p w14:paraId="1D5D33C0" w14:textId="77777777" w:rsidR="00294423" w:rsidRPr="00BC1955" w:rsidRDefault="00294423">
            <w:pPr>
              <w:rPr>
                <w:rFonts w:ascii="Arial" w:hAnsi="Arial" w:cs="Arial"/>
                <w:sz w:val="28"/>
                <w:u w:val="single"/>
              </w:rPr>
            </w:pPr>
          </w:p>
        </w:tc>
      </w:tr>
    </w:tbl>
    <w:p w14:paraId="0F0C936A" w14:textId="77777777" w:rsidR="00294423" w:rsidRPr="00BC1955" w:rsidRDefault="00294423">
      <w:pPr>
        <w:rPr>
          <w:rFonts w:ascii="Arial" w:hAnsi="Arial" w:cs="Arial"/>
          <w:sz w:val="28"/>
          <w:u w:val="singl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2878"/>
        <w:gridCol w:w="2881"/>
        <w:gridCol w:w="2881"/>
      </w:tblGrid>
      <w:tr w:rsidR="00294423" w:rsidRPr="00BC1955" w14:paraId="2FF72A46" w14:textId="77777777" w:rsidTr="00885A96">
        <w:trPr>
          <w:trHeight w:val="622"/>
        </w:trPr>
        <w:tc>
          <w:tcPr>
            <w:tcW w:w="1666" w:type="pct"/>
            <w:tcBorders>
              <w:bottom w:val="single" w:sz="4" w:space="0" w:color="auto"/>
            </w:tcBorders>
            <w:vAlign w:val="bottom"/>
          </w:tcPr>
          <w:p w14:paraId="707FF065" w14:textId="0D09A067" w:rsidR="00294423" w:rsidRPr="00491E26" w:rsidRDefault="00491E26" w:rsidP="00885A96">
            <w:r w:rsidRPr="004448CD">
              <w:rPr>
                <w:rFonts w:ascii="Arial" w:hAnsi="Arial" w:cs="Arial"/>
                <w:b/>
                <w:bCs/>
                <w:sz w:val="28"/>
              </w:rPr>
              <w:t>Number</w:t>
            </w:r>
          </w:p>
        </w:tc>
        <w:tc>
          <w:tcPr>
            <w:tcW w:w="1667" w:type="pct"/>
            <w:tcBorders>
              <w:bottom w:val="single" w:sz="4" w:space="0" w:color="auto"/>
            </w:tcBorders>
            <w:vAlign w:val="bottom"/>
          </w:tcPr>
          <w:p w14:paraId="773636F1" w14:textId="77777777" w:rsidR="00294423" w:rsidRPr="00491E26" w:rsidRDefault="00BA613D" w:rsidP="00885A96">
            <w:pPr>
              <w:rPr>
                <w:rFonts w:ascii="Arial" w:hAnsi="Arial" w:cs="Arial"/>
                <w:b/>
                <w:bCs/>
                <w:sz w:val="28"/>
                <w:szCs w:val="28"/>
              </w:rPr>
            </w:pPr>
            <w:r w:rsidRPr="00491E26">
              <w:rPr>
                <w:rFonts w:ascii="Arial" w:hAnsi="Arial" w:cs="Arial"/>
                <w:b/>
                <w:bCs/>
                <w:sz w:val="28"/>
                <w:szCs w:val="28"/>
              </w:rPr>
              <w:t>Monthly Task</w:t>
            </w:r>
          </w:p>
        </w:tc>
        <w:tc>
          <w:tcPr>
            <w:tcW w:w="1667" w:type="pct"/>
            <w:tcBorders>
              <w:bottom w:val="single" w:sz="4" w:space="0" w:color="auto"/>
            </w:tcBorders>
            <w:vAlign w:val="bottom"/>
          </w:tcPr>
          <w:p w14:paraId="75E6BD40" w14:textId="77777777" w:rsidR="00294423" w:rsidRPr="00491E26" w:rsidRDefault="00BA613D" w:rsidP="00885A96">
            <w:pPr>
              <w:rPr>
                <w:rFonts w:ascii="Arial" w:hAnsi="Arial" w:cs="Arial"/>
                <w:b/>
                <w:bCs/>
                <w:sz w:val="28"/>
                <w:szCs w:val="28"/>
              </w:rPr>
            </w:pPr>
            <w:r w:rsidRPr="00491E26">
              <w:rPr>
                <w:rFonts w:ascii="Arial" w:hAnsi="Arial" w:cs="Arial"/>
                <w:b/>
                <w:bCs/>
                <w:sz w:val="28"/>
                <w:szCs w:val="28"/>
              </w:rPr>
              <w:t>Performed by</w:t>
            </w:r>
          </w:p>
        </w:tc>
      </w:tr>
      <w:tr w:rsidR="00294423" w:rsidRPr="00BC1955" w14:paraId="56DEFA2C" w14:textId="77777777" w:rsidTr="00B36655">
        <w:trPr>
          <w:trHeight w:val="622"/>
        </w:trPr>
        <w:tc>
          <w:tcPr>
            <w:tcW w:w="1666" w:type="pct"/>
            <w:tcBorders>
              <w:top w:val="single" w:sz="4" w:space="0" w:color="auto"/>
            </w:tcBorders>
          </w:tcPr>
          <w:p w14:paraId="6BD34B75" w14:textId="58916EBF" w:rsidR="00294423" w:rsidRPr="00BC1955" w:rsidRDefault="00BA613D">
            <w:pPr>
              <w:rPr>
                <w:rFonts w:ascii="Arial" w:hAnsi="Arial" w:cs="Arial"/>
                <w:sz w:val="24"/>
              </w:rPr>
            </w:pPr>
            <w:r w:rsidRPr="00BC1955">
              <w:rPr>
                <w:rFonts w:ascii="Arial" w:hAnsi="Arial" w:cs="Arial"/>
                <w:sz w:val="24"/>
              </w:rPr>
              <w:t xml:space="preserve">1.  </w:t>
            </w:r>
          </w:p>
        </w:tc>
        <w:tc>
          <w:tcPr>
            <w:tcW w:w="1667" w:type="pct"/>
            <w:tcBorders>
              <w:top w:val="single" w:sz="4" w:space="0" w:color="auto"/>
            </w:tcBorders>
          </w:tcPr>
          <w:p w14:paraId="2402A8C3" w14:textId="77777777" w:rsidR="00294423" w:rsidRPr="00BC1955" w:rsidRDefault="00BA613D">
            <w:pPr>
              <w:rPr>
                <w:rFonts w:ascii="Arial" w:hAnsi="Arial" w:cs="Arial"/>
                <w:sz w:val="24"/>
              </w:rPr>
            </w:pPr>
            <w:r w:rsidRPr="00BC1955">
              <w:rPr>
                <w:rFonts w:ascii="Arial" w:hAnsi="Arial" w:cs="Arial"/>
                <w:sz w:val="24"/>
              </w:rPr>
              <w:t>Take Bacteriological sample</w:t>
            </w:r>
          </w:p>
        </w:tc>
        <w:tc>
          <w:tcPr>
            <w:tcW w:w="1667" w:type="pct"/>
            <w:tcBorders>
              <w:top w:val="single" w:sz="4" w:space="0" w:color="auto"/>
            </w:tcBorders>
          </w:tcPr>
          <w:p w14:paraId="151111FD" w14:textId="77777777" w:rsidR="00294423" w:rsidRPr="00BC1955" w:rsidRDefault="00BA613D">
            <w:pPr>
              <w:rPr>
                <w:rFonts w:ascii="Arial" w:hAnsi="Arial" w:cs="Arial"/>
                <w:sz w:val="24"/>
              </w:rPr>
            </w:pPr>
            <w:r w:rsidRPr="00BC1955">
              <w:rPr>
                <w:rFonts w:ascii="Arial" w:hAnsi="Arial" w:cs="Arial"/>
                <w:sz w:val="24"/>
              </w:rPr>
              <w:t>Laboratory personnel</w:t>
            </w:r>
          </w:p>
          <w:p w14:paraId="4AEBE5E2" w14:textId="77777777" w:rsidR="00294423" w:rsidRPr="00BC1955" w:rsidRDefault="00294423">
            <w:pPr>
              <w:rPr>
                <w:rFonts w:ascii="Arial" w:hAnsi="Arial" w:cs="Arial"/>
                <w:sz w:val="24"/>
              </w:rPr>
            </w:pPr>
          </w:p>
        </w:tc>
      </w:tr>
    </w:tbl>
    <w:p w14:paraId="4330597A" w14:textId="77777777" w:rsidR="00294423" w:rsidRPr="00BC1955" w:rsidRDefault="00294423">
      <w:pPr>
        <w:rPr>
          <w:rFonts w:ascii="Arial" w:hAnsi="Arial" w:cs="Arial"/>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2878"/>
        <w:gridCol w:w="2881"/>
        <w:gridCol w:w="2881"/>
      </w:tblGrid>
      <w:tr w:rsidR="007A439D" w:rsidRPr="00BC1955" w14:paraId="0D78B4AD" w14:textId="77777777" w:rsidTr="00885A96">
        <w:trPr>
          <w:trHeight w:val="662"/>
        </w:trPr>
        <w:tc>
          <w:tcPr>
            <w:tcW w:w="1666" w:type="pct"/>
            <w:tcBorders>
              <w:bottom w:val="single" w:sz="4" w:space="0" w:color="auto"/>
            </w:tcBorders>
            <w:vAlign w:val="bottom"/>
          </w:tcPr>
          <w:p w14:paraId="30E581F3" w14:textId="620E48B8" w:rsidR="00294423" w:rsidRPr="00491E26" w:rsidRDefault="004448CD" w:rsidP="00885A96">
            <w:pPr>
              <w:rPr>
                <w:rFonts w:ascii="Arial" w:hAnsi="Arial" w:cs="Arial"/>
                <w:b/>
                <w:bCs/>
                <w:sz w:val="28"/>
                <w:szCs w:val="28"/>
              </w:rPr>
            </w:pPr>
            <w:r w:rsidRPr="00491E26">
              <w:rPr>
                <w:rFonts w:ascii="Arial" w:hAnsi="Arial" w:cs="Arial"/>
                <w:b/>
                <w:bCs/>
                <w:sz w:val="28"/>
                <w:szCs w:val="28"/>
              </w:rPr>
              <w:t>Number</w:t>
            </w:r>
          </w:p>
        </w:tc>
        <w:tc>
          <w:tcPr>
            <w:tcW w:w="1667" w:type="pct"/>
            <w:tcBorders>
              <w:bottom w:val="single" w:sz="4" w:space="0" w:color="auto"/>
            </w:tcBorders>
            <w:vAlign w:val="bottom"/>
          </w:tcPr>
          <w:p w14:paraId="6FB71EF1" w14:textId="77777777" w:rsidR="00294423" w:rsidRPr="00491E26" w:rsidRDefault="00BA613D" w:rsidP="00885A96">
            <w:pPr>
              <w:rPr>
                <w:rFonts w:ascii="Arial" w:hAnsi="Arial" w:cs="Arial"/>
                <w:b/>
                <w:bCs/>
                <w:sz w:val="28"/>
                <w:szCs w:val="28"/>
              </w:rPr>
            </w:pPr>
            <w:r w:rsidRPr="00491E26">
              <w:rPr>
                <w:rFonts w:ascii="Arial" w:hAnsi="Arial" w:cs="Arial"/>
                <w:b/>
                <w:bCs/>
                <w:sz w:val="28"/>
                <w:szCs w:val="28"/>
              </w:rPr>
              <w:t>Semi-Annually</w:t>
            </w:r>
          </w:p>
        </w:tc>
        <w:tc>
          <w:tcPr>
            <w:tcW w:w="1667" w:type="pct"/>
            <w:tcBorders>
              <w:bottom w:val="single" w:sz="4" w:space="0" w:color="auto"/>
            </w:tcBorders>
            <w:vAlign w:val="bottom"/>
          </w:tcPr>
          <w:p w14:paraId="5F2AF152" w14:textId="777E6951" w:rsidR="00294423" w:rsidRPr="00491E26" w:rsidRDefault="00BA613D" w:rsidP="00885A96">
            <w:pPr>
              <w:rPr>
                <w:rFonts w:ascii="Arial" w:hAnsi="Arial" w:cs="Arial"/>
                <w:b/>
                <w:bCs/>
                <w:sz w:val="28"/>
                <w:szCs w:val="28"/>
              </w:rPr>
            </w:pPr>
            <w:r w:rsidRPr="00491E26">
              <w:rPr>
                <w:rFonts w:ascii="Arial" w:hAnsi="Arial" w:cs="Arial"/>
                <w:b/>
                <w:bCs/>
                <w:sz w:val="28"/>
                <w:szCs w:val="28"/>
              </w:rPr>
              <w:t>Performed by</w:t>
            </w:r>
          </w:p>
        </w:tc>
      </w:tr>
      <w:tr w:rsidR="007A439D" w:rsidRPr="00BC1955" w14:paraId="468B2AC3" w14:textId="77777777" w:rsidTr="00B36655">
        <w:trPr>
          <w:trHeight w:val="662"/>
        </w:trPr>
        <w:tc>
          <w:tcPr>
            <w:tcW w:w="1666" w:type="pct"/>
            <w:tcBorders>
              <w:top w:val="single" w:sz="4" w:space="0" w:color="auto"/>
            </w:tcBorders>
          </w:tcPr>
          <w:p w14:paraId="2BCDD301" w14:textId="77777777" w:rsidR="00294423" w:rsidRPr="00BC1955" w:rsidRDefault="00BA613D">
            <w:pPr>
              <w:rPr>
                <w:rFonts w:ascii="Arial" w:hAnsi="Arial" w:cs="Arial"/>
                <w:sz w:val="24"/>
              </w:rPr>
            </w:pPr>
            <w:r w:rsidRPr="00BC1955">
              <w:rPr>
                <w:rFonts w:ascii="Arial" w:hAnsi="Arial" w:cs="Arial"/>
                <w:sz w:val="24"/>
              </w:rPr>
              <w:t xml:space="preserve">1.  </w:t>
            </w:r>
          </w:p>
        </w:tc>
        <w:tc>
          <w:tcPr>
            <w:tcW w:w="1667" w:type="pct"/>
            <w:tcBorders>
              <w:top w:val="single" w:sz="4" w:space="0" w:color="auto"/>
            </w:tcBorders>
          </w:tcPr>
          <w:p w14:paraId="1224A050" w14:textId="77777777" w:rsidR="00294423" w:rsidRPr="00BC1955" w:rsidRDefault="00BA613D">
            <w:pPr>
              <w:rPr>
                <w:rFonts w:ascii="Arial" w:hAnsi="Arial" w:cs="Arial"/>
                <w:sz w:val="24"/>
              </w:rPr>
            </w:pPr>
            <w:r w:rsidRPr="00BC1955">
              <w:rPr>
                <w:rFonts w:ascii="Arial" w:hAnsi="Arial" w:cs="Arial"/>
                <w:sz w:val="24"/>
              </w:rPr>
              <w:t xml:space="preserve">Flush </w:t>
            </w:r>
            <w:proofErr w:type="gramStart"/>
            <w:r w:rsidRPr="00BC1955">
              <w:rPr>
                <w:rFonts w:ascii="Arial" w:hAnsi="Arial" w:cs="Arial"/>
                <w:sz w:val="24"/>
              </w:rPr>
              <w:t>dead end</w:t>
            </w:r>
            <w:proofErr w:type="gramEnd"/>
            <w:r w:rsidRPr="00BC1955">
              <w:rPr>
                <w:rFonts w:ascii="Arial" w:hAnsi="Arial" w:cs="Arial"/>
                <w:sz w:val="24"/>
              </w:rPr>
              <w:t xml:space="preserve"> lines</w:t>
            </w:r>
            <w:r w:rsidRPr="00BC1955">
              <w:rPr>
                <w:rFonts w:ascii="Arial" w:hAnsi="Arial" w:cs="Arial"/>
                <w:sz w:val="24"/>
              </w:rPr>
              <w:tab/>
            </w:r>
            <w:r w:rsidRPr="00BC1955">
              <w:rPr>
                <w:rFonts w:ascii="Arial" w:hAnsi="Arial" w:cs="Arial"/>
                <w:sz w:val="24"/>
              </w:rPr>
              <w:tab/>
            </w:r>
          </w:p>
        </w:tc>
        <w:tc>
          <w:tcPr>
            <w:tcW w:w="1667" w:type="pct"/>
            <w:tcBorders>
              <w:top w:val="single" w:sz="4" w:space="0" w:color="auto"/>
            </w:tcBorders>
          </w:tcPr>
          <w:p w14:paraId="2226D376" w14:textId="77777777" w:rsidR="00294423" w:rsidRPr="00BC1955" w:rsidRDefault="00294423">
            <w:pPr>
              <w:rPr>
                <w:rFonts w:ascii="Arial" w:hAnsi="Arial" w:cs="Arial"/>
                <w:sz w:val="24"/>
              </w:rPr>
            </w:pPr>
          </w:p>
        </w:tc>
      </w:tr>
      <w:tr w:rsidR="007A439D" w:rsidRPr="00BC1955" w14:paraId="74CE3EBF" w14:textId="77777777" w:rsidTr="007A439D">
        <w:trPr>
          <w:trHeight w:val="662"/>
        </w:trPr>
        <w:tc>
          <w:tcPr>
            <w:tcW w:w="1666" w:type="pct"/>
          </w:tcPr>
          <w:p w14:paraId="1AE8CBC0" w14:textId="77777777" w:rsidR="00294423" w:rsidRPr="00BC1955" w:rsidRDefault="00BA613D">
            <w:pPr>
              <w:rPr>
                <w:rFonts w:ascii="Arial" w:hAnsi="Arial" w:cs="Arial"/>
                <w:sz w:val="24"/>
              </w:rPr>
            </w:pPr>
            <w:r w:rsidRPr="00BC1955">
              <w:rPr>
                <w:rFonts w:ascii="Arial" w:hAnsi="Arial" w:cs="Arial"/>
                <w:sz w:val="24"/>
              </w:rPr>
              <w:t xml:space="preserve">2.  </w:t>
            </w:r>
          </w:p>
        </w:tc>
        <w:tc>
          <w:tcPr>
            <w:tcW w:w="1667" w:type="pct"/>
          </w:tcPr>
          <w:p w14:paraId="6FDD36B9" w14:textId="77777777" w:rsidR="00294423" w:rsidRPr="00BC1955" w:rsidRDefault="00BA613D">
            <w:pPr>
              <w:rPr>
                <w:rFonts w:ascii="Arial" w:hAnsi="Arial" w:cs="Arial"/>
                <w:sz w:val="24"/>
              </w:rPr>
            </w:pPr>
            <w:r w:rsidRPr="00BC1955">
              <w:rPr>
                <w:rFonts w:ascii="Arial" w:hAnsi="Arial" w:cs="Arial"/>
                <w:sz w:val="24"/>
              </w:rPr>
              <w:t>Flush sediment from storage tank</w:t>
            </w:r>
          </w:p>
        </w:tc>
        <w:tc>
          <w:tcPr>
            <w:tcW w:w="1667" w:type="pct"/>
          </w:tcPr>
          <w:p w14:paraId="14895D55" w14:textId="77777777" w:rsidR="00294423" w:rsidRPr="00BC1955" w:rsidRDefault="00294423">
            <w:pPr>
              <w:rPr>
                <w:rFonts w:ascii="Arial" w:hAnsi="Arial" w:cs="Arial"/>
                <w:sz w:val="24"/>
              </w:rPr>
            </w:pPr>
          </w:p>
        </w:tc>
      </w:tr>
      <w:tr w:rsidR="007A439D" w:rsidRPr="00BC1955" w14:paraId="2A11A048" w14:textId="77777777" w:rsidTr="007A439D">
        <w:trPr>
          <w:trHeight w:val="662"/>
        </w:trPr>
        <w:tc>
          <w:tcPr>
            <w:tcW w:w="1666" w:type="pct"/>
          </w:tcPr>
          <w:p w14:paraId="6C9B53EB" w14:textId="77777777" w:rsidR="00294423" w:rsidRPr="00BC1955" w:rsidRDefault="00BA613D">
            <w:pPr>
              <w:rPr>
                <w:rFonts w:ascii="Arial" w:hAnsi="Arial" w:cs="Arial"/>
                <w:sz w:val="24"/>
              </w:rPr>
            </w:pPr>
            <w:r w:rsidRPr="00BC1955">
              <w:rPr>
                <w:rFonts w:ascii="Arial" w:hAnsi="Arial" w:cs="Arial"/>
                <w:sz w:val="24"/>
              </w:rPr>
              <w:t xml:space="preserve">3.  </w:t>
            </w:r>
          </w:p>
        </w:tc>
        <w:tc>
          <w:tcPr>
            <w:tcW w:w="1667" w:type="pct"/>
          </w:tcPr>
          <w:p w14:paraId="1DEF4BFE" w14:textId="77777777" w:rsidR="00294423" w:rsidRPr="00BC1955" w:rsidRDefault="00BA613D">
            <w:pPr>
              <w:rPr>
                <w:rFonts w:ascii="Arial" w:hAnsi="Arial" w:cs="Arial"/>
                <w:sz w:val="24"/>
              </w:rPr>
            </w:pPr>
            <w:r w:rsidRPr="00BC1955">
              <w:rPr>
                <w:rFonts w:ascii="Arial" w:hAnsi="Arial" w:cs="Arial"/>
                <w:sz w:val="24"/>
              </w:rPr>
              <w:t>Exercise valves</w:t>
            </w:r>
          </w:p>
        </w:tc>
        <w:tc>
          <w:tcPr>
            <w:tcW w:w="1667" w:type="pct"/>
          </w:tcPr>
          <w:p w14:paraId="00431F3A" w14:textId="77777777" w:rsidR="00294423" w:rsidRPr="00BC1955" w:rsidRDefault="00294423">
            <w:pPr>
              <w:rPr>
                <w:rFonts w:ascii="Arial" w:hAnsi="Arial" w:cs="Arial"/>
                <w:sz w:val="24"/>
              </w:rPr>
            </w:pPr>
          </w:p>
        </w:tc>
      </w:tr>
    </w:tbl>
    <w:p w14:paraId="401B7AD5" w14:textId="77777777" w:rsidR="00294423" w:rsidRPr="00BC1955" w:rsidRDefault="00BA613D">
      <w:pPr>
        <w:rPr>
          <w:rFonts w:ascii="Arial" w:hAnsi="Arial" w:cs="Arial"/>
          <w:sz w:val="24"/>
        </w:rPr>
      </w:pPr>
      <w:r w:rsidRPr="00BC1955">
        <w:rPr>
          <w:rFonts w:ascii="Arial" w:hAnsi="Arial" w:cs="Arial"/>
          <w:sz w:val="24"/>
        </w:rPr>
        <w:tab/>
      </w:r>
      <w:r w:rsidRPr="00BC1955">
        <w:rPr>
          <w:rFonts w:ascii="Arial" w:hAnsi="Arial" w:cs="Arial"/>
          <w:sz w:val="24"/>
        </w:rPr>
        <w:tab/>
      </w:r>
    </w:p>
    <w:sectPr w:rsidR="00294423" w:rsidRPr="00BC195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NotTrackFormatting/>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E40"/>
    <w:rsid w:val="00023E40"/>
    <w:rsid w:val="00294423"/>
    <w:rsid w:val="003C1012"/>
    <w:rsid w:val="003C7CEF"/>
    <w:rsid w:val="004448CD"/>
    <w:rsid w:val="00491E26"/>
    <w:rsid w:val="0052007C"/>
    <w:rsid w:val="00724428"/>
    <w:rsid w:val="00744262"/>
    <w:rsid w:val="007A439D"/>
    <w:rsid w:val="0083774D"/>
    <w:rsid w:val="00885A96"/>
    <w:rsid w:val="00B36655"/>
    <w:rsid w:val="00BA613D"/>
    <w:rsid w:val="00BC1955"/>
    <w:rsid w:val="00D93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D0633"/>
  <w15:chartTrackingRefBased/>
  <w15:docId w15:val="{CF82558E-C84C-45B2-AA87-A00FA2B6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8"/>
    </w:rPr>
  </w:style>
  <w:style w:type="paragraph" w:styleId="Heading2">
    <w:name w:val="heading 2"/>
    <w:basedOn w:val="Normal"/>
    <w:next w:val="Normal"/>
    <w:link w:val="Heading2Char"/>
    <w:uiPriority w:val="9"/>
    <w:unhideWhenUsed/>
    <w:qFormat/>
    <w:rsid w:val="00D9308F"/>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D9308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D9308F"/>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308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D9308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D9308F"/>
    <w:rPr>
      <w:rFonts w:asciiTheme="minorHAnsi" w:eastAsiaTheme="minorEastAsia" w:hAnsiTheme="minorHAnsi" w:cstheme="minorBidi"/>
      <w:b/>
      <w:bCs/>
      <w:sz w:val="28"/>
      <w:szCs w:val="28"/>
    </w:rPr>
  </w:style>
  <w:style w:type="character" w:styleId="CommentReference">
    <w:name w:val="annotation reference"/>
    <w:basedOn w:val="DefaultParagraphFont"/>
    <w:uiPriority w:val="99"/>
    <w:semiHidden/>
    <w:unhideWhenUsed/>
    <w:rsid w:val="00BC1955"/>
    <w:rPr>
      <w:sz w:val="16"/>
      <w:szCs w:val="16"/>
    </w:rPr>
  </w:style>
  <w:style w:type="paragraph" w:styleId="CommentText">
    <w:name w:val="annotation text"/>
    <w:basedOn w:val="Normal"/>
    <w:link w:val="CommentTextChar"/>
    <w:uiPriority w:val="99"/>
    <w:semiHidden/>
    <w:unhideWhenUsed/>
    <w:rsid w:val="00BC1955"/>
  </w:style>
  <w:style w:type="character" w:customStyle="1" w:styleId="CommentTextChar">
    <w:name w:val="Comment Text Char"/>
    <w:basedOn w:val="DefaultParagraphFont"/>
    <w:link w:val="CommentText"/>
    <w:uiPriority w:val="99"/>
    <w:semiHidden/>
    <w:rsid w:val="00BC1955"/>
  </w:style>
  <w:style w:type="paragraph" w:styleId="CommentSubject">
    <w:name w:val="annotation subject"/>
    <w:basedOn w:val="CommentText"/>
    <w:next w:val="CommentText"/>
    <w:link w:val="CommentSubjectChar"/>
    <w:uiPriority w:val="99"/>
    <w:semiHidden/>
    <w:unhideWhenUsed/>
    <w:rsid w:val="00BC1955"/>
    <w:rPr>
      <w:b/>
      <w:bCs/>
    </w:rPr>
  </w:style>
  <w:style w:type="character" w:customStyle="1" w:styleId="CommentSubjectChar">
    <w:name w:val="Comment Subject Char"/>
    <w:basedOn w:val="CommentTextChar"/>
    <w:link w:val="CommentSubject"/>
    <w:uiPriority w:val="99"/>
    <w:semiHidden/>
    <w:rsid w:val="00BC1955"/>
    <w:rPr>
      <w:b/>
      <w:bCs/>
    </w:rPr>
  </w:style>
  <w:style w:type="paragraph" w:styleId="BalloonText">
    <w:name w:val="Balloon Text"/>
    <w:basedOn w:val="Normal"/>
    <w:link w:val="BalloonTextChar"/>
    <w:uiPriority w:val="99"/>
    <w:semiHidden/>
    <w:unhideWhenUsed/>
    <w:rsid w:val="00BC19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955"/>
    <w:rPr>
      <w:rFonts w:ascii="Segoe UI" w:hAnsi="Segoe UI" w:cs="Segoe UI"/>
      <w:sz w:val="18"/>
      <w:szCs w:val="18"/>
    </w:rPr>
  </w:style>
  <w:style w:type="table" w:styleId="TableGrid">
    <w:name w:val="Table Grid"/>
    <w:basedOn w:val="TableNormal"/>
    <w:uiPriority w:val="39"/>
    <w:rsid w:val="00520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d268de6d5cfd3199162dbd72529dc5f5">
  <xsd:schema xmlns:xsd="http://www.w3.org/2001/XMLSchema" xmlns:p="http://schemas.microsoft.com/office/2006/metadata/properties" xmlns:ns1="http://schemas.microsoft.com/sharepoint/v3" xmlns:ns2="08d20643-fcde-45ea-a937-2ec378b594f6" targetNamespace="http://schemas.microsoft.com/office/2006/metadata/properties" ma:root="true" ma:fieldsID="4fcbc11785b23642ab295031b017ba5a"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hidden="true" ma:internalName="PublishingExpirationDate" ma:readOnly="false">
      <xsd:simpleType>
        <xsd:restriction base="dms:Unknown"/>
      </xsd:simpleType>
    </xsd:element>
    <xsd:element name="PublishingStartDate" ma:index="16" nillable="true" ma:displayName="Scheduling Start Date"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8d20643-fcde-45ea-a937-2ec378b594f6">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7EAE2-16D0-4234-B97B-F4AB83238E49}">
  <ds:schemaRefs>
    <ds:schemaRef ds:uri="http://schemas.microsoft.com/office/2006/metadata/longProperties"/>
  </ds:schemaRefs>
</ds:datastoreItem>
</file>

<file path=customXml/itemProps2.xml><?xml version="1.0" encoding="utf-8"?>
<ds:datastoreItem xmlns:ds="http://schemas.openxmlformats.org/officeDocument/2006/customXml" ds:itemID="{34F5AC55-5AC5-48F1-9376-8860E9622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3727178-84EC-4260-8D2D-1E3EEC81E948}">
  <ds:schemaRefs>
    <ds:schemaRef ds:uri="http://schemas.microsoft.com/sharepoint/v3/contenttype/forms"/>
  </ds:schemaRefs>
</ds:datastoreItem>
</file>

<file path=customXml/itemProps4.xml><?xml version="1.0" encoding="utf-8"?>
<ds:datastoreItem xmlns:ds="http://schemas.openxmlformats.org/officeDocument/2006/customXml" ds:itemID="{B58082F8-FE0B-474D-8C7F-6343320BF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101</Words>
  <Characters>544</Characters>
  <Application>Microsoft Office Word</Application>
  <DocSecurity>0</DocSecurity>
  <Lines>61</Lines>
  <Paragraphs>36</Paragraphs>
  <ScaleCrop>false</ScaleCrop>
  <HeadingPairs>
    <vt:vector size="2" baseType="variant">
      <vt:variant>
        <vt:lpstr>Title</vt:lpstr>
      </vt:variant>
      <vt:variant>
        <vt:i4>1</vt:i4>
      </vt:variant>
    </vt:vector>
  </HeadingPairs>
  <TitlesOfParts>
    <vt:vector size="1" baseType="lpstr">
      <vt:lpstr>Routine Operational Procedures</vt:lpstr>
    </vt:vector>
  </TitlesOfParts>
  <Company>dhs drinking water</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Routine Operational Procedures</dc:title>
  <dc:subject>Routine Operational Procedures</dc:subject>
  <dc:creator>Michelle Frederick</dc:creator>
  <cp:keywords>Routine Operational Procedures; drinking water; tasks</cp:keywords>
  <dc:description/>
  <cp:lastModifiedBy>Pimentel, David@Waterboards</cp:lastModifiedBy>
  <cp:revision>5</cp:revision>
  <cp:lastPrinted>2020-06-23T20:54:00Z</cp:lastPrinted>
  <dcterms:created xsi:type="dcterms:W3CDTF">2020-06-23T22:06:00Z</dcterms:created>
  <dcterms:modified xsi:type="dcterms:W3CDTF">2020-06-23T22:15:00Z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
  </property>
  <property fmtid="{D5CDD505-2E9C-101B-9397-08002B2CF9AE}" pid="5" name="Language">
    <vt:lpwstr>English</vt:lpwstr>
  </property>
  <property fmtid="{D5CDD505-2E9C-101B-9397-08002B2CF9AE}" pid="6" name="Topics">
    <vt:lpwstr/>
  </property>
  <property fmtid="{D5CDD505-2E9C-101B-9397-08002B2CF9AE}" pid="7" name="Abstract">
    <vt:lpwstr>Routine Operational Procedures</vt:lpwstr>
  </property>
  <property fmtid="{D5CDD505-2E9C-101B-9397-08002B2CF9AE}" pid="8" name="ContentType">
    <vt:lpwstr>CDPH Document</vt:lpwstr>
  </property>
  <property fmtid="{D5CDD505-2E9C-101B-9397-08002B2CF9AE}" pid="9" name="Publication Type">
    <vt:lpwstr/>
  </property>
  <property fmtid="{D5CDD505-2E9C-101B-9397-08002B2CF9AE}" pid="10" name="Reading Level">
    <vt:lpwstr/>
  </property>
  <property fmtid="{D5CDD505-2E9C-101B-9397-08002B2CF9AE}" pid="11" name="Organization">
    <vt:lpwstr>327</vt:lpwstr>
  </property>
  <property fmtid="{D5CDD505-2E9C-101B-9397-08002B2CF9AE}" pid="12" name="Nav">
    <vt:lpwstr/>
  </property>
  <property fmtid="{D5CDD505-2E9C-101B-9397-08002B2CF9AE}" pid="13" name="display_urn:schemas-microsoft-com:office:office#Editor">
    <vt:lpwstr>Book, Steven (CDPH)</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Book, Steven (CDPH)</vt:lpwstr>
  </property>
  <property fmtid="{D5CDD505-2E9C-101B-9397-08002B2CF9AE}" pid="20" name="_SourceUrl">
    <vt:lpwstr/>
  </property>
  <property fmtid="{D5CDD505-2E9C-101B-9397-08002B2CF9AE}" pid="21" name="_SharedFileIndex">
    <vt:lpwstr/>
  </property>
</Properties>
</file>