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878A5" w14:textId="77777777" w:rsidR="005F6B3A" w:rsidRDefault="005F6B3A" w:rsidP="005F6B3A">
      <w:pPr>
        <w:spacing w:before="72"/>
        <w:ind w:right="90"/>
        <w:rPr>
          <w:rFonts w:ascii="Arial" w:eastAsia="Arial" w:hAnsi="Arial" w:cs="Arial"/>
          <w:color w:val="FF0000"/>
        </w:rPr>
      </w:pPr>
      <w:r>
        <w:rPr>
          <w:rFonts w:ascii="Arial" w:eastAsia="Arial" w:hAnsi="Arial" w:cs="Arial"/>
          <w:strike/>
          <w:color w:val="FF0000"/>
        </w:rPr>
        <w:t>Strikethrough</w:t>
      </w:r>
      <w:r w:rsidRPr="00413D96">
        <w:rPr>
          <w:rFonts w:ascii="Arial" w:eastAsia="Arial" w:hAnsi="Arial" w:cs="Arial"/>
          <w:color w:val="FF0000"/>
        </w:rPr>
        <w:t xml:space="preserve"> – </w:t>
      </w:r>
      <w:r>
        <w:rPr>
          <w:rFonts w:ascii="Arial" w:eastAsia="Arial" w:hAnsi="Arial" w:cs="Arial"/>
          <w:color w:val="FF0000"/>
        </w:rPr>
        <w:t xml:space="preserve">existing Title 22 CCR Chapter 19 regulation text  </w:t>
      </w:r>
    </w:p>
    <w:p w14:paraId="7A544375" w14:textId="79802F60" w:rsidR="005F6B3A" w:rsidRDefault="005F6B3A" w:rsidP="005F6B3A">
      <w:pPr>
        <w:spacing w:before="72"/>
        <w:ind w:right="90"/>
        <w:rPr>
          <w:rFonts w:ascii="Arial"/>
        </w:rPr>
      </w:pPr>
      <w:r>
        <w:rPr>
          <w:rFonts w:ascii="Arial" w:eastAsia="Arial" w:hAnsi="Arial" w:cs="Arial"/>
          <w:u w:val="single" w:color="000000"/>
        </w:rPr>
        <w:t xml:space="preserve">Underlined </w:t>
      </w:r>
      <w:r>
        <w:rPr>
          <w:rFonts w:ascii="Arial" w:eastAsia="Arial" w:hAnsi="Arial" w:cs="Arial"/>
        </w:rPr>
        <w:t>– third preliminary draft text</w:t>
      </w:r>
    </w:p>
    <w:p w14:paraId="3D84A3B0" w14:textId="77777777" w:rsidR="005F6B3A" w:rsidRDefault="005F6B3A" w:rsidP="00ED7674">
      <w:pPr>
        <w:spacing w:before="72"/>
        <w:ind w:right="5024"/>
        <w:rPr>
          <w:rFonts w:ascii="Arial"/>
        </w:rPr>
      </w:pPr>
    </w:p>
    <w:p w14:paraId="47E134A4" w14:textId="33CEEF95" w:rsidR="00A87E5F" w:rsidRDefault="00A87E5F" w:rsidP="00ED7674">
      <w:pPr>
        <w:spacing w:before="72"/>
        <w:ind w:right="5024"/>
        <w:rPr>
          <w:rFonts w:ascii="Arial" w:eastAsia="Arial" w:hAnsi="Arial" w:cs="Arial"/>
        </w:rPr>
      </w:pPr>
      <w:r>
        <w:rPr>
          <w:rFonts w:ascii="Arial"/>
        </w:rPr>
        <w:t>Article</w:t>
      </w:r>
      <w:r>
        <w:rPr>
          <w:rFonts w:ascii="Arial"/>
          <w:spacing w:val="-3"/>
        </w:rPr>
        <w:t xml:space="preserve"> </w:t>
      </w:r>
      <w:r>
        <w:rPr>
          <w:rFonts w:ascii="Arial"/>
        </w:rPr>
        <w:t>1.</w:t>
      </w:r>
      <w:r>
        <w:rPr>
          <w:rFonts w:ascii="Arial"/>
        </w:rPr>
        <w:tab/>
      </w:r>
      <w:r w:rsidR="00605064" w:rsidRPr="00F87BE7">
        <w:rPr>
          <w:rFonts w:ascii="Arial" w:eastAsia="Arial" w:hAnsi="Arial" w:cs="Arial"/>
          <w:spacing w:val="-1"/>
          <w:u w:val="single"/>
        </w:rPr>
        <w:t>§</w:t>
      </w:r>
      <w:r w:rsidR="009436B5">
        <w:rPr>
          <w:rFonts w:ascii="Arial" w:eastAsia="Arial" w:hAnsi="Arial" w:cs="Arial"/>
          <w:spacing w:val="-1"/>
          <w:u w:val="single"/>
        </w:rPr>
        <w:t xml:space="preserve"> </w:t>
      </w:r>
      <w:r w:rsidR="00605064" w:rsidRPr="00F87BE7">
        <w:rPr>
          <w:rFonts w:ascii="Arial" w:eastAsia="Arial" w:hAnsi="Arial" w:cs="Arial"/>
          <w:spacing w:val="-1"/>
          <w:u w:val="single"/>
        </w:rPr>
        <w:t>6480</w:t>
      </w:r>
      <w:r w:rsidR="000E5976" w:rsidRPr="00F87BE7">
        <w:rPr>
          <w:rFonts w:ascii="Arial" w:eastAsia="Arial" w:hAnsi="Arial" w:cs="Arial"/>
          <w:spacing w:val="-1"/>
          <w:u w:val="single"/>
        </w:rPr>
        <w:t>1</w:t>
      </w:r>
      <w:r w:rsidR="000E5976" w:rsidRPr="00F87BE7">
        <w:rPr>
          <w:rFonts w:ascii="Arial" w:eastAsia="Arial" w:hAnsi="Arial" w:cs="Arial"/>
          <w:spacing w:val="-1"/>
        </w:rPr>
        <w:tab/>
      </w:r>
      <w:r w:rsidR="00D63AF8" w:rsidRPr="00F87BE7">
        <w:rPr>
          <w:rFonts w:ascii="Arial" w:eastAsia="Arial" w:hAnsi="Arial" w:cs="Arial"/>
          <w:spacing w:val="-1"/>
        </w:rPr>
        <w:t xml:space="preserve"> </w:t>
      </w:r>
      <w:r w:rsidRPr="00F87BE7">
        <w:rPr>
          <w:rFonts w:ascii="Arial"/>
          <w:u w:val="single"/>
        </w:rPr>
        <w:t>Definitions</w:t>
      </w:r>
    </w:p>
    <w:p w14:paraId="25AD4F05" w14:textId="77777777" w:rsidR="00A87E5F" w:rsidRDefault="00A87E5F" w:rsidP="00A87E5F">
      <w:pPr>
        <w:spacing w:before="10"/>
        <w:rPr>
          <w:rFonts w:ascii="Arial" w:eastAsia="Arial" w:hAnsi="Arial" w:cs="Arial"/>
          <w:sz w:val="21"/>
          <w:szCs w:val="21"/>
        </w:rPr>
      </w:pPr>
    </w:p>
    <w:p w14:paraId="04BD4BAF" w14:textId="1F5FDFC1" w:rsidR="00A87E5F" w:rsidRDefault="00A87E5F" w:rsidP="00ED7674">
      <w:pPr>
        <w:tabs>
          <w:tab w:val="left" w:pos="1440"/>
        </w:tabs>
        <w:rPr>
          <w:rFonts w:ascii="Arial" w:eastAsia="Arial" w:hAnsi="Arial" w:cs="Arial"/>
        </w:rPr>
      </w:pPr>
      <w:r>
        <w:rPr>
          <w:rFonts w:ascii="Arial"/>
        </w:rPr>
        <w:t>Article</w:t>
      </w:r>
      <w:r>
        <w:rPr>
          <w:rFonts w:ascii="Arial"/>
          <w:spacing w:val="-3"/>
        </w:rPr>
        <w:t xml:space="preserve"> </w:t>
      </w:r>
      <w:r>
        <w:rPr>
          <w:rFonts w:ascii="Arial"/>
        </w:rPr>
        <w:t>2.</w:t>
      </w:r>
      <w:r>
        <w:rPr>
          <w:rFonts w:ascii="Arial"/>
        </w:rPr>
        <w:tab/>
      </w:r>
      <w:r w:rsidR="005F6B3A">
        <w:rPr>
          <w:rFonts w:ascii="Arial"/>
          <w:strike/>
          <w:color w:val="FF0000"/>
        </w:rPr>
        <w:t>Certification and Amendment Process</w:t>
      </w:r>
      <w:r w:rsidR="005F6B3A" w:rsidRPr="005F6B3A">
        <w:rPr>
          <w:rFonts w:ascii="Arial"/>
          <w:color w:val="FF0000"/>
        </w:rPr>
        <w:t xml:space="preserve"> </w:t>
      </w:r>
      <w:r>
        <w:rPr>
          <w:rFonts w:ascii="Arial"/>
          <w:u w:val="single" w:color="000000"/>
        </w:rPr>
        <w:t>Accreditation</w:t>
      </w:r>
      <w:r>
        <w:rPr>
          <w:rFonts w:ascii="Arial"/>
          <w:spacing w:val="-13"/>
          <w:u w:val="single" w:color="000000"/>
        </w:rPr>
        <w:t xml:space="preserve"> </w:t>
      </w:r>
      <w:r>
        <w:rPr>
          <w:rFonts w:ascii="Arial"/>
          <w:u w:val="single" w:color="000000"/>
        </w:rPr>
        <w:t>Requirements</w:t>
      </w:r>
    </w:p>
    <w:p w14:paraId="3AB8F7E7" w14:textId="77777777" w:rsidR="00BA65FA" w:rsidRDefault="00BA65FA" w:rsidP="00BA65FA">
      <w:pPr>
        <w:tabs>
          <w:tab w:val="left" w:pos="2970"/>
        </w:tabs>
        <w:spacing w:before="2"/>
        <w:ind w:left="1440"/>
        <w:rPr>
          <w:rFonts w:ascii="Arial" w:eastAsia="Arial" w:hAnsi="Arial" w:cs="Arial"/>
        </w:rPr>
      </w:pPr>
      <w:r>
        <w:rPr>
          <w:rFonts w:ascii="Arial" w:eastAsia="Arial" w:hAnsi="Arial" w:cs="Arial"/>
          <w:strike/>
          <w:color w:val="FF0000"/>
          <w:spacing w:val="-1"/>
        </w:rPr>
        <w:t>§64803</w:t>
      </w:r>
      <w:r w:rsidRPr="003E25B1">
        <w:rPr>
          <w:rFonts w:ascii="Arial" w:eastAsia="Arial" w:hAnsi="Arial" w:cs="Arial"/>
          <w:color w:val="FF0000"/>
          <w:spacing w:val="-1"/>
        </w:rPr>
        <w:tab/>
      </w:r>
      <w:r>
        <w:rPr>
          <w:rFonts w:ascii="Arial" w:eastAsia="Arial" w:hAnsi="Arial" w:cs="Arial"/>
          <w:strike/>
          <w:color w:val="FF0000"/>
          <w:spacing w:val="-1"/>
        </w:rPr>
        <w:t>Certification</w:t>
      </w:r>
      <w:r>
        <w:rPr>
          <w:rFonts w:ascii="Arial" w:eastAsia="Arial" w:hAnsi="Arial" w:cs="Arial"/>
          <w:strike/>
          <w:color w:val="FF0000"/>
        </w:rPr>
        <w:t xml:space="preserve"> </w:t>
      </w:r>
      <w:r>
        <w:rPr>
          <w:rFonts w:ascii="Arial" w:eastAsia="Arial" w:hAnsi="Arial" w:cs="Arial"/>
          <w:strike/>
          <w:color w:val="FF0000"/>
          <w:spacing w:val="-1"/>
        </w:rPr>
        <w:t>and</w:t>
      </w:r>
      <w:r>
        <w:rPr>
          <w:rFonts w:ascii="Arial" w:eastAsia="Arial" w:hAnsi="Arial" w:cs="Arial"/>
          <w:strike/>
          <w:color w:val="FF0000"/>
          <w:spacing w:val="18"/>
        </w:rPr>
        <w:t xml:space="preserve"> </w:t>
      </w:r>
      <w:r>
        <w:rPr>
          <w:rFonts w:ascii="Arial" w:eastAsia="Arial" w:hAnsi="Arial" w:cs="Arial"/>
          <w:strike/>
          <w:color w:val="FF0000"/>
          <w:spacing w:val="-1"/>
        </w:rPr>
        <w:t>Amendment</w:t>
      </w:r>
    </w:p>
    <w:p w14:paraId="6D0D3C62" w14:textId="24C9FB0D" w:rsidR="00A87E5F" w:rsidRDefault="00A87E5F" w:rsidP="00ED7674">
      <w:pPr>
        <w:tabs>
          <w:tab w:val="left" w:pos="2970"/>
        </w:tabs>
        <w:spacing w:before="1" w:line="252" w:lineRule="exact"/>
        <w:ind w:left="144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64802.00</w:t>
      </w:r>
      <w:r w:rsidRPr="003E25B1">
        <w:rPr>
          <w:rFonts w:ascii="Arial" w:eastAsia="Arial" w:hAnsi="Arial" w:cs="Arial"/>
          <w:spacing w:val="-1"/>
        </w:rPr>
        <w:tab/>
      </w:r>
      <w:r>
        <w:rPr>
          <w:rFonts w:ascii="Arial" w:eastAsia="Arial" w:hAnsi="Arial" w:cs="Arial"/>
          <w:spacing w:val="-1"/>
          <w:u w:val="single" w:color="000000"/>
        </w:rPr>
        <w:t>Accreditation</w:t>
      </w:r>
      <w:r>
        <w:rPr>
          <w:rFonts w:ascii="Arial" w:eastAsia="Arial" w:hAnsi="Arial" w:cs="Arial"/>
          <w:spacing w:val="20"/>
          <w:u w:val="single" w:color="000000"/>
        </w:rPr>
        <w:t xml:space="preserve"> </w:t>
      </w:r>
      <w:r>
        <w:rPr>
          <w:rFonts w:ascii="Arial" w:eastAsia="Arial" w:hAnsi="Arial" w:cs="Arial"/>
          <w:spacing w:val="-1"/>
          <w:u w:val="single" w:color="000000"/>
        </w:rPr>
        <w:t>Criteria</w:t>
      </w:r>
    </w:p>
    <w:p w14:paraId="2FD26434" w14:textId="73B0E5FB" w:rsidR="00A87E5F" w:rsidRDefault="00A87E5F" w:rsidP="00ED7674">
      <w:pPr>
        <w:tabs>
          <w:tab w:val="left" w:pos="2970"/>
        </w:tabs>
        <w:spacing w:line="252" w:lineRule="exact"/>
        <w:ind w:left="1440" w:right="333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64802.05</w:t>
      </w:r>
      <w:r w:rsidRPr="003E25B1">
        <w:rPr>
          <w:rFonts w:ascii="Arial" w:eastAsia="Arial" w:hAnsi="Arial" w:cs="Arial"/>
          <w:spacing w:val="-1"/>
        </w:rPr>
        <w:tab/>
      </w:r>
      <w:r>
        <w:rPr>
          <w:rFonts w:ascii="Arial" w:eastAsia="Arial" w:hAnsi="Arial" w:cs="Arial"/>
          <w:spacing w:val="-1"/>
          <w:u w:val="single" w:color="000000"/>
        </w:rPr>
        <w:t>Application</w:t>
      </w:r>
      <w:r w:rsidR="003A25BB">
        <w:rPr>
          <w:rFonts w:ascii="Arial" w:eastAsia="Arial" w:hAnsi="Arial" w:cs="Arial"/>
          <w:spacing w:val="-1"/>
          <w:u w:val="single" w:color="000000"/>
        </w:rPr>
        <w:t xml:space="preserve"> Package</w:t>
      </w:r>
    </w:p>
    <w:p w14:paraId="355AE83F" w14:textId="3F062AC2" w:rsidR="00A87E5F" w:rsidRDefault="00A87E5F" w:rsidP="00ED7674">
      <w:pPr>
        <w:tabs>
          <w:tab w:val="left" w:pos="2970"/>
        </w:tabs>
        <w:spacing w:before="1" w:line="252" w:lineRule="exact"/>
        <w:ind w:left="144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64802.10</w:t>
      </w:r>
      <w:r w:rsidRPr="003E25B1">
        <w:rPr>
          <w:rFonts w:ascii="Arial" w:eastAsia="Arial" w:hAnsi="Arial" w:cs="Arial"/>
          <w:spacing w:val="-1"/>
        </w:rPr>
        <w:tab/>
      </w:r>
      <w:r>
        <w:rPr>
          <w:rFonts w:ascii="Arial" w:eastAsia="Arial" w:hAnsi="Arial" w:cs="Arial"/>
          <w:spacing w:val="-1"/>
          <w:u w:val="single" w:color="000000"/>
        </w:rPr>
        <w:t>Quality</w:t>
      </w:r>
      <w:r>
        <w:rPr>
          <w:rFonts w:ascii="Arial" w:eastAsia="Arial" w:hAnsi="Arial" w:cs="Arial"/>
          <w:spacing w:val="11"/>
          <w:u w:val="single" w:color="000000"/>
        </w:rPr>
        <w:t xml:space="preserve"> </w:t>
      </w:r>
      <w:r>
        <w:rPr>
          <w:rFonts w:ascii="Arial" w:eastAsia="Arial" w:hAnsi="Arial" w:cs="Arial"/>
          <w:spacing w:val="-1"/>
          <w:u w:val="single" w:color="000000"/>
        </w:rPr>
        <w:t>Systems</w:t>
      </w:r>
    </w:p>
    <w:p w14:paraId="7B8C8C0E" w14:textId="6AA328C5" w:rsidR="00A87E5F" w:rsidRDefault="00A87E5F" w:rsidP="00ED7674">
      <w:pPr>
        <w:tabs>
          <w:tab w:val="left" w:pos="2970"/>
        </w:tabs>
        <w:spacing w:line="252" w:lineRule="exact"/>
        <w:ind w:left="144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64802.15</w:t>
      </w:r>
      <w:r w:rsidRPr="003E25B1">
        <w:rPr>
          <w:rFonts w:ascii="Arial" w:eastAsia="Arial" w:hAnsi="Arial" w:cs="Arial"/>
          <w:spacing w:val="-1"/>
        </w:rPr>
        <w:tab/>
      </w:r>
      <w:r>
        <w:rPr>
          <w:rFonts w:ascii="Arial" w:eastAsia="Arial" w:hAnsi="Arial" w:cs="Arial"/>
          <w:spacing w:val="-1"/>
          <w:u w:val="single" w:color="000000"/>
        </w:rPr>
        <w:t>Field(s)</w:t>
      </w:r>
      <w:r>
        <w:rPr>
          <w:rFonts w:ascii="Arial" w:eastAsia="Arial" w:hAnsi="Arial" w:cs="Arial"/>
          <w:u w:val="single" w:color="000000"/>
        </w:rPr>
        <w:t xml:space="preserve"> </w:t>
      </w:r>
      <w:r>
        <w:rPr>
          <w:rFonts w:ascii="Arial" w:eastAsia="Arial" w:hAnsi="Arial" w:cs="Arial"/>
          <w:spacing w:val="-2"/>
          <w:u w:val="single" w:color="000000"/>
        </w:rPr>
        <w:t>of</w:t>
      </w:r>
      <w:r>
        <w:rPr>
          <w:rFonts w:ascii="Arial" w:eastAsia="Arial" w:hAnsi="Arial" w:cs="Arial"/>
          <w:spacing w:val="20"/>
          <w:u w:val="single" w:color="000000"/>
        </w:rPr>
        <w:t xml:space="preserve"> </w:t>
      </w:r>
      <w:r>
        <w:rPr>
          <w:rFonts w:ascii="Arial" w:eastAsia="Arial" w:hAnsi="Arial" w:cs="Arial"/>
          <w:spacing w:val="-1"/>
          <w:u w:val="single" w:color="000000"/>
        </w:rPr>
        <w:t>Accreditation</w:t>
      </w:r>
    </w:p>
    <w:p w14:paraId="59E5E6C0" w14:textId="105FF4AC" w:rsidR="00A87E5F" w:rsidRDefault="00A87E5F" w:rsidP="00ED7674">
      <w:pPr>
        <w:tabs>
          <w:tab w:val="left" w:pos="2970"/>
        </w:tabs>
        <w:spacing w:line="252" w:lineRule="exact"/>
        <w:ind w:left="144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64802.20</w:t>
      </w:r>
      <w:r w:rsidRPr="003E25B1">
        <w:rPr>
          <w:rFonts w:ascii="Arial" w:eastAsia="Arial" w:hAnsi="Arial" w:cs="Arial"/>
          <w:spacing w:val="-1"/>
        </w:rPr>
        <w:tab/>
      </w:r>
      <w:r>
        <w:rPr>
          <w:rFonts w:ascii="Arial" w:eastAsia="Arial" w:hAnsi="Arial" w:cs="Arial"/>
          <w:spacing w:val="-1"/>
          <w:u w:val="single" w:color="000000"/>
        </w:rPr>
        <w:t>Proficiency</w:t>
      </w:r>
      <w:r>
        <w:rPr>
          <w:rFonts w:ascii="Arial" w:eastAsia="Arial" w:hAnsi="Arial" w:cs="Arial"/>
          <w:spacing w:val="14"/>
          <w:u w:val="single" w:color="000000"/>
        </w:rPr>
        <w:t xml:space="preserve"> </w:t>
      </w:r>
      <w:r>
        <w:rPr>
          <w:rFonts w:ascii="Arial" w:eastAsia="Arial" w:hAnsi="Arial" w:cs="Arial"/>
          <w:spacing w:val="-1"/>
          <w:u w:val="single" w:color="000000"/>
        </w:rPr>
        <w:t>Testing</w:t>
      </w:r>
    </w:p>
    <w:p w14:paraId="63D242B8" w14:textId="4C3A1B90" w:rsidR="00A87E5F" w:rsidRDefault="00A87E5F" w:rsidP="00ED7674">
      <w:pPr>
        <w:tabs>
          <w:tab w:val="left" w:pos="2970"/>
        </w:tabs>
        <w:spacing w:before="1" w:line="252" w:lineRule="exact"/>
        <w:ind w:left="1440"/>
        <w:rPr>
          <w:rFonts w:ascii="Arial" w:eastAsia="Arial" w:hAnsi="Arial" w:cs="Arial"/>
          <w:spacing w:val="-1"/>
          <w:u w:val="single" w:color="000000"/>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64802.25</w:t>
      </w:r>
      <w:r w:rsidRPr="003E25B1">
        <w:rPr>
          <w:rFonts w:ascii="Arial" w:eastAsia="Arial" w:hAnsi="Arial" w:cs="Arial"/>
          <w:spacing w:val="-1"/>
        </w:rPr>
        <w:tab/>
      </w:r>
      <w:r>
        <w:rPr>
          <w:rFonts w:ascii="Arial" w:eastAsia="Arial" w:hAnsi="Arial" w:cs="Arial"/>
          <w:spacing w:val="-1"/>
          <w:u w:val="single" w:color="000000"/>
        </w:rPr>
        <w:t>On-Site</w:t>
      </w:r>
      <w:r>
        <w:rPr>
          <w:rFonts w:ascii="Arial" w:eastAsia="Arial" w:hAnsi="Arial" w:cs="Arial"/>
          <w:spacing w:val="14"/>
          <w:u w:val="single" w:color="000000"/>
        </w:rPr>
        <w:t xml:space="preserve"> </w:t>
      </w:r>
      <w:r>
        <w:rPr>
          <w:rFonts w:ascii="Arial" w:eastAsia="Arial" w:hAnsi="Arial" w:cs="Arial"/>
          <w:spacing w:val="-1"/>
          <w:u w:val="single" w:color="000000"/>
        </w:rPr>
        <w:t>Assessment</w:t>
      </w:r>
    </w:p>
    <w:p w14:paraId="466B70BB" w14:textId="77777777" w:rsidR="00A87E5F" w:rsidRDefault="00A87E5F" w:rsidP="00A87E5F">
      <w:pPr>
        <w:spacing w:before="6"/>
        <w:rPr>
          <w:rFonts w:ascii="Arial" w:eastAsia="Arial" w:hAnsi="Arial" w:cs="Arial"/>
          <w:sz w:val="15"/>
          <w:szCs w:val="15"/>
        </w:rPr>
      </w:pPr>
    </w:p>
    <w:p w14:paraId="22D08609" w14:textId="4030A02C" w:rsidR="00A87E5F" w:rsidRDefault="00A87E5F" w:rsidP="00ED7674">
      <w:pPr>
        <w:tabs>
          <w:tab w:val="left" w:pos="1440"/>
        </w:tabs>
        <w:spacing w:before="72"/>
        <w:rPr>
          <w:rFonts w:ascii="Arial" w:eastAsia="Arial" w:hAnsi="Arial" w:cs="Arial"/>
        </w:rPr>
      </w:pPr>
      <w:r>
        <w:rPr>
          <w:rFonts w:ascii="Arial"/>
        </w:rPr>
        <w:t>Article</w:t>
      </w:r>
      <w:r>
        <w:rPr>
          <w:rFonts w:ascii="Arial"/>
          <w:spacing w:val="-3"/>
        </w:rPr>
        <w:t xml:space="preserve"> </w:t>
      </w:r>
      <w:r>
        <w:rPr>
          <w:rFonts w:ascii="Arial"/>
        </w:rPr>
        <w:t>3.</w:t>
      </w:r>
      <w:r>
        <w:rPr>
          <w:rFonts w:ascii="Arial"/>
        </w:rPr>
        <w:tab/>
      </w:r>
      <w:r w:rsidR="005F6B3A">
        <w:rPr>
          <w:rFonts w:ascii="Arial"/>
          <w:strike/>
          <w:color w:val="FF0000"/>
        </w:rPr>
        <w:t>Application Process</w:t>
      </w:r>
      <w:r w:rsidR="005F6B3A" w:rsidRPr="005F6B3A">
        <w:rPr>
          <w:rFonts w:ascii="Arial"/>
          <w:color w:val="FF0000"/>
        </w:rPr>
        <w:t xml:space="preserve"> </w:t>
      </w:r>
      <w:r>
        <w:rPr>
          <w:rFonts w:ascii="Arial"/>
          <w:u w:val="single" w:color="000000"/>
        </w:rPr>
        <w:t>Types of</w:t>
      </w:r>
      <w:r>
        <w:rPr>
          <w:rFonts w:ascii="Arial"/>
          <w:spacing w:val="-7"/>
          <w:u w:val="single" w:color="000000"/>
        </w:rPr>
        <w:t xml:space="preserve"> </w:t>
      </w:r>
      <w:r>
        <w:rPr>
          <w:rFonts w:ascii="Arial"/>
          <w:u w:val="single" w:color="000000"/>
        </w:rPr>
        <w:t>Accreditation</w:t>
      </w:r>
    </w:p>
    <w:p w14:paraId="3BAE784F" w14:textId="6C403C2D" w:rsidR="005F6B3A" w:rsidRDefault="005F6B3A" w:rsidP="005F6B3A">
      <w:pPr>
        <w:tabs>
          <w:tab w:val="left" w:pos="1440"/>
          <w:tab w:val="left" w:pos="2970"/>
        </w:tabs>
        <w:spacing w:before="1" w:line="252" w:lineRule="exact"/>
        <w:ind w:left="1440" w:right="720"/>
        <w:rPr>
          <w:rFonts w:ascii="Arial" w:eastAsia="Arial" w:hAnsi="Arial" w:cs="Arial"/>
        </w:rPr>
      </w:pP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64805</w:t>
      </w:r>
      <w:r w:rsidRPr="003E25B1">
        <w:rPr>
          <w:rFonts w:ascii="Arial" w:eastAsia="Arial" w:hAnsi="Arial" w:cs="Arial"/>
          <w:color w:val="FF0000"/>
          <w:spacing w:val="-1"/>
        </w:rPr>
        <w:tab/>
      </w:r>
      <w:r>
        <w:rPr>
          <w:rFonts w:ascii="Arial" w:eastAsia="Arial" w:hAnsi="Arial" w:cs="Arial"/>
          <w:strike/>
          <w:color w:val="FF0000"/>
          <w:spacing w:val="-1"/>
        </w:rPr>
        <w:t>Application</w:t>
      </w:r>
    </w:p>
    <w:p w14:paraId="2F4A4E75" w14:textId="77517485" w:rsidR="005F6B3A" w:rsidRDefault="005F6B3A" w:rsidP="005F6B3A">
      <w:pPr>
        <w:tabs>
          <w:tab w:val="left" w:pos="2970"/>
        </w:tabs>
        <w:spacing w:line="252" w:lineRule="exact"/>
        <w:ind w:left="1440"/>
        <w:rPr>
          <w:rFonts w:ascii="Arial" w:eastAsia="Arial" w:hAnsi="Arial" w:cs="Arial"/>
        </w:rPr>
      </w:pP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64806</w:t>
      </w:r>
      <w:r w:rsidRPr="003E25B1">
        <w:rPr>
          <w:rFonts w:ascii="Arial" w:eastAsia="Arial" w:hAnsi="Arial" w:cs="Arial"/>
          <w:color w:val="FF0000"/>
          <w:spacing w:val="-1"/>
        </w:rPr>
        <w:tab/>
      </w:r>
      <w:r>
        <w:rPr>
          <w:rFonts w:ascii="Arial" w:eastAsia="Arial" w:hAnsi="Arial" w:cs="Arial"/>
          <w:strike/>
          <w:color w:val="FF0000"/>
          <w:spacing w:val="-1"/>
        </w:rPr>
        <w:t>Certification</w:t>
      </w:r>
      <w:r>
        <w:rPr>
          <w:rFonts w:ascii="Arial" w:eastAsia="Arial" w:hAnsi="Arial" w:cs="Arial"/>
          <w:strike/>
          <w:color w:val="FF0000"/>
          <w:spacing w:val="16"/>
        </w:rPr>
        <w:t xml:space="preserve"> </w:t>
      </w:r>
      <w:r>
        <w:rPr>
          <w:rFonts w:ascii="Arial" w:eastAsia="Arial" w:hAnsi="Arial" w:cs="Arial"/>
          <w:strike/>
          <w:color w:val="FF0000"/>
          <w:spacing w:val="-1"/>
        </w:rPr>
        <w:t>Fees</w:t>
      </w:r>
    </w:p>
    <w:p w14:paraId="1004001C" w14:textId="0AEFFAFF" w:rsidR="00A87E5F" w:rsidRDefault="00A87E5F" w:rsidP="00ED7674">
      <w:pPr>
        <w:tabs>
          <w:tab w:val="left" w:pos="2970"/>
        </w:tabs>
        <w:spacing w:before="1" w:line="252" w:lineRule="exact"/>
        <w:ind w:left="144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64808.00</w:t>
      </w:r>
      <w:r w:rsidRPr="003E25B1">
        <w:rPr>
          <w:rFonts w:ascii="Arial" w:eastAsia="Arial" w:hAnsi="Arial" w:cs="Arial"/>
          <w:spacing w:val="-1"/>
        </w:rPr>
        <w:tab/>
      </w:r>
      <w:r>
        <w:rPr>
          <w:rFonts w:ascii="Arial" w:eastAsia="Arial" w:hAnsi="Arial" w:cs="Arial"/>
          <w:spacing w:val="-1"/>
          <w:u w:val="single" w:color="000000"/>
        </w:rPr>
        <w:t>Initial</w:t>
      </w:r>
      <w:r>
        <w:rPr>
          <w:rFonts w:ascii="Arial" w:eastAsia="Arial" w:hAnsi="Arial" w:cs="Arial"/>
          <w:spacing w:val="14"/>
          <w:u w:val="single" w:color="000000"/>
        </w:rPr>
        <w:t xml:space="preserve"> </w:t>
      </w:r>
      <w:r>
        <w:rPr>
          <w:rFonts w:ascii="Arial" w:eastAsia="Arial" w:hAnsi="Arial" w:cs="Arial"/>
          <w:spacing w:val="-1"/>
          <w:u w:val="single" w:color="000000"/>
        </w:rPr>
        <w:t>Accreditation</w:t>
      </w:r>
    </w:p>
    <w:p w14:paraId="0484FB61" w14:textId="337CB2AC" w:rsidR="00A87E5F" w:rsidRDefault="00A87E5F" w:rsidP="00ED7674">
      <w:pPr>
        <w:tabs>
          <w:tab w:val="left" w:pos="2970"/>
        </w:tabs>
        <w:spacing w:line="252" w:lineRule="exact"/>
        <w:ind w:left="144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64808.05</w:t>
      </w:r>
      <w:r w:rsidRPr="003E25B1">
        <w:rPr>
          <w:rFonts w:ascii="Arial" w:eastAsia="Arial" w:hAnsi="Arial" w:cs="Arial"/>
          <w:spacing w:val="-1"/>
        </w:rPr>
        <w:tab/>
      </w:r>
      <w:r>
        <w:rPr>
          <w:rFonts w:ascii="Arial" w:eastAsia="Arial" w:hAnsi="Arial" w:cs="Arial"/>
          <w:spacing w:val="-1"/>
          <w:u w:val="single" w:color="000000"/>
        </w:rPr>
        <w:t>Renewal</w:t>
      </w:r>
      <w:r>
        <w:rPr>
          <w:rFonts w:ascii="Arial" w:eastAsia="Arial" w:hAnsi="Arial" w:cs="Arial"/>
          <w:spacing w:val="17"/>
          <w:u w:val="single" w:color="000000"/>
        </w:rPr>
        <w:t xml:space="preserve"> </w:t>
      </w:r>
      <w:r>
        <w:rPr>
          <w:rFonts w:ascii="Arial" w:eastAsia="Arial" w:hAnsi="Arial" w:cs="Arial"/>
          <w:spacing w:val="-1"/>
          <w:u w:val="single" w:color="000000"/>
        </w:rPr>
        <w:t>Accreditation</w:t>
      </w:r>
    </w:p>
    <w:p w14:paraId="7CAC7D78" w14:textId="51DF4680" w:rsidR="00A87E5F" w:rsidRDefault="00A87E5F" w:rsidP="00ED7674">
      <w:pPr>
        <w:tabs>
          <w:tab w:val="left" w:pos="2970"/>
        </w:tabs>
        <w:spacing w:line="252" w:lineRule="exact"/>
        <w:ind w:left="144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64808.10</w:t>
      </w:r>
      <w:r w:rsidRPr="003E25B1">
        <w:rPr>
          <w:rFonts w:ascii="Arial" w:eastAsia="Arial" w:hAnsi="Arial" w:cs="Arial"/>
          <w:spacing w:val="-1"/>
        </w:rPr>
        <w:tab/>
      </w:r>
      <w:r w:rsidR="00371D42">
        <w:rPr>
          <w:rFonts w:ascii="Arial" w:eastAsia="Arial" w:hAnsi="Arial" w:cs="Arial"/>
          <w:spacing w:val="-1"/>
          <w:u w:val="single" w:color="000000"/>
        </w:rPr>
        <w:t>Reciprocity</w:t>
      </w:r>
      <w:r w:rsidR="00371D42">
        <w:rPr>
          <w:rFonts w:ascii="Arial" w:eastAsia="Arial" w:hAnsi="Arial" w:cs="Arial"/>
          <w:spacing w:val="16"/>
          <w:u w:val="single" w:color="000000"/>
        </w:rPr>
        <w:t xml:space="preserve"> </w:t>
      </w:r>
      <w:r>
        <w:rPr>
          <w:rFonts w:ascii="Arial" w:eastAsia="Arial" w:hAnsi="Arial" w:cs="Arial"/>
          <w:spacing w:val="-1"/>
          <w:u w:val="single" w:color="000000"/>
        </w:rPr>
        <w:t>Accreditation</w:t>
      </w:r>
    </w:p>
    <w:p w14:paraId="00565E82" w14:textId="7DA08A6B" w:rsidR="00A87E5F" w:rsidRDefault="00A87E5F" w:rsidP="00ED7674">
      <w:pPr>
        <w:tabs>
          <w:tab w:val="left" w:pos="2970"/>
          <w:tab w:val="left" w:pos="7035"/>
        </w:tabs>
        <w:spacing w:before="1" w:line="252" w:lineRule="exact"/>
        <w:ind w:left="144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64808.15</w:t>
      </w:r>
      <w:r w:rsidRPr="003E25B1">
        <w:rPr>
          <w:rFonts w:ascii="Arial" w:eastAsia="Arial" w:hAnsi="Arial" w:cs="Arial"/>
          <w:spacing w:val="-1"/>
        </w:rPr>
        <w:tab/>
      </w:r>
      <w:r w:rsidR="00371D42">
        <w:rPr>
          <w:rFonts w:ascii="Arial" w:eastAsia="Arial" w:hAnsi="Arial" w:cs="Arial"/>
          <w:spacing w:val="-1"/>
          <w:u w:val="single" w:color="000000"/>
        </w:rPr>
        <w:t xml:space="preserve">Amendment </w:t>
      </w:r>
      <w:r>
        <w:rPr>
          <w:rFonts w:ascii="Arial" w:eastAsia="Arial" w:hAnsi="Arial" w:cs="Arial"/>
          <w:spacing w:val="-1"/>
          <w:u w:val="single" w:color="000000"/>
        </w:rPr>
        <w:t>Accreditation</w:t>
      </w:r>
    </w:p>
    <w:p w14:paraId="63306E1A" w14:textId="77777777" w:rsidR="00A87E5F" w:rsidRDefault="00A87E5F" w:rsidP="00A87E5F">
      <w:pPr>
        <w:spacing w:before="8"/>
        <w:rPr>
          <w:rFonts w:ascii="Arial" w:eastAsia="Arial" w:hAnsi="Arial" w:cs="Arial"/>
          <w:sz w:val="15"/>
          <w:szCs w:val="15"/>
        </w:rPr>
      </w:pPr>
    </w:p>
    <w:p w14:paraId="53FCBAD2" w14:textId="340419D2" w:rsidR="00A87E5F" w:rsidRDefault="00A87E5F" w:rsidP="00ED7674">
      <w:pPr>
        <w:tabs>
          <w:tab w:val="left" w:pos="1440"/>
        </w:tabs>
        <w:spacing w:before="72"/>
        <w:rPr>
          <w:rFonts w:ascii="Arial"/>
          <w:u w:val="single" w:color="000000"/>
        </w:rPr>
      </w:pPr>
      <w:r>
        <w:rPr>
          <w:rFonts w:ascii="Arial"/>
        </w:rPr>
        <w:t>Article</w:t>
      </w:r>
      <w:r>
        <w:rPr>
          <w:rFonts w:ascii="Arial"/>
          <w:spacing w:val="-3"/>
        </w:rPr>
        <w:t xml:space="preserve"> </w:t>
      </w:r>
      <w:r>
        <w:rPr>
          <w:rFonts w:ascii="Arial"/>
        </w:rPr>
        <w:t>4.</w:t>
      </w:r>
      <w:r>
        <w:rPr>
          <w:rFonts w:ascii="Arial"/>
        </w:rPr>
        <w:tab/>
      </w:r>
      <w:r w:rsidR="005F6B3A">
        <w:rPr>
          <w:rFonts w:ascii="Arial"/>
          <w:strike/>
          <w:color w:val="FF0000"/>
        </w:rPr>
        <w:t>Site Visits</w:t>
      </w:r>
      <w:r w:rsidR="005F6B3A" w:rsidRPr="005F6B3A">
        <w:rPr>
          <w:rFonts w:ascii="Arial"/>
          <w:color w:val="FF0000"/>
        </w:rPr>
        <w:t xml:space="preserve"> </w:t>
      </w:r>
      <w:r>
        <w:rPr>
          <w:rFonts w:ascii="Arial"/>
          <w:u w:val="single" w:color="000000"/>
        </w:rPr>
        <w:t>Types of</w:t>
      </w:r>
      <w:r>
        <w:rPr>
          <w:rFonts w:ascii="Arial"/>
          <w:spacing w:val="-11"/>
          <w:u w:val="single" w:color="000000"/>
        </w:rPr>
        <w:t xml:space="preserve"> </w:t>
      </w:r>
      <w:r>
        <w:rPr>
          <w:rFonts w:ascii="Arial"/>
          <w:u w:val="single" w:color="000000"/>
        </w:rPr>
        <w:t>Laboratories</w:t>
      </w:r>
    </w:p>
    <w:p w14:paraId="10CB0845" w14:textId="12EB169F" w:rsidR="005F6B3A" w:rsidRDefault="005F6B3A" w:rsidP="005F6B3A">
      <w:pPr>
        <w:tabs>
          <w:tab w:val="left" w:pos="1440"/>
          <w:tab w:val="left" w:pos="2970"/>
        </w:tabs>
        <w:spacing w:before="1" w:line="252" w:lineRule="exact"/>
        <w:ind w:left="1440" w:right="720"/>
        <w:rPr>
          <w:rFonts w:ascii="Arial" w:eastAsia="Arial" w:hAnsi="Arial" w:cs="Arial"/>
        </w:rPr>
      </w:pP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64807</w:t>
      </w:r>
      <w:r w:rsidRPr="003E25B1">
        <w:rPr>
          <w:rFonts w:ascii="Arial" w:eastAsia="Arial" w:hAnsi="Arial" w:cs="Arial"/>
          <w:color w:val="FF0000"/>
          <w:spacing w:val="-1"/>
        </w:rPr>
        <w:tab/>
      </w:r>
      <w:r>
        <w:rPr>
          <w:rFonts w:ascii="Arial" w:eastAsia="Arial" w:hAnsi="Arial" w:cs="Arial"/>
          <w:strike/>
          <w:color w:val="FF0000"/>
          <w:spacing w:val="-1"/>
        </w:rPr>
        <w:t>Site</w:t>
      </w:r>
      <w:r>
        <w:rPr>
          <w:rFonts w:ascii="Arial" w:eastAsia="Arial" w:hAnsi="Arial" w:cs="Arial"/>
          <w:strike/>
          <w:color w:val="FF0000"/>
          <w:spacing w:val="7"/>
        </w:rPr>
        <w:t xml:space="preserve"> </w:t>
      </w:r>
      <w:r>
        <w:rPr>
          <w:rFonts w:ascii="Arial" w:eastAsia="Arial" w:hAnsi="Arial" w:cs="Arial"/>
          <w:strike/>
          <w:color w:val="FF0000"/>
          <w:spacing w:val="-1"/>
        </w:rPr>
        <w:t>Visits</w:t>
      </w:r>
    </w:p>
    <w:p w14:paraId="5A1D82E9" w14:textId="5FCF8D07" w:rsidR="00A87E5F" w:rsidRDefault="00A87E5F" w:rsidP="00ED7674">
      <w:pPr>
        <w:tabs>
          <w:tab w:val="left" w:pos="2970"/>
        </w:tabs>
        <w:spacing w:line="252" w:lineRule="exact"/>
        <w:ind w:left="144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64810.00</w:t>
      </w:r>
      <w:r w:rsidRPr="003E25B1">
        <w:rPr>
          <w:rFonts w:ascii="Arial" w:eastAsia="Arial" w:hAnsi="Arial" w:cs="Arial"/>
          <w:spacing w:val="-1"/>
        </w:rPr>
        <w:tab/>
      </w:r>
      <w:r w:rsidR="00542A0E">
        <w:rPr>
          <w:rFonts w:ascii="Arial" w:eastAsia="Arial" w:hAnsi="Arial" w:cs="Arial"/>
          <w:spacing w:val="-1"/>
          <w:u w:val="single" w:color="000000"/>
        </w:rPr>
        <w:t xml:space="preserve">Main </w:t>
      </w:r>
      <w:r>
        <w:rPr>
          <w:rFonts w:ascii="Arial" w:eastAsia="Arial" w:hAnsi="Arial" w:cs="Arial"/>
          <w:spacing w:val="-1"/>
          <w:u w:val="single" w:color="000000"/>
        </w:rPr>
        <w:t>Laboratory</w:t>
      </w:r>
    </w:p>
    <w:p w14:paraId="39340B4C" w14:textId="38623962" w:rsidR="00A87E5F" w:rsidRDefault="00A87E5F" w:rsidP="00ED7674">
      <w:pPr>
        <w:tabs>
          <w:tab w:val="left" w:pos="2970"/>
        </w:tabs>
        <w:spacing w:line="253" w:lineRule="exact"/>
        <w:ind w:left="144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64810.05</w:t>
      </w:r>
      <w:r w:rsidRPr="003E25B1">
        <w:rPr>
          <w:rFonts w:ascii="Arial" w:eastAsia="Arial" w:hAnsi="Arial" w:cs="Arial"/>
          <w:spacing w:val="-1"/>
        </w:rPr>
        <w:tab/>
      </w:r>
      <w:r w:rsidR="00542A0E">
        <w:rPr>
          <w:rFonts w:ascii="Arial" w:eastAsia="Arial" w:hAnsi="Arial" w:cs="Arial"/>
          <w:spacing w:val="-1"/>
          <w:u w:val="single" w:color="000000"/>
        </w:rPr>
        <w:t xml:space="preserve">Satellite </w:t>
      </w:r>
      <w:r>
        <w:rPr>
          <w:rFonts w:ascii="Arial" w:eastAsia="Arial" w:hAnsi="Arial" w:cs="Arial"/>
          <w:spacing w:val="-1"/>
          <w:u w:val="single" w:color="000000"/>
        </w:rPr>
        <w:t>Laboratory</w:t>
      </w:r>
    </w:p>
    <w:p w14:paraId="1CA2369B" w14:textId="2B403766" w:rsidR="00A87E5F" w:rsidRDefault="00A87E5F" w:rsidP="00ED7674">
      <w:pPr>
        <w:tabs>
          <w:tab w:val="left" w:pos="2970"/>
        </w:tabs>
        <w:spacing w:before="1"/>
        <w:ind w:left="144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64810.10</w:t>
      </w:r>
      <w:r w:rsidRPr="003E25B1">
        <w:rPr>
          <w:rFonts w:ascii="Arial" w:eastAsia="Arial" w:hAnsi="Arial" w:cs="Arial"/>
          <w:spacing w:val="-1"/>
        </w:rPr>
        <w:tab/>
      </w:r>
      <w:r>
        <w:rPr>
          <w:rFonts w:ascii="Arial" w:eastAsia="Arial" w:hAnsi="Arial" w:cs="Arial"/>
          <w:spacing w:val="-2"/>
          <w:u w:val="single" w:color="000000"/>
        </w:rPr>
        <w:t>Mobile</w:t>
      </w:r>
      <w:r>
        <w:rPr>
          <w:rFonts w:ascii="Arial" w:eastAsia="Arial" w:hAnsi="Arial" w:cs="Arial"/>
          <w:spacing w:val="19"/>
          <w:u w:val="single" w:color="000000"/>
        </w:rPr>
        <w:t xml:space="preserve"> </w:t>
      </w:r>
      <w:r>
        <w:rPr>
          <w:rFonts w:ascii="Arial" w:eastAsia="Arial" w:hAnsi="Arial" w:cs="Arial"/>
          <w:spacing w:val="-1"/>
          <w:u w:val="single" w:color="000000"/>
        </w:rPr>
        <w:t>Laboratory</w:t>
      </w:r>
    </w:p>
    <w:p w14:paraId="1615A38A" w14:textId="77777777" w:rsidR="00A87E5F" w:rsidRDefault="00A87E5F" w:rsidP="00A87E5F">
      <w:pPr>
        <w:spacing w:before="8"/>
        <w:rPr>
          <w:rFonts w:ascii="Arial" w:eastAsia="Arial" w:hAnsi="Arial" w:cs="Arial"/>
          <w:sz w:val="15"/>
          <w:szCs w:val="15"/>
        </w:rPr>
      </w:pPr>
    </w:p>
    <w:p w14:paraId="572FA6B2" w14:textId="2BC0EB28" w:rsidR="00A87E5F" w:rsidRDefault="00A87E5F" w:rsidP="00ED7674">
      <w:pPr>
        <w:tabs>
          <w:tab w:val="left" w:pos="2440"/>
        </w:tabs>
        <w:spacing w:before="72" w:line="252" w:lineRule="exact"/>
        <w:ind w:left="1440" w:hanging="1440"/>
        <w:rPr>
          <w:rFonts w:ascii="Arial" w:eastAsia="Arial" w:hAnsi="Arial" w:cs="Arial"/>
        </w:rPr>
      </w:pPr>
      <w:r>
        <w:rPr>
          <w:rFonts w:ascii="Arial"/>
        </w:rPr>
        <w:t>Article</w:t>
      </w:r>
      <w:r>
        <w:rPr>
          <w:rFonts w:ascii="Arial"/>
          <w:spacing w:val="-3"/>
        </w:rPr>
        <w:t xml:space="preserve"> </w:t>
      </w:r>
      <w:r>
        <w:rPr>
          <w:rFonts w:ascii="Arial"/>
        </w:rPr>
        <w:t>5.</w:t>
      </w:r>
      <w:r>
        <w:rPr>
          <w:rFonts w:ascii="Arial"/>
        </w:rPr>
        <w:tab/>
      </w:r>
      <w:r w:rsidR="005F6B3A">
        <w:rPr>
          <w:rFonts w:ascii="Arial"/>
          <w:strike/>
          <w:color w:val="FF0000"/>
        </w:rPr>
        <w:t>Performance Evaluation Testing Process</w:t>
      </w:r>
      <w:r w:rsidR="005F6B3A" w:rsidRPr="005F6B3A">
        <w:rPr>
          <w:rFonts w:ascii="Arial"/>
          <w:color w:val="FF0000"/>
        </w:rPr>
        <w:t xml:space="preserve"> </w:t>
      </w:r>
      <w:bookmarkStart w:id="0" w:name="_Hlk532803205"/>
      <w:r>
        <w:rPr>
          <w:rFonts w:ascii="Arial"/>
          <w:u w:val="single" w:color="000000"/>
        </w:rPr>
        <w:t>Laboratory Personnel</w:t>
      </w:r>
      <w:r w:rsidR="00220F5F">
        <w:rPr>
          <w:rFonts w:ascii="Arial"/>
          <w:u w:val="single" w:color="000000"/>
        </w:rPr>
        <w:t>, Facilit</w:t>
      </w:r>
      <w:r w:rsidR="002529DA">
        <w:rPr>
          <w:rFonts w:ascii="Arial"/>
          <w:u w:val="single" w:color="000000"/>
        </w:rPr>
        <w:t>ies</w:t>
      </w:r>
      <w:r>
        <w:rPr>
          <w:rFonts w:ascii="Arial"/>
          <w:u w:val="single" w:color="000000"/>
        </w:rPr>
        <w:t xml:space="preserve"> and</w:t>
      </w:r>
      <w:r>
        <w:rPr>
          <w:rFonts w:ascii="Arial"/>
          <w:spacing w:val="-12"/>
          <w:u w:val="single" w:color="000000"/>
        </w:rPr>
        <w:t xml:space="preserve"> </w:t>
      </w:r>
      <w:r>
        <w:rPr>
          <w:rFonts w:ascii="Arial"/>
          <w:u w:val="single" w:color="000000"/>
        </w:rPr>
        <w:t>Equipment</w:t>
      </w:r>
    </w:p>
    <w:bookmarkEnd w:id="0"/>
    <w:p w14:paraId="57F05610" w14:textId="599A12E1" w:rsidR="005F6B3A" w:rsidRDefault="005F6B3A" w:rsidP="005F6B3A">
      <w:pPr>
        <w:tabs>
          <w:tab w:val="left" w:pos="2970"/>
        </w:tabs>
        <w:spacing w:line="252" w:lineRule="exact"/>
        <w:ind w:left="1440"/>
        <w:rPr>
          <w:rFonts w:ascii="Arial" w:eastAsia="Arial" w:hAnsi="Arial" w:cs="Arial"/>
        </w:rPr>
      </w:pP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64809</w:t>
      </w:r>
      <w:r w:rsidRPr="003E25B1">
        <w:rPr>
          <w:rFonts w:ascii="Arial" w:eastAsia="Arial" w:hAnsi="Arial" w:cs="Arial"/>
          <w:color w:val="FF0000"/>
          <w:spacing w:val="-1"/>
        </w:rPr>
        <w:tab/>
      </w:r>
      <w:r>
        <w:rPr>
          <w:rFonts w:ascii="Arial" w:eastAsia="Arial" w:hAnsi="Arial" w:cs="Arial"/>
          <w:strike/>
          <w:color w:val="FF0000"/>
          <w:spacing w:val="-1"/>
        </w:rPr>
        <w:t>Performance</w:t>
      </w:r>
      <w:r>
        <w:rPr>
          <w:rFonts w:ascii="Arial" w:eastAsia="Arial" w:hAnsi="Arial" w:cs="Arial"/>
          <w:strike/>
          <w:color w:val="FF0000"/>
        </w:rPr>
        <w:t xml:space="preserve"> </w:t>
      </w:r>
      <w:r>
        <w:rPr>
          <w:rFonts w:ascii="Arial" w:eastAsia="Arial" w:hAnsi="Arial" w:cs="Arial"/>
          <w:strike/>
          <w:color w:val="FF0000"/>
          <w:spacing w:val="-1"/>
        </w:rPr>
        <w:t>Evaluation</w:t>
      </w:r>
      <w:r>
        <w:rPr>
          <w:rFonts w:ascii="Arial" w:eastAsia="Arial" w:hAnsi="Arial" w:cs="Arial"/>
          <w:strike/>
          <w:color w:val="FF0000"/>
          <w:spacing w:val="21"/>
        </w:rPr>
        <w:t xml:space="preserve"> </w:t>
      </w:r>
      <w:r>
        <w:rPr>
          <w:rFonts w:ascii="Arial" w:eastAsia="Arial" w:hAnsi="Arial" w:cs="Arial"/>
          <w:strike/>
          <w:color w:val="FF0000"/>
          <w:spacing w:val="-1"/>
        </w:rPr>
        <w:t>Testing</w:t>
      </w:r>
    </w:p>
    <w:p w14:paraId="51F84ECD" w14:textId="06D31EE1" w:rsidR="00A87E5F" w:rsidRDefault="00A87E5F" w:rsidP="00ED7674">
      <w:pPr>
        <w:tabs>
          <w:tab w:val="left" w:pos="2970"/>
        </w:tabs>
        <w:spacing w:line="252" w:lineRule="exact"/>
        <w:ind w:left="144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64812.00</w:t>
      </w:r>
      <w:r w:rsidRPr="003E25B1">
        <w:rPr>
          <w:rFonts w:ascii="Arial" w:eastAsia="Arial" w:hAnsi="Arial" w:cs="Arial"/>
          <w:spacing w:val="-1"/>
        </w:rPr>
        <w:tab/>
      </w:r>
      <w:r>
        <w:rPr>
          <w:rFonts w:ascii="Arial" w:eastAsia="Arial" w:hAnsi="Arial" w:cs="Arial"/>
          <w:spacing w:val="-1"/>
          <w:u w:val="single" w:color="000000"/>
        </w:rPr>
        <w:t>Laboratory</w:t>
      </w:r>
      <w:r>
        <w:rPr>
          <w:rFonts w:ascii="Arial" w:eastAsia="Arial" w:hAnsi="Arial" w:cs="Arial"/>
          <w:spacing w:val="16"/>
          <w:u w:val="single" w:color="000000"/>
        </w:rPr>
        <w:t xml:space="preserve"> </w:t>
      </w:r>
      <w:r>
        <w:rPr>
          <w:rFonts w:ascii="Arial" w:eastAsia="Arial" w:hAnsi="Arial" w:cs="Arial"/>
          <w:spacing w:val="-1"/>
          <w:u w:val="single" w:color="000000"/>
        </w:rPr>
        <w:t>Personnel</w:t>
      </w:r>
    </w:p>
    <w:p w14:paraId="3DF3FCC4" w14:textId="6C5448BF" w:rsidR="00A87E5F" w:rsidRDefault="00A87E5F" w:rsidP="00ED7674">
      <w:pPr>
        <w:tabs>
          <w:tab w:val="left" w:pos="2970"/>
        </w:tabs>
        <w:spacing w:before="1"/>
        <w:ind w:left="144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64812.05</w:t>
      </w:r>
      <w:r w:rsidRPr="003E25B1">
        <w:rPr>
          <w:rFonts w:ascii="Arial" w:eastAsia="Arial" w:hAnsi="Arial" w:cs="Arial"/>
          <w:spacing w:val="-1"/>
        </w:rPr>
        <w:tab/>
      </w:r>
      <w:r w:rsidR="00E177FB">
        <w:rPr>
          <w:rFonts w:ascii="Arial" w:eastAsia="Arial" w:hAnsi="Arial" w:cs="Arial"/>
          <w:u w:val="single" w:color="000000"/>
        </w:rPr>
        <w:t xml:space="preserve">Laboratory </w:t>
      </w:r>
      <w:r w:rsidR="00220F5F">
        <w:rPr>
          <w:rFonts w:ascii="Arial" w:eastAsia="Arial" w:hAnsi="Arial" w:cs="Arial"/>
          <w:u w:val="single" w:color="000000"/>
        </w:rPr>
        <w:t>Facilit</w:t>
      </w:r>
      <w:r w:rsidR="00B66476">
        <w:rPr>
          <w:rFonts w:ascii="Arial" w:eastAsia="Arial" w:hAnsi="Arial" w:cs="Arial"/>
          <w:u w:val="single" w:color="000000"/>
        </w:rPr>
        <w:t>ies</w:t>
      </w:r>
      <w:r w:rsidR="00220F5F">
        <w:rPr>
          <w:rFonts w:ascii="Arial" w:eastAsia="Arial" w:hAnsi="Arial" w:cs="Arial"/>
          <w:u w:val="single" w:color="000000"/>
        </w:rPr>
        <w:t xml:space="preserve"> </w:t>
      </w:r>
      <w:r>
        <w:rPr>
          <w:rFonts w:ascii="Arial" w:eastAsia="Arial" w:hAnsi="Arial" w:cs="Arial"/>
          <w:spacing w:val="-1"/>
          <w:u w:val="single" w:color="000000"/>
        </w:rPr>
        <w:t>and</w:t>
      </w:r>
      <w:r>
        <w:rPr>
          <w:rFonts w:ascii="Arial" w:eastAsia="Arial" w:hAnsi="Arial" w:cs="Arial"/>
          <w:spacing w:val="17"/>
          <w:u w:val="single" w:color="000000"/>
        </w:rPr>
        <w:t xml:space="preserve"> </w:t>
      </w:r>
      <w:r>
        <w:rPr>
          <w:rFonts w:ascii="Arial" w:eastAsia="Arial" w:hAnsi="Arial" w:cs="Arial"/>
          <w:spacing w:val="-1"/>
          <w:u w:val="single" w:color="000000"/>
        </w:rPr>
        <w:t>Equipment</w:t>
      </w:r>
    </w:p>
    <w:p w14:paraId="5434D36D" w14:textId="77777777" w:rsidR="00A87E5F" w:rsidRDefault="00A87E5F" w:rsidP="00A87E5F">
      <w:pPr>
        <w:spacing w:before="8"/>
        <w:rPr>
          <w:rFonts w:ascii="Arial" w:eastAsia="Arial" w:hAnsi="Arial" w:cs="Arial"/>
          <w:sz w:val="15"/>
          <w:szCs w:val="15"/>
        </w:rPr>
      </w:pPr>
    </w:p>
    <w:p w14:paraId="099FEFD7" w14:textId="0990DEEB" w:rsidR="00A87E5F" w:rsidRDefault="00A87E5F" w:rsidP="00ED7674">
      <w:pPr>
        <w:tabs>
          <w:tab w:val="left" w:pos="2430"/>
        </w:tabs>
        <w:spacing w:before="72" w:line="252" w:lineRule="exact"/>
        <w:ind w:left="1440" w:hanging="1440"/>
        <w:rPr>
          <w:rFonts w:ascii="Arial" w:eastAsia="Arial" w:hAnsi="Arial" w:cs="Arial"/>
        </w:rPr>
      </w:pPr>
      <w:r>
        <w:rPr>
          <w:rFonts w:ascii="Arial"/>
        </w:rPr>
        <w:t>Article</w:t>
      </w:r>
      <w:r>
        <w:rPr>
          <w:rFonts w:ascii="Arial"/>
          <w:spacing w:val="-3"/>
        </w:rPr>
        <w:t xml:space="preserve"> </w:t>
      </w:r>
      <w:r>
        <w:rPr>
          <w:rFonts w:ascii="Arial"/>
        </w:rPr>
        <w:t>6.</w:t>
      </w:r>
      <w:r>
        <w:rPr>
          <w:rFonts w:ascii="Arial"/>
        </w:rPr>
        <w:tab/>
      </w:r>
      <w:r w:rsidR="005F6B3A">
        <w:rPr>
          <w:rFonts w:ascii="Arial"/>
          <w:strike/>
          <w:color w:val="FF0000"/>
        </w:rPr>
        <w:t>Required Test Methods</w:t>
      </w:r>
      <w:r w:rsidR="005F6B3A" w:rsidRPr="005F6B3A">
        <w:rPr>
          <w:rFonts w:ascii="Arial"/>
          <w:color w:val="FF0000"/>
        </w:rPr>
        <w:t xml:space="preserve"> </w:t>
      </w:r>
      <w:r>
        <w:rPr>
          <w:rFonts w:ascii="Arial"/>
          <w:u w:val="single" w:color="000000"/>
        </w:rPr>
        <w:t>Notification</w:t>
      </w:r>
      <w:r w:rsidR="004E1892">
        <w:rPr>
          <w:rFonts w:ascii="Arial"/>
          <w:u w:val="single" w:color="000000"/>
        </w:rPr>
        <w:t xml:space="preserve">, </w:t>
      </w:r>
      <w:r w:rsidR="00366ABE">
        <w:rPr>
          <w:rFonts w:ascii="Arial"/>
          <w:u w:val="single" w:color="000000"/>
        </w:rPr>
        <w:t xml:space="preserve">Reporting, </w:t>
      </w:r>
      <w:r w:rsidR="00BC176D">
        <w:rPr>
          <w:rFonts w:ascii="Arial"/>
          <w:u w:val="single" w:color="000000"/>
        </w:rPr>
        <w:t>Control of Records</w:t>
      </w:r>
      <w:r w:rsidR="00366ABE">
        <w:rPr>
          <w:rFonts w:ascii="Arial"/>
          <w:u w:val="single" w:color="000000"/>
        </w:rPr>
        <w:t>, Change</w:t>
      </w:r>
      <w:r>
        <w:rPr>
          <w:rFonts w:ascii="Arial"/>
          <w:u w:val="single" w:color="000000"/>
        </w:rPr>
        <w:t xml:space="preserve"> of</w:t>
      </w:r>
      <w:r>
        <w:rPr>
          <w:rFonts w:ascii="Arial"/>
          <w:spacing w:val="-12"/>
          <w:u w:val="single" w:color="000000"/>
        </w:rPr>
        <w:t xml:space="preserve"> </w:t>
      </w:r>
      <w:r w:rsidR="00F4622D">
        <w:rPr>
          <w:rFonts w:ascii="Arial"/>
          <w:spacing w:val="-12"/>
          <w:u w:val="single" w:color="000000"/>
        </w:rPr>
        <w:t xml:space="preserve">Technical Manager or </w:t>
      </w:r>
      <w:r>
        <w:rPr>
          <w:rFonts w:ascii="Arial"/>
          <w:u w:val="single" w:color="000000"/>
        </w:rPr>
        <w:t>Ownership</w:t>
      </w:r>
      <w:r w:rsidR="00F4622D">
        <w:rPr>
          <w:rFonts w:ascii="Arial"/>
          <w:u w:val="single" w:color="000000"/>
        </w:rPr>
        <w:t>, and Trade Secrets</w:t>
      </w:r>
    </w:p>
    <w:p w14:paraId="3F7A324B" w14:textId="7877AB43" w:rsidR="005F6B3A" w:rsidRDefault="005F6B3A" w:rsidP="005F6B3A">
      <w:pPr>
        <w:tabs>
          <w:tab w:val="left" w:pos="3880"/>
        </w:tabs>
        <w:spacing w:line="252" w:lineRule="exact"/>
        <w:ind w:left="2970" w:hanging="1530"/>
        <w:rPr>
          <w:rFonts w:ascii="Arial" w:eastAsia="Arial" w:hAnsi="Arial" w:cs="Arial"/>
        </w:rPr>
      </w:pP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64811</w:t>
      </w:r>
      <w:r w:rsidRPr="003E25B1">
        <w:rPr>
          <w:rFonts w:ascii="Arial" w:eastAsia="Arial" w:hAnsi="Arial" w:cs="Arial"/>
          <w:color w:val="FF0000"/>
          <w:spacing w:val="-1"/>
        </w:rPr>
        <w:tab/>
      </w:r>
      <w:r>
        <w:rPr>
          <w:rFonts w:ascii="Arial" w:eastAsia="Arial" w:hAnsi="Arial" w:cs="Arial"/>
          <w:strike/>
          <w:color w:val="FF0000"/>
          <w:spacing w:val="-1"/>
        </w:rPr>
        <w:t>Test</w:t>
      </w:r>
      <w:r>
        <w:rPr>
          <w:rFonts w:ascii="Arial" w:eastAsia="Arial" w:hAnsi="Arial" w:cs="Arial"/>
          <w:strike/>
          <w:color w:val="FF0000"/>
          <w:spacing w:val="12"/>
        </w:rPr>
        <w:t xml:space="preserve"> </w:t>
      </w:r>
      <w:r>
        <w:rPr>
          <w:rFonts w:ascii="Arial" w:eastAsia="Arial" w:hAnsi="Arial" w:cs="Arial"/>
          <w:strike/>
          <w:color w:val="FF0000"/>
          <w:spacing w:val="-1"/>
        </w:rPr>
        <w:t>Methods</w:t>
      </w:r>
    </w:p>
    <w:p w14:paraId="1A72D3C0" w14:textId="21F22E7D" w:rsidR="00A87E5F" w:rsidRDefault="00A87E5F" w:rsidP="00ED7674">
      <w:pPr>
        <w:tabs>
          <w:tab w:val="left" w:pos="2970"/>
        </w:tabs>
        <w:spacing w:line="252" w:lineRule="exact"/>
        <w:ind w:left="2440" w:hanging="1000"/>
        <w:rPr>
          <w:rFonts w:ascii="Arial" w:eastAsia="Arial" w:hAnsi="Arial" w:cs="Arial"/>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64814.00</w:t>
      </w:r>
      <w:r w:rsidRPr="003E25B1">
        <w:rPr>
          <w:rFonts w:ascii="Arial" w:eastAsia="Arial" w:hAnsi="Arial" w:cs="Arial"/>
          <w:spacing w:val="-1"/>
        </w:rPr>
        <w:tab/>
      </w:r>
      <w:r>
        <w:rPr>
          <w:rFonts w:ascii="Arial" w:eastAsia="Arial" w:hAnsi="Arial" w:cs="Arial"/>
          <w:spacing w:val="-1"/>
          <w:u w:val="single" w:color="000000"/>
        </w:rPr>
        <w:t>Notification,</w:t>
      </w:r>
      <w:r>
        <w:rPr>
          <w:rFonts w:ascii="Arial" w:eastAsia="Arial" w:hAnsi="Arial" w:cs="Arial"/>
          <w:u w:val="single" w:color="000000"/>
        </w:rPr>
        <w:t xml:space="preserve"> </w:t>
      </w:r>
      <w:r>
        <w:rPr>
          <w:rFonts w:ascii="Arial" w:eastAsia="Arial" w:hAnsi="Arial" w:cs="Arial"/>
          <w:spacing w:val="-1"/>
          <w:u w:val="single" w:color="000000"/>
        </w:rPr>
        <w:t>Reporting,</w:t>
      </w:r>
      <w:r>
        <w:rPr>
          <w:rFonts w:ascii="Arial" w:eastAsia="Arial" w:hAnsi="Arial" w:cs="Arial"/>
          <w:u w:val="single" w:color="000000"/>
        </w:rPr>
        <w:t xml:space="preserve"> </w:t>
      </w:r>
      <w:r>
        <w:rPr>
          <w:rFonts w:ascii="Arial" w:eastAsia="Arial" w:hAnsi="Arial" w:cs="Arial"/>
          <w:spacing w:val="-1"/>
          <w:u w:val="single" w:color="000000"/>
        </w:rPr>
        <w:t>and</w:t>
      </w:r>
      <w:r>
        <w:rPr>
          <w:rFonts w:ascii="Arial" w:eastAsia="Arial" w:hAnsi="Arial" w:cs="Arial"/>
          <w:u w:val="single" w:color="000000"/>
        </w:rPr>
        <w:t xml:space="preserve"> </w:t>
      </w:r>
      <w:r>
        <w:rPr>
          <w:rFonts w:ascii="Arial" w:eastAsia="Arial" w:hAnsi="Arial" w:cs="Arial"/>
          <w:spacing w:val="-1"/>
          <w:u w:val="single" w:color="000000"/>
        </w:rPr>
        <w:t>Record</w:t>
      </w:r>
      <w:r w:rsidR="00366ABE">
        <w:rPr>
          <w:rFonts w:ascii="Arial" w:eastAsia="Arial" w:hAnsi="Arial" w:cs="Arial"/>
          <w:spacing w:val="-1"/>
          <w:u w:val="single" w:color="000000"/>
        </w:rPr>
        <w:t>s</w:t>
      </w:r>
      <w:r>
        <w:rPr>
          <w:rFonts w:ascii="Arial" w:eastAsia="Arial" w:hAnsi="Arial" w:cs="Arial"/>
          <w:spacing w:val="30"/>
          <w:u w:val="single" w:color="000000"/>
        </w:rPr>
        <w:t xml:space="preserve"> </w:t>
      </w:r>
      <w:r>
        <w:rPr>
          <w:rFonts w:ascii="Arial" w:eastAsia="Arial" w:hAnsi="Arial" w:cs="Arial"/>
          <w:spacing w:val="-1"/>
          <w:u w:val="single" w:color="000000"/>
        </w:rPr>
        <w:t>Retention</w:t>
      </w:r>
    </w:p>
    <w:p w14:paraId="42322087" w14:textId="62EE42B5" w:rsidR="00A87E5F" w:rsidRDefault="00A87E5F" w:rsidP="00964709">
      <w:pPr>
        <w:tabs>
          <w:tab w:val="left" w:pos="2970"/>
        </w:tabs>
        <w:spacing w:before="1"/>
        <w:ind w:left="2970" w:hanging="1540"/>
        <w:rPr>
          <w:rFonts w:ascii="Arial" w:eastAsia="Arial" w:hAnsi="Arial" w:cs="Arial"/>
          <w:spacing w:val="-1"/>
          <w:u w:val="single" w:color="000000"/>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64814.05</w:t>
      </w:r>
      <w:r w:rsidRPr="003E25B1">
        <w:rPr>
          <w:rFonts w:ascii="Arial" w:eastAsia="Arial" w:hAnsi="Arial" w:cs="Arial"/>
          <w:spacing w:val="-1"/>
        </w:rPr>
        <w:tab/>
      </w:r>
      <w:r w:rsidR="00366ABE">
        <w:rPr>
          <w:rFonts w:ascii="Arial" w:eastAsia="Arial" w:hAnsi="Arial" w:cs="Arial"/>
          <w:spacing w:val="-1"/>
          <w:u w:val="single" w:color="000000"/>
        </w:rPr>
        <w:t>Notification of Change of</w:t>
      </w:r>
      <w:r w:rsidR="00F4622D">
        <w:rPr>
          <w:rFonts w:ascii="Arial" w:eastAsia="Arial" w:hAnsi="Arial" w:cs="Arial"/>
          <w:spacing w:val="-1"/>
          <w:u w:val="single" w:color="000000"/>
        </w:rPr>
        <w:t xml:space="preserve"> Technical Manager or Change of</w:t>
      </w:r>
      <w:r w:rsidR="00366ABE">
        <w:rPr>
          <w:rFonts w:ascii="Arial" w:eastAsia="Arial" w:hAnsi="Arial" w:cs="Arial"/>
          <w:spacing w:val="-1"/>
          <w:u w:val="single" w:color="000000"/>
        </w:rPr>
        <w:t xml:space="preserve"> </w:t>
      </w:r>
      <w:r>
        <w:rPr>
          <w:rFonts w:ascii="Arial" w:eastAsia="Arial" w:hAnsi="Arial" w:cs="Arial"/>
          <w:spacing w:val="-1"/>
          <w:u w:val="single" w:color="000000"/>
        </w:rPr>
        <w:t>Ownership</w:t>
      </w:r>
    </w:p>
    <w:p w14:paraId="0FDDD4AC" w14:textId="6981F6AA" w:rsidR="00F4622D" w:rsidRDefault="00F4622D" w:rsidP="00ED7674">
      <w:pPr>
        <w:tabs>
          <w:tab w:val="left" w:pos="3880"/>
        </w:tabs>
        <w:spacing w:before="1"/>
        <w:ind w:left="2970" w:hanging="1530"/>
        <w:rPr>
          <w:rFonts w:ascii="Arial" w:eastAsia="Arial" w:hAnsi="Arial" w:cs="Arial"/>
        </w:rPr>
      </w:pPr>
      <w:r w:rsidRPr="00964709">
        <w:rPr>
          <w:rFonts w:ascii="Arial" w:eastAsia="Arial" w:hAnsi="Arial" w:cs="Arial"/>
          <w:u w:val="single"/>
        </w:rPr>
        <w:t>§</w:t>
      </w:r>
      <w:r w:rsidR="009436B5">
        <w:rPr>
          <w:rFonts w:ascii="Arial" w:eastAsia="Arial" w:hAnsi="Arial" w:cs="Arial"/>
          <w:u w:val="single"/>
        </w:rPr>
        <w:t xml:space="preserve"> </w:t>
      </w:r>
      <w:r w:rsidR="00B6557E" w:rsidRPr="00964709">
        <w:rPr>
          <w:rFonts w:ascii="Arial" w:eastAsia="Arial" w:hAnsi="Arial" w:cs="Arial"/>
          <w:u w:val="single"/>
        </w:rPr>
        <w:t>64814.10</w:t>
      </w:r>
      <w:r w:rsidR="00B6557E">
        <w:rPr>
          <w:rFonts w:ascii="Arial" w:eastAsia="Arial" w:hAnsi="Arial" w:cs="Arial"/>
        </w:rPr>
        <w:tab/>
      </w:r>
      <w:r w:rsidR="00B6557E" w:rsidRPr="00964709">
        <w:rPr>
          <w:rFonts w:ascii="Arial" w:eastAsia="Arial" w:hAnsi="Arial" w:cs="Arial"/>
          <w:u w:val="single"/>
        </w:rPr>
        <w:t>Trade Secrets</w:t>
      </w:r>
    </w:p>
    <w:p w14:paraId="1816A23A" w14:textId="77777777" w:rsidR="00A87E5F" w:rsidRDefault="00A87E5F" w:rsidP="00A87E5F">
      <w:pPr>
        <w:spacing w:before="9"/>
        <w:rPr>
          <w:rFonts w:ascii="Arial" w:eastAsia="Arial" w:hAnsi="Arial" w:cs="Arial"/>
          <w:sz w:val="15"/>
          <w:szCs w:val="15"/>
        </w:rPr>
      </w:pPr>
    </w:p>
    <w:p w14:paraId="375A53FA" w14:textId="2A7286B7" w:rsidR="00A87E5F" w:rsidRDefault="00A87E5F" w:rsidP="005F6B3A">
      <w:pPr>
        <w:tabs>
          <w:tab w:val="left" w:pos="1440"/>
        </w:tabs>
        <w:spacing w:before="72" w:line="252" w:lineRule="exact"/>
        <w:ind w:left="1440" w:hanging="1440"/>
        <w:rPr>
          <w:rFonts w:ascii="Arial" w:eastAsia="Arial" w:hAnsi="Arial" w:cs="Arial"/>
        </w:rPr>
      </w:pPr>
      <w:r>
        <w:rPr>
          <w:rFonts w:ascii="Arial"/>
        </w:rPr>
        <w:t>Article</w:t>
      </w:r>
      <w:r>
        <w:rPr>
          <w:rFonts w:ascii="Arial"/>
          <w:spacing w:val="-3"/>
        </w:rPr>
        <w:t xml:space="preserve"> </w:t>
      </w:r>
      <w:r>
        <w:rPr>
          <w:rFonts w:ascii="Arial"/>
        </w:rPr>
        <w:t>7.</w:t>
      </w:r>
      <w:r>
        <w:rPr>
          <w:rFonts w:ascii="Arial"/>
        </w:rPr>
        <w:tab/>
      </w:r>
      <w:r w:rsidR="005F6B3A">
        <w:rPr>
          <w:rFonts w:ascii="Arial"/>
          <w:strike/>
          <w:color w:val="FF0000"/>
        </w:rPr>
        <w:t>Laboratory and Equipment</w:t>
      </w:r>
      <w:r w:rsidR="005F6B3A" w:rsidRPr="005F6B3A">
        <w:rPr>
          <w:rFonts w:ascii="Arial"/>
          <w:color w:val="FF0000"/>
        </w:rPr>
        <w:t xml:space="preserve"> </w:t>
      </w:r>
      <w:r>
        <w:rPr>
          <w:rFonts w:ascii="Arial"/>
          <w:u w:val="single" w:color="000000"/>
        </w:rPr>
        <w:t xml:space="preserve">Reasons for Denial, </w:t>
      </w:r>
      <w:r w:rsidR="00B66476">
        <w:rPr>
          <w:rFonts w:ascii="Arial"/>
          <w:u w:val="single" w:color="000000"/>
        </w:rPr>
        <w:t xml:space="preserve">Citation, </w:t>
      </w:r>
      <w:r>
        <w:rPr>
          <w:rFonts w:ascii="Arial"/>
          <w:u w:val="single" w:color="000000"/>
        </w:rPr>
        <w:t>Suspension, or</w:t>
      </w:r>
      <w:r>
        <w:rPr>
          <w:rFonts w:ascii="Arial"/>
          <w:spacing w:val="-14"/>
          <w:u w:val="single" w:color="000000"/>
        </w:rPr>
        <w:t xml:space="preserve"> </w:t>
      </w:r>
      <w:r>
        <w:rPr>
          <w:rFonts w:ascii="Arial"/>
          <w:u w:val="single" w:color="000000"/>
        </w:rPr>
        <w:t>Revocation</w:t>
      </w:r>
    </w:p>
    <w:p w14:paraId="015E54C2" w14:textId="39E0BA97" w:rsidR="005F6B3A" w:rsidRDefault="005F6B3A" w:rsidP="005F6B3A">
      <w:pPr>
        <w:tabs>
          <w:tab w:val="left" w:pos="1440"/>
          <w:tab w:val="left" w:pos="3880"/>
        </w:tabs>
        <w:spacing w:line="252" w:lineRule="exact"/>
        <w:ind w:left="2970" w:hanging="1540"/>
        <w:rPr>
          <w:rFonts w:ascii="Arial" w:eastAsia="Arial" w:hAnsi="Arial" w:cs="Arial"/>
        </w:rPr>
      </w:pP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64813</w:t>
      </w:r>
      <w:r w:rsidRPr="003E25B1">
        <w:rPr>
          <w:rFonts w:ascii="Arial" w:eastAsia="Arial" w:hAnsi="Arial" w:cs="Arial"/>
          <w:color w:val="FF0000"/>
          <w:spacing w:val="-1"/>
        </w:rPr>
        <w:tab/>
      </w:r>
      <w:r>
        <w:rPr>
          <w:rFonts w:ascii="Arial" w:eastAsia="Arial" w:hAnsi="Arial" w:cs="Arial"/>
          <w:strike/>
          <w:color w:val="FF0000"/>
          <w:spacing w:val="-1"/>
        </w:rPr>
        <w:t>Laboratory</w:t>
      </w:r>
      <w:r>
        <w:rPr>
          <w:rFonts w:ascii="Arial" w:eastAsia="Arial" w:hAnsi="Arial" w:cs="Arial"/>
          <w:strike/>
          <w:color w:val="FF0000"/>
        </w:rPr>
        <w:t xml:space="preserve"> </w:t>
      </w:r>
      <w:r>
        <w:rPr>
          <w:rFonts w:ascii="Arial" w:eastAsia="Arial" w:hAnsi="Arial" w:cs="Arial"/>
          <w:strike/>
          <w:color w:val="FF0000"/>
          <w:spacing w:val="-1"/>
        </w:rPr>
        <w:t>and</w:t>
      </w:r>
      <w:r>
        <w:rPr>
          <w:rFonts w:ascii="Arial" w:eastAsia="Arial" w:hAnsi="Arial" w:cs="Arial"/>
          <w:strike/>
          <w:color w:val="FF0000"/>
          <w:spacing w:val="17"/>
        </w:rPr>
        <w:t xml:space="preserve"> </w:t>
      </w:r>
      <w:r>
        <w:rPr>
          <w:rFonts w:ascii="Arial" w:eastAsia="Arial" w:hAnsi="Arial" w:cs="Arial"/>
          <w:strike/>
          <w:color w:val="FF0000"/>
          <w:spacing w:val="-1"/>
        </w:rPr>
        <w:t>Equipment</w:t>
      </w:r>
    </w:p>
    <w:p w14:paraId="6B1AF496" w14:textId="7D62FCBB" w:rsidR="00B66476" w:rsidRDefault="00A87E5F" w:rsidP="00A5621A">
      <w:pPr>
        <w:tabs>
          <w:tab w:val="left" w:pos="3880"/>
        </w:tabs>
        <w:spacing w:line="252" w:lineRule="exact"/>
        <w:ind w:left="2970" w:hanging="1530"/>
        <w:rPr>
          <w:rFonts w:ascii="Arial" w:eastAsia="Arial" w:hAnsi="Arial" w:cs="Arial"/>
          <w:spacing w:val="-1"/>
          <w:u w:val="single" w:color="000000"/>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64816.00</w:t>
      </w:r>
      <w:r w:rsidRPr="003E25B1">
        <w:rPr>
          <w:rFonts w:ascii="Arial" w:eastAsia="Arial" w:hAnsi="Arial" w:cs="Arial"/>
          <w:spacing w:val="-1"/>
        </w:rPr>
        <w:tab/>
      </w:r>
      <w:r>
        <w:rPr>
          <w:rFonts w:ascii="Arial" w:eastAsia="Arial" w:hAnsi="Arial" w:cs="Arial"/>
          <w:spacing w:val="-1"/>
          <w:u w:val="single" w:color="000000"/>
        </w:rPr>
        <w:t>Den</w:t>
      </w:r>
      <w:r w:rsidR="00B66476">
        <w:rPr>
          <w:rFonts w:ascii="Arial" w:eastAsia="Arial" w:hAnsi="Arial" w:cs="Arial"/>
          <w:spacing w:val="-1"/>
          <w:u w:val="single" w:color="000000"/>
        </w:rPr>
        <w:t>ial of Accreditation</w:t>
      </w:r>
    </w:p>
    <w:p w14:paraId="787DA8CF" w14:textId="598695E2" w:rsidR="00B66476" w:rsidRDefault="00B66476" w:rsidP="00A5621A">
      <w:pPr>
        <w:tabs>
          <w:tab w:val="left" w:pos="3880"/>
        </w:tabs>
        <w:spacing w:line="252" w:lineRule="exact"/>
        <w:ind w:left="2970" w:hanging="1530"/>
        <w:rPr>
          <w:rFonts w:ascii="Arial" w:eastAsia="Arial" w:hAnsi="Arial" w:cs="Arial"/>
          <w:spacing w:val="-1"/>
          <w:u w:val="single" w:color="000000"/>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64816.05</w:t>
      </w:r>
      <w:r w:rsidRPr="00B66476">
        <w:rPr>
          <w:rFonts w:ascii="Arial" w:eastAsia="Arial" w:hAnsi="Arial" w:cs="Arial"/>
          <w:spacing w:val="-1"/>
          <w:u w:color="000000"/>
        </w:rPr>
        <w:tab/>
      </w:r>
      <w:r w:rsidRPr="00B66476">
        <w:rPr>
          <w:rFonts w:ascii="Arial" w:eastAsia="Arial" w:hAnsi="Arial" w:cs="Arial"/>
          <w:spacing w:val="-1"/>
          <w:u w:val="single" w:color="000000"/>
        </w:rPr>
        <w:t xml:space="preserve">Issuance of a </w:t>
      </w:r>
      <w:r>
        <w:rPr>
          <w:rFonts w:ascii="Arial" w:eastAsia="Arial" w:hAnsi="Arial" w:cs="Arial"/>
          <w:spacing w:val="-1"/>
          <w:u w:val="single" w:color="000000"/>
        </w:rPr>
        <w:t>Citation</w:t>
      </w:r>
    </w:p>
    <w:p w14:paraId="04FB5187" w14:textId="1B30D3FF" w:rsidR="00A87E5F" w:rsidRDefault="00B66476" w:rsidP="00A5621A">
      <w:pPr>
        <w:tabs>
          <w:tab w:val="left" w:pos="3880"/>
        </w:tabs>
        <w:spacing w:line="252" w:lineRule="exact"/>
        <w:ind w:left="2970" w:hanging="1530"/>
        <w:rPr>
          <w:rFonts w:ascii="Arial" w:eastAsia="Arial" w:hAnsi="Arial" w:cs="Arial"/>
          <w:spacing w:val="-1"/>
          <w:u w:val="single" w:color="000000"/>
        </w:rPr>
      </w:pPr>
      <w:r>
        <w:rPr>
          <w:rFonts w:ascii="Arial" w:eastAsia="Arial" w:hAnsi="Arial" w:cs="Arial"/>
          <w:spacing w:val="-1"/>
          <w:u w:val="single" w:color="000000"/>
        </w:rPr>
        <w:t>§</w:t>
      </w:r>
      <w:r w:rsidR="009436B5">
        <w:rPr>
          <w:rFonts w:ascii="Arial" w:eastAsia="Arial" w:hAnsi="Arial" w:cs="Arial"/>
          <w:spacing w:val="-1"/>
          <w:u w:val="single" w:color="000000"/>
        </w:rPr>
        <w:t xml:space="preserve"> </w:t>
      </w:r>
      <w:r>
        <w:rPr>
          <w:rFonts w:ascii="Arial" w:eastAsia="Arial" w:hAnsi="Arial" w:cs="Arial"/>
          <w:spacing w:val="-1"/>
          <w:u w:val="single" w:color="000000"/>
        </w:rPr>
        <w:t>64816.10</w:t>
      </w:r>
      <w:r w:rsidRPr="00B66476">
        <w:rPr>
          <w:rFonts w:ascii="Arial" w:eastAsia="Arial" w:hAnsi="Arial" w:cs="Arial"/>
          <w:spacing w:val="-1"/>
          <w:u w:color="000000"/>
        </w:rPr>
        <w:tab/>
      </w:r>
      <w:r w:rsidR="00A87E5F">
        <w:rPr>
          <w:rFonts w:ascii="Arial" w:eastAsia="Arial" w:hAnsi="Arial" w:cs="Arial"/>
          <w:spacing w:val="-1"/>
          <w:u w:val="single" w:color="000000"/>
        </w:rPr>
        <w:t>Suspen</w:t>
      </w:r>
      <w:r>
        <w:rPr>
          <w:rFonts w:ascii="Arial" w:eastAsia="Arial" w:hAnsi="Arial" w:cs="Arial"/>
          <w:spacing w:val="-1"/>
          <w:u w:val="single" w:color="000000"/>
        </w:rPr>
        <w:t xml:space="preserve">sion or </w:t>
      </w:r>
      <w:r w:rsidR="00A87E5F">
        <w:rPr>
          <w:rFonts w:ascii="Arial" w:eastAsia="Arial" w:hAnsi="Arial" w:cs="Arial"/>
          <w:spacing w:val="-1"/>
          <w:u w:val="single" w:color="000000"/>
        </w:rPr>
        <w:t>Revo</w:t>
      </w:r>
      <w:r>
        <w:rPr>
          <w:rFonts w:ascii="Arial" w:eastAsia="Arial" w:hAnsi="Arial" w:cs="Arial"/>
          <w:spacing w:val="-1"/>
          <w:u w:val="single" w:color="000000"/>
        </w:rPr>
        <w:t xml:space="preserve">cation of </w:t>
      </w:r>
      <w:r w:rsidR="00A87E5F">
        <w:rPr>
          <w:rFonts w:ascii="Arial" w:eastAsia="Arial" w:hAnsi="Arial" w:cs="Arial"/>
          <w:spacing w:val="-1"/>
          <w:u w:val="single" w:color="000000"/>
        </w:rPr>
        <w:t>Accreditation</w:t>
      </w:r>
    </w:p>
    <w:p w14:paraId="208C49F3" w14:textId="40FDB257" w:rsidR="005F6B3A" w:rsidRDefault="005F6B3A" w:rsidP="00A5621A">
      <w:pPr>
        <w:tabs>
          <w:tab w:val="left" w:pos="3880"/>
        </w:tabs>
        <w:spacing w:line="252" w:lineRule="exact"/>
        <w:ind w:left="2970" w:hanging="1530"/>
        <w:rPr>
          <w:rFonts w:ascii="Arial" w:eastAsia="Arial" w:hAnsi="Arial" w:cs="Arial"/>
        </w:rPr>
      </w:pPr>
    </w:p>
    <w:p w14:paraId="6A56DCAA" w14:textId="77777777" w:rsidR="005F6B3A" w:rsidRDefault="005F6B3A" w:rsidP="005F6B3A">
      <w:pPr>
        <w:tabs>
          <w:tab w:val="left" w:pos="2440"/>
        </w:tabs>
        <w:spacing w:before="72"/>
        <w:ind w:left="1440" w:hanging="1440"/>
        <w:rPr>
          <w:rFonts w:ascii="Arial" w:eastAsia="Arial" w:hAnsi="Arial" w:cs="Arial"/>
        </w:rPr>
      </w:pPr>
      <w:r>
        <w:rPr>
          <w:rFonts w:ascii="Arial"/>
          <w:strike/>
          <w:color w:val="FF0000"/>
        </w:rPr>
        <w:lastRenderedPageBreak/>
        <w:t>Article</w:t>
      </w:r>
      <w:r>
        <w:rPr>
          <w:rFonts w:ascii="Arial"/>
          <w:strike/>
          <w:color w:val="FF0000"/>
          <w:spacing w:val="-2"/>
        </w:rPr>
        <w:t xml:space="preserve"> </w:t>
      </w:r>
      <w:r>
        <w:rPr>
          <w:rFonts w:ascii="Arial"/>
          <w:strike/>
          <w:color w:val="FF0000"/>
        </w:rPr>
        <w:t>8.</w:t>
      </w:r>
      <w:r w:rsidRPr="003E25B1">
        <w:rPr>
          <w:rFonts w:ascii="Arial"/>
          <w:color w:val="FF0000"/>
        </w:rPr>
        <w:tab/>
      </w:r>
      <w:r>
        <w:rPr>
          <w:rFonts w:ascii="Arial"/>
          <w:strike/>
          <w:color w:val="FF0000"/>
        </w:rPr>
        <w:t>Quality Assurance</w:t>
      </w:r>
      <w:r>
        <w:rPr>
          <w:rFonts w:ascii="Arial"/>
          <w:strike/>
          <w:color w:val="FF0000"/>
          <w:spacing w:val="-8"/>
        </w:rPr>
        <w:t xml:space="preserve"> </w:t>
      </w:r>
      <w:r>
        <w:rPr>
          <w:rFonts w:ascii="Arial"/>
          <w:strike/>
          <w:color w:val="FF0000"/>
        </w:rPr>
        <w:t>Documents</w:t>
      </w:r>
    </w:p>
    <w:p w14:paraId="215C5B8C" w14:textId="3B41AFC2" w:rsidR="005F6B3A" w:rsidRDefault="005F6B3A" w:rsidP="005F6B3A">
      <w:pPr>
        <w:tabs>
          <w:tab w:val="left" w:pos="2880"/>
          <w:tab w:val="left" w:pos="3880"/>
        </w:tabs>
        <w:spacing w:before="1"/>
        <w:ind w:left="2970" w:hanging="1530"/>
        <w:rPr>
          <w:rFonts w:ascii="Arial" w:eastAsia="Arial" w:hAnsi="Arial" w:cs="Arial"/>
        </w:rPr>
      </w:pP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64815</w:t>
      </w:r>
      <w:r w:rsidRPr="003E25B1">
        <w:rPr>
          <w:rFonts w:ascii="Arial" w:eastAsia="Arial" w:hAnsi="Arial" w:cs="Arial"/>
          <w:color w:val="FF0000"/>
          <w:spacing w:val="-1"/>
        </w:rPr>
        <w:tab/>
      </w:r>
      <w:r>
        <w:rPr>
          <w:rFonts w:ascii="Arial" w:eastAsia="Arial" w:hAnsi="Arial" w:cs="Arial"/>
          <w:strike/>
          <w:color w:val="FF0000"/>
          <w:spacing w:val="-1"/>
        </w:rPr>
        <w:t>Quality</w:t>
      </w:r>
      <w:r>
        <w:rPr>
          <w:rFonts w:ascii="Arial" w:eastAsia="Arial" w:hAnsi="Arial" w:cs="Arial"/>
          <w:strike/>
          <w:color w:val="FF0000"/>
          <w:spacing w:val="11"/>
        </w:rPr>
        <w:t xml:space="preserve"> </w:t>
      </w:r>
      <w:r>
        <w:rPr>
          <w:rFonts w:ascii="Arial" w:eastAsia="Arial" w:hAnsi="Arial" w:cs="Arial"/>
          <w:strike/>
          <w:color w:val="FF0000"/>
          <w:spacing w:val="-1"/>
        </w:rPr>
        <w:t>Assurance</w:t>
      </w:r>
    </w:p>
    <w:p w14:paraId="6F30D203" w14:textId="77777777" w:rsidR="005F6B3A" w:rsidRDefault="005F6B3A" w:rsidP="005F6B3A">
      <w:pPr>
        <w:spacing w:before="6"/>
        <w:rPr>
          <w:rFonts w:ascii="Arial" w:eastAsia="Arial" w:hAnsi="Arial" w:cs="Arial"/>
          <w:sz w:val="15"/>
          <w:szCs w:val="15"/>
        </w:rPr>
      </w:pPr>
    </w:p>
    <w:p w14:paraId="3EF5BA38" w14:textId="77777777" w:rsidR="005F6B3A" w:rsidRDefault="005F6B3A" w:rsidP="005F6B3A">
      <w:pPr>
        <w:tabs>
          <w:tab w:val="left" w:pos="2440"/>
        </w:tabs>
        <w:spacing w:before="72"/>
        <w:ind w:left="1440" w:right="4680" w:hanging="1440"/>
        <w:rPr>
          <w:rFonts w:ascii="Arial" w:eastAsia="Arial" w:hAnsi="Arial" w:cs="Arial"/>
        </w:rPr>
      </w:pPr>
      <w:r>
        <w:rPr>
          <w:rFonts w:ascii="Arial"/>
          <w:strike/>
          <w:color w:val="FF0000"/>
        </w:rPr>
        <w:t>Article</w:t>
      </w:r>
      <w:r>
        <w:rPr>
          <w:rFonts w:ascii="Arial"/>
          <w:strike/>
          <w:color w:val="FF0000"/>
          <w:spacing w:val="-2"/>
        </w:rPr>
        <w:t xml:space="preserve"> </w:t>
      </w:r>
      <w:r>
        <w:rPr>
          <w:rFonts w:ascii="Arial"/>
          <w:strike/>
          <w:color w:val="FF0000"/>
        </w:rPr>
        <w:t>9.</w:t>
      </w:r>
      <w:r w:rsidRPr="003E25B1">
        <w:rPr>
          <w:rFonts w:ascii="Arial"/>
          <w:color w:val="FF0000"/>
        </w:rPr>
        <w:tab/>
      </w:r>
      <w:r>
        <w:rPr>
          <w:rFonts w:ascii="Arial"/>
          <w:strike/>
          <w:color w:val="FF0000"/>
        </w:rPr>
        <w:t>Laboratory</w:t>
      </w:r>
      <w:r>
        <w:rPr>
          <w:rFonts w:ascii="Arial"/>
          <w:strike/>
          <w:color w:val="FF0000"/>
          <w:spacing w:val="-2"/>
        </w:rPr>
        <w:t xml:space="preserve"> </w:t>
      </w:r>
      <w:r>
        <w:rPr>
          <w:rFonts w:ascii="Arial"/>
          <w:strike/>
          <w:color w:val="FF0000"/>
        </w:rPr>
        <w:t>Personnel</w:t>
      </w:r>
    </w:p>
    <w:p w14:paraId="73F5DD5E" w14:textId="62008250" w:rsidR="005F6B3A" w:rsidRDefault="005F6B3A" w:rsidP="005F6B3A">
      <w:pPr>
        <w:tabs>
          <w:tab w:val="left" w:pos="2880"/>
          <w:tab w:val="left" w:pos="3880"/>
        </w:tabs>
        <w:spacing w:before="1"/>
        <w:ind w:left="2970" w:hanging="1530"/>
        <w:rPr>
          <w:rFonts w:ascii="Arial" w:eastAsia="Arial" w:hAnsi="Arial" w:cs="Arial"/>
          <w:strike/>
          <w:color w:val="FF0000"/>
          <w:spacing w:val="-1"/>
        </w:rPr>
      </w:pP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64817</w:t>
      </w:r>
      <w:r w:rsidRPr="003E25B1">
        <w:rPr>
          <w:rFonts w:ascii="Arial" w:eastAsia="Arial" w:hAnsi="Arial" w:cs="Arial"/>
          <w:color w:val="FF0000"/>
          <w:spacing w:val="-1"/>
        </w:rPr>
        <w:tab/>
      </w:r>
      <w:r>
        <w:rPr>
          <w:rFonts w:ascii="Arial" w:eastAsia="Arial" w:hAnsi="Arial" w:cs="Arial"/>
          <w:strike/>
          <w:color w:val="FF0000"/>
          <w:spacing w:val="-1"/>
        </w:rPr>
        <w:t>Laboratory</w:t>
      </w:r>
      <w:r>
        <w:rPr>
          <w:rFonts w:ascii="Arial" w:eastAsia="Arial" w:hAnsi="Arial" w:cs="Arial"/>
          <w:strike/>
          <w:color w:val="FF0000"/>
          <w:spacing w:val="16"/>
        </w:rPr>
        <w:t xml:space="preserve"> </w:t>
      </w:r>
      <w:r>
        <w:rPr>
          <w:rFonts w:ascii="Arial" w:eastAsia="Arial" w:hAnsi="Arial" w:cs="Arial"/>
          <w:strike/>
          <w:color w:val="FF0000"/>
          <w:spacing w:val="-1"/>
        </w:rPr>
        <w:t>Personnel</w:t>
      </w:r>
    </w:p>
    <w:p w14:paraId="3A3A55FC" w14:textId="77777777" w:rsidR="005F6B3A" w:rsidRDefault="005F6B3A" w:rsidP="005F6B3A">
      <w:pPr>
        <w:tabs>
          <w:tab w:val="left" w:pos="990"/>
          <w:tab w:val="left" w:pos="1440"/>
          <w:tab w:val="left" w:pos="1530"/>
        </w:tabs>
        <w:spacing w:before="72" w:line="253" w:lineRule="exact"/>
        <w:ind w:hanging="1000"/>
        <w:rPr>
          <w:rFonts w:ascii="Arial" w:eastAsia="Arial" w:hAnsi="Arial" w:cs="Arial"/>
        </w:rPr>
      </w:pPr>
      <w:r w:rsidRPr="003E25B1">
        <w:rPr>
          <w:rFonts w:ascii="Arial" w:hAnsi="Arial"/>
          <w:color w:val="FF0000"/>
        </w:rPr>
        <w:tab/>
      </w:r>
      <w:r>
        <w:rPr>
          <w:rFonts w:ascii="Arial"/>
          <w:strike/>
          <w:color w:val="FF0000"/>
        </w:rPr>
        <w:t>Article</w:t>
      </w:r>
      <w:r>
        <w:rPr>
          <w:rFonts w:ascii="Arial"/>
          <w:strike/>
          <w:color w:val="FF0000"/>
          <w:spacing w:val="-2"/>
        </w:rPr>
        <w:t xml:space="preserve"> </w:t>
      </w:r>
      <w:r>
        <w:rPr>
          <w:rFonts w:ascii="Arial"/>
          <w:strike/>
          <w:color w:val="FF0000"/>
        </w:rPr>
        <w:t>10.</w:t>
      </w:r>
      <w:r w:rsidRPr="003E25B1">
        <w:rPr>
          <w:rFonts w:ascii="Arial"/>
          <w:color w:val="FF0000"/>
        </w:rPr>
        <w:tab/>
      </w:r>
      <w:r>
        <w:rPr>
          <w:rFonts w:ascii="Arial"/>
          <w:color w:val="FF0000"/>
        </w:rPr>
        <w:tab/>
      </w:r>
      <w:r>
        <w:rPr>
          <w:rFonts w:ascii="Arial"/>
          <w:strike/>
          <w:color w:val="FF0000"/>
        </w:rPr>
        <w:t>Notification and</w:t>
      </w:r>
      <w:r>
        <w:rPr>
          <w:rFonts w:ascii="Arial"/>
          <w:strike/>
          <w:color w:val="FF0000"/>
          <w:spacing w:val="-5"/>
        </w:rPr>
        <w:t xml:space="preserve"> </w:t>
      </w:r>
      <w:r>
        <w:rPr>
          <w:rFonts w:ascii="Arial"/>
          <w:strike/>
          <w:color w:val="FF0000"/>
        </w:rPr>
        <w:t>Reporting</w:t>
      </w:r>
    </w:p>
    <w:p w14:paraId="6B0181AE" w14:textId="489412ED" w:rsidR="005F6B3A" w:rsidRDefault="005F6B3A" w:rsidP="005F6B3A">
      <w:pPr>
        <w:tabs>
          <w:tab w:val="left" w:pos="1440"/>
          <w:tab w:val="left" w:pos="1530"/>
          <w:tab w:val="left" w:pos="2880"/>
          <w:tab w:val="left" w:pos="3060"/>
          <w:tab w:val="left" w:pos="3870"/>
        </w:tabs>
        <w:spacing w:line="253" w:lineRule="exact"/>
        <w:ind w:left="1440"/>
        <w:rPr>
          <w:rFonts w:ascii="Arial" w:eastAsia="Arial" w:hAnsi="Arial" w:cs="Arial"/>
        </w:rPr>
      </w:pP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64819</w:t>
      </w:r>
      <w:r w:rsidRPr="003E25B1">
        <w:rPr>
          <w:rFonts w:ascii="Arial" w:eastAsia="Arial" w:hAnsi="Arial" w:cs="Arial"/>
          <w:color w:val="FF0000"/>
          <w:spacing w:val="-1"/>
        </w:rPr>
        <w:tab/>
      </w:r>
      <w:r>
        <w:rPr>
          <w:rFonts w:ascii="Arial" w:eastAsia="Arial" w:hAnsi="Arial" w:cs="Arial"/>
          <w:strike/>
          <w:color w:val="FF0000"/>
          <w:spacing w:val="-1"/>
        </w:rPr>
        <w:t>Notification</w:t>
      </w:r>
      <w:r>
        <w:rPr>
          <w:rFonts w:ascii="Arial" w:eastAsia="Arial" w:hAnsi="Arial" w:cs="Arial"/>
          <w:strike/>
          <w:color w:val="FF0000"/>
        </w:rPr>
        <w:t xml:space="preserve"> and</w:t>
      </w:r>
      <w:r>
        <w:rPr>
          <w:rFonts w:ascii="Arial" w:eastAsia="Arial" w:hAnsi="Arial" w:cs="Arial"/>
          <w:strike/>
          <w:color w:val="FF0000"/>
          <w:spacing w:val="17"/>
        </w:rPr>
        <w:t xml:space="preserve"> </w:t>
      </w:r>
      <w:r>
        <w:rPr>
          <w:rFonts w:ascii="Arial" w:eastAsia="Arial" w:hAnsi="Arial" w:cs="Arial"/>
          <w:strike/>
          <w:color w:val="FF0000"/>
          <w:spacing w:val="-1"/>
        </w:rPr>
        <w:t>Reporting</w:t>
      </w:r>
    </w:p>
    <w:p w14:paraId="33D8E7F3" w14:textId="77777777" w:rsidR="005F6B3A" w:rsidRDefault="005F6B3A" w:rsidP="005F6B3A">
      <w:pPr>
        <w:spacing w:before="7"/>
        <w:rPr>
          <w:rFonts w:ascii="Arial" w:eastAsia="Arial" w:hAnsi="Arial" w:cs="Arial"/>
          <w:sz w:val="17"/>
          <w:szCs w:val="17"/>
        </w:rPr>
      </w:pPr>
    </w:p>
    <w:p w14:paraId="234712F2" w14:textId="77777777" w:rsidR="005F6B3A" w:rsidRDefault="005F6B3A" w:rsidP="005F6B3A">
      <w:pPr>
        <w:tabs>
          <w:tab w:val="left" w:pos="990"/>
          <w:tab w:val="left" w:pos="1440"/>
          <w:tab w:val="left" w:pos="2430"/>
        </w:tabs>
        <w:spacing w:before="72"/>
        <w:ind w:hanging="1000"/>
        <w:rPr>
          <w:rFonts w:ascii="Arial" w:eastAsia="Arial" w:hAnsi="Arial" w:cs="Arial"/>
        </w:rPr>
      </w:pPr>
      <w:r w:rsidRPr="003E25B1">
        <w:rPr>
          <w:rFonts w:ascii="Arial" w:hAnsi="Arial"/>
          <w:color w:val="FF0000"/>
        </w:rPr>
        <w:tab/>
      </w:r>
      <w:r>
        <w:rPr>
          <w:rFonts w:ascii="Arial"/>
          <w:strike/>
          <w:color w:val="FF0000"/>
        </w:rPr>
        <w:t>Article</w:t>
      </w:r>
      <w:r>
        <w:rPr>
          <w:rFonts w:ascii="Arial"/>
          <w:strike/>
          <w:color w:val="FF0000"/>
          <w:spacing w:val="-2"/>
        </w:rPr>
        <w:t xml:space="preserve"> </w:t>
      </w:r>
      <w:r>
        <w:rPr>
          <w:rFonts w:ascii="Arial"/>
          <w:strike/>
          <w:color w:val="FF0000"/>
        </w:rPr>
        <w:t>11.</w:t>
      </w:r>
      <w:r w:rsidRPr="003E25B1">
        <w:rPr>
          <w:rFonts w:ascii="Arial"/>
          <w:color w:val="FF0000"/>
        </w:rPr>
        <w:tab/>
      </w:r>
      <w:r>
        <w:rPr>
          <w:rFonts w:ascii="Arial"/>
          <w:color w:val="FF0000"/>
        </w:rPr>
        <w:tab/>
      </w:r>
      <w:r>
        <w:rPr>
          <w:rFonts w:ascii="Arial"/>
          <w:strike/>
          <w:color w:val="FF0000"/>
        </w:rPr>
        <w:t>Reciprocity</w:t>
      </w:r>
      <w:r>
        <w:rPr>
          <w:rFonts w:ascii="Arial"/>
          <w:strike/>
          <w:color w:val="FF0000"/>
          <w:spacing w:val="-4"/>
        </w:rPr>
        <w:t xml:space="preserve"> </w:t>
      </w:r>
      <w:r>
        <w:rPr>
          <w:rFonts w:ascii="Arial"/>
          <w:strike/>
          <w:color w:val="FF0000"/>
        </w:rPr>
        <w:t>Agreements</w:t>
      </w:r>
    </w:p>
    <w:p w14:paraId="78AE9432" w14:textId="73A6DC18" w:rsidR="005F6B3A" w:rsidRDefault="005F6B3A" w:rsidP="005F6B3A">
      <w:pPr>
        <w:tabs>
          <w:tab w:val="left" w:pos="1440"/>
          <w:tab w:val="left" w:pos="2880"/>
          <w:tab w:val="left" w:pos="3060"/>
          <w:tab w:val="left" w:pos="3870"/>
        </w:tabs>
        <w:spacing w:before="1"/>
        <w:ind w:hanging="1000"/>
        <w:rPr>
          <w:rFonts w:ascii="Arial" w:eastAsia="Arial" w:hAnsi="Arial" w:cs="Arial"/>
        </w:rPr>
      </w:pPr>
      <w:r w:rsidRPr="003E25B1">
        <w:rPr>
          <w:rFonts w:ascii="Arial" w:eastAsia="Arial" w:hAnsi="Arial"/>
          <w:color w:val="FF0000"/>
        </w:rPr>
        <w:tab/>
      </w:r>
      <w:r w:rsidRPr="003E25B1">
        <w:rPr>
          <w:rFonts w:ascii="Arial" w:eastAsia="Arial" w:hAnsi="Arial"/>
          <w:color w:val="FF0000"/>
        </w:rPr>
        <w:tab/>
      </w: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64821</w:t>
      </w:r>
      <w:r w:rsidRPr="003E25B1">
        <w:rPr>
          <w:rFonts w:ascii="Arial" w:eastAsia="Arial" w:hAnsi="Arial" w:cs="Arial"/>
          <w:color w:val="FF0000"/>
          <w:spacing w:val="-1"/>
        </w:rPr>
        <w:tab/>
      </w:r>
      <w:r>
        <w:rPr>
          <w:rFonts w:ascii="Arial" w:eastAsia="Arial" w:hAnsi="Arial" w:cs="Arial"/>
          <w:strike/>
          <w:color w:val="FF0000"/>
          <w:spacing w:val="-1"/>
        </w:rPr>
        <w:t>Reciprocity</w:t>
      </w:r>
      <w:r>
        <w:rPr>
          <w:rFonts w:ascii="Arial" w:eastAsia="Arial" w:hAnsi="Arial" w:cs="Arial"/>
          <w:strike/>
          <w:color w:val="FF0000"/>
          <w:spacing w:val="17"/>
        </w:rPr>
        <w:t xml:space="preserve"> </w:t>
      </w:r>
      <w:r>
        <w:rPr>
          <w:rFonts w:ascii="Arial" w:eastAsia="Arial" w:hAnsi="Arial" w:cs="Arial"/>
          <w:strike/>
          <w:color w:val="FF0000"/>
          <w:spacing w:val="-1"/>
        </w:rPr>
        <w:t>Agreements</w:t>
      </w:r>
    </w:p>
    <w:p w14:paraId="5C782A8A" w14:textId="77777777" w:rsidR="005F6B3A" w:rsidRDefault="005F6B3A" w:rsidP="005F6B3A">
      <w:pPr>
        <w:spacing w:before="6"/>
        <w:rPr>
          <w:rFonts w:ascii="Arial" w:eastAsia="Arial" w:hAnsi="Arial" w:cs="Arial"/>
          <w:sz w:val="15"/>
          <w:szCs w:val="15"/>
        </w:rPr>
      </w:pPr>
    </w:p>
    <w:p w14:paraId="0904CB06" w14:textId="77777777" w:rsidR="005F6B3A" w:rsidRDefault="005F6B3A" w:rsidP="005F6B3A">
      <w:pPr>
        <w:tabs>
          <w:tab w:val="left" w:pos="990"/>
        </w:tabs>
        <w:spacing w:before="72"/>
        <w:ind w:hanging="1000"/>
        <w:rPr>
          <w:rFonts w:ascii="Arial" w:eastAsia="Arial" w:hAnsi="Arial" w:cs="Arial"/>
        </w:rPr>
      </w:pPr>
      <w:r w:rsidRPr="003E25B1">
        <w:rPr>
          <w:rFonts w:ascii="Arial" w:hAnsi="Arial"/>
          <w:color w:val="FF0000"/>
        </w:rPr>
        <w:tab/>
      </w:r>
      <w:r>
        <w:rPr>
          <w:rFonts w:ascii="Arial"/>
          <w:strike/>
          <w:color w:val="FF0000"/>
        </w:rPr>
        <w:t>Article</w:t>
      </w:r>
      <w:r>
        <w:rPr>
          <w:rFonts w:ascii="Arial"/>
          <w:strike/>
          <w:color w:val="FF0000"/>
          <w:spacing w:val="-2"/>
        </w:rPr>
        <w:t xml:space="preserve"> </w:t>
      </w:r>
      <w:r>
        <w:rPr>
          <w:rFonts w:ascii="Arial"/>
          <w:strike/>
          <w:color w:val="FF0000"/>
        </w:rPr>
        <w:t>12.</w:t>
      </w:r>
      <w:r w:rsidRPr="003E25B1">
        <w:rPr>
          <w:rFonts w:ascii="Arial"/>
          <w:color w:val="FF0000"/>
        </w:rPr>
        <w:tab/>
      </w:r>
      <w:r>
        <w:rPr>
          <w:rFonts w:ascii="Arial"/>
          <w:color w:val="FF0000"/>
        </w:rPr>
        <w:tab/>
      </w:r>
      <w:r>
        <w:rPr>
          <w:rFonts w:ascii="Arial"/>
          <w:strike/>
          <w:color w:val="FF0000"/>
        </w:rPr>
        <w:t>Subgroups for Fields of</w:t>
      </w:r>
      <w:r>
        <w:rPr>
          <w:rFonts w:ascii="Arial"/>
          <w:strike/>
          <w:color w:val="FF0000"/>
          <w:spacing w:val="-10"/>
        </w:rPr>
        <w:t xml:space="preserve"> </w:t>
      </w:r>
      <w:r>
        <w:rPr>
          <w:rFonts w:ascii="Arial"/>
          <w:strike/>
          <w:color w:val="FF0000"/>
        </w:rPr>
        <w:t>Testing</w:t>
      </w:r>
    </w:p>
    <w:p w14:paraId="17ED6552" w14:textId="6356884A" w:rsidR="005F6B3A" w:rsidRDefault="005F6B3A" w:rsidP="005F6B3A">
      <w:pPr>
        <w:tabs>
          <w:tab w:val="left" w:pos="1440"/>
          <w:tab w:val="left" w:pos="2880"/>
          <w:tab w:val="left" w:pos="3060"/>
          <w:tab w:val="left" w:pos="3870"/>
        </w:tabs>
        <w:spacing w:before="1"/>
        <w:ind w:hanging="1000"/>
        <w:rPr>
          <w:rFonts w:ascii="Arial" w:eastAsia="Arial" w:hAnsi="Arial" w:cs="Arial"/>
        </w:rPr>
      </w:pPr>
      <w:r w:rsidRPr="003E25B1">
        <w:rPr>
          <w:rFonts w:ascii="Arial" w:eastAsia="Arial" w:hAnsi="Arial"/>
          <w:color w:val="FF0000"/>
        </w:rPr>
        <w:tab/>
      </w:r>
      <w:r w:rsidRPr="003E25B1">
        <w:rPr>
          <w:rFonts w:ascii="Arial" w:eastAsia="Arial" w:hAnsi="Arial"/>
          <w:color w:val="FF0000"/>
        </w:rPr>
        <w:tab/>
      </w: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64823</w:t>
      </w:r>
      <w:r w:rsidRPr="003E25B1">
        <w:rPr>
          <w:rFonts w:ascii="Arial" w:eastAsia="Arial" w:hAnsi="Arial" w:cs="Arial"/>
          <w:color w:val="FF0000"/>
          <w:spacing w:val="-1"/>
        </w:rPr>
        <w:tab/>
      </w:r>
      <w:r>
        <w:rPr>
          <w:rFonts w:ascii="Arial" w:eastAsia="Arial" w:hAnsi="Arial" w:cs="Arial"/>
          <w:strike/>
          <w:color w:val="FF0000"/>
          <w:spacing w:val="-1"/>
        </w:rPr>
        <w:t>Fields</w:t>
      </w:r>
      <w:r>
        <w:rPr>
          <w:rFonts w:ascii="Arial" w:eastAsia="Arial" w:hAnsi="Arial" w:cs="Arial"/>
          <w:strike/>
          <w:color w:val="FF0000"/>
        </w:rPr>
        <w:t xml:space="preserve"> </w:t>
      </w:r>
      <w:r>
        <w:rPr>
          <w:rFonts w:ascii="Arial" w:eastAsia="Arial" w:hAnsi="Arial" w:cs="Arial"/>
          <w:strike/>
          <w:color w:val="FF0000"/>
          <w:spacing w:val="-2"/>
        </w:rPr>
        <w:t>of</w:t>
      </w:r>
      <w:r>
        <w:rPr>
          <w:rFonts w:ascii="Arial" w:eastAsia="Arial" w:hAnsi="Arial" w:cs="Arial"/>
          <w:strike/>
          <w:color w:val="FF0000"/>
          <w:spacing w:val="13"/>
        </w:rPr>
        <w:t xml:space="preserve"> </w:t>
      </w:r>
      <w:r>
        <w:rPr>
          <w:rFonts w:ascii="Arial" w:eastAsia="Arial" w:hAnsi="Arial" w:cs="Arial"/>
          <w:strike/>
          <w:color w:val="FF0000"/>
          <w:spacing w:val="-1"/>
        </w:rPr>
        <w:t>Testing</w:t>
      </w:r>
    </w:p>
    <w:p w14:paraId="0954C0DA" w14:textId="77777777" w:rsidR="005F6B3A" w:rsidRDefault="005F6B3A" w:rsidP="005F6B3A">
      <w:pPr>
        <w:spacing w:before="8"/>
        <w:rPr>
          <w:rFonts w:ascii="Arial" w:eastAsia="Arial" w:hAnsi="Arial" w:cs="Arial"/>
          <w:sz w:val="15"/>
          <w:szCs w:val="15"/>
        </w:rPr>
      </w:pPr>
    </w:p>
    <w:p w14:paraId="1377184E" w14:textId="77777777" w:rsidR="005F6B3A" w:rsidRDefault="005F6B3A" w:rsidP="005F6B3A">
      <w:pPr>
        <w:tabs>
          <w:tab w:val="left" w:pos="990"/>
          <w:tab w:val="left" w:pos="1440"/>
          <w:tab w:val="left" w:pos="2430"/>
        </w:tabs>
        <w:spacing w:before="72" w:line="252" w:lineRule="exact"/>
        <w:ind w:hanging="1000"/>
        <w:rPr>
          <w:rFonts w:ascii="Arial" w:eastAsia="Arial" w:hAnsi="Arial" w:cs="Arial"/>
        </w:rPr>
      </w:pPr>
      <w:r w:rsidRPr="003E25B1">
        <w:rPr>
          <w:rFonts w:ascii="Arial" w:hAnsi="Arial"/>
          <w:color w:val="FF0000"/>
        </w:rPr>
        <w:tab/>
      </w:r>
      <w:r>
        <w:rPr>
          <w:rFonts w:ascii="Arial"/>
          <w:strike/>
          <w:color w:val="FF0000"/>
        </w:rPr>
        <w:t>Article</w:t>
      </w:r>
      <w:r>
        <w:rPr>
          <w:rFonts w:ascii="Arial"/>
          <w:strike/>
          <w:color w:val="FF0000"/>
          <w:spacing w:val="-2"/>
        </w:rPr>
        <w:t xml:space="preserve"> </w:t>
      </w:r>
      <w:r>
        <w:rPr>
          <w:rFonts w:ascii="Arial"/>
          <w:strike/>
          <w:color w:val="FF0000"/>
        </w:rPr>
        <w:t>13.</w:t>
      </w:r>
      <w:r w:rsidRPr="003E25B1">
        <w:rPr>
          <w:rFonts w:ascii="Arial"/>
          <w:color w:val="FF0000"/>
        </w:rPr>
        <w:tab/>
      </w:r>
      <w:r>
        <w:rPr>
          <w:rFonts w:ascii="Arial"/>
          <w:color w:val="FF0000"/>
        </w:rPr>
        <w:tab/>
      </w:r>
      <w:r>
        <w:rPr>
          <w:rFonts w:ascii="Arial"/>
          <w:strike/>
          <w:color w:val="FF0000"/>
        </w:rPr>
        <w:t>Trade</w:t>
      </w:r>
      <w:r>
        <w:rPr>
          <w:rFonts w:ascii="Arial"/>
          <w:strike/>
          <w:color w:val="FF0000"/>
          <w:spacing w:val="-1"/>
        </w:rPr>
        <w:t xml:space="preserve"> </w:t>
      </w:r>
      <w:r>
        <w:rPr>
          <w:rFonts w:ascii="Arial"/>
          <w:strike/>
          <w:color w:val="FF0000"/>
        </w:rPr>
        <w:t>Secrets</w:t>
      </w:r>
    </w:p>
    <w:p w14:paraId="5AEC2926" w14:textId="09B77D97" w:rsidR="005F6B3A" w:rsidRDefault="005F6B3A" w:rsidP="005F6B3A">
      <w:pPr>
        <w:tabs>
          <w:tab w:val="left" w:pos="1440"/>
          <w:tab w:val="left" w:pos="2880"/>
          <w:tab w:val="left" w:pos="3870"/>
        </w:tabs>
        <w:spacing w:line="252" w:lineRule="exact"/>
        <w:ind w:hanging="1000"/>
        <w:rPr>
          <w:rFonts w:ascii="Arial" w:eastAsia="Arial" w:hAnsi="Arial" w:cs="Arial"/>
        </w:rPr>
      </w:pPr>
      <w:r w:rsidRPr="003E25B1">
        <w:rPr>
          <w:rFonts w:ascii="Arial" w:eastAsia="Arial" w:hAnsi="Arial"/>
          <w:color w:val="FF0000"/>
        </w:rPr>
        <w:tab/>
      </w:r>
      <w:r w:rsidRPr="003E25B1">
        <w:rPr>
          <w:rFonts w:ascii="Arial" w:eastAsia="Arial" w:hAnsi="Arial"/>
          <w:color w:val="FF0000"/>
        </w:rPr>
        <w:tab/>
      </w: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64825</w:t>
      </w:r>
      <w:r w:rsidRPr="003E25B1">
        <w:rPr>
          <w:rFonts w:ascii="Arial" w:eastAsia="Arial" w:hAnsi="Arial" w:cs="Arial"/>
          <w:color w:val="FF0000"/>
          <w:spacing w:val="-1"/>
        </w:rPr>
        <w:tab/>
      </w:r>
      <w:r>
        <w:rPr>
          <w:rFonts w:ascii="Arial" w:eastAsia="Arial" w:hAnsi="Arial" w:cs="Arial"/>
          <w:strike/>
          <w:color w:val="FF0000"/>
          <w:spacing w:val="-1"/>
        </w:rPr>
        <w:t>Trade</w:t>
      </w:r>
      <w:r>
        <w:rPr>
          <w:rFonts w:ascii="Arial" w:eastAsia="Arial" w:hAnsi="Arial" w:cs="Arial"/>
          <w:strike/>
          <w:color w:val="FF0000"/>
          <w:spacing w:val="10"/>
        </w:rPr>
        <w:t xml:space="preserve"> </w:t>
      </w:r>
      <w:r>
        <w:rPr>
          <w:rFonts w:ascii="Arial" w:eastAsia="Arial" w:hAnsi="Arial" w:cs="Arial"/>
          <w:strike/>
          <w:color w:val="FF0000"/>
          <w:spacing w:val="-1"/>
        </w:rPr>
        <w:t>Secrets</w:t>
      </w:r>
    </w:p>
    <w:p w14:paraId="30F37537" w14:textId="77777777" w:rsidR="005F6B3A" w:rsidRDefault="005F6B3A" w:rsidP="005F6B3A">
      <w:pPr>
        <w:spacing w:before="8"/>
        <w:rPr>
          <w:rFonts w:ascii="Arial" w:eastAsia="Arial" w:hAnsi="Arial" w:cs="Arial"/>
          <w:sz w:val="15"/>
          <w:szCs w:val="15"/>
        </w:rPr>
      </w:pPr>
    </w:p>
    <w:p w14:paraId="06E493BA" w14:textId="77777777" w:rsidR="005F6B3A" w:rsidRDefault="005F6B3A" w:rsidP="005F6B3A">
      <w:pPr>
        <w:tabs>
          <w:tab w:val="left" w:pos="990"/>
          <w:tab w:val="left" w:pos="1440"/>
          <w:tab w:val="left" w:pos="2430"/>
        </w:tabs>
        <w:spacing w:before="72" w:line="252" w:lineRule="exact"/>
        <w:ind w:hanging="1000"/>
        <w:rPr>
          <w:rFonts w:ascii="Arial" w:eastAsia="Arial" w:hAnsi="Arial" w:cs="Arial"/>
        </w:rPr>
      </w:pPr>
      <w:r w:rsidRPr="003E25B1">
        <w:rPr>
          <w:rFonts w:ascii="Arial" w:hAnsi="Arial"/>
          <w:color w:val="FF0000"/>
        </w:rPr>
        <w:tab/>
      </w:r>
      <w:r>
        <w:rPr>
          <w:rFonts w:ascii="Arial"/>
          <w:strike/>
          <w:color w:val="FF0000"/>
        </w:rPr>
        <w:t>Article</w:t>
      </w:r>
      <w:r>
        <w:rPr>
          <w:rFonts w:ascii="Arial"/>
          <w:strike/>
          <w:color w:val="FF0000"/>
          <w:spacing w:val="-2"/>
        </w:rPr>
        <w:t xml:space="preserve"> </w:t>
      </w:r>
      <w:r>
        <w:rPr>
          <w:rFonts w:ascii="Arial"/>
          <w:strike/>
          <w:color w:val="FF0000"/>
        </w:rPr>
        <w:t>14.</w:t>
      </w:r>
      <w:r w:rsidRPr="003E25B1">
        <w:rPr>
          <w:rFonts w:ascii="Arial"/>
          <w:color w:val="FF0000"/>
        </w:rPr>
        <w:tab/>
      </w:r>
      <w:r>
        <w:rPr>
          <w:rFonts w:ascii="Arial"/>
          <w:color w:val="FF0000"/>
        </w:rPr>
        <w:tab/>
      </w:r>
      <w:r>
        <w:rPr>
          <w:rFonts w:ascii="Arial"/>
          <w:strike/>
          <w:color w:val="FF0000"/>
        </w:rPr>
        <w:t>Sale or Transfer of Ownership of a</w:t>
      </w:r>
      <w:r>
        <w:rPr>
          <w:rFonts w:ascii="Arial"/>
          <w:strike/>
          <w:color w:val="FF0000"/>
          <w:spacing w:val="-10"/>
        </w:rPr>
        <w:t xml:space="preserve"> </w:t>
      </w:r>
      <w:r>
        <w:rPr>
          <w:rFonts w:ascii="Arial"/>
          <w:strike/>
          <w:color w:val="FF0000"/>
        </w:rPr>
        <w:t>Laboratory</w:t>
      </w:r>
    </w:p>
    <w:p w14:paraId="0A040AC2" w14:textId="5F59C340" w:rsidR="005F6B3A" w:rsidRDefault="005F6B3A" w:rsidP="005F6B3A">
      <w:pPr>
        <w:tabs>
          <w:tab w:val="left" w:pos="1440"/>
          <w:tab w:val="left" w:pos="2880"/>
          <w:tab w:val="left" w:pos="3960"/>
        </w:tabs>
        <w:spacing w:line="252" w:lineRule="exact"/>
        <w:ind w:hanging="1000"/>
        <w:rPr>
          <w:rFonts w:ascii="Arial" w:eastAsia="Arial" w:hAnsi="Arial" w:cs="Arial"/>
        </w:rPr>
      </w:pPr>
      <w:r w:rsidRPr="003E25B1">
        <w:rPr>
          <w:rFonts w:ascii="Arial" w:eastAsia="Arial" w:hAnsi="Arial"/>
          <w:color w:val="FF0000"/>
        </w:rPr>
        <w:tab/>
      </w:r>
      <w:r w:rsidRPr="003E25B1">
        <w:rPr>
          <w:rFonts w:ascii="Arial" w:eastAsia="Arial" w:hAnsi="Arial"/>
          <w:color w:val="FF0000"/>
        </w:rPr>
        <w:tab/>
      </w:r>
      <w:r>
        <w:rPr>
          <w:rFonts w:ascii="Arial" w:eastAsia="Arial" w:hAnsi="Arial" w:cs="Arial"/>
          <w:strike/>
          <w:color w:val="FF0000"/>
          <w:spacing w:val="-1"/>
        </w:rPr>
        <w:t>§</w:t>
      </w:r>
      <w:r w:rsidR="009436B5">
        <w:rPr>
          <w:rFonts w:ascii="Arial" w:eastAsia="Arial" w:hAnsi="Arial" w:cs="Arial"/>
          <w:strike/>
          <w:color w:val="FF0000"/>
          <w:spacing w:val="-1"/>
        </w:rPr>
        <w:t xml:space="preserve"> </w:t>
      </w:r>
      <w:r>
        <w:rPr>
          <w:rFonts w:ascii="Arial" w:eastAsia="Arial" w:hAnsi="Arial" w:cs="Arial"/>
          <w:strike/>
          <w:color w:val="FF0000"/>
          <w:spacing w:val="-1"/>
        </w:rPr>
        <w:t>64827</w:t>
      </w:r>
      <w:r w:rsidRPr="003E25B1">
        <w:rPr>
          <w:rFonts w:ascii="Arial" w:eastAsia="Arial" w:hAnsi="Arial" w:cs="Arial"/>
          <w:color w:val="FF0000"/>
          <w:spacing w:val="-1"/>
        </w:rPr>
        <w:tab/>
      </w:r>
      <w:r>
        <w:rPr>
          <w:rFonts w:ascii="Arial" w:eastAsia="Arial" w:hAnsi="Arial" w:cs="Arial"/>
          <w:strike/>
          <w:color w:val="FF0000"/>
          <w:spacing w:val="-1"/>
        </w:rPr>
        <w:t>Sale</w:t>
      </w:r>
      <w:r>
        <w:rPr>
          <w:rFonts w:ascii="Arial" w:eastAsia="Arial" w:hAnsi="Arial" w:cs="Arial"/>
          <w:strike/>
          <w:color w:val="FF0000"/>
        </w:rPr>
        <w:t xml:space="preserve"> or </w:t>
      </w:r>
      <w:r>
        <w:rPr>
          <w:rFonts w:ascii="Arial" w:eastAsia="Arial" w:hAnsi="Arial" w:cs="Arial"/>
          <w:strike/>
          <w:color w:val="FF0000"/>
          <w:spacing w:val="-1"/>
        </w:rPr>
        <w:t>Transfer</w:t>
      </w:r>
      <w:r>
        <w:rPr>
          <w:rFonts w:ascii="Arial" w:eastAsia="Arial" w:hAnsi="Arial" w:cs="Arial"/>
          <w:strike/>
          <w:color w:val="FF0000"/>
        </w:rPr>
        <w:t xml:space="preserve"> </w:t>
      </w:r>
      <w:r>
        <w:rPr>
          <w:rFonts w:ascii="Arial" w:eastAsia="Arial" w:hAnsi="Arial" w:cs="Arial"/>
          <w:strike/>
          <w:color w:val="FF0000"/>
          <w:spacing w:val="-2"/>
        </w:rPr>
        <w:t>of</w:t>
      </w:r>
      <w:r>
        <w:rPr>
          <w:rFonts w:ascii="Arial" w:eastAsia="Arial" w:hAnsi="Arial" w:cs="Arial"/>
          <w:strike/>
          <w:color w:val="FF0000"/>
          <w:spacing w:val="20"/>
        </w:rPr>
        <w:t xml:space="preserve"> </w:t>
      </w:r>
      <w:r>
        <w:rPr>
          <w:rFonts w:ascii="Arial" w:eastAsia="Arial" w:hAnsi="Arial" w:cs="Arial"/>
          <w:strike/>
          <w:color w:val="FF0000"/>
          <w:spacing w:val="-1"/>
        </w:rPr>
        <w:t>Ownership</w:t>
      </w:r>
    </w:p>
    <w:p w14:paraId="5FAF7CE2" w14:textId="77777777" w:rsidR="005F6B3A" w:rsidRDefault="005F6B3A" w:rsidP="00A5621A">
      <w:pPr>
        <w:tabs>
          <w:tab w:val="left" w:pos="3880"/>
        </w:tabs>
        <w:spacing w:line="252" w:lineRule="exact"/>
        <w:ind w:left="2970" w:hanging="1530"/>
        <w:rPr>
          <w:rFonts w:ascii="Arial" w:eastAsia="Arial" w:hAnsi="Arial" w:cs="Arial"/>
        </w:rPr>
      </w:pPr>
    </w:p>
    <w:p w14:paraId="38736E54" w14:textId="77777777" w:rsidR="00A87E5F" w:rsidRDefault="00A87E5F" w:rsidP="00A87E5F">
      <w:pPr>
        <w:spacing w:before="8"/>
        <w:rPr>
          <w:rFonts w:ascii="Arial" w:eastAsia="Arial" w:hAnsi="Arial" w:cs="Arial"/>
          <w:sz w:val="15"/>
          <w:szCs w:val="15"/>
        </w:rPr>
      </w:pPr>
    </w:p>
    <w:p w14:paraId="3DA55324" w14:textId="77777777" w:rsidR="003E25B1" w:rsidRDefault="003E25B1" w:rsidP="003E25B1">
      <w:pPr>
        <w:spacing w:before="8"/>
        <w:rPr>
          <w:rFonts w:ascii="Arial" w:eastAsia="Arial" w:hAnsi="Arial" w:cs="Arial"/>
          <w:sz w:val="15"/>
          <w:szCs w:val="15"/>
        </w:rPr>
      </w:pPr>
    </w:p>
    <w:p w14:paraId="79E79A56" w14:textId="610F616A" w:rsidR="007F62F4" w:rsidRDefault="003E25B1" w:rsidP="00BF3AA5">
      <w:pPr>
        <w:tabs>
          <w:tab w:val="left" w:pos="990"/>
          <w:tab w:val="left" w:pos="1440"/>
          <w:tab w:val="left" w:pos="2430"/>
        </w:tabs>
        <w:spacing w:before="72" w:line="252" w:lineRule="exact"/>
        <w:ind w:hanging="1000"/>
        <w:rPr>
          <w:rFonts w:ascii="Arial" w:hAnsi="Arial"/>
          <w:color w:val="FF0000"/>
        </w:rPr>
      </w:pPr>
      <w:r w:rsidRPr="003E25B1">
        <w:rPr>
          <w:rFonts w:ascii="Arial" w:hAnsi="Arial"/>
          <w:color w:val="FF0000"/>
        </w:rPr>
        <w:tab/>
      </w:r>
    </w:p>
    <w:p w14:paraId="26191479" w14:textId="77777777" w:rsidR="00BF3AA5" w:rsidRDefault="00BF3AA5" w:rsidP="00BF3AA5">
      <w:pPr>
        <w:tabs>
          <w:tab w:val="left" w:pos="990"/>
          <w:tab w:val="left" w:pos="1440"/>
          <w:tab w:val="left" w:pos="2430"/>
        </w:tabs>
        <w:spacing w:before="72" w:line="252" w:lineRule="exact"/>
        <w:ind w:hanging="1000"/>
        <w:rPr>
          <w:rFonts w:ascii="Arial" w:hAnsi="Arial" w:cs="Arial"/>
        </w:rPr>
      </w:pPr>
    </w:p>
    <w:p w14:paraId="2DCFBB4A" w14:textId="77777777" w:rsidR="007F62F4" w:rsidRDefault="007F62F4" w:rsidP="00211395">
      <w:pPr>
        <w:jc w:val="center"/>
        <w:rPr>
          <w:rFonts w:ascii="Arial" w:hAnsi="Arial" w:cs="Arial"/>
        </w:rPr>
      </w:pPr>
    </w:p>
    <w:p w14:paraId="04570CCB" w14:textId="165B9D05" w:rsidR="007F62F4" w:rsidRDefault="007F62F4" w:rsidP="00211395">
      <w:pPr>
        <w:jc w:val="center"/>
        <w:rPr>
          <w:rFonts w:ascii="Arial" w:hAnsi="Arial" w:cs="Arial"/>
        </w:rPr>
      </w:pPr>
    </w:p>
    <w:p w14:paraId="53A3764C" w14:textId="36F0FE62" w:rsidR="007F62F4" w:rsidRDefault="007F62F4" w:rsidP="00211395">
      <w:pPr>
        <w:jc w:val="center"/>
        <w:rPr>
          <w:rFonts w:ascii="Arial" w:hAnsi="Arial" w:cs="Arial"/>
        </w:rPr>
      </w:pPr>
    </w:p>
    <w:p w14:paraId="565BBDFB" w14:textId="7DF6E8CF" w:rsidR="007F62F4" w:rsidRDefault="007F62F4" w:rsidP="00211395">
      <w:pPr>
        <w:jc w:val="center"/>
        <w:rPr>
          <w:rFonts w:ascii="Arial" w:hAnsi="Arial" w:cs="Arial"/>
        </w:rPr>
      </w:pPr>
    </w:p>
    <w:p w14:paraId="044E544D" w14:textId="21B68BDA" w:rsidR="007F62F4" w:rsidRDefault="007F62F4" w:rsidP="00211395">
      <w:pPr>
        <w:jc w:val="center"/>
        <w:rPr>
          <w:rFonts w:ascii="Arial" w:hAnsi="Arial" w:cs="Arial"/>
        </w:rPr>
      </w:pPr>
    </w:p>
    <w:p w14:paraId="7320018F" w14:textId="1D76C014" w:rsidR="008746EB" w:rsidRDefault="008746EB" w:rsidP="00211395">
      <w:pPr>
        <w:jc w:val="center"/>
        <w:rPr>
          <w:rFonts w:ascii="Arial" w:hAnsi="Arial" w:cs="Arial"/>
        </w:rPr>
      </w:pPr>
    </w:p>
    <w:p w14:paraId="6FB38120" w14:textId="77777777" w:rsidR="008746EB" w:rsidRDefault="008746EB" w:rsidP="00211395">
      <w:pPr>
        <w:jc w:val="center"/>
        <w:rPr>
          <w:rFonts w:ascii="Arial" w:hAnsi="Arial" w:cs="Arial"/>
        </w:rPr>
      </w:pPr>
    </w:p>
    <w:p w14:paraId="22F5BA15" w14:textId="77777777" w:rsidR="007F62F4" w:rsidRDefault="007F62F4" w:rsidP="00211395">
      <w:pPr>
        <w:jc w:val="center"/>
        <w:rPr>
          <w:rFonts w:ascii="Arial" w:hAnsi="Arial" w:cs="Arial"/>
        </w:rPr>
      </w:pPr>
    </w:p>
    <w:p w14:paraId="768BCAF6" w14:textId="77777777" w:rsidR="00964709" w:rsidRDefault="00964709" w:rsidP="00211395">
      <w:pPr>
        <w:jc w:val="center"/>
        <w:rPr>
          <w:rFonts w:ascii="Arial" w:hAnsi="Arial" w:cs="Arial"/>
        </w:rPr>
      </w:pPr>
    </w:p>
    <w:p w14:paraId="1B748070" w14:textId="77777777" w:rsidR="00964709" w:rsidRDefault="00964709" w:rsidP="00211395">
      <w:pPr>
        <w:jc w:val="center"/>
        <w:rPr>
          <w:rFonts w:ascii="Arial" w:hAnsi="Arial" w:cs="Arial"/>
        </w:rPr>
      </w:pPr>
    </w:p>
    <w:p w14:paraId="536E45BE" w14:textId="6E692A63" w:rsidR="00964709" w:rsidRDefault="00964709" w:rsidP="00211395">
      <w:pPr>
        <w:jc w:val="center"/>
        <w:rPr>
          <w:rFonts w:ascii="Arial" w:hAnsi="Arial" w:cs="Arial"/>
        </w:rPr>
      </w:pPr>
    </w:p>
    <w:p w14:paraId="538C1266" w14:textId="3FAAA567" w:rsidR="005F6B3A" w:rsidRDefault="005F6B3A" w:rsidP="00211395">
      <w:pPr>
        <w:jc w:val="center"/>
        <w:rPr>
          <w:rFonts w:ascii="Arial" w:hAnsi="Arial" w:cs="Arial"/>
        </w:rPr>
      </w:pPr>
    </w:p>
    <w:p w14:paraId="10982BCD" w14:textId="38D5009C" w:rsidR="005F6B3A" w:rsidRDefault="005F6B3A" w:rsidP="00211395">
      <w:pPr>
        <w:jc w:val="center"/>
        <w:rPr>
          <w:rFonts w:ascii="Arial" w:hAnsi="Arial" w:cs="Arial"/>
        </w:rPr>
      </w:pPr>
    </w:p>
    <w:p w14:paraId="5E852FCB" w14:textId="368777C2" w:rsidR="005F6B3A" w:rsidRDefault="005F6B3A" w:rsidP="00211395">
      <w:pPr>
        <w:jc w:val="center"/>
        <w:rPr>
          <w:rFonts w:ascii="Arial" w:hAnsi="Arial" w:cs="Arial"/>
        </w:rPr>
      </w:pPr>
    </w:p>
    <w:p w14:paraId="060A0E5E" w14:textId="4AD5EB2A" w:rsidR="005F6B3A" w:rsidRDefault="005F6B3A" w:rsidP="00211395">
      <w:pPr>
        <w:jc w:val="center"/>
        <w:rPr>
          <w:rFonts w:ascii="Arial" w:hAnsi="Arial" w:cs="Arial"/>
        </w:rPr>
      </w:pPr>
    </w:p>
    <w:p w14:paraId="0BAB7AE2" w14:textId="4C95F4A9" w:rsidR="005F6B3A" w:rsidRDefault="005F6B3A" w:rsidP="00211395">
      <w:pPr>
        <w:jc w:val="center"/>
        <w:rPr>
          <w:rFonts w:ascii="Arial" w:hAnsi="Arial" w:cs="Arial"/>
        </w:rPr>
      </w:pPr>
    </w:p>
    <w:p w14:paraId="2FD7D8F4" w14:textId="06AACF27" w:rsidR="005F6B3A" w:rsidRDefault="005F6B3A" w:rsidP="00211395">
      <w:pPr>
        <w:jc w:val="center"/>
        <w:rPr>
          <w:rFonts w:ascii="Arial" w:hAnsi="Arial" w:cs="Arial"/>
        </w:rPr>
      </w:pPr>
    </w:p>
    <w:p w14:paraId="61D9BBB8" w14:textId="790376A7" w:rsidR="005F6B3A" w:rsidRDefault="005F6B3A" w:rsidP="00211395">
      <w:pPr>
        <w:jc w:val="center"/>
        <w:rPr>
          <w:rFonts w:ascii="Arial" w:hAnsi="Arial" w:cs="Arial"/>
        </w:rPr>
      </w:pPr>
    </w:p>
    <w:p w14:paraId="14EBEBB1" w14:textId="39BDA511" w:rsidR="005F6B3A" w:rsidRDefault="005F6B3A" w:rsidP="00211395">
      <w:pPr>
        <w:jc w:val="center"/>
        <w:rPr>
          <w:rFonts w:ascii="Arial" w:hAnsi="Arial" w:cs="Arial"/>
        </w:rPr>
      </w:pPr>
    </w:p>
    <w:p w14:paraId="3B7246C2" w14:textId="2A114231" w:rsidR="005F6B3A" w:rsidRDefault="005F6B3A" w:rsidP="00211395">
      <w:pPr>
        <w:jc w:val="center"/>
        <w:rPr>
          <w:rFonts w:ascii="Arial" w:hAnsi="Arial" w:cs="Arial"/>
        </w:rPr>
      </w:pPr>
    </w:p>
    <w:p w14:paraId="732510BD" w14:textId="700012AD" w:rsidR="005F6B3A" w:rsidRDefault="005F6B3A" w:rsidP="00211395">
      <w:pPr>
        <w:jc w:val="center"/>
        <w:rPr>
          <w:rFonts w:ascii="Arial" w:hAnsi="Arial" w:cs="Arial"/>
        </w:rPr>
      </w:pPr>
    </w:p>
    <w:p w14:paraId="4DD965F7" w14:textId="28299CF5" w:rsidR="005F6B3A" w:rsidRDefault="005F6B3A" w:rsidP="00211395">
      <w:pPr>
        <w:jc w:val="center"/>
        <w:rPr>
          <w:rFonts w:ascii="Arial" w:hAnsi="Arial" w:cs="Arial"/>
        </w:rPr>
      </w:pPr>
    </w:p>
    <w:p w14:paraId="5F772FE1" w14:textId="7A74B283" w:rsidR="005F6B3A" w:rsidRDefault="005F6B3A" w:rsidP="00211395">
      <w:pPr>
        <w:jc w:val="center"/>
        <w:rPr>
          <w:rFonts w:ascii="Arial" w:hAnsi="Arial" w:cs="Arial"/>
        </w:rPr>
      </w:pPr>
    </w:p>
    <w:p w14:paraId="69F13B61" w14:textId="667FF8BD" w:rsidR="005F6B3A" w:rsidRDefault="005F6B3A" w:rsidP="00211395">
      <w:pPr>
        <w:jc w:val="center"/>
        <w:rPr>
          <w:rFonts w:ascii="Arial" w:hAnsi="Arial" w:cs="Arial"/>
        </w:rPr>
      </w:pPr>
    </w:p>
    <w:p w14:paraId="56765834" w14:textId="1522B229" w:rsidR="005F6B3A" w:rsidRDefault="005F6B3A" w:rsidP="00211395">
      <w:pPr>
        <w:jc w:val="center"/>
        <w:rPr>
          <w:rFonts w:ascii="Arial" w:hAnsi="Arial" w:cs="Arial"/>
        </w:rPr>
      </w:pPr>
    </w:p>
    <w:p w14:paraId="6F199E9E" w14:textId="77777777" w:rsidR="005F6B3A" w:rsidRDefault="005F6B3A" w:rsidP="00211395">
      <w:pPr>
        <w:jc w:val="center"/>
        <w:rPr>
          <w:rFonts w:ascii="Arial" w:hAnsi="Arial" w:cs="Arial"/>
        </w:rPr>
      </w:pPr>
    </w:p>
    <w:p w14:paraId="62F4B3A6" w14:textId="0513609E" w:rsidR="00211395" w:rsidRPr="00211395" w:rsidRDefault="00211395" w:rsidP="00211395">
      <w:pPr>
        <w:jc w:val="center"/>
        <w:rPr>
          <w:rFonts w:ascii="Arial" w:hAnsi="Arial" w:cs="Arial"/>
        </w:rPr>
      </w:pPr>
      <w:r w:rsidRPr="00211395">
        <w:rPr>
          <w:rFonts w:ascii="Arial" w:hAnsi="Arial" w:cs="Arial"/>
        </w:rPr>
        <w:lastRenderedPageBreak/>
        <w:t>State Water Resources Control Board</w:t>
      </w:r>
    </w:p>
    <w:p w14:paraId="609CDA18" w14:textId="77777777" w:rsidR="00211395" w:rsidRPr="00211395" w:rsidRDefault="00211395" w:rsidP="00211395">
      <w:pPr>
        <w:jc w:val="center"/>
        <w:rPr>
          <w:rFonts w:ascii="Arial" w:hAnsi="Arial" w:cs="Arial"/>
        </w:rPr>
      </w:pPr>
      <w:r w:rsidRPr="00211395">
        <w:rPr>
          <w:rFonts w:ascii="Arial" w:hAnsi="Arial" w:cs="Arial"/>
        </w:rPr>
        <w:t>Division of Drinking Water</w:t>
      </w:r>
    </w:p>
    <w:p w14:paraId="7C67AF0B" w14:textId="77777777" w:rsidR="00211395" w:rsidRPr="00211395" w:rsidRDefault="00211395" w:rsidP="00211395">
      <w:pPr>
        <w:jc w:val="center"/>
        <w:rPr>
          <w:rFonts w:ascii="Arial" w:hAnsi="Arial" w:cs="Arial"/>
        </w:rPr>
      </w:pPr>
      <w:r w:rsidRPr="00211395">
        <w:rPr>
          <w:rFonts w:ascii="Arial" w:hAnsi="Arial" w:cs="Arial"/>
        </w:rPr>
        <w:t>Environmental Laboratory Accreditation Program</w:t>
      </w:r>
    </w:p>
    <w:p w14:paraId="30B34184" w14:textId="77777777" w:rsidR="00211395" w:rsidRPr="00211395" w:rsidRDefault="00211395" w:rsidP="00211395">
      <w:pPr>
        <w:jc w:val="center"/>
        <w:rPr>
          <w:rFonts w:ascii="Arial" w:hAnsi="Arial" w:cs="Arial"/>
        </w:rPr>
      </w:pPr>
    </w:p>
    <w:p w14:paraId="67E53CFE" w14:textId="77777777" w:rsidR="00211395" w:rsidRPr="00211395" w:rsidRDefault="00211395" w:rsidP="00211395">
      <w:pPr>
        <w:jc w:val="center"/>
        <w:rPr>
          <w:rFonts w:ascii="Arial" w:hAnsi="Arial" w:cs="Arial"/>
        </w:rPr>
      </w:pPr>
    </w:p>
    <w:p w14:paraId="6061C685" w14:textId="77777777" w:rsidR="00211395" w:rsidRDefault="00211395" w:rsidP="00211395">
      <w:pPr>
        <w:jc w:val="center"/>
        <w:rPr>
          <w:rFonts w:ascii="Arial" w:hAnsi="Arial" w:cs="Arial"/>
        </w:rPr>
      </w:pPr>
      <w:r w:rsidRPr="00211395">
        <w:rPr>
          <w:rFonts w:ascii="Arial" w:hAnsi="Arial" w:cs="Arial"/>
        </w:rPr>
        <w:t>Accreditation of Environmental Laboratories</w:t>
      </w:r>
    </w:p>
    <w:p w14:paraId="2209CBE3" w14:textId="77777777" w:rsidR="00211395" w:rsidRDefault="00211395" w:rsidP="00211395">
      <w:pPr>
        <w:jc w:val="center"/>
        <w:rPr>
          <w:rFonts w:ascii="Arial" w:hAnsi="Arial" w:cs="Arial"/>
        </w:rPr>
      </w:pPr>
    </w:p>
    <w:p w14:paraId="6CDF88B2" w14:textId="77777777" w:rsidR="00211395" w:rsidRDefault="00211395" w:rsidP="00211395">
      <w:pPr>
        <w:jc w:val="center"/>
        <w:rPr>
          <w:rFonts w:ascii="Arial" w:hAnsi="Arial" w:cs="Arial"/>
        </w:rPr>
      </w:pPr>
    </w:p>
    <w:p w14:paraId="568C0E92" w14:textId="77777777" w:rsidR="00211395" w:rsidRPr="005C022A" w:rsidRDefault="00211395" w:rsidP="00211395">
      <w:pPr>
        <w:rPr>
          <w:rFonts w:ascii="Arial" w:hAnsi="Arial" w:cs="Arial"/>
          <w:b/>
          <w:sz w:val="28"/>
        </w:rPr>
      </w:pPr>
      <w:r w:rsidRPr="005C022A">
        <w:rPr>
          <w:rFonts w:ascii="Arial" w:hAnsi="Arial" w:cs="Arial"/>
          <w:b/>
          <w:sz w:val="28"/>
        </w:rPr>
        <w:t>Title 22. Social Security</w:t>
      </w:r>
    </w:p>
    <w:p w14:paraId="5617E542" w14:textId="77777777" w:rsidR="00211395" w:rsidRPr="005C022A" w:rsidRDefault="00211395" w:rsidP="00211395">
      <w:pPr>
        <w:rPr>
          <w:rFonts w:ascii="Arial" w:hAnsi="Arial" w:cs="Arial"/>
          <w:b/>
          <w:sz w:val="28"/>
        </w:rPr>
      </w:pPr>
    </w:p>
    <w:p w14:paraId="6DC2F63B" w14:textId="77777777" w:rsidR="00211395" w:rsidRPr="005C022A" w:rsidRDefault="00211395" w:rsidP="00211395">
      <w:pPr>
        <w:rPr>
          <w:rFonts w:ascii="Arial" w:hAnsi="Arial" w:cs="Arial"/>
          <w:b/>
          <w:sz w:val="28"/>
        </w:rPr>
      </w:pPr>
      <w:r w:rsidRPr="005C022A">
        <w:rPr>
          <w:rFonts w:ascii="Arial" w:hAnsi="Arial" w:cs="Arial"/>
          <w:b/>
          <w:sz w:val="28"/>
        </w:rPr>
        <w:t>Division 2. Environmental Health</w:t>
      </w:r>
    </w:p>
    <w:p w14:paraId="6B6D2CCB" w14:textId="77777777" w:rsidR="00211395" w:rsidRPr="005C022A" w:rsidRDefault="00211395" w:rsidP="00211395">
      <w:pPr>
        <w:rPr>
          <w:rFonts w:ascii="Arial" w:hAnsi="Arial" w:cs="Arial"/>
          <w:b/>
          <w:sz w:val="28"/>
        </w:rPr>
      </w:pPr>
    </w:p>
    <w:p w14:paraId="565C4F39" w14:textId="77777777" w:rsidR="00211395" w:rsidRPr="005C022A" w:rsidRDefault="00211395" w:rsidP="00211395">
      <w:pPr>
        <w:rPr>
          <w:rFonts w:ascii="Arial" w:hAnsi="Arial" w:cs="Arial"/>
          <w:b/>
          <w:sz w:val="28"/>
        </w:rPr>
      </w:pPr>
      <w:r w:rsidRPr="005C022A">
        <w:rPr>
          <w:rFonts w:ascii="Arial" w:hAnsi="Arial" w:cs="Arial"/>
          <w:b/>
          <w:sz w:val="28"/>
        </w:rPr>
        <w:t>Chapter 19. Certification of Environmental Laboratories</w:t>
      </w:r>
    </w:p>
    <w:p w14:paraId="2E5811B4" w14:textId="77777777" w:rsidR="00211395" w:rsidRPr="005C022A" w:rsidRDefault="00211395" w:rsidP="00211395">
      <w:pPr>
        <w:rPr>
          <w:rFonts w:ascii="Arial" w:hAnsi="Arial" w:cs="Arial"/>
        </w:rPr>
      </w:pPr>
    </w:p>
    <w:p w14:paraId="03ABF19F" w14:textId="45DCB707" w:rsidR="00211395" w:rsidRPr="00BA65FA" w:rsidRDefault="00211395" w:rsidP="00211395">
      <w:pPr>
        <w:rPr>
          <w:rFonts w:ascii="Arial" w:hAnsi="Arial" w:cs="Arial"/>
          <w:b/>
          <w:sz w:val="24"/>
        </w:rPr>
      </w:pPr>
      <w:r w:rsidRPr="00BA65FA">
        <w:rPr>
          <w:rFonts w:ascii="Arial" w:hAnsi="Arial" w:cs="Arial"/>
          <w:b/>
          <w:sz w:val="24"/>
        </w:rPr>
        <w:t>Article 1. Definitions.</w:t>
      </w:r>
    </w:p>
    <w:p w14:paraId="3F666A39" w14:textId="77777777" w:rsidR="005F6B3A" w:rsidRDefault="005F6B3A" w:rsidP="00211395">
      <w:pPr>
        <w:rPr>
          <w:rFonts w:ascii="Arial" w:hAnsi="Arial" w:cs="Arial"/>
          <w:sz w:val="24"/>
        </w:rPr>
      </w:pPr>
    </w:p>
    <w:p w14:paraId="513402A0" w14:textId="7034AA70" w:rsidR="005F6B3A" w:rsidRPr="00BB5DB0" w:rsidRDefault="005F6B3A" w:rsidP="00211395">
      <w:pPr>
        <w:rPr>
          <w:rFonts w:ascii="Arial" w:hAnsi="Arial" w:cs="Arial"/>
          <w:i/>
          <w:sz w:val="24"/>
        </w:rPr>
      </w:pPr>
      <w:r w:rsidRPr="00BB5DB0">
        <w:rPr>
          <w:rFonts w:ascii="Arial" w:hAnsi="Arial" w:cs="Arial"/>
          <w:i/>
          <w:sz w:val="24"/>
        </w:rPr>
        <w:t>Amend Section 64801 to read as follows:</w:t>
      </w:r>
    </w:p>
    <w:p w14:paraId="76612252" w14:textId="77777777" w:rsidR="00211395" w:rsidRPr="005C022A" w:rsidRDefault="00211395" w:rsidP="00211395">
      <w:pPr>
        <w:rPr>
          <w:rFonts w:ascii="Arial" w:hAnsi="Arial" w:cs="Arial"/>
          <w:sz w:val="24"/>
        </w:rPr>
      </w:pPr>
    </w:p>
    <w:p w14:paraId="7439EEA6" w14:textId="11A44D56" w:rsidR="005C022A" w:rsidRPr="00964709" w:rsidRDefault="00964709" w:rsidP="00211395">
      <w:pPr>
        <w:rPr>
          <w:rFonts w:ascii="Arial" w:hAnsi="Arial" w:cs="Arial"/>
          <w:b/>
          <w:sz w:val="24"/>
          <w:u w:val="single"/>
        </w:rPr>
      </w:pPr>
      <w:r w:rsidRPr="00964709">
        <w:rPr>
          <w:rFonts w:ascii="Arial" w:hAnsi="Arial" w:cs="Arial"/>
          <w:b/>
          <w:sz w:val="24"/>
          <w:u w:val="single"/>
        </w:rPr>
        <w:t>§</w:t>
      </w:r>
      <w:r w:rsidR="009436B5">
        <w:rPr>
          <w:rFonts w:ascii="Arial" w:hAnsi="Arial" w:cs="Arial"/>
          <w:b/>
          <w:sz w:val="24"/>
          <w:u w:val="single"/>
        </w:rPr>
        <w:t xml:space="preserve"> </w:t>
      </w:r>
      <w:r w:rsidR="005C022A" w:rsidRPr="00964709">
        <w:rPr>
          <w:rFonts w:ascii="Arial" w:hAnsi="Arial" w:cs="Arial"/>
          <w:b/>
          <w:sz w:val="24"/>
          <w:u w:val="single"/>
        </w:rPr>
        <w:t>64801. Definitions.</w:t>
      </w:r>
    </w:p>
    <w:p w14:paraId="6D855CA6" w14:textId="77777777" w:rsidR="00256759" w:rsidRPr="00256759" w:rsidRDefault="00256759" w:rsidP="00211395">
      <w:pPr>
        <w:rPr>
          <w:rFonts w:ascii="Arial" w:hAnsi="Arial" w:cs="Arial"/>
          <w:b/>
          <w:sz w:val="24"/>
        </w:rPr>
      </w:pPr>
    </w:p>
    <w:p w14:paraId="3040405F" w14:textId="18191896" w:rsidR="005C022A" w:rsidRDefault="005C022A" w:rsidP="00172A83">
      <w:pPr>
        <w:jc w:val="both"/>
        <w:rPr>
          <w:rFonts w:ascii="Arial" w:hAnsi="Arial" w:cs="Arial"/>
          <w:sz w:val="24"/>
          <w:u w:val="single"/>
        </w:rPr>
      </w:pPr>
      <w:r w:rsidRPr="005C022A">
        <w:rPr>
          <w:rFonts w:ascii="Arial" w:hAnsi="Arial" w:cs="Arial"/>
          <w:sz w:val="24"/>
          <w:u w:val="single"/>
        </w:rPr>
        <w:t>The definitions listed in 2016 TNI Standard</w:t>
      </w:r>
      <w:r w:rsidR="0007335D">
        <w:rPr>
          <w:rFonts w:ascii="Arial" w:hAnsi="Arial" w:cs="Arial"/>
          <w:sz w:val="24"/>
          <w:u w:val="single"/>
        </w:rPr>
        <w:t xml:space="preserve"> – Rev 2.1</w:t>
      </w:r>
      <w:r w:rsidRPr="005C022A">
        <w:rPr>
          <w:rFonts w:ascii="Arial" w:hAnsi="Arial" w:cs="Arial"/>
          <w:sz w:val="24"/>
          <w:u w:val="single"/>
        </w:rPr>
        <w:t>, Volume 1</w:t>
      </w:r>
      <w:r w:rsidR="00607AF9">
        <w:rPr>
          <w:rFonts w:ascii="Arial" w:hAnsi="Arial" w:cs="Arial"/>
          <w:sz w:val="24"/>
          <w:u w:val="single"/>
        </w:rPr>
        <w:t>, Management and Technical Requirements for Laboratories Performing Environmental Analysis</w:t>
      </w:r>
      <w:r w:rsidRPr="005C022A">
        <w:rPr>
          <w:rFonts w:ascii="Arial" w:hAnsi="Arial" w:cs="Arial"/>
          <w:sz w:val="24"/>
          <w:u w:val="single"/>
        </w:rPr>
        <w:t xml:space="preserve"> apply throughout this regulation</w:t>
      </w:r>
      <w:r w:rsidR="00B6557E">
        <w:rPr>
          <w:rFonts w:ascii="Arial" w:hAnsi="Arial" w:cs="Arial"/>
          <w:sz w:val="24"/>
          <w:u w:val="single"/>
        </w:rPr>
        <w:t xml:space="preserve">. Definitions used differently or that do not exist in </w:t>
      </w:r>
      <w:r w:rsidR="00061541">
        <w:rPr>
          <w:rFonts w:ascii="Arial" w:hAnsi="Arial" w:cs="Arial"/>
          <w:sz w:val="24"/>
          <w:u w:val="single"/>
        </w:rPr>
        <w:t>2016 TNI Standard</w:t>
      </w:r>
      <w:r w:rsidR="00AF2971">
        <w:rPr>
          <w:rFonts w:ascii="Arial" w:hAnsi="Arial" w:cs="Arial"/>
          <w:sz w:val="24"/>
          <w:u w:val="single"/>
        </w:rPr>
        <w:t xml:space="preserve"> – Rev 2.1</w:t>
      </w:r>
      <w:r w:rsidR="005E1411">
        <w:rPr>
          <w:rFonts w:ascii="Arial" w:hAnsi="Arial" w:cs="Arial"/>
          <w:sz w:val="24"/>
          <w:u w:val="single"/>
        </w:rPr>
        <w:t>, Volume 1</w:t>
      </w:r>
      <w:r w:rsidR="00B6557E">
        <w:rPr>
          <w:rFonts w:ascii="Arial" w:hAnsi="Arial" w:cs="Arial"/>
          <w:sz w:val="24"/>
          <w:u w:val="single"/>
        </w:rPr>
        <w:t>, are defined below</w:t>
      </w:r>
      <w:r w:rsidR="00B6557E" w:rsidRPr="005C022A">
        <w:rPr>
          <w:rFonts w:ascii="Arial" w:hAnsi="Arial" w:cs="Arial"/>
          <w:sz w:val="24"/>
          <w:u w:val="single"/>
        </w:rPr>
        <w:t xml:space="preserve">. </w:t>
      </w:r>
    </w:p>
    <w:p w14:paraId="073E7688" w14:textId="77777777" w:rsidR="005C022A" w:rsidRPr="005C022A" w:rsidRDefault="005C022A" w:rsidP="00211395">
      <w:pPr>
        <w:rPr>
          <w:rFonts w:ascii="Arial" w:hAnsi="Arial" w:cs="Arial"/>
          <w:strike/>
          <w:color w:val="FF0000"/>
          <w:sz w:val="24"/>
        </w:rPr>
      </w:pPr>
    </w:p>
    <w:p w14:paraId="0FE38744" w14:textId="77777777" w:rsidR="005F6B3A" w:rsidRDefault="005F6B3A" w:rsidP="005F6B3A">
      <w:pPr>
        <w:jc w:val="both"/>
        <w:rPr>
          <w:rFonts w:ascii="Arial" w:hAnsi="Arial" w:cs="Arial"/>
          <w:strike/>
          <w:color w:val="FF0000"/>
          <w:sz w:val="24"/>
        </w:rPr>
      </w:pPr>
      <w:r w:rsidRPr="005C022A">
        <w:rPr>
          <w:rFonts w:ascii="Arial" w:hAnsi="Arial" w:cs="Arial"/>
          <w:strike/>
          <w:color w:val="FF0000"/>
          <w:sz w:val="24"/>
        </w:rPr>
        <w:t>(a) "Alternate Test Procedure" means an analytical test method, or procedure that is different in technic from the method(s) cited in Section 64811(a), (b), or (c), but detects and quantifies to the same degree of precision, accuracy, and level of detection.</w:t>
      </w:r>
    </w:p>
    <w:p w14:paraId="776F9CE9" w14:textId="77777777" w:rsidR="005F6B3A" w:rsidRDefault="005F6B3A" w:rsidP="00172A83">
      <w:pPr>
        <w:jc w:val="both"/>
        <w:rPr>
          <w:rFonts w:ascii="Arial" w:hAnsi="Arial" w:cs="Arial"/>
          <w:sz w:val="24"/>
          <w:u w:val="single"/>
        </w:rPr>
      </w:pPr>
    </w:p>
    <w:p w14:paraId="7958C1E2" w14:textId="3066EBC4" w:rsidR="005C022A" w:rsidRDefault="005C022A" w:rsidP="00172A83">
      <w:pPr>
        <w:jc w:val="both"/>
        <w:rPr>
          <w:rFonts w:ascii="Arial" w:hAnsi="Arial" w:cs="Arial"/>
          <w:sz w:val="24"/>
          <w:u w:val="single"/>
        </w:rPr>
      </w:pPr>
      <w:r w:rsidRPr="005C022A">
        <w:rPr>
          <w:rFonts w:ascii="Arial" w:hAnsi="Arial" w:cs="Arial"/>
          <w:sz w:val="24"/>
          <w:u w:val="single"/>
        </w:rPr>
        <w:t xml:space="preserve">(a) “Acceptable Scores” means analytical results for a Proficiency Testing sample are within the specified acceptance criteria for that sample. </w:t>
      </w:r>
    </w:p>
    <w:p w14:paraId="5D12E1D4" w14:textId="77777777" w:rsidR="005C022A" w:rsidRPr="00F63A0D" w:rsidRDefault="005C022A" w:rsidP="00172A83">
      <w:pPr>
        <w:jc w:val="both"/>
        <w:rPr>
          <w:rFonts w:ascii="Arial" w:hAnsi="Arial" w:cs="Arial"/>
          <w:strike/>
          <w:color w:val="FF0000"/>
          <w:sz w:val="24"/>
          <w:u w:val="single"/>
        </w:rPr>
      </w:pPr>
    </w:p>
    <w:p w14:paraId="500FF8A2" w14:textId="0B322CEB" w:rsidR="005F6B3A" w:rsidRPr="00F63A0D" w:rsidRDefault="005F6B3A" w:rsidP="005F6B3A">
      <w:pPr>
        <w:jc w:val="both"/>
        <w:rPr>
          <w:rFonts w:ascii="Arial" w:hAnsi="Arial" w:cs="Arial"/>
          <w:strike/>
          <w:color w:val="FF0000"/>
          <w:sz w:val="24"/>
          <w:u w:val="single"/>
        </w:rPr>
      </w:pPr>
      <w:r w:rsidRPr="00F63A0D">
        <w:rPr>
          <w:rFonts w:ascii="Arial" w:hAnsi="Arial" w:cs="Arial"/>
          <w:strike/>
          <w:color w:val="FF0000"/>
          <w:sz w:val="24"/>
          <w:u w:val="single"/>
        </w:rPr>
        <w:t>(b) "Auxiliary Laboratory Facility" means any stationary place which:</w:t>
      </w:r>
    </w:p>
    <w:p w14:paraId="28A3F45F" w14:textId="1EF1EC3E" w:rsidR="005F6B3A" w:rsidRPr="00F63A0D" w:rsidRDefault="005F6B3A" w:rsidP="007E77D4">
      <w:pPr>
        <w:ind w:left="720"/>
        <w:jc w:val="both"/>
        <w:rPr>
          <w:rFonts w:ascii="Arial" w:hAnsi="Arial" w:cs="Arial"/>
          <w:strike/>
          <w:color w:val="FF0000"/>
          <w:sz w:val="24"/>
          <w:u w:val="single"/>
        </w:rPr>
      </w:pPr>
      <w:r w:rsidRPr="00F63A0D">
        <w:rPr>
          <w:rFonts w:ascii="Arial" w:hAnsi="Arial" w:cs="Arial"/>
          <w:strike/>
          <w:color w:val="FF0000"/>
          <w:sz w:val="24"/>
          <w:u w:val="single"/>
        </w:rPr>
        <w:t xml:space="preserve">(1) is operated by the owner of a laboratory </w:t>
      </w:r>
      <w:proofErr w:type="gramStart"/>
      <w:r w:rsidRPr="00F63A0D">
        <w:rPr>
          <w:rFonts w:ascii="Arial" w:hAnsi="Arial" w:cs="Arial"/>
          <w:strike/>
          <w:color w:val="FF0000"/>
          <w:sz w:val="24"/>
          <w:u w:val="single"/>
        </w:rPr>
        <w:t>for the purpose of</w:t>
      </w:r>
      <w:proofErr w:type="gramEnd"/>
      <w:r w:rsidRPr="00F63A0D">
        <w:rPr>
          <w:rFonts w:ascii="Arial" w:hAnsi="Arial" w:cs="Arial"/>
          <w:strike/>
          <w:color w:val="FF0000"/>
          <w:sz w:val="24"/>
          <w:u w:val="single"/>
        </w:rPr>
        <w:t xml:space="preserve"> providing additional capacity, or to reduce or eliminate sample contamination; and</w:t>
      </w:r>
    </w:p>
    <w:p w14:paraId="7702F829" w14:textId="4200DB31" w:rsidR="005F6B3A" w:rsidRPr="00F63A0D" w:rsidRDefault="005F6B3A" w:rsidP="007E77D4">
      <w:pPr>
        <w:ind w:left="720"/>
        <w:jc w:val="both"/>
        <w:rPr>
          <w:rFonts w:ascii="Arial" w:hAnsi="Arial" w:cs="Arial"/>
          <w:strike/>
          <w:color w:val="FF0000"/>
          <w:sz w:val="24"/>
          <w:u w:val="single"/>
        </w:rPr>
      </w:pPr>
      <w:r w:rsidRPr="00F63A0D">
        <w:rPr>
          <w:rFonts w:ascii="Arial" w:hAnsi="Arial" w:cs="Arial"/>
          <w:strike/>
          <w:color w:val="FF0000"/>
          <w:sz w:val="24"/>
          <w:u w:val="single"/>
        </w:rPr>
        <w:t>(2) performs analyses in one or more of the same auxiliary; and Field(s) of Testing as the laboratory to which it is auxiliary; and</w:t>
      </w:r>
    </w:p>
    <w:p w14:paraId="71858A1F" w14:textId="35E5CA62" w:rsidR="005F6B3A" w:rsidRPr="00F63A0D" w:rsidRDefault="005F6B3A" w:rsidP="007E77D4">
      <w:pPr>
        <w:ind w:left="720"/>
        <w:jc w:val="both"/>
        <w:rPr>
          <w:rFonts w:ascii="Arial" w:hAnsi="Arial" w:cs="Arial"/>
          <w:strike/>
          <w:color w:val="FF0000"/>
          <w:sz w:val="24"/>
          <w:u w:val="single"/>
        </w:rPr>
      </w:pPr>
      <w:r w:rsidRPr="00F63A0D">
        <w:rPr>
          <w:rFonts w:ascii="Arial" w:hAnsi="Arial" w:cs="Arial"/>
          <w:strike/>
          <w:color w:val="FF0000"/>
          <w:sz w:val="24"/>
          <w:u w:val="single"/>
        </w:rPr>
        <w:t>(3) is under the supervision of the same Laboratory Director as the laboratory to which it is auxiliary; and</w:t>
      </w:r>
    </w:p>
    <w:p w14:paraId="3C0EE56E" w14:textId="4B91D470" w:rsidR="005F6B3A" w:rsidRPr="00F63A0D" w:rsidRDefault="005F6B3A" w:rsidP="007E77D4">
      <w:pPr>
        <w:ind w:left="720"/>
        <w:jc w:val="both"/>
        <w:rPr>
          <w:rFonts w:ascii="Arial" w:hAnsi="Arial" w:cs="Arial"/>
          <w:strike/>
          <w:color w:val="FF0000"/>
          <w:sz w:val="24"/>
          <w:u w:val="single"/>
        </w:rPr>
      </w:pPr>
      <w:r w:rsidRPr="00F63A0D">
        <w:rPr>
          <w:rFonts w:ascii="Arial" w:hAnsi="Arial" w:cs="Arial"/>
          <w:strike/>
          <w:color w:val="FF0000"/>
          <w:sz w:val="24"/>
          <w:u w:val="single"/>
        </w:rPr>
        <w:t>(4) only receives samples from, and reports raw analytical data to, the laboratory to which it is auxiliary for its generation of the final report; and</w:t>
      </w:r>
    </w:p>
    <w:p w14:paraId="22848ED2" w14:textId="77777777" w:rsidR="005F6B3A" w:rsidRPr="00F63A0D" w:rsidRDefault="005F6B3A" w:rsidP="005F6B3A">
      <w:pPr>
        <w:ind w:left="720"/>
        <w:jc w:val="both"/>
        <w:rPr>
          <w:rFonts w:ascii="Arial" w:hAnsi="Arial" w:cs="Arial"/>
          <w:strike/>
          <w:color w:val="FF0000"/>
          <w:sz w:val="24"/>
          <w:u w:val="single"/>
        </w:rPr>
      </w:pPr>
      <w:r w:rsidRPr="00F63A0D">
        <w:rPr>
          <w:rFonts w:ascii="Arial" w:hAnsi="Arial" w:cs="Arial"/>
          <w:strike/>
          <w:color w:val="FF0000"/>
          <w:sz w:val="24"/>
          <w:u w:val="single"/>
        </w:rPr>
        <w:t>(5) is located such that the transport of samples to the auxiliary laboratory does not affect the quality of the analytical results.</w:t>
      </w:r>
    </w:p>
    <w:p w14:paraId="3BCB161E" w14:textId="77777777" w:rsidR="005F6B3A" w:rsidRDefault="005F6B3A" w:rsidP="00172A83">
      <w:pPr>
        <w:jc w:val="both"/>
        <w:rPr>
          <w:rFonts w:ascii="Arial" w:hAnsi="Arial" w:cs="Arial"/>
          <w:sz w:val="24"/>
          <w:u w:val="single"/>
        </w:rPr>
      </w:pPr>
    </w:p>
    <w:p w14:paraId="30E6316D" w14:textId="55A526B7" w:rsidR="009C779C" w:rsidRPr="009C779C" w:rsidRDefault="009C779C" w:rsidP="00172A83">
      <w:pPr>
        <w:jc w:val="both"/>
        <w:rPr>
          <w:rFonts w:ascii="Arial" w:hAnsi="Arial" w:cs="Arial"/>
          <w:sz w:val="24"/>
          <w:u w:val="single"/>
        </w:rPr>
      </w:pPr>
      <w:r w:rsidRPr="009C779C">
        <w:rPr>
          <w:rFonts w:ascii="Arial" w:hAnsi="Arial" w:cs="Arial"/>
          <w:sz w:val="24"/>
          <w:u w:val="single"/>
        </w:rPr>
        <w:t xml:space="preserve">(b) “Accreditation” means the recognition of a laboratory by </w:t>
      </w:r>
      <w:r w:rsidR="00C836E2">
        <w:rPr>
          <w:rFonts w:ascii="Arial" w:hAnsi="Arial" w:cs="Arial"/>
          <w:sz w:val="24"/>
          <w:u w:val="single"/>
        </w:rPr>
        <w:t>ELAP</w:t>
      </w:r>
      <w:r w:rsidRPr="009C779C">
        <w:rPr>
          <w:rFonts w:ascii="Arial" w:hAnsi="Arial" w:cs="Arial"/>
          <w:sz w:val="24"/>
          <w:u w:val="single"/>
        </w:rPr>
        <w:t xml:space="preserve"> to conduct analyses of environmental samples for regulatory purposes. </w:t>
      </w:r>
    </w:p>
    <w:p w14:paraId="0A02E43D" w14:textId="77777777" w:rsidR="009C779C" w:rsidRDefault="009C779C" w:rsidP="00172A83">
      <w:pPr>
        <w:jc w:val="both"/>
        <w:rPr>
          <w:rFonts w:ascii="Arial" w:hAnsi="Arial" w:cs="Arial"/>
        </w:rPr>
      </w:pPr>
    </w:p>
    <w:p w14:paraId="5ADA6716" w14:textId="77777777" w:rsidR="005F6B3A" w:rsidRDefault="005F6B3A" w:rsidP="005F6B3A">
      <w:pPr>
        <w:jc w:val="both"/>
        <w:rPr>
          <w:rFonts w:ascii="Arial" w:hAnsi="Arial" w:cs="Arial"/>
          <w:strike/>
          <w:color w:val="FF0000"/>
          <w:sz w:val="24"/>
        </w:rPr>
      </w:pPr>
      <w:r w:rsidRPr="009C779C">
        <w:rPr>
          <w:rFonts w:ascii="Arial" w:hAnsi="Arial" w:cs="Arial"/>
          <w:strike/>
          <w:color w:val="FF0000"/>
          <w:sz w:val="24"/>
        </w:rPr>
        <w:t>(c) "A Complete Application" means a verified application for certification containing all the information required in Section 64805(a) or (b</w:t>
      </w:r>
      <w:proofErr w:type="gramStart"/>
      <w:r w:rsidRPr="009C779C">
        <w:rPr>
          <w:rFonts w:ascii="Arial" w:hAnsi="Arial" w:cs="Arial"/>
          <w:strike/>
          <w:color w:val="FF0000"/>
          <w:sz w:val="24"/>
        </w:rPr>
        <w:t>), and</w:t>
      </w:r>
      <w:proofErr w:type="gramEnd"/>
      <w:r w:rsidRPr="009C779C">
        <w:rPr>
          <w:rFonts w:ascii="Arial" w:hAnsi="Arial" w:cs="Arial"/>
          <w:strike/>
          <w:color w:val="FF0000"/>
          <w:sz w:val="24"/>
        </w:rPr>
        <w:t xml:space="preserve"> utilizing ELAP form 001 (dated 1/1/93).</w:t>
      </w:r>
    </w:p>
    <w:p w14:paraId="32C21633" w14:textId="77777777" w:rsidR="005F6B3A" w:rsidRDefault="005F6B3A" w:rsidP="00172A83">
      <w:pPr>
        <w:jc w:val="both"/>
        <w:rPr>
          <w:rFonts w:ascii="Arial" w:hAnsi="Arial" w:cs="Arial"/>
          <w:sz w:val="24"/>
          <w:u w:val="single"/>
        </w:rPr>
      </w:pPr>
    </w:p>
    <w:p w14:paraId="047A784C" w14:textId="7CBE7CAE" w:rsidR="009C779C" w:rsidRDefault="009C779C" w:rsidP="00172A83">
      <w:pPr>
        <w:jc w:val="both"/>
        <w:rPr>
          <w:rFonts w:ascii="Arial" w:hAnsi="Arial" w:cs="Arial"/>
          <w:sz w:val="24"/>
          <w:u w:val="single"/>
        </w:rPr>
      </w:pPr>
      <w:r w:rsidRPr="009C779C">
        <w:rPr>
          <w:rFonts w:ascii="Arial" w:hAnsi="Arial" w:cs="Arial"/>
          <w:sz w:val="24"/>
          <w:u w:val="single"/>
        </w:rPr>
        <w:t xml:space="preserve">(c) “Assessment </w:t>
      </w:r>
      <w:r w:rsidR="00E92FED">
        <w:rPr>
          <w:rFonts w:ascii="Arial" w:hAnsi="Arial" w:cs="Arial"/>
          <w:sz w:val="24"/>
          <w:u w:val="single"/>
        </w:rPr>
        <w:t>Agency</w:t>
      </w:r>
      <w:r w:rsidRPr="009C779C">
        <w:rPr>
          <w:rFonts w:ascii="Arial" w:hAnsi="Arial" w:cs="Arial"/>
          <w:sz w:val="24"/>
          <w:u w:val="single"/>
        </w:rPr>
        <w:t xml:space="preserve">” means </w:t>
      </w:r>
      <w:r w:rsidR="003809FD">
        <w:rPr>
          <w:rFonts w:ascii="Arial" w:hAnsi="Arial" w:cs="Arial"/>
          <w:sz w:val="24"/>
          <w:u w:val="single"/>
        </w:rPr>
        <w:t xml:space="preserve">ELAP, or </w:t>
      </w:r>
      <w:r w:rsidRPr="009C779C">
        <w:rPr>
          <w:rFonts w:ascii="Arial" w:hAnsi="Arial" w:cs="Arial"/>
          <w:sz w:val="24"/>
          <w:u w:val="single"/>
        </w:rPr>
        <w:t>a</w:t>
      </w:r>
      <w:r w:rsidR="00C8034A">
        <w:rPr>
          <w:rFonts w:ascii="Arial" w:hAnsi="Arial" w:cs="Arial"/>
          <w:sz w:val="24"/>
          <w:u w:val="single"/>
        </w:rPr>
        <w:t>ny</w:t>
      </w:r>
      <w:r w:rsidRPr="009C779C">
        <w:rPr>
          <w:rFonts w:ascii="Arial" w:hAnsi="Arial" w:cs="Arial"/>
          <w:sz w:val="24"/>
          <w:u w:val="single"/>
        </w:rPr>
        <w:t xml:space="preserve"> </w:t>
      </w:r>
      <w:r w:rsidR="00E92FED">
        <w:rPr>
          <w:rFonts w:ascii="Arial" w:hAnsi="Arial" w:cs="Arial"/>
          <w:sz w:val="24"/>
          <w:u w:val="single"/>
        </w:rPr>
        <w:t>entity</w:t>
      </w:r>
      <w:r w:rsidRPr="009C779C">
        <w:rPr>
          <w:rFonts w:ascii="Arial" w:hAnsi="Arial" w:cs="Arial"/>
          <w:sz w:val="24"/>
          <w:u w:val="single"/>
        </w:rPr>
        <w:t xml:space="preserve"> that is approved by </w:t>
      </w:r>
      <w:r w:rsidR="00C836E2">
        <w:rPr>
          <w:rFonts w:ascii="Arial" w:hAnsi="Arial" w:cs="Arial"/>
          <w:sz w:val="24"/>
          <w:u w:val="single"/>
        </w:rPr>
        <w:t>ELAP</w:t>
      </w:r>
      <w:r w:rsidRPr="009C779C">
        <w:rPr>
          <w:rFonts w:ascii="Arial" w:hAnsi="Arial" w:cs="Arial"/>
          <w:sz w:val="24"/>
          <w:u w:val="single"/>
        </w:rPr>
        <w:t xml:space="preserve"> to conduct laboratory assessments for </w:t>
      </w:r>
      <w:r w:rsidR="00C836E2">
        <w:rPr>
          <w:rFonts w:ascii="Arial" w:hAnsi="Arial" w:cs="Arial"/>
          <w:sz w:val="24"/>
          <w:u w:val="single"/>
        </w:rPr>
        <w:t>ELAP</w:t>
      </w:r>
      <w:r w:rsidRPr="009C779C">
        <w:rPr>
          <w:rFonts w:ascii="Arial" w:hAnsi="Arial" w:cs="Arial"/>
          <w:sz w:val="24"/>
          <w:u w:val="single"/>
        </w:rPr>
        <w:t xml:space="preserve">. </w:t>
      </w:r>
    </w:p>
    <w:p w14:paraId="6965B9F3" w14:textId="77777777" w:rsidR="009C779C" w:rsidRPr="00AB14D2" w:rsidRDefault="009C779C" w:rsidP="00172A83">
      <w:pPr>
        <w:jc w:val="both"/>
        <w:rPr>
          <w:rFonts w:ascii="Arial" w:hAnsi="Arial" w:cs="Arial"/>
          <w:strike/>
          <w:color w:val="FF0000"/>
          <w:sz w:val="24"/>
          <w:u w:val="single"/>
        </w:rPr>
      </w:pPr>
    </w:p>
    <w:p w14:paraId="0A066190" w14:textId="77777777" w:rsidR="005F6B3A" w:rsidRDefault="005F6B3A" w:rsidP="005F6B3A">
      <w:pPr>
        <w:jc w:val="both"/>
        <w:rPr>
          <w:rFonts w:ascii="Arial" w:hAnsi="Arial" w:cs="Arial"/>
          <w:strike/>
          <w:color w:val="FF0000"/>
          <w:sz w:val="24"/>
          <w:u w:val="single"/>
        </w:rPr>
      </w:pPr>
      <w:r w:rsidRPr="00AB14D2">
        <w:rPr>
          <w:rFonts w:ascii="Arial" w:hAnsi="Arial" w:cs="Arial"/>
          <w:strike/>
          <w:color w:val="FF0000"/>
          <w:sz w:val="24"/>
          <w:u w:val="single"/>
        </w:rPr>
        <w:t>(d) "Contact Person" means an individual designated by the Laboratory Director to act as a contact between the laboratory and the Department for purposes of exchanging information between the Department and the laboratory.</w:t>
      </w:r>
    </w:p>
    <w:p w14:paraId="0167E69A" w14:textId="77777777" w:rsidR="005F6B3A" w:rsidRDefault="005F6B3A" w:rsidP="00172A83">
      <w:pPr>
        <w:jc w:val="both"/>
        <w:rPr>
          <w:rFonts w:ascii="Arial" w:hAnsi="Arial" w:cs="Arial"/>
          <w:sz w:val="24"/>
          <w:u w:val="single"/>
        </w:rPr>
      </w:pPr>
    </w:p>
    <w:p w14:paraId="66E35D2C" w14:textId="650EBCA5" w:rsidR="00AC5C57" w:rsidRDefault="00AC5C57" w:rsidP="00172A83">
      <w:pPr>
        <w:jc w:val="both"/>
        <w:rPr>
          <w:rFonts w:ascii="Arial" w:hAnsi="Arial" w:cs="Arial"/>
          <w:sz w:val="24"/>
          <w:u w:val="single"/>
        </w:rPr>
      </w:pPr>
      <w:r>
        <w:rPr>
          <w:rFonts w:ascii="Arial" w:hAnsi="Arial" w:cs="Arial"/>
          <w:sz w:val="24"/>
          <w:u w:val="single"/>
        </w:rPr>
        <w:t>(</w:t>
      </w:r>
      <w:r w:rsidR="00D032DC">
        <w:rPr>
          <w:rFonts w:ascii="Arial" w:hAnsi="Arial" w:cs="Arial"/>
          <w:sz w:val="24"/>
          <w:u w:val="single"/>
        </w:rPr>
        <w:t>d</w:t>
      </w:r>
      <w:r>
        <w:rPr>
          <w:rFonts w:ascii="Arial" w:hAnsi="Arial" w:cs="Arial"/>
          <w:sz w:val="24"/>
          <w:u w:val="single"/>
        </w:rPr>
        <w:t xml:space="preserve">) Citation </w:t>
      </w:r>
      <w:r w:rsidR="006B57F9">
        <w:rPr>
          <w:rFonts w:ascii="Arial" w:hAnsi="Arial" w:cs="Arial"/>
          <w:sz w:val="24"/>
          <w:u w:val="single"/>
        </w:rPr>
        <w:t>–</w:t>
      </w:r>
      <w:r>
        <w:rPr>
          <w:rFonts w:ascii="Arial" w:hAnsi="Arial" w:cs="Arial"/>
          <w:sz w:val="24"/>
          <w:u w:val="single"/>
        </w:rPr>
        <w:t xml:space="preserve"> </w:t>
      </w:r>
      <w:r w:rsidR="006B57F9">
        <w:rPr>
          <w:rFonts w:ascii="Arial" w:hAnsi="Arial" w:cs="Arial"/>
          <w:sz w:val="24"/>
          <w:u w:val="single"/>
        </w:rPr>
        <w:t xml:space="preserve">means a </w:t>
      </w:r>
      <w:r w:rsidR="004E646D">
        <w:rPr>
          <w:rFonts w:ascii="Arial" w:hAnsi="Arial" w:cs="Arial"/>
          <w:sz w:val="24"/>
          <w:u w:val="single"/>
        </w:rPr>
        <w:t xml:space="preserve">monetary </w:t>
      </w:r>
      <w:r w:rsidR="006B57F9">
        <w:rPr>
          <w:rFonts w:ascii="Arial" w:hAnsi="Arial" w:cs="Arial"/>
          <w:sz w:val="24"/>
          <w:u w:val="single"/>
        </w:rPr>
        <w:t>fine assessed to a laboratory due to non-compliance with ELAP statutes and regulations.</w:t>
      </w:r>
    </w:p>
    <w:p w14:paraId="54A9D5E7" w14:textId="77777777" w:rsidR="00C836E2" w:rsidRDefault="00C836E2" w:rsidP="00172A83">
      <w:pPr>
        <w:jc w:val="both"/>
        <w:rPr>
          <w:rFonts w:ascii="Arial" w:hAnsi="Arial" w:cs="Arial"/>
          <w:sz w:val="24"/>
          <w:u w:val="single"/>
        </w:rPr>
      </w:pPr>
    </w:p>
    <w:p w14:paraId="1CF9F848" w14:textId="77777777" w:rsidR="005F6B3A" w:rsidRDefault="005F6B3A" w:rsidP="005F6B3A">
      <w:pPr>
        <w:jc w:val="both"/>
        <w:rPr>
          <w:rFonts w:ascii="Arial" w:hAnsi="Arial" w:cs="Arial"/>
          <w:strike/>
          <w:color w:val="FF0000"/>
          <w:sz w:val="24"/>
        </w:rPr>
      </w:pPr>
      <w:r>
        <w:rPr>
          <w:rFonts w:ascii="Arial" w:hAnsi="Arial" w:cs="Arial"/>
          <w:strike/>
          <w:color w:val="FF0000"/>
          <w:sz w:val="24"/>
        </w:rPr>
        <w:t xml:space="preserve">(e) </w:t>
      </w:r>
      <w:r w:rsidRPr="00AB14D2">
        <w:rPr>
          <w:rFonts w:ascii="Arial" w:hAnsi="Arial" w:cs="Arial"/>
          <w:strike/>
          <w:color w:val="FF0000"/>
          <w:sz w:val="24"/>
        </w:rPr>
        <w:t>"Laboratory" shall have the same meaning as given in Health and Safety Code Section 1010(c)(2).</w:t>
      </w:r>
    </w:p>
    <w:p w14:paraId="5254DEF3" w14:textId="77777777" w:rsidR="005F6B3A" w:rsidRDefault="005F6B3A" w:rsidP="00172A83">
      <w:pPr>
        <w:jc w:val="both"/>
        <w:rPr>
          <w:rFonts w:ascii="Arial" w:hAnsi="Arial" w:cs="Arial"/>
          <w:sz w:val="24"/>
          <w:u w:val="single"/>
        </w:rPr>
      </w:pPr>
    </w:p>
    <w:p w14:paraId="127FED97" w14:textId="305F47DE" w:rsidR="00C836E2" w:rsidRDefault="00C836E2" w:rsidP="00172A83">
      <w:pPr>
        <w:jc w:val="both"/>
        <w:rPr>
          <w:rFonts w:ascii="Arial" w:hAnsi="Arial" w:cs="Arial"/>
          <w:sz w:val="24"/>
          <w:u w:val="single"/>
        </w:rPr>
      </w:pPr>
      <w:r>
        <w:rPr>
          <w:rFonts w:ascii="Arial" w:hAnsi="Arial" w:cs="Arial"/>
          <w:sz w:val="24"/>
          <w:u w:val="single"/>
        </w:rPr>
        <w:t>(</w:t>
      </w:r>
      <w:r w:rsidR="00D032DC">
        <w:rPr>
          <w:rFonts w:ascii="Arial" w:hAnsi="Arial" w:cs="Arial"/>
          <w:sz w:val="24"/>
          <w:u w:val="single"/>
        </w:rPr>
        <w:t>e</w:t>
      </w:r>
      <w:r>
        <w:rPr>
          <w:rFonts w:ascii="Arial" w:hAnsi="Arial" w:cs="Arial"/>
          <w:sz w:val="24"/>
          <w:u w:val="single"/>
        </w:rPr>
        <w:t>) “CWEA</w:t>
      </w:r>
      <w:r w:rsidR="00662082">
        <w:rPr>
          <w:rFonts w:ascii="Arial" w:hAnsi="Arial" w:cs="Arial"/>
          <w:sz w:val="24"/>
          <w:u w:val="single"/>
        </w:rPr>
        <w:t>”</w:t>
      </w:r>
      <w:r>
        <w:rPr>
          <w:rFonts w:ascii="Arial" w:hAnsi="Arial" w:cs="Arial"/>
          <w:sz w:val="24"/>
          <w:u w:val="single"/>
        </w:rPr>
        <w:t xml:space="preserve"> means California Water Environment Association.</w:t>
      </w:r>
    </w:p>
    <w:p w14:paraId="50CA7832" w14:textId="77777777" w:rsidR="00C836E2" w:rsidRDefault="00C836E2" w:rsidP="00172A83">
      <w:pPr>
        <w:jc w:val="both"/>
        <w:rPr>
          <w:rFonts w:ascii="Arial" w:hAnsi="Arial" w:cs="Arial"/>
          <w:sz w:val="24"/>
          <w:u w:val="single"/>
        </w:rPr>
      </w:pPr>
    </w:p>
    <w:p w14:paraId="765B225D" w14:textId="77777777" w:rsidR="005F6B3A" w:rsidRDefault="005F6B3A" w:rsidP="005F6B3A">
      <w:pPr>
        <w:jc w:val="both"/>
        <w:rPr>
          <w:rFonts w:ascii="Arial" w:hAnsi="Arial" w:cs="Arial"/>
          <w:strike/>
          <w:color w:val="FF0000"/>
          <w:sz w:val="24"/>
        </w:rPr>
      </w:pPr>
      <w:r w:rsidRPr="00D72FBF">
        <w:rPr>
          <w:rFonts w:ascii="Arial" w:hAnsi="Arial" w:cs="Arial"/>
          <w:strike/>
          <w:color w:val="FF0000"/>
          <w:sz w:val="24"/>
        </w:rPr>
        <w:t xml:space="preserve">(f) “Laboratory Director" means the person who, for the laboratory and its auxiliary or mobile laboratories, if any, </w:t>
      </w:r>
      <w:proofErr w:type="gramStart"/>
      <w:r w:rsidRPr="00D72FBF">
        <w:rPr>
          <w:rFonts w:ascii="Arial" w:hAnsi="Arial" w:cs="Arial"/>
          <w:strike/>
          <w:color w:val="FF0000"/>
          <w:sz w:val="24"/>
        </w:rPr>
        <w:t>is in charge of</w:t>
      </w:r>
      <w:proofErr w:type="gramEnd"/>
      <w:r w:rsidRPr="00D72FBF">
        <w:rPr>
          <w:rFonts w:ascii="Arial" w:hAnsi="Arial" w:cs="Arial"/>
          <w:strike/>
          <w:color w:val="FF0000"/>
          <w:sz w:val="24"/>
        </w:rPr>
        <w:t xml:space="preserve"> all analytical and operational laboratory activities; supervises all personnel, including those designated as Principal Analysts; and is the person responsible for the quality of reported data.</w:t>
      </w:r>
    </w:p>
    <w:p w14:paraId="6A8B2018" w14:textId="77777777" w:rsidR="005F6B3A" w:rsidRDefault="005F6B3A" w:rsidP="00172A83">
      <w:pPr>
        <w:jc w:val="both"/>
        <w:rPr>
          <w:rFonts w:ascii="Arial" w:hAnsi="Arial" w:cs="Arial"/>
          <w:sz w:val="24"/>
          <w:u w:val="single"/>
        </w:rPr>
      </w:pPr>
    </w:p>
    <w:p w14:paraId="0271F4CD" w14:textId="5D0D83EE" w:rsidR="00C836E2" w:rsidRDefault="00C836E2" w:rsidP="00172A83">
      <w:pPr>
        <w:jc w:val="both"/>
        <w:rPr>
          <w:rFonts w:ascii="Arial" w:hAnsi="Arial" w:cs="Arial"/>
          <w:sz w:val="24"/>
          <w:u w:val="single"/>
        </w:rPr>
      </w:pPr>
      <w:r>
        <w:rPr>
          <w:rFonts w:ascii="Arial" w:hAnsi="Arial" w:cs="Arial"/>
          <w:sz w:val="24"/>
          <w:u w:val="single"/>
        </w:rPr>
        <w:t>(</w:t>
      </w:r>
      <w:r w:rsidR="00D032DC">
        <w:rPr>
          <w:rFonts w:ascii="Arial" w:hAnsi="Arial" w:cs="Arial"/>
          <w:sz w:val="24"/>
          <w:u w:val="single"/>
        </w:rPr>
        <w:t>f</w:t>
      </w:r>
      <w:r>
        <w:rPr>
          <w:rFonts w:ascii="Arial" w:hAnsi="Arial" w:cs="Arial"/>
          <w:sz w:val="24"/>
          <w:u w:val="single"/>
        </w:rPr>
        <w:t>) “CA</w:t>
      </w:r>
      <w:r w:rsidR="00662082">
        <w:rPr>
          <w:rFonts w:ascii="Arial" w:hAnsi="Arial" w:cs="Arial"/>
          <w:sz w:val="24"/>
          <w:u w:val="single"/>
        </w:rPr>
        <w:t>-NV/AWWA” means California-Nevada Section of the American Water Works Association.</w:t>
      </w:r>
    </w:p>
    <w:p w14:paraId="68C91FC2" w14:textId="77777777" w:rsidR="00AB14D2" w:rsidRDefault="00AB14D2" w:rsidP="00172A83">
      <w:pPr>
        <w:jc w:val="both"/>
        <w:rPr>
          <w:rFonts w:ascii="Arial" w:hAnsi="Arial" w:cs="Arial"/>
          <w:sz w:val="24"/>
          <w:u w:val="single"/>
        </w:rPr>
      </w:pPr>
    </w:p>
    <w:p w14:paraId="4AD2402B" w14:textId="77777777" w:rsidR="005F6B3A" w:rsidRDefault="005F6B3A" w:rsidP="005F6B3A">
      <w:pPr>
        <w:jc w:val="both"/>
        <w:rPr>
          <w:rFonts w:ascii="Arial" w:hAnsi="Arial" w:cs="Arial"/>
          <w:strike/>
          <w:color w:val="FF0000"/>
          <w:sz w:val="24"/>
        </w:rPr>
      </w:pPr>
      <w:r w:rsidRPr="00D72FBF">
        <w:rPr>
          <w:rFonts w:ascii="Arial" w:hAnsi="Arial" w:cs="Arial"/>
          <w:strike/>
          <w:color w:val="FF0000"/>
          <w:sz w:val="24"/>
        </w:rPr>
        <w:t>(g) "Facility or Facilities" means fixed or portable building(s), which contain the analytical and ancillary operating equipment, supplies and space necessary to perform the analyses in the Field(s) of Testing for which a laboratory is certified accredited, and includes storage areas.</w:t>
      </w:r>
    </w:p>
    <w:p w14:paraId="6D149CDA" w14:textId="77777777" w:rsidR="005F6B3A" w:rsidRDefault="005F6B3A" w:rsidP="00172A83">
      <w:pPr>
        <w:jc w:val="both"/>
        <w:rPr>
          <w:rFonts w:ascii="Arial" w:hAnsi="Arial" w:cs="Arial"/>
          <w:sz w:val="24"/>
          <w:u w:val="single"/>
        </w:rPr>
      </w:pPr>
    </w:p>
    <w:p w14:paraId="3B31F66D" w14:textId="4B5DEB31" w:rsidR="00AB14D2" w:rsidRDefault="00AB14D2" w:rsidP="00172A83">
      <w:pPr>
        <w:jc w:val="both"/>
        <w:rPr>
          <w:rFonts w:ascii="Arial" w:hAnsi="Arial" w:cs="Arial"/>
          <w:sz w:val="24"/>
          <w:u w:val="single"/>
        </w:rPr>
      </w:pPr>
      <w:r>
        <w:rPr>
          <w:rFonts w:ascii="Arial" w:hAnsi="Arial" w:cs="Arial"/>
          <w:sz w:val="24"/>
          <w:u w:val="single"/>
        </w:rPr>
        <w:t>(</w:t>
      </w:r>
      <w:r w:rsidR="00D032DC">
        <w:rPr>
          <w:rFonts w:ascii="Arial" w:hAnsi="Arial" w:cs="Arial"/>
          <w:sz w:val="24"/>
          <w:u w:val="single"/>
        </w:rPr>
        <w:t>g</w:t>
      </w:r>
      <w:r>
        <w:rPr>
          <w:rFonts w:ascii="Arial" w:hAnsi="Arial" w:cs="Arial"/>
          <w:sz w:val="24"/>
          <w:u w:val="single"/>
        </w:rPr>
        <w:t xml:space="preserve">) “Complete Application Package” means an application package </w:t>
      </w:r>
      <w:r w:rsidR="00D26888">
        <w:rPr>
          <w:rFonts w:ascii="Arial" w:hAnsi="Arial" w:cs="Arial"/>
          <w:sz w:val="24"/>
          <w:u w:val="single"/>
        </w:rPr>
        <w:t>containing all</w:t>
      </w:r>
      <w:r w:rsidR="00B82906">
        <w:rPr>
          <w:rFonts w:ascii="Arial" w:hAnsi="Arial" w:cs="Arial"/>
          <w:sz w:val="24"/>
          <w:u w:val="single"/>
        </w:rPr>
        <w:t xml:space="preserve"> the elements required in Section 64802.05</w:t>
      </w:r>
      <w:r w:rsidR="00D26888">
        <w:rPr>
          <w:rFonts w:ascii="Arial" w:hAnsi="Arial" w:cs="Arial"/>
          <w:sz w:val="24"/>
          <w:u w:val="single"/>
        </w:rPr>
        <w:t>.</w:t>
      </w:r>
      <w:r w:rsidR="00B82906">
        <w:rPr>
          <w:rFonts w:ascii="Arial" w:hAnsi="Arial" w:cs="Arial"/>
          <w:sz w:val="24"/>
          <w:u w:val="single"/>
        </w:rPr>
        <w:t xml:space="preserve">  </w:t>
      </w:r>
    </w:p>
    <w:p w14:paraId="06C79861" w14:textId="77777777" w:rsidR="00D72FBF" w:rsidRPr="00D72FBF" w:rsidRDefault="00D72FBF" w:rsidP="00172A83">
      <w:pPr>
        <w:jc w:val="both"/>
        <w:rPr>
          <w:rFonts w:ascii="Arial" w:hAnsi="Arial" w:cs="Arial"/>
          <w:strike/>
          <w:color w:val="FF0000"/>
          <w:sz w:val="24"/>
        </w:rPr>
      </w:pPr>
    </w:p>
    <w:p w14:paraId="4EA4043B" w14:textId="77777777" w:rsidR="005F6B3A" w:rsidRDefault="005F6B3A" w:rsidP="005F6B3A">
      <w:pPr>
        <w:jc w:val="both"/>
        <w:rPr>
          <w:rFonts w:ascii="Arial" w:hAnsi="Arial" w:cs="Arial"/>
          <w:strike/>
          <w:color w:val="FF0000"/>
          <w:sz w:val="24"/>
        </w:rPr>
      </w:pPr>
      <w:r w:rsidRPr="004858B5">
        <w:rPr>
          <w:rFonts w:ascii="Arial" w:hAnsi="Arial" w:cs="Arial"/>
          <w:strike/>
          <w:color w:val="FF0000"/>
          <w:sz w:val="24"/>
        </w:rPr>
        <w:t xml:space="preserve">(h) "Mobile Laboratory" means a vehicle, vessel, aircraft, or trailer, which is certified under Field of Testing 23, and is operated by the same owner as a certified stationary laboratory, and which is designed and equipped </w:t>
      </w:r>
      <w:proofErr w:type="gramStart"/>
      <w:r w:rsidRPr="004858B5">
        <w:rPr>
          <w:rFonts w:ascii="Arial" w:hAnsi="Arial" w:cs="Arial"/>
          <w:strike/>
          <w:color w:val="FF0000"/>
          <w:sz w:val="24"/>
        </w:rPr>
        <w:t>for the purpose of</w:t>
      </w:r>
      <w:proofErr w:type="gramEnd"/>
      <w:r w:rsidRPr="004858B5">
        <w:rPr>
          <w:rFonts w:ascii="Arial" w:hAnsi="Arial" w:cs="Arial"/>
          <w:strike/>
          <w:color w:val="FF0000"/>
          <w:sz w:val="24"/>
        </w:rPr>
        <w:t xml:space="preserve"> transporting and using laboratory equipment to perform analyses in one of the Fields of Testing for which the stationary laboratory is certified.</w:t>
      </w:r>
    </w:p>
    <w:p w14:paraId="426598CF" w14:textId="77777777" w:rsidR="005F6B3A" w:rsidRDefault="005F6B3A" w:rsidP="00172A83">
      <w:pPr>
        <w:jc w:val="both"/>
        <w:rPr>
          <w:rFonts w:ascii="Arial" w:hAnsi="Arial" w:cs="Arial"/>
          <w:sz w:val="24"/>
          <w:u w:val="single"/>
        </w:rPr>
      </w:pPr>
    </w:p>
    <w:p w14:paraId="13683C65" w14:textId="037F36CA" w:rsidR="00D72FBF" w:rsidRDefault="00D72FBF" w:rsidP="00172A83">
      <w:pPr>
        <w:jc w:val="both"/>
        <w:rPr>
          <w:rFonts w:ascii="Arial" w:hAnsi="Arial" w:cs="Arial"/>
          <w:sz w:val="24"/>
          <w:u w:val="single"/>
        </w:rPr>
      </w:pPr>
      <w:r>
        <w:rPr>
          <w:rFonts w:ascii="Arial" w:hAnsi="Arial" w:cs="Arial"/>
          <w:sz w:val="24"/>
          <w:u w:val="single"/>
        </w:rPr>
        <w:t>(</w:t>
      </w:r>
      <w:r w:rsidR="00D032DC">
        <w:rPr>
          <w:rFonts w:ascii="Arial" w:hAnsi="Arial" w:cs="Arial"/>
          <w:sz w:val="24"/>
          <w:u w:val="single"/>
        </w:rPr>
        <w:t>h</w:t>
      </w:r>
      <w:r>
        <w:rPr>
          <w:rFonts w:ascii="Arial" w:hAnsi="Arial" w:cs="Arial"/>
          <w:sz w:val="24"/>
          <w:u w:val="single"/>
        </w:rPr>
        <w:t>) “Days” means calendar days, unless otherwise stated.</w:t>
      </w:r>
    </w:p>
    <w:p w14:paraId="657FC52C" w14:textId="32B339D4" w:rsidR="00BF3AA5" w:rsidRDefault="00BF3AA5" w:rsidP="00172A83">
      <w:pPr>
        <w:jc w:val="both"/>
        <w:rPr>
          <w:rFonts w:ascii="Arial" w:hAnsi="Arial" w:cs="Arial"/>
          <w:sz w:val="24"/>
          <w:u w:val="single"/>
        </w:rPr>
      </w:pPr>
    </w:p>
    <w:p w14:paraId="3F7E976C" w14:textId="77777777" w:rsidR="00BB5DB0" w:rsidRDefault="00BB5DB0" w:rsidP="00BB5DB0">
      <w:pPr>
        <w:jc w:val="both"/>
        <w:rPr>
          <w:rFonts w:ascii="Arial" w:hAnsi="Arial" w:cs="Arial"/>
          <w:strike/>
          <w:color w:val="FF0000"/>
          <w:sz w:val="24"/>
        </w:rPr>
      </w:pPr>
      <w:r w:rsidRPr="006016C9">
        <w:rPr>
          <w:rFonts w:ascii="Arial" w:hAnsi="Arial" w:cs="Arial"/>
          <w:strike/>
          <w:color w:val="FF0000"/>
          <w:sz w:val="24"/>
        </w:rPr>
        <w:t>(</w:t>
      </w:r>
      <w:proofErr w:type="spellStart"/>
      <w:r w:rsidRPr="006016C9">
        <w:rPr>
          <w:rFonts w:ascii="Arial" w:hAnsi="Arial" w:cs="Arial"/>
          <w:strike/>
          <w:color w:val="FF0000"/>
          <w:sz w:val="24"/>
        </w:rPr>
        <w:t>i</w:t>
      </w:r>
      <w:proofErr w:type="spellEnd"/>
      <w:r w:rsidRPr="006016C9">
        <w:rPr>
          <w:rFonts w:ascii="Arial" w:hAnsi="Arial" w:cs="Arial"/>
          <w:strike/>
          <w:color w:val="FF0000"/>
          <w:sz w:val="24"/>
        </w:rPr>
        <w:t>) "Owner" means any person who is a sole proprietor of a laboratory, or any person who holds a partnership interest in a laboratory, or any person who is an officer, or 5% (five percent) or more shareholder in a corporation which owns a laboratory.</w:t>
      </w:r>
    </w:p>
    <w:p w14:paraId="20BE4C37" w14:textId="77777777" w:rsidR="00BB5DB0" w:rsidRDefault="00BB5DB0" w:rsidP="00172A83">
      <w:pPr>
        <w:jc w:val="both"/>
        <w:rPr>
          <w:rFonts w:ascii="Arial" w:hAnsi="Arial" w:cs="Arial"/>
          <w:sz w:val="24"/>
          <w:u w:val="single"/>
        </w:rPr>
      </w:pPr>
    </w:p>
    <w:p w14:paraId="73E4F65D" w14:textId="2B332E31" w:rsidR="00D72FBF" w:rsidRDefault="004858B5" w:rsidP="00172A83">
      <w:pPr>
        <w:jc w:val="both"/>
        <w:rPr>
          <w:rFonts w:ascii="Arial" w:hAnsi="Arial" w:cs="Arial"/>
          <w:sz w:val="24"/>
          <w:u w:val="single"/>
        </w:rPr>
      </w:pPr>
      <w:r w:rsidRPr="004858B5">
        <w:rPr>
          <w:rFonts w:ascii="Arial" w:hAnsi="Arial" w:cs="Arial"/>
          <w:sz w:val="24"/>
          <w:u w:val="single"/>
        </w:rPr>
        <w:t>(</w:t>
      </w:r>
      <w:r w:rsidR="00D032DC">
        <w:rPr>
          <w:rFonts w:ascii="Arial" w:hAnsi="Arial" w:cs="Arial"/>
          <w:sz w:val="24"/>
          <w:u w:val="single"/>
        </w:rPr>
        <w:t>i</w:t>
      </w:r>
      <w:r w:rsidRPr="004858B5">
        <w:rPr>
          <w:rFonts w:ascii="Arial" w:hAnsi="Arial" w:cs="Arial"/>
          <w:sz w:val="24"/>
          <w:u w:val="single"/>
        </w:rPr>
        <w:t xml:space="preserve">) “Denial” means a decision to reject an application for accreditation due to </w:t>
      </w:r>
      <w:r w:rsidR="00272D0B">
        <w:rPr>
          <w:rFonts w:ascii="Arial" w:hAnsi="Arial" w:cs="Arial"/>
          <w:sz w:val="24"/>
          <w:u w:val="single"/>
        </w:rPr>
        <w:t>non-compliance</w:t>
      </w:r>
      <w:r w:rsidR="00171327">
        <w:rPr>
          <w:rFonts w:ascii="Arial" w:hAnsi="Arial" w:cs="Arial"/>
          <w:sz w:val="24"/>
          <w:u w:val="single"/>
        </w:rPr>
        <w:t xml:space="preserve"> with ELAP statutes and regulations.</w:t>
      </w:r>
    </w:p>
    <w:p w14:paraId="31CC4659" w14:textId="77777777" w:rsidR="004858B5" w:rsidRDefault="004858B5" w:rsidP="00172A83">
      <w:pPr>
        <w:jc w:val="both"/>
        <w:rPr>
          <w:rFonts w:ascii="Arial" w:hAnsi="Arial" w:cs="Arial"/>
          <w:sz w:val="24"/>
          <w:u w:val="single"/>
        </w:rPr>
      </w:pPr>
    </w:p>
    <w:p w14:paraId="64475D9E" w14:textId="77777777" w:rsidR="00BB5DB0" w:rsidRDefault="00BB5DB0" w:rsidP="00BB5DB0">
      <w:pPr>
        <w:jc w:val="both"/>
        <w:rPr>
          <w:rFonts w:ascii="Arial" w:hAnsi="Arial" w:cs="Arial"/>
          <w:strike/>
          <w:color w:val="FF0000"/>
          <w:sz w:val="24"/>
        </w:rPr>
      </w:pPr>
      <w:r w:rsidRPr="006016C9">
        <w:rPr>
          <w:rFonts w:ascii="Arial" w:hAnsi="Arial" w:cs="Arial"/>
          <w:strike/>
          <w:color w:val="FF0000"/>
          <w:sz w:val="24"/>
        </w:rPr>
        <w:t>(j) "Owner's Agent" or "Agents of Owners" means those persons who have been designated by the Owner(s) of the laboratory to act in its behalf for purposes of complying with these regulations or the statutes under which these regulations are adopted.</w:t>
      </w:r>
    </w:p>
    <w:p w14:paraId="699A6CA8" w14:textId="77777777" w:rsidR="00BB5DB0" w:rsidRDefault="00BB5DB0" w:rsidP="00172A83">
      <w:pPr>
        <w:jc w:val="both"/>
        <w:rPr>
          <w:rFonts w:ascii="Arial" w:hAnsi="Arial" w:cs="Arial"/>
          <w:sz w:val="24"/>
          <w:u w:val="single"/>
        </w:rPr>
      </w:pPr>
    </w:p>
    <w:p w14:paraId="1565D070" w14:textId="34458209" w:rsidR="006016C9" w:rsidRDefault="00662082" w:rsidP="00172A83">
      <w:pPr>
        <w:jc w:val="both"/>
        <w:rPr>
          <w:rFonts w:ascii="Arial" w:hAnsi="Arial" w:cs="Arial"/>
          <w:strike/>
          <w:color w:val="FF0000"/>
          <w:sz w:val="24"/>
        </w:rPr>
      </w:pPr>
      <w:r>
        <w:rPr>
          <w:rFonts w:ascii="Arial" w:hAnsi="Arial" w:cs="Arial"/>
          <w:sz w:val="24"/>
          <w:u w:val="single"/>
        </w:rPr>
        <w:t>(</w:t>
      </w:r>
      <w:r w:rsidR="00D032DC">
        <w:rPr>
          <w:rFonts w:ascii="Arial" w:hAnsi="Arial" w:cs="Arial"/>
          <w:sz w:val="24"/>
          <w:u w:val="single"/>
        </w:rPr>
        <w:t>j</w:t>
      </w:r>
      <w:r>
        <w:rPr>
          <w:rFonts w:ascii="Arial" w:hAnsi="Arial" w:cs="Arial"/>
          <w:sz w:val="24"/>
          <w:u w:val="single"/>
        </w:rPr>
        <w:t xml:space="preserve">) “Dismissed” means </w:t>
      </w:r>
      <w:r w:rsidR="00C70737">
        <w:rPr>
          <w:rFonts w:ascii="Arial" w:hAnsi="Arial" w:cs="Arial"/>
          <w:sz w:val="24"/>
          <w:u w:val="single"/>
        </w:rPr>
        <w:t xml:space="preserve">an application </w:t>
      </w:r>
      <w:r w:rsidR="00B53552">
        <w:rPr>
          <w:rFonts w:ascii="Arial" w:hAnsi="Arial" w:cs="Arial"/>
          <w:sz w:val="24"/>
          <w:u w:val="single"/>
        </w:rPr>
        <w:t xml:space="preserve">is </w:t>
      </w:r>
      <w:r>
        <w:rPr>
          <w:rFonts w:ascii="Arial" w:hAnsi="Arial" w:cs="Arial"/>
          <w:sz w:val="24"/>
          <w:u w:val="single"/>
        </w:rPr>
        <w:t>denied without the opportunity to petition, but with opportunity to re</w:t>
      </w:r>
      <w:r w:rsidR="00F65E77">
        <w:rPr>
          <w:rFonts w:ascii="Arial" w:hAnsi="Arial" w:cs="Arial"/>
          <w:sz w:val="24"/>
          <w:u w:val="single"/>
        </w:rPr>
        <w:t>submit</w:t>
      </w:r>
      <w:r w:rsidR="003E125B">
        <w:rPr>
          <w:rFonts w:ascii="Arial" w:hAnsi="Arial" w:cs="Arial"/>
          <w:sz w:val="24"/>
          <w:u w:val="single"/>
        </w:rPr>
        <w:t>.</w:t>
      </w:r>
      <w:r w:rsidR="00171327">
        <w:rPr>
          <w:rFonts w:ascii="Arial" w:hAnsi="Arial" w:cs="Arial"/>
          <w:sz w:val="24"/>
          <w:u w:val="single"/>
        </w:rPr>
        <w:t xml:space="preserve"> </w:t>
      </w:r>
    </w:p>
    <w:p w14:paraId="7DFA1D52" w14:textId="77777777" w:rsidR="006016C9" w:rsidRDefault="006016C9" w:rsidP="00172A83">
      <w:pPr>
        <w:jc w:val="both"/>
        <w:rPr>
          <w:rFonts w:ascii="Arial" w:hAnsi="Arial" w:cs="Arial"/>
          <w:strike/>
          <w:color w:val="FF0000"/>
          <w:sz w:val="24"/>
        </w:rPr>
      </w:pPr>
    </w:p>
    <w:p w14:paraId="72E8B729" w14:textId="77777777" w:rsidR="00BB5DB0" w:rsidRDefault="00BB5DB0" w:rsidP="00BB5DB0">
      <w:pPr>
        <w:jc w:val="both"/>
        <w:rPr>
          <w:rFonts w:ascii="Arial" w:hAnsi="Arial" w:cs="Arial"/>
          <w:strike/>
          <w:color w:val="FF0000"/>
          <w:sz w:val="24"/>
        </w:rPr>
      </w:pPr>
      <w:r w:rsidRPr="006016C9">
        <w:rPr>
          <w:rFonts w:ascii="Arial" w:hAnsi="Arial" w:cs="Arial"/>
          <w:strike/>
          <w:color w:val="FF0000"/>
          <w:sz w:val="24"/>
        </w:rPr>
        <w:t xml:space="preserve">(k) "Principal Analyst" means a person who either supervises the activities of others in, or conducts, the analyses of environmental samples using sophisticated laboratory instruments. For these purposes, "sophisticated laboratory instruments" </w:t>
      </w:r>
      <w:proofErr w:type="gramStart"/>
      <w:r w:rsidRPr="006016C9">
        <w:rPr>
          <w:rFonts w:ascii="Arial" w:hAnsi="Arial" w:cs="Arial"/>
          <w:strike/>
          <w:color w:val="FF0000"/>
          <w:sz w:val="24"/>
        </w:rPr>
        <w:t>means:</w:t>
      </w:r>
      <w:proofErr w:type="gramEnd"/>
      <w:r w:rsidRPr="006016C9">
        <w:rPr>
          <w:rFonts w:ascii="Arial" w:hAnsi="Arial" w:cs="Arial"/>
          <w:strike/>
          <w:color w:val="FF0000"/>
          <w:sz w:val="24"/>
        </w:rPr>
        <w:t xml:space="preserve"> gas chromatograph/mass spectrometers (GC/MS), inductively coupled plasma spectrometers (ICP), direct current plasma spectrometers (ICP-MS), liquid chromatograph/mass spectrometers (LC-MS), atomic absorption spectrophotometers (AA), gas chromatographs (GC), alpha particle or gamma ray spectrophotometer, electron microscopes (EM), polarized light microscope (PLM), or high pressure liquid chromatographs (HPLC).</w:t>
      </w:r>
    </w:p>
    <w:p w14:paraId="119DEF0E" w14:textId="77777777" w:rsidR="00BB5DB0" w:rsidRDefault="00BB5DB0" w:rsidP="00172A83">
      <w:pPr>
        <w:jc w:val="both"/>
        <w:rPr>
          <w:rFonts w:ascii="Arial" w:hAnsi="Arial" w:cs="Arial"/>
          <w:sz w:val="24"/>
          <w:u w:val="single"/>
        </w:rPr>
      </w:pPr>
    </w:p>
    <w:p w14:paraId="7F43BB4F" w14:textId="1C15F67E" w:rsidR="006016C9" w:rsidRDefault="006016C9" w:rsidP="00172A83">
      <w:pPr>
        <w:jc w:val="both"/>
        <w:rPr>
          <w:rFonts w:ascii="Arial" w:hAnsi="Arial" w:cs="Arial"/>
          <w:sz w:val="24"/>
          <w:u w:val="single"/>
        </w:rPr>
      </w:pPr>
      <w:r>
        <w:rPr>
          <w:rFonts w:ascii="Arial" w:hAnsi="Arial" w:cs="Arial"/>
          <w:sz w:val="24"/>
          <w:u w:val="single"/>
        </w:rPr>
        <w:t>(</w:t>
      </w:r>
      <w:r w:rsidR="00D032DC">
        <w:rPr>
          <w:rFonts w:ascii="Arial" w:hAnsi="Arial" w:cs="Arial"/>
          <w:sz w:val="24"/>
          <w:u w:val="single"/>
        </w:rPr>
        <w:t>k</w:t>
      </w:r>
      <w:r>
        <w:rPr>
          <w:rFonts w:ascii="Arial" w:hAnsi="Arial" w:cs="Arial"/>
          <w:sz w:val="24"/>
          <w:u w:val="single"/>
        </w:rPr>
        <w:t>) “ELAP” means the California Environmental Laboratory Accreditation Program</w:t>
      </w:r>
      <w:r w:rsidR="002837E1">
        <w:rPr>
          <w:rFonts w:ascii="Arial" w:hAnsi="Arial" w:cs="Arial"/>
          <w:sz w:val="24"/>
          <w:u w:val="single"/>
        </w:rPr>
        <w:t>, a program within the State Water Resources Control Board</w:t>
      </w:r>
      <w:r>
        <w:rPr>
          <w:rFonts w:ascii="Arial" w:hAnsi="Arial" w:cs="Arial"/>
          <w:sz w:val="24"/>
          <w:u w:val="single"/>
        </w:rPr>
        <w:t>.</w:t>
      </w:r>
    </w:p>
    <w:p w14:paraId="6475D4E3" w14:textId="77777777" w:rsidR="006016C9" w:rsidRDefault="006016C9" w:rsidP="00172A83">
      <w:pPr>
        <w:jc w:val="both"/>
        <w:rPr>
          <w:rFonts w:ascii="Arial" w:hAnsi="Arial" w:cs="Arial"/>
          <w:sz w:val="24"/>
          <w:u w:val="single"/>
        </w:rPr>
      </w:pPr>
    </w:p>
    <w:p w14:paraId="0528E556" w14:textId="77777777" w:rsidR="00BB5DB0" w:rsidRPr="00332726" w:rsidRDefault="00BB5DB0" w:rsidP="00BB5DB0">
      <w:pPr>
        <w:jc w:val="both"/>
        <w:rPr>
          <w:rFonts w:ascii="Arial" w:hAnsi="Arial" w:cs="Arial"/>
          <w:strike/>
          <w:color w:val="FF0000"/>
          <w:sz w:val="24"/>
        </w:rPr>
      </w:pPr>
      <w:r w:rsidRPr="00332726">
        <w:rPr>
          <w:rFonts w:ascii="Arial" w:hAnsi="Arial" w:cs="Arial"/>
          <w:strike/>
          <w:color w:val="FF0000"/>
          <w:sz w:val="24"/>
        </w:rPr>
        <w:t xml:space="preserve">(l) "Stationary Laboratory" means a laboratory that is permanent and </w:t>
      </w:r>
      <w:proofErr w:type="spellStart"/>
      <w:r w:rsidRPr="00332726">
        <w:rPr>
          <w:rFonts w:ascii="Arial" w:hAnsi="Arial" w:cs="Arial"/>
          <w:strike/>
          <w:color w:val="FF0000"/>
          <w:sz w:val="24"/>
        </w:rPr>
        <w:t>nonmovable</w:t>
      </w:r>
      <w:proofErr w:type="spellEnd"/>
      <w:r w:rsidRPr="00332726">
        <w:rPr>
          <w:rFonts w:ascii="Arial" w:hAnsi="Arial" w:cs="Arial"/>
          <w:strike/>
          <w:color w:val="FF0000"/>
          <w:sz w:val="24"/>
        </w:rPr>
        <w:t xml:space="preserve"> and may include fixed-in-place vehicles.</w:t>
      </w:r>
    </w:p>
    <w:p w14:paraId="30E6110D" w14:textId="77777777" w:rsidR="00BB5DB0" w:rsidRDefault="00BB5DB0" w:rsidP="00172A83">
      <w:pPr>
        <w:jc w:val="both"/>
        <w:rPr>
          <w:rFonts w:ascii="Arial" w:hAnsi="Arial" w:cs="Arial"/>
          <w:sz w:val="24"/>
          <w:u w:val="single"/>
        </w:rPr>
      </w:pPr>
    </w:p>
    <w:p w14:paraId="04CBDB56" w14:textId="58A0EE62" w:rsidR="00A32680" w:rsidRPr="00964709" w:rsidRDefault="00A32680" w:rsidP="00172A83">
      <w:pPr>
        <w:jc w:val="both"/>
        <w:rPr>
          <w:rFonts w:ascii="Arial" w:hAnsi="Arial" w:cs="Arial"/>
          <w:sz w:val="24"/>
          <w:u w:val="single"/>
        </w:rPr>
      </w:pPr>
      <w:r w:rsidRPr="00964709">
        <w:rPr>
          <w:rFonts w:ascii="Arial" w:hAnsi="Arial" w:cs="Arial"/>
          <w:sz w:val="24"/>
          <w:u w:val="single"/>
        </w:rPr>
        <w:t>(</w:t>
      </w:r>
      <w:r w:rsidR="00D032DC">
        <w:rPr>
          <w:rFonts w:ascii="Arial" w:hAnsi="Arial" w:cs="Arial"/>
          <w:sz w:val="24"/>
          <w:u w:val="single"/>
        </w:rPr>
        <w:t>l</w:t>
      </w:r>
      <w:r w:rsidRPr="00964709">
        <w:rPr>
          <w:rFonts w:ascii="Arial" w:hAnsi="Arial" w:cs="Arial"/>
          <w:sz w:val="24"/>
          <w:u w:val="single"/>
        </w:rPr>
        <w:t>) “Owner” means any person who is a sole proprietor of a laboratory, or any person who holds a partnership interest in a laboratory, or any person who is an officer, or 5% (five percent) or more shareholder in a corporation which owns a laboratory</w:t>
      </w:r>
      <w:r w:rsidR="00DB0F28" w:rsidRPr="00964709">
        <w:rPr>
          <w:rFonts w:ascii="Arial" w:hAnsi="Arial" w:cs="Arial"/>
          <w:sz w:val="24"/>
          <w:u w:val="single"/>
        </w:rPr>
        <w:t>, or a public agency</w:t>
      </w:r>
      <w:r w:rsidRPr="00964709">
        <w:rPr>
          <w:rFonts w:ascii="Arial" w:hAnsi="Arial" w:cs="Arial"/>
          <w:sz w:val="24"/>
          <w:u w:val="single"/>
        </w:rPr>
        <w:t xml:space="preserve">.  </w:t>
      </w:r>
    </w:p>
    <w:p w14:paraId="1BAA2EB6" w14:textId="77777777" w:rsidR="00A32680" w:rsidRPr="00332726" w:rsidRDefault="00A32680" w:rsidP="00172A83">
      <w:pPr>
        <w:jc w:val="both"/>
        <w:rPr>
          <w:rFonts w:ascii="Arial" w:hAnsi="Arial" w:cs="Arial"/>
          <w:strike/>
          <w:color w:val="FF0000"/>
          <w:sz w:val="24"/>
        </w:rPr>
      </w:pPr>
    </w:p>
    <w:p w14:paraId="18C7B4FC" w14:textId="77777777" w:rsidR="00BB5DB0" w:rsidRDefault="00BB5DB0" w:rsidP="00BB5DB0">
      <w:pPr>
        <w:jc w:val="both"/>
        <w:rPr>
          <w:rFonts w:ascii="Arial" w:hAnsi="Arial" w:cs="Arial"/>
          <w:strike/>
          <w:color w:val="FF0000"/>
          <w:sz w:val="24"/>
        </w:rPr>
      </w:pPr>
      <w:r w:rsidRPr="00332726">
        <w:rPr>
          <w:rFonts w:ascii="Arial" w:hAnsi="Arial" w:cs="Arial"/>
          <w:strike/>
          <w:color w:val="FF0000"/>
          <w:sz w:val="24"/>
        </w:rPr>
        <w:t>(m) "Trade Secret" means any information that meets the definition in Section 6254.7(d) of the Government Code.</w:t>
      </w:r>
    </w:p>
    <w:p w14:paraId="4076DA93" w14:textId="77777777" w:rsidR="00BB5DB0" w:rsidRDefault="00BB5DB0" w:rsidP="00BB5DB0">
      <w:pPr>
        <w:jc w:val="both"/>
        <w:rPr>
          <w:rFonts w:ascii="Arial" w:hAnsi="Arial" w:cs="Arial"/>
          <w:strike/>
          <w:color w:val="FF0000"/>
          <w:sz w:val="24"/>
        </w:rPr>
      </w:pPr>
    </w:p>
    <w:p w14:paraId="1065509B" w14:textId="0F962E95" w:rsidR="00A32680" w:rsidRPr="00964709" w:rsidRDefault="00A32680" w:rsidP="00172A83">
      <w:pPr>
        <w:jc w:val="both"/>
        <w:rPr>
          <w:rFonts w:ascii="Arial" w:hAnsi="Arial" w:cs="Arial"/>
          <w:sz w:val="24"/>
          <w:u w:val="single"/>
        </w:rPr>
      </w:pPr>
      <w:r w:rsidRPr="00964709">
        <w:rPr>
          <w:rFonts w:ascii="Arial" w:hAnsi="Arial" w:cs="Arial"/>
          <w:sz w:val="24"/>
          <w:u w:val="single"/>
        </w:rPr>
        <w:t>(</w:t>
      </w:r>
      <w:r w:rsidR="00D032DC">
        <w:rPr>
          <w:rFonts w:ascii="Arial" w:hAnsi="Arial" w:cs="Arial"/>
          <w:sz w:val="24"/>
          <w:u w:val="single"/>
        </w:rPr>
        <w:t>m</w:t>
      </w:r>
      <w:r w:rsidRPr="00964709">
        <w:rPr>
          <w:rFonts w:ascii="Arial" w:hAnsi="Arial" w:cs="Arial"/>
          <w:sz w:val="24"/>
          <w:u w:val="single"/>
        </w:rPr>
        <w:t>)</w:t>
      </w:r>
      <w:r w:rsidR="00332726" w:rsidRPr="00964709">
        <w:rPr>
          <w:rFonts w:ascii="Arial" w:hAnsi="Arial" w:cs="Arial"/>
          <w:sz w:val="24"/>
          <w:u w:val="single"/>
        </w:rPr>
        <w:t xml:space="preserve"> </w:t>
      </w:r>
      <w:r w:rsidRPr="00964709">
        <w:rPr>
          <w:rFonts w:ascii="Arial" w:hAnsi="Arial" w:cs="Arial"/>
          <w:sz w:val="24"/>
          <w:u w:val="single"/>
        </w:rPr>
        <w:t xml:space="preserve">"Owner's Agent" or "Agents of Owners" means those persons who have been designated by the Owner(s) of the laboratory to act </w:t>
      </w:r>
      <w:r w:rsidR="00FC168A">
        <w:rPr>
          <w:rFonts w:ascii="Arial" w:hAnsi="Arial" w:cs="Arial"/>
          <w:sz w:val="24"/>
          <w:u w:val="single"/>
        </w:rPr>
        <w:t>o</w:t>
      </w:r>
      <w:r w:rsidRPr="00964709">
        <w:rPr>
          <w:rFonts w:ascii="Arial" w:hAnsi="Arial" w:cs="Arial"/>
          <w:sz w:val="24"/>
          <w:u w:val="single"/>
        </w:rPr>
        <w:t xml:space="preserve">n its behalf for purposes of complying with </w:t>
      </w:r>
      <w:r w:rsidR="00543143" w:rsidRPr="00964709">
        <w:rPr>
          <w:rFonts w:ascii="Arial" w:hAnsi="Arial" w:cs="Arial"/>
          <w:sz w:val="24"/>
          <w:u w:val="single"/>
        </w:rPr>
        <w:t xml:space="preserve">ELAP </w:t>
      </w:r>
      <w:r w:rsidRPr="00964709">
        <w:rPr>
          <w:rFonts w:ascii="Arial" w:hAnsi="Arial" w:cs="Arial"/>
          <w:sz w:val="24"/>
          <w:u w:val="single"/>
        </w:rPr>
        <w:t xml:space="preserve">regulations or the statutes under which </w:t>
      </w:r>
      <w:r w:rsidR="00543143" w:rsidRPr="00964709">
        <w:rPr>
          <w:rFonts w:ascii="Arial" w:hAnsi="Arial" w:cs="Arial"/>
          <w:sz w:val="24"/>
          <w:u w:val="single"/>
        </w:rPr>
        <w:t xml:space="preserve">ELAP </w:t>
      </w:r>
      <w:r w:rsidRPr="00964709">
        <w:rPr>
          <w:rFonts w:ascii="Arial" w:hAnsi="Arial" w:cs="Arial"/>
          <w:sz w:val="24"/>
          <w:u w:val="single"/>
        </w:rPr>
        <w:t>regulations are adopted.</w:t>
      </w:r>
    </w:p>
    <w:p w14:paraId="19D1F612" w14:textId="77777777" w:rsidR="00A32680" w:rsidRPr="00332726" w:rsidRDefault="00A32680" w:rsidP="00172A83">
      <w:pPr>
        <w:jc w:val="both"/>
        <w:rPr>
          <w:rFonts w:ascii="Arial" w:hAnsi="Arial" w:cs="Arial"/>
          <w:strike/>
          <w:color w:val="FF0000"/>
          <w:sz w:val="24"/>
        </w:rPr>
      </w:pPr>
    </w:p>
    <w:p w14:paraId="3904CAE8" w14:textId="77777777" w:rsidR="00BB5DB0" w:rsidRDefault="00BB5DB0" w:rsidP="00BB5DB0">
      <w:pPr>
        <w:jc w:val="both"/>
        <w:rPr>
          <w:rFonts w:ascii="Arial" w:hAnsi="Arial" w:cs="Arial"/>
          <w:strike/>
          <w:color w:val="FF0000"/>
          <w:sz w:val="24"/>
        </w:rPr>
      </w:pPr>
      <w:r w:rsidRPr="00BF23DA">
        <w:rPr>
          <w:rFonts w:ascii="Arial" w:hAnsi="Arial" w:cs="Arial"/>
          <w:strike/>
          <w:color w:val="FF0000"/>
          <w:sz w:val="24"/>
        </w:rPr>
        <w:t>(n) "Trailer" means a vehicle designed for carrying persons or property on its own structure and for being drawn by a motor vehicle and so constructed that no part of its weight rests upon any other vehicle. This definition is the same as the definition given in Section 630, Vehicle Code.</w:t>
      </w:r>
    </w:p>
    <w:p w14:paraId="05EB9020" w14:textId="77777777" w:rsidR="00BB5DB0" w:rsidRDefault="00BB5DB0" w:rsidP="00172A83">
      <w:pPr>
        <w:jc w:val="both"/>
        <w:rPr>
          <w:rFonts w:ascii="Arial" w:hAnsi="Arial" w:cs="Arial"/>
          <w:sz w:val="24"/>
          <w:u w:val="single"/>
        </w:rPr>
      </w:pPr>
    </w:p>
    <w:p w14:paraId="2A82F3A5" w14:textId="5F777C61" w:rsidR="00332726" w:rsidRDefault="00332726" w:rsidP="00172A83">
      <w:pPr>
        <w:jc w:val="both"/>
        <w:rPr>
          <w:rFonts w:ascii="Arial" w:hAnsi="Arial" w:cs="Arial"/>
          <w:sz w:val="24"/>
          <w:u w:val="single"/>
        </w:rPr>
      </w:pPr>
      <w:r>
        <w:rPr>
          <w:rFonts w:ascii="Arial" w:hAnsi="Arial" w:cs="Arial"/>
          <w:sz w:val="24"/>
          <w:u w:val="single"/>
        </w:rPr>
        <w:t>(</w:t>
      </w:r>
      <w:r w:rsidR="00D032DC">
        <w:rPr>
          <w:rFonts w:ascii="Arial" w:hAnsi="Arial" w:cs="Arial"/>
          <w:sz w:val="24"/>
          <w:u w:val="single"/>
        </w:rPr>
        <w:t>n</w:t>
      </w:r>
      <w:r>
        <w:rPr>
          <w:rFonts w:ascii="Arial" w:hAnsi="Arial" w:cs="Arial"/>
          <w:sz w:val="24"/>
          <w:u w:val="single"/>
        </w:rPr>
        <w:t xml:space="preserve">) “Primary Accreditation Body” means the organization that </w:t>
      </w:r>
      <w:proofErr w:type="gramStart"/>
      <w:r>
        <w:rPr>
          <w:rFonts w:ascii="Arial" w:hAnsi="Arial" w:cs="Arial"/>
          <w:sz w:val="24"/>
          <w:u w:val="single"/>
        </w:rPr>
        <w:t>actually executes</w:t>
      </w:r>
      <w:proofErr w:type="gramEnd"/>
      <w:r>
        <w:rPr>
          <w:rFonts w:ascii="Arial" w:hAnsi="Arial" w:cs="Arial"/>
          <w:sz w:val="24"/>
          <w:u w:val="single"/>
        </w:rPr>
        <w:t xml:space="preserve"> the accreditation process, including but not limited to, receiving and reviewing applications, </w:t>
      </w:r>
      <w:r>
        <w:rPr>
          <w:rFonts w:ascii="Arial" w:hAnsi="Arial" w:cs="Arial"/>
          <w:sz w:val="24"/>
          <w:u w:val="single"/>
        </w:rPr>
        <w:lastRenderedPageBreak/>
        <w:t>documents, PT sample results, and on</w:t>
      </w:r>
      <w:r w:rsidR="005568F0">
        <w:rPr>
          <w:rFonts w:ascii="Arial" w:hAnsi="Arial" w:cs="Arial"/>
          <w:sz w:val="24"/>
          <w:u w:val="single"/>
        </w:rPr>
        <w:t>-</w:t>
      </w:r>
      <w:r>
        <w:rPr>
          <w:rFonts w:ascii="Arial" w:hAnsi="Arial" w:cs="Arial"/>
          <w:sz w:val="24"/>
          <w:u w:val="single"/>
        </w:rPr>
        <w:t xml:space="preserve">site </w:t>
      </w:r>
      <w:r w:rsidR="00643D2A">
        <w:rPr>
          <w:rFonts w:ascii="Arial" w:hAnsi="Arial" w:cs="Arial"/>
          <w:sz w:val="24"/>
          <w:u w:val="single"/>
        </w:rPr>
        <w:t>a</w:t>
      </w:r>
      <w:r>
        <w:rPr>
          <w:rFonts w:ascii="Arial" w:hAnsi="Arial" w:cs="Arial"/>
          <w:sz w:val="24"/>
          <w:u w:val="single"/>
        </w:rPr>
        <w:t xml:space="preserve">ssessments. </w:t>
      </w:r>
    </w:p>
    <w:p w14:paraId="612460B1" w14:textId="3533C2E4" w:rsidR="00EF0686" w:rsidRDefault="00EF0686" w:rsidP="00172A83">
      <w:pPr>
        <w:jc w:val="both"/>
        <w:rPr>
          <w:rFonts w:ascii="Arial" w:hAnsi="Arial" w:cs="Arial"/>
          <w:sz w:val="24"/>
          <w:u w:val="single"/>
        </w:rPr>
      </w:pPr>
    </w:p>
    <w:p w14:paraId="09885924" w14:textId="77777777" w:rsidR="00BB5DB0" w:rsidRDefault="00BB5DB0" w:rsidP="00BB5DB0">
      <w:pPr>
        <w:jc w:val="both"/>
        <w:rPr>
          <w:rFonts w:ascii="Arial" w:hAnsi="Arial" w:cs="Arial"/>
          <w:strike/>
          <w:color w:val="FF0000"/>
          <w:sz w:val="24"/>
        </w:rPr>
      </w:pPr>
      <w:bookmarkStart w:id="1" w:name="_Hlk512928029"/>
      <w:r w:rsidRPr="00BF23DA">
        <w:rPr>
          <w:rFonts w:ascii="Arial" w:hAnsi="Arial" w:cs="Arial"/>
          <w:strike/>
          <w:color w:val="FF0000"/>
          <w:sz w:val="24"/>
        </w:rPr>
        <w:t>(o) "Utility-Owned" means laboratories owned and operated by federal, state, city, or county agencies.</w:t>
      </w:r>
    </w:p>
    <w:p w14:paraId="36342551" w14:textId="77777777" w:rsidR="00BB5DB0" w:rsidRDefault="00BB5DB0" w:rsidP="00172A83">
      <w:pPr>
        <w:jc w:val="both"/>
        <w:rPr>
          <w:rFonts w:ascii="Arial" w:hAnsi="Arial" w:cs="Arial"/>
          <w:sz w:val="24"/>
          <w:u w:val="single"/>
        </w:rPr>
      </w:pPr>
    </w:p>
    <w:p w14:paraId="1DC863B2" w14:textId="09A5BC44" w:rsidR="00EF0686" w:rsidRDefault="001F3014" w:rsidP="00172A83">
      <w:pPr>
        <w:jc w:val="both"/>
        <w:rPr>
          <w:rFonts w:ascii="Arial" w:hAnsi="Arial" w:cs="Arial"/>
          <w:sz w:val="24"/>
          <w:u w:val="single"/>
        </w:rPr>
      </w:pPr>
      <w:r>
        <w:rPr>
          <w:rFonts w:ascii="Arial" w:hAnsi="Arial" w:cs="Arial"/>
          <w:sz w:val="24"/>
          <w:u w:val="single"/>
        </w:rPr>
        <w:t>(</w:t>
      </w:r>
      <w:r w:rsidR="00D032DC">
        <w:rPr>
          <w:rFonts w:ascii="Arial" w:hAnsi="Arial" w:cs="Arial"/>
          <w:sz w:val="24"/>
          <w:u w:val="single"/>
        </w:rPr>
        <w:t>o</w:t>
      </w:r>
      <w:r>
        <w:rPr>
          <w:rFonts w:ascii="Arial" w:hAnsi="Arial" w:cs="Arial"/>
          <w:sz w:val="24"/>
          <w:u w:val="single"/>
        </w:rPr>
        <w:t xml:space="preserve">) </w:t>
      </w:r>
      <w:r w:rsidR="00EF0686">
        <w:rPr>
          <w:rFonts w:ascii="Arial" w:hAnsi="Arial" w:cs="Arial"/>
          <w:sz w:val="24"/>
          <w:u w:val="single"/>
        </w:rPr>
        <w:t>“</w:t>
      </w:r>
      <w:r w:rsidR="00BF3AA5">
        <w:rPr>
          <w:rFonts w:ascii="Arial" w:hAnsi="Arial" w:cs="Arial"/>
          <w:sz w:val="24"/>
          <w:u w:val="single"/>
        </w:rPr>
        <w:t>Quality Manual</w:t>
      </w:r>
      <w:r w:rsidR="00EF0686">
        <w:rPr>
          <w:rFonts w:ascii="Arial" w:hAnsi="Arial" w:cs="Arial"/>
          <w:sz w:val="24"/>
          <w:u w:val="single"/>
        </w:rPr>
        <w:t xml:space="preserve">” </w:t>
      </w:r>
      <w:r w:rsidR="00BF3AA5">
        <w:rPr>
          <w:rFonts w:ascii="Arial" w:hAnsi="Arial" w:cs="Arial"/>
          <w:sz w:val="24"/>
          <w:u w:val="single"/>
        </w:rPr>
        <w:t>is defined</w:t>
      </w:r>
      <w:r w:rsidR="00EF0686">
        <w:rPr>
          <w:rFonts w:ascii="Arial" w:hAnsi="Arial" w:cs="Arial"/>
          <w:sz w:val="24"/>
          <w:u w:val="single"/>
        </w:rPr>
        <w:t xml:space="preserve"> </w:t>
      </w:r>
      <w:r w:rsidR="0041526D">
        <w:rPr>
          <w:rFonts w:ascii="Arial" w:hAnsi="Arial" w:cs="Arial"/>
          <w:sz w:val="24"/>
          <w:u w:val="single"/>
        </w:rPr>
        <w:t>in</w:t>
      </w:r>
      <w:r w:rsidR="00EF0686">
        <w:rPr>
          <w:rFonts w:ascii="Arial" w:hAnsi="Arial" w:cs="Arial"/>
          <w:sz w:val="24"/>
          <w:u w:val="single"/>
        </w:rPr>
        <w:t xml:space="preserve"> </w:t>
      </w:r>
      <w:r w:rsidR="00643D2A">
        <w:rPr>
          <w:rFonts w:ascii="Arial" w:hAnsi="Arial" w:cs="Arial"/>
          <w:sz w:val="24"/>
          <w:u w:val="single"/>
        </w:rPr>
        <w:t xml:space="preserve">2016 </w:t>
      </w:r>
      <w:r w:rsidR="00EF0686">
        <w:rPr>
          <w:rFonts w:ascii="Arial" w:hAnsi="Arial" w:cs="Arial"/>
          <w:sz w:val="24"/>
          <w:u w:val="single"/>
        </w:rPr>
        <w:t>TNI</w:t>
      </w:r>
      <w:r w:rsidR="00643D2A">
        <w:rPr>
          <w:rFonts w:ascii="Arial" w:hAnsi="Arial" w:cs="Arial"/>
          <w:sz w:val="24"/>
          <w:u w:val="single"/>
        </w:rPr>
        <w:t xml:space="preserve"> Standard</w:t>
      </w:r>
      <w:r w:rsidR="00AF2971">
        <w:rPr>
          <w:rFonts w:ascii="Arial" w:hAnsi="Arial" w:cs="Arial"/>
          <w:sz w:val="24"/>
          <w:u w:val="single"/>
        </w:rPr>
        <w:t xml:space="preserve"> – Rev 2.1</w:t>
      </w:r>
      <w:r w:rsidR="00643D2A">
        <w:rPr>
          <w:rFonts w:ascii="Arial" w:hAnsi="Arial" w:cs="Arial"/>
          <w:sz w:val="24"/>
          <w:u w:val="single"/>
        </w:rPr>
        <w:t>, Volume 1, Module 2</w:t>
      </w:r>
      <w:r w:rsidR="0041526D">
        <w:rPr>
          <w:rFonts w:ascii="Arial" w:hAnsi="Arial" w:cs="Arial"/>
          <w:sz w:val="24"/>
          <w:u w:val="single"/>
        </w:rPr>
        <w:t xml:space="preserve"> and replaces the term previously known as Quality Assurance Manual.</w:t>
      </w:r>
      <w:r w:rsidR="00EF0686">
        <w:rPr>
          <w:rFonts w:ascii="Arial" w:hAnsi="Arial" w:cs="Arial"/>
          <w:sz w:val="24"/>
          <w:u w:val="single"/>
        </w:rPr>
        <w:t xml:space="preserve"> </w:t>
      </w:r>
    </w:p>
    <w:bookmarkEnd w:id="1"/>
    <w:p w14:paraId="7CC9B7C9" w14:textId="4F521AB9" w:rsidR="00662082" w:rsidRDefault="00662082" w:rsidP="00172A83">
      <w:pPr>
        <w:jc w:val="both"/>
        <w:rPr>
          <w:rFonts w:ascii="Arial" w:hAnsi="Arial" w:cs="Arial"/>
          <w:sz w:val="24"/>
          <w:u w:val="single"/>
        </w:rPr>
      </w:pPr>
    </w:p>
    <w:p w14:paraId="12E3B8AC" w14:textId="77777777" w:rsidR="00BB5DB0" w:rsidRDefault="00BB5DB0" w:rsidP="00BB5DB0">
      <w:pPr>
        <w:jc w:val="both"/>
        <w:rPr>
          <w:rFonts w:ascii="Arial" w:hAnsi="Arial" w:cs="Arial"/>
          <w:strike/>
          <w:color w:val="FF0000"/>
          <w:sz w:val="24"/>
        </w:rPr>
      </w:pPr>
      <w:r w:rsidRPr="00821DD6">
        <w:rPr>
          <w:rFonts w:ascii="Arial" w:hAnsi="Arial" w:cs="Arial"/>
          <w:strike/>
          <w:color w:val="FF0000"/>
          <w:sz w:val="24"/>
          <w:u w:val="single"/>
        </w:rPr>
        <w:t>(p)</w:t>
      </w:r>
      <w:r w:rsidRPr="00821DD6">
        <w:rPr>
          <w:rFonts w:ascii="Arial" w:hAnsi="Arial" w:cs="Arial"/>
          <w:strike/>
          <w:color w:val="FF0000"/>
          <w:sz w:val="24"/>
        </w:rPr>
        <w:t xml:space="preserve"> "Vehicle</w:t>
      </w:r>
      <w:r w:rsidRPr="00BF23DA">
        <w:rPr>
          <w:rFonts w:ascii="Arial" w:hAnsi="Arial" w:cs="Arial"/>
          <w:strike/>
          <w:color w:val="FF0000"/>
          <w:sz w:val="24"/>
        </w:rPr>
        <w:t>" means a device by which any person or property may be propelled, moved, or drawn upon a highway, excepting a device moved exclusively by human power or used exclusively upon stationary rails or track. This definition is the same as the definition as given in Section 670, Vehicle Code.</w:t>
      </w:r>
    </w:p>
    <w:p w14:paraId="45305A34" w14:textId="77777777" w:rsidR="00BB5DB0" w:rsidRDefault="00BB5DB0" w:rsidP="00BB5DB0">
      <w:pPr>
        <w:jc w:val="both"/>
        <w:rPr>
          <w:rFonts w:ascii="Arial" w:hAnsi="Arial" w:cs="Arial"/>
          <w:sz w:val="24"/>
        </w:rPr>
      </w:pPr>
    </w:p>
    <w:p w14:paraId="619C98B9" w14:textId="57364657" w:rsidR="00662082" w:rsidRDefault="001F3014" w:rsidP="00172A83">
      <w:pPr>
        <w:jc w:val="both"/>
        <w:rPr>
          <w:rFonts w:ascii="Arial" w:hAnsi="Arial" w:cs="Arial"/>
          <w:sz w:val="24"/>
          <w:u w:val="single"/>
        </w:rPr>
      </w:pPr>
      <w:r>
        <w:rPr>
          <w:rFonts w:ascii="Arial" w:hAnsi="Arial" w:cs="Arial"/>
          <w:sz w:val="24"/>
          <w:u w:val="single"/>
        </w:rPr>
        <w:t>(</w:t>
      </w:r>
      <w:r w:rsidR="00D032DC">
        <w:rPr>
          <w:rFonts w:ascii="Arial" w:hAnsi="Arial" w:cs="Arial"/>
          <w:sz w:val="24"/>
          <w:u w:val="single"/>
        </w:rPr>
        <w:t>p</w:t>
      </w:r>
      <w:r w:rsidR="00662082">
        <w:rPr>
          <w:rFonts w:ascii="Arial" w:hAnsi="Arial" w:cs="Arial"/>
          <w:sz w:val="24"/>
          <w:u w:val="single"/>
        </w:rPr>
        <w:t>) “Revocation” means the permanent loss of a certificate of accreditation</w:t>
      </w:r>
      <w:r w:rsidR="00171327">
        <w:rPr>
          <w:rFonts w:ascii="Arial" w:hAnsi="Arial" w:cs="Arial"/>
          <w:sz w:val="24"/>
          <w:u w:val="single"/>
        </w:rPr>
        <w:t xml:space="preserve"> </w:t>
      </w:r>
      <w:r w:rsidR="000032DF">
        <w:rPr>
          <w:rFonts w:ascii="Arial" w:hAnsi="Arial" w:cs="Arial"/>
          <w:sz w:val="24"/>
          <w:u w:val="single"/>
        </w:rPr>
        <w:t xml:space="preserve">due to </w:t>
      </w:r>
      <w:r w:rsidR="00171327">
        <w:rPr>
          <w:rFonts w:ascii="Arial" w:hAnsi="Arial" w:cs="Arial"/>
          <w:sz w:val="24"/>
          <w:u w:val="single"/>
        </w:rPr>
        <w:t>non-compliance with ELAP statutes and regulations</w:t>
      </w:r>
      <w:r w:rsidR="00662082">
        <w:rPr>
          <w:rFonts w:ascii="Arial" w:hAnsi="Arial" w:cs="Arial"/>
          <w:sz w:val="24"/>
          <w:u w:val="single"/>
        </w:rPr>
        <w:t xml:space="preserve">. </w:t>
      </w:r>
    </w:p>
    <w:p w14:paraId="4F9BD10A" w14:textId="77777777" w:rsidR="00BF23DA" w:rsidRDefault="00BF23DA" w:rsidP="00172A83">
      <w:pPr>
        <w:jc w:val="both"/>
        <w:rPr>
          <w:rFonts w:ascii="Arial" w:hAnsi="Arial" w:cs="Arial"/>
          <w:sz w:val="24"/>
          <w:u w:val="single"/>
        </w:rPr>
      </w:pPr>
    </w:p>
    <w:p w14:paraId="332D8A34" w14:textId="77777777" w:rsidR="00BB5DB0" w:rsidRDefault="00BB5DB0" w:rsidP="00BB5DB0">
      <w:pPr>
        <w:jc w:val="both"/>
        <w:rPr>
          <w:rFonts w:ascii="Arial" w:hAnsi="Arial" w:cs="Arial"/>
          <w:strike/>
          <w:color w:val="FF0000"/>
          <w:sz w:val="24"/>
        </w:rPr>
      </w:pPr>
      <w:r w:rsidRPr="00BF23DA">
        <w:rPr>
          <w:rFonts w:ascii="Arial" w:hAnsi="Arial" w:cs="Arial"/>
          <w:strike/>
          <w:color w:val="FF0000"/>
          <w:sz w:val="24"/>
        </w:rPr>
        <w:t>(q) "Verified Application" means that the truth and accuracy of the information in the application has been attested to by the signature of a laboratory Owner.</w:t>
      </w:r>
    </w:p>
    <w:p w14:paraId="1CB3A780" w14:textId="77777777" w:rsidR="00BB5DB0" w:rsidRDefault="00BB5DB0" w:rsidP="007E4D3B">
      <w:pPr>
        <w:jc w:val="both"/>
        <w:rPr>
          <w:rFonts w:ascii="Arial" w:hAnsi="Arial" w:cs="Arial"/>
          <w:sz w:val="24"/>
          <w:u w:val="single"/>
        </w:rPr>
      </w:pPr>
    </w:p>
    <w:p w14:paraId="655A6A6A" w14:textId="30A09CFF" w:rsidR="007E4D3B" w:rsidRDefault="007E4D3B" w:rsidP="007E4D3B">
      <w:pPr>
        <w:jc w:val="both"/>
        <w:rPr>
          <w:rFonts w:ascii="Arial" w:hAnsi="Arial" w:cs="Arial"/>
          <w:sz w:val="24"/>
          <w:u w:val="single"/>
        </w:rPr>
      </w:pPr>
      <w:r>
        <w:rPr>
          <w:rFonts w:ascii="Arial" w:hAnsi="Arial" w:cs="Arial"/>
          <w:sz w:val="24"/>
          <w:u w:val="single"/>
        </w:rPr>
        <w:t>(</w:t>
      </w:r>
      <w:r w:rsidR="00D032DC">
        <w:rPr>
          <w:rFonts w:ascii="Arial" w:hAnsi="Arial" w:cs="Arial"/>
          <w:sz w:val="24"/>
          <w:u w:val="single"/>
        </w:rPr>
        <w:t>q</w:t>
      </w:r>
      <w:r>
        <w:rPr>
          <w:rFonts w:ascii="Arial" w:hAnsi="Arial" w:cs="Arial"/>
          <w:sz w:val="24"/>
          <w:u w:val="single"/>
        </w:rPr>
        <w:t>) “</w:t>
      </w:r>
      <w:r w:rsidRPr="0065391A">
        <w:rPr>
          <w:rFonts w:ascii="Arial" w:hAnsi="Arial" w:cs="Arial"/>
          <w:sz w:val="24"/>
          <w:u w:val="single"/>
        </w:rPr>
        <w:t xml:space="preserve">Sophisticated Technology” means </w:t>
      </w:r>
      <w:r>
        <w:rPr>
          <w:rFonts w:ascii="Arial" w:hAnsi="Arial" w:cs="Arial"/>
          <w:sz w:val="24"/>
          <w:u w:val="single"/>
        </w:rPr>
        <w:t>analytical instruments, detection systems, and/or preparation techniques requiring an advanced level of user understanding including</w:t>
      </w:r>
      <w:r w:rsidRPr="0065391A">
        <w:rPr>
          <w:rFonts w:ascii="Arial" w:hAnsi="Arial" w:cs="Arial"/>
          <w:sz w:val="24"/>
          <w:u w:val="single"/>
        </w:rPr>
        <w:t xml:space="preserve"> gas chromatography/mass spectrometry (GC/MS), inductively coupled plasma spectrometry (ICP), inductively coupled plasma/mass spectrometry (ICP/MS), liquid chromatography/mass spectrometry (LC/MS), atomic absorption spectrophotometry (AA), gas chromatography (GC), alpha particle or gamma ray spectrophotometry, electron microscopy (EM), polarized light microscopy (PLM), high pressure performance liquid chromatography (HPLC),</w:t>
      </w:r>
      <w:r w:rsidR="00050F9D">
        <w:rPr>
          <w:rFonts w:ascii="Arial" w:hAnsi="Arial" w:cs="Arial"/>
          <w:sz w:val="24"/>
          <w:u w:val="single"/>
        </w:rPr>
        <w:t xml:space="preserve"> </w:t>
      </w:r>
      <w:r w:rsidR="00C61374">
        <w:rPr>
          <w:rFonts w:ascii="Arial" w:hAnsi="Arial" w:cs="Arial"/>
          <w:sz w:val="24"/>
          <w:u w:val="single"/>
        </w:rPr>
        <w:t>bioassay analys</w:t>
      </w:r>
      <w:r w:rsidR="00050F9D">
        <w:rPr>
          <w:rFonts w:ascii="Arial" w:hAnsi="Arial" w:cs="Arial"/>
          <w:sz w:val="24"/>
          <w:u w:val="single"/>
        </w:rPr>
        <w:t>es</w:t>
      </w:r>
      <w:r w:rsidR="00C61374">
        <w:rPr>
          <w:rFonts w:ascii="Arial" w:hAnsi="Arial" w:cs="Arial"/>
          <w:sz w:val="24"/>
          <w:u w:val="single"/>
        </w:rPr>
        <w:t xml:space="preserve"> </w:t>
      </w:r>
      <w:r w:rsidR="00050F9D" w:rsidRPr="0065391A">
        <w:rPr>
          <w:rFonts w:ascii="Arial" w:hAnsi="Arial" w:cs="Arial"/>
          <w:sz w:val="24"/>
          <w:u w:val="single"/>
        </w:rPr>
        <w:t>u</w:t>
      </w:r>
      <w:r w:rsidR="00050F9D">
        <w:rPr>
          <w:rFonts w:ascii="Arial" w:hAnsi="Arial" w:cs="Arial"/>
          <w:sz w:val="24"/>
          <w:u w:val="single"/>
        </w:rPr>
        <w:t>tilizing</w:t>
      </w:r>
      <w:r w:rsidRPr="0065391A">
        <w:rPr>
          <w:rFonts w:ascii="Arial" w:hAnsi="Arial" w:cs="Arial"/>
          <w:sz w:val="24"/>
          <w:u w:val="single"/>
        </w:rPr>
        <w:t xml:space="preserve"> aquatic organisms in toxicity testing</w:t>
      </w:r>
      <w:r w:rsidR="00050F9D">
        <w:rPr>
          <w:rFonts w:ascii="Arial" w:hAnsi="Arial" w:cs="Arial"/>
          <w:sz w:val="24"/>
          <w:u w:val="single"/>
        </w:rPr>
        <w:t>, and other similar instruments or technologies</w:t>
      </w:r>
      <w:r w:rsidRPr="0065391A">
        <w:rPr>
          <w:rFonts w:ascii="Arial" w:hAnsi="Arial" w:cs="Arial"/>
          <w:sz w:val="24"/>
          <w:u w:val="single"/>
        </w:rPr>
        <w:t xml:space="preserve">. </w:t>
      </w:r>
    </w:p>
    <w:p w14:paraId="0C03EC8D" w14:textId="77777777" w:rsidR="00BF23DA" w:rsidRDefault="00BF23DA" w:rsidP="00172A83">
      <w:pPr>
        <w:jc w:val="both"/>
        <w:rPr>
          <w:rFonts w:ascii="Arial" w:hAnsi="Arial" w:cs="Arial"/>
          <w:strike/>
          <w:color w:val="FF0000"/>
          <w:sz w:val="24"/>
        </w:rPr>
      </w:pPr>
    </w:p>
    <w:p w14:paraId="48E9E5C2" w14:textId="77777777" w:rsidR="00BB5DB0" w:rsidRPr="00821DD6" w:rsidRDefault="00BB5DB0" w:rsidP="00BB5DB0">
      <w:pPr>
        <w:jc w:val="both"/>
        <w:rPr>
          <w:rFonts w:ascii="Arial" w:hAnsi="Arial" w:cs="Arial"/>
          <w:strike/>
          <w:color w:val="FF0000"/>
          <w:sz w:val="24"/>
        </w:rPr>
      </w:pPr>
      <w:r w:rsidRPr="00821DD6">
        <w:rPr>
          <w:rFonts w:ascii="Arial" w:hAnsi="Arial" w:cs="Arial"/>
          <w:strike/>
          <w:color w:val="FF0000"/>
          <w:sz w:val="24"/>
        </w:rPr>
        <w:t>(</w:t>
      </w:r>
      <w:r>
        <w:rPr>
          <w:rFonts w:ascii="Arial" w:hAnsi="Arial" w:cs="Arial"/>
          <w:strike/>
          <w:color w:val="FF0000"/>
          <w:sz w:val="24"/>
        </w:rPr>
        <w:t>r</w:t>
      </w:r>
      <w:r w:rsidRPr="00821DD6">
        <w:rPr>
          <w:rFonts w:ascii="Arial" w:hAnsi="Arial" w:cs="Arial"/>
          <w:strike/>
          <w:color w:val="FF0000"/>
          <w:sz w:val="24"/>
        </w:rPr>
        <w:t>) "Vessel" includes ships of all kinds, steamboats, steamships, canal boats, barges, sailing vessels, and every structure adapted to be navigated from place to place for the transportation of merchandise or persons. This definition is the same as given in</w:t>
      </w:r>
    </w:p>
    <w:p w14:paraId="50202721" w14:textId="77777777" w:rsidR="00BB5DB0" w:rsidRDefault="00BB5DB0" w:rsidP="00BB5DB0">
      <w:pPr>
        <w:jc w:val="both"/>
        <w:rPr>
          <w:rFonts w:ascii="Arial" w:hAnsi="Arial" w:cs="Arial"/>
          <w:strike/>
          <w:color w:val="FF0000"/>
          <w:sz w:val="24"/>
        </w:rPr>
      </w:pPr>
      <w:r w:rsidRPr="00821DD6">
        <w:rPr>
          <w:rFonts w:ascii="Arial" w:hAnsi="Arial" w:cs="Arial"/>
          <w:strike/>
          <w:color w:val="FF0000"/>
          <w:sz w:val="24"/>
        </w:rPr>
        <w:t>Section 21, Harbors and Navigation Code.</w:t>
      </w:r>
    </w:p>
    <w:p w14:paraId="59B326F2" w14:textId="77777777" w:rsidR="00BB5DB0" w:rsidRDefault="00BB5DB0" w:rsidP="00172A83">
      <w:pPr>
        <w:jc w:val="both"/>
        <w:rPr>
          <w:rFonts w:ascii="Arial" w:hAnsi="Arial" w:cs="Arial"/>
          <w:sz w:val="24"/>
          <w:u w:val="single"/>
        </w:rPr>
      </w:pPr>
    </w:p>
    <w:p w14:paraId="1455FD71" w14:textId="073364EA" w:rsidR="007A6632" w:rsidRPr="00964709" w:rsidRDefault="001F3014" w:rsidP="00172A83">
      <w:pPr>
        <w:jc w:val="both"/>
        <w:rPr>
          <w:rFonts w:ascii="Arial" w:hAnsi="Arial" w:cs="Arial"/>
          <w:sz w:val="24"/>
          <w:u w:val="single"/>
        </w:rPr>
      </w:pPr>
      <w:r w:rsidRPr="00964709">
        <w:rPr>
          <w:rFonts w:ascii="Arial" w:hAnsi="Arial" w:cs="Arial"/>
          <w:sz w:val="24"/>
          <w:u w:val="single"/>
        </w:rPr>
        <w:t>(</w:t>
      </w:r>
      <w:r w:rsidR="00D032DC">
        <w:rPr>
          <w:rFonts w:ascii="Arial" w:hAnsi="Arial" w:cs="Arial"/>
          <w:sz w:val="24"/>
          <w:u w:val="single"/>
        </w:rPr>
        <w:t>r</w:t>
      </w:r>
      <w:r w:rsidR="00A512CA" w:rsidRPr="00964709">
        <w:rPr>
          <w:rFonts w:ascii="Arial" w:hAnsi="Arial" w:cs="Arial"/>
          <w:sz w:val="24"/>
          <w:u w:val="single"/>
        </w:rPr>
        <w:t>) “</w:t>
      </w:r>
      <w:r w:rsidR="007A6632" w:rsidRPr="00964709">
        <w:rPr>
          <w:rFonts w:ascii="Arial" w:hAnsi="Arial" w:cs="Arial"/>
          <w:sz w:val="24"/>
          <w:u w:val="single"/>
        </w:rPr>
        <w:t>State Agency Partners</w:t>
      </w:r>
      <w:r w:rsidR="00A512CA" w:rsidRPr="00964709">
        <w:rPr>
          <w:rFonts w:ascii="Arial" w:hAnsi="Arial" w:cs="Arial"/>
          <w:sz w:val="24"/>
          <w:u w:val="single"/>
        </w:rPr>
        <w:t>”</w:t>
      </w:r>
      <w:r w:rsidR="007A6632" w:rsidRPr="00964709">
        <w:rPr>
          <w:rFonts w:ascii="Arial" w:hAnsi="Arial" w:cs="Arial"/>
          <w:sz w:val="24"/>
          <w:u w:val="single"/>
        </w:rPr>
        <w:t xml:space="preserve"> means those state agencies whose statute or regulations require it to use laboratories that have been accredited by ELAP. </w:t>
      </w:r>
    </w:p>
    <w:p w14:paraId="74F000EB" w14:textId="77777777" w:rsidR="007A6632" w:rsidRDefault="007A6632" w:rsidP="00172A83">
      <w:pPr>
        <w:jc w:val="both"/>
        <w:rPr>
          <w:rFonts w:ascii="Arial" w:hAnsi="Arial" w:cs="Arial"/>
          <w:strike/>
          <w:color w:val="FF0000"/>
          <w:sz w:val="24"/>
        </w:rPr>
      </w:pPr>
    </w:p>
    <w:p w14:paraId="5C46933D" w14:textId="1056C9B6" w:rsidR="00BF23DA" w:rsidRDefault="00BF23DA" w:rsidP="00172A83">
      <w:pPr>
        <w:jc w:val="both"/>
        <w:rPr>
          <w:rFonts w:ascii="Arial" w:hAnsi="Arial" w:cs="Arial"/>
          <w:sz w:val="24"/>
          <w:u w:val="single"/>
        </w:rPr>
      </w:pPr>
      <w:r>
        <w:rPr>
          <w:rFonts w:ascii="Arial" w:hAnsi="Arial" w:cs="Arial"/>
          <w:sz w:val="24"/>
          <w:u w:val="single"/>
        </w:rPr>
        <w:t>(</w:t>
      </w:r>
      <w:r w:rsidR="00D032DC">
        <w:rPr>
          <w:rFonts w:ascii="Arial" w:hAnsi="Arial" w:cs="Arial"/>
          <w:sz w:val="24"/>
          <w:u w:val="single"/>
        </w:rPr>
        <w:t>s</w:t>
      </w:r>
      <w:r>
        <w:rPr>
          <w:rFonts w:ascii="Arial" w:hAnsi="Arial" w:cs="Arial"/>
          <w:sz w:val="24"/>
          <w:u w:val="single"/>
        </w:rPr>
        <w:t>) “State Board” means the California State Water Resources Control Board</w:t>
      </w:r>
      <w:r w:rsidR="0065391A">
        <w:rPr>
          <w:rFonts w:ascii="Arial" w:hAnsi="Arial" w:cs="Arial"/>
          <w:sz w:val="24"/>
          <w:u w:val="single"/>
        </w:rPr>
        <w:t>, which includes ELAP</w:t>
      </w:r>
      <w:r>
        <w:rPr>
          <w:rFonts w:ascii="Arial" w:hAnsi="Arial" w:cs="Arial"/>
          <w:sz w:val="24"/>
          <w:u w:val="single"/>
        </w:rPr>
        <w:t xml:space="preserve">. </w:t>
      </w:r>
    </w:p>
    <w:p w14:paraId="1A8B66CD" w14:textId="77777777" w:rsidR="0065391A" w:rsidRDefault="0065391A" w:rsidP="00172A83">
      <w:pPr>
        <w:jc w:val="both"/>
        <w:rPr>
          <w:rFonts w:ascii="Arial" w:hAnsi="Arial" w:cs="Arial"/>
          <w:sz w:val="24"/>
          <w:u w:val="single"/>
        </w:rPr>
      </w:pPr>
    </w:p>
    <w:p w14:paraId="70F37F91" w14:textId="78E64590" w:rsidR="0065391A" w:rsidRDefault="00A512CA" w:rsidP="00172A83">
      <w:pPr>
        <w:jc w:val="both"/>
        <w:rPr>
          <w:rFonts w:ascii="Arial" w:hAnsi="Arial" w:cs="Arial"/>
          <w:sz w:val="24"/>
          <w:u w:val="single"/>
        </w:rPr>
      </w:pPr>
      <w:bookmarkStart w:id="2" w:name="_Hlk522103717"/>
      <w:r>
        <w:rPr>
          <w:rFonts w:ascii="Arial" w:hAnsi="Arial" w:cs="Arial"/>
          <w:sz w:val="24"/>
          <w:u w:val="single"/>
        </w:rPr>
        <w:t>(</w:t>
      </w:r>
      <w:r w:rsidR="00D032DC">
        <w:rPr>
          <w:rFonts w:ascii="Arial" w:hAnsi="Arial" w:cs="Arial"/>
          <w:sz w:val="24"/>
          <w:u w:val="single"/>
        </w:rPr>
        <w:t>t</w:t>
      </w:r>
      <w:r w:rsidR="0065391A">
        <w:rPr>
          <w:rFonts w:ascii="Arial" w:hAnsi="Arial" w:cs="Arial"/>
          <w:sz w:val="24"/>
          <w:u w:val="single"/>
        </w:rPr>
        <w:t>) “Suspension” means the</w:t>
      </w:r>
      <w:r w:rsidR="00C70737">
        <w:rPr>
          <w:rFonts w:ascii="Arial" w:hAnsi="Arial" w:cs="Arial"/>
          <w:sz w:val="24"/>
          <w:u w:val="single"/>
        </w:rPr>
        <w:t xml:space="preserve"> total or partial removal of a laboratory’s accreditation </w:t>
      </w:r>
      <w:r w:rsidR="00C61374">
        <w:rPr>
          <w:rFonts w:ascii="Arial" w:hAnsi="Arial" w:cs="Arial"/>
          <w:sz w:val="24"/>
          <w:u w:val="single"/>
        </w:rPr>
        <w:t xml:space="preserve">to </w:t>
      </w:r>
      <w:r w:rsidR="00C70737">
        <w:rPr>
          <w:rFonts w:ascii="Arial" w:hAnsi="Arial" w:cs="Arial"/>
          <w:sz w:val="24"/>
          <w:u w:val="single"/>
        </w:rPr>
        <w:t>allow the laboratory to correct findings that identified non-compliance with ELAP statutes and re</w:t>
      </w:r>
      <w:r w:rsidR="00813386">
        <w:rPr>
          <w:rFonts w:ascii="Arial" w:hAnsi="Arial" w:cs="Arial"/>
          <w:sz w:val="24"/>
          <w:u w:val="single"/>
        </w:rPr>
        <w:t>g</w:t>
      </w:r>
      <w:r w:rsidR="00C70737">
        <w:rPr>
          <w:rFonts w:ascii="Arial" w:hAnsi="Arial" w:cs="Arial"/>
          <w:sz w:val="24"/>
          <w:u w:val="single"/>
        </w:rPr>
        <w:t>ulations</w:t>
      </w:r>
      <w:bookmarkEnd w:id="2"/>
      <w:r w:rsidR="00C70737">
        <w:rPr>
          <w:rFonts w:ascii="Arial" w:hAnsi="Arial" w:cs="Arial"/>
          <w:sz w:val="24"/>
          <w:u w:val="single"/>
        </w:rPr>
        <w:t>.</w:t>
      </w:r>
    </w:p>
    <w:p w14:paraId="4871C740" w14:textId="77777777" w:rsidR="0065391A" w:rsidRDefault="0065391A" w:rsidP="00172A83">
      <w:pPr>
        <w:jc w:val="both"/>
        <w:rPr>
          <w:rFonts w:ascii="Arial" w:hAnsi="Arial" w:cs="Arial"/>
          <w:sz w:val="24"/>
          <w:u w:val="single"/>
        </w:rPr>
      </w:pPr>
      <w:r>
        <w:rPr>
          <w:rFonts w:ascii="Arial" w:hAnsi="Arial" w:cs="Arial"/>
          <w:sz w:val="24"/>
          <w:u w:val="single"/>
        </w:rPr>
        <w:t xml:space="preserve"> </w:t>
      </w:r>
    </w:p>
    <w:p w14:paraId="2C7125A7" w14:textId="4E082ECB" w:rsidR="0065391A" w:rsidRPr="00964709" w:rsidRDefault="00A512CA" w:rsidP="00172A83">
      <w:pPr>
        <w:jc w:val="both"/>
        <w:rPr>
          <w:rFonts w:ascii="Arial" w:hAnsi="Arial" w:cs="Arial"/>
          <w:sz w:val="24"/>
          <w:u w:val="single"/>
        </w:rPr>
      </w:pPr>
      <w:r w:rsidRPr="00964709">
        <w:rPr>
          <w:rFonts w:ascii="Arial" w:hAnsi="Arial" w:cs="Arial"/>
          <w:sz w:val="24"/>
          <w:u w:val="single"/>
        </w:rPr>
        <w:t>(</w:t>
      </w:r>
      <w:r w:rsidR="00D032DC">
        <w:rPr>
          <w:rFonts w:ascii="Arial" w:hAnsi="Arial" w:cs="Arial"/>
          <w:sz w:val="24"/>
          <w:u w:val="single"/>
        </w:rPr>
        <w:t>u</w:t>
      </w:r>
      <w:r w:rsidR="0065391A" w:rsidRPr="00964709">
        <w:rPr>
          <w:rFonts w:ascii="Arial" w:hAnsi="Arial" w:cs="Arial"/>
          <w:sz w:val="24"/>
          <w:u w:val="single"/>
        </w:rPr>
        <w:t xml:space="preserve">) “Technical Manager” </w:t>
      </w:r>
      <w:r w:rsidR="007C0524" w:rsidRPr="00964709">
        <w:rPr>
          <w:rFonts w:ascii="Arial" w:hAnsi="Arial" w:cs="Arial"/>
          <w:sz w:val="24"/>
          <w:u w:val="single"/>
        </w:rPr>
        <w:t xml:space="preserve">is described </w:t>
      </w:r>
      <w:r w:rsidR="007C69F1" w:rsidRPr="00964709">
        <w:rPr>
          <w:rFonts w:ascii="Arial" w:hAnsi="Arial" w:cs="Arial"/>
          <w:sz w:val="24"/>
          <w:u w:val="single"/>
        </w:rPr>
        <w:t>in 2016 TNI Standard</w:t>
      </w:r>
      <w:r w:rsidR="00AF2971">
        <w:rPr>
          <w:rFonts w:ascii="Arial" w:hAnsi="Arial" w:cs="Arial"/>
          <w:sz w:val="24"/>
          <w:u w:val="single"/>
        </w:rPr>
        <w:t xml:space="preserve"> – Rev 2.1</w:t>
      </w:r>
      <w:r w:rsidR="007C69F1" w:rsidRPr="00964709">
        <w:rPr>
          <w:rFonts w:ascii="Arial" w:hAnsi="Arial" w:cs="Arial"/>
          <w:sz w:val="24"/>
          <w:u w:val="single"/>
        </w:rPr>
        <w:t xml:space="preserve">, Volume 1, Module 2, Section 4.1.7.2 (with the exception of part [f]) and replaces the position previously </w:t>
      </w:r>
      <w:r w:rsidR="007C69F1" w:rsidRPr="00964709">
        <w:rPr>
          <w:rFonts w:ascii="Arial" w:hAnsi="Arial" w:cs="Arial"/>
          <w:sz w:val="24"/>
          <w:u w:val="single"/>
        </w:rPr>
        <w:lastRenderedPageBreak/>
        <w:t xml:space="preserve">known as Laboratory Director. </w:t>
      </w:r>
    </w:p>
    <w:p w14:paraId="0BBE3929" w14:textId="77777777" w:rsidR="0065391A" w:rsidRPr="00BF23DA" w:rsidRDefault="0065391A" w:rsidP="00172A83">
      <w:pPr>
        <w:jc w:val="both"/>
        <w:rPr>
          <w:rFonts w:ascii="Arial" w:hAnsi="Arial" w:cs="Arial"/>
          <w:sz w:val="24"/>
        </w:rPr>
      </w:pPr>
    </w:p>
    <w:p w14:paraId="1BA383EF" w14:textId="7EC36CB7" w:rsidR="00BF23DA" w:rsidRPr="00964709" w:rsidRDefault="00BF23DA" w:rsidP="00172A83">
      <w:pPr>
        <w:jc w:val="both"/>
        <w:rPr>
          <w:rFonts w:ascii="Arial" w:hAnsi="Arial" w:cs="Arial"/>
          <w:sz w:val="24"/>
          <w:u w:val="single"/>
        </w:rPr>
      </w:pPr>
      <w:r w:rsidRPr="00964709">
        <w:rPr>
          <w:rFonts w:ascii="Arial" w:hAnsi="Arial" w:cs="Arial"/>
          <w:sz w:val="24"/>
          <w:u w:val="single"/>
        </w:rPr>
        <w:t>(</w:t>
      </w:r>
      <w:r w:rsidR="00D032DC">
        <w:rPr>
          <w:rFonts w:ascii="Arial" w:hAnsi="Arial" w:cs="Arial"/>
          <w:sz w:val="24"/>
          <w:u w:val="single"/>
        </w:rPr>
        <w:t>v</w:t>
      </w:r>
      <w:r w:rsidRPr="00964709">
        <w:rPr>
          <w:rFonts w:ascii="Arial" w:hAnsi="Arial" w:cs="Arial"/>
          <w:sz w:val="24"/>
          <w:u w:val="single"/>
        </w:rPr>
        <w:t>)</w:t>
      </w:r>
      <w:r w:rsidR="0065391A" w:rsidRPr="00964709">
        <w:rPr>
          <w:rFonts w:ascii="Arial" w:hAnsi="Arial" w:cs="Arial"/>
          <w:sz w:val="24"/>
          <w:u w:val="single"/>
        </w:rPr>
        <w:t xml:space="preserve"> </w:t>
      </w:r>
      <w:r w:rsidRPr="00964709">
        <w:rPr>
          <w:rFonts w:ascii="Arial" w:hAnsi="Arial" w:cs="Arial"/>
          <w:sz w:val="24"/>
          <w:u w:val="single"/>
        </w:rPr>
        <w:t>“TNI” means The National Environmental Laboratory Accreditation Conference Institute.</w:t>
      </w:r>
    </w:p>
    <w:p w14:paraId="6B09177A" w14:textId="77777777" w:rsidR="00662082" w:rsidRDefault="00662082" w:rsidP="00172A83">
      <w:pPr>
        <w:jc w:val="both"/>
        <w:rPr>
          <w:rFonts w:ascii="Arial" w:hAnsi="Arial" w:cs="Arial"/>
          <w:sz w:val="24"/>
        </w:rPr>
      </w:pPr>
    </w:p>
    <w:p w14:paraId="56D6913D" w14:textId="2A2EAE61" w:rsidR="00662082" w:rsidRPr="00964709" w:rsidRDefault="00A512CA" w:rsidP="00172A83">
      <w:pPr>
        <w:jc w:val="both"/>
        <w:rPr>
          <w:rFonts w:ascii="Arial" w:hAnsi="Arial" w:cs="Arial"/>
          <w:sz w:val="24"/>
          <w:u w:val="single"/>
        </w:rPr>
      </w:pPr>
      <w:r w:rsidRPr="00964709">
        <w:rPr>
          <w:rFonts w:ascii="Arial" w:hAnsi="Arial" w:cs="Arial"/>
          <w:sz w:val="24"/>
          <w:u w:val="single"/>
        </w:rPr>
        <w:t>(</w:t>
      </w:r>
      <w:r w:rsidR="00D032DC">
        <w:rPr>
          <w:rFonts w:ascii="Arial" w:hAnsi="Arial" w:cs="Arial"/>
          <w:sz w:val="24"/>
          <w:u w:val="single"/>
        </w:rPr>
        <w:t>w</w:t>
      </w:r>
      <w:r w:rsidR="00662082" w:rsidRPr="00964709">
        <w:rPr>
          <w:rFonts w:ascii="Arial" w:hAnsi="Arial" w:cs="Arial"/>
          <w:sz w:val="24"/>
          <w:u w:val="single"/>
        </w:rPr>
        <w:t>) “Trade Secret” means any information that meets the definition in Section 6254.7(d) of the Government Code.</w:t>
      </w:r>
    </w:p>
    <w:p w14:paraId="008EBCFC" w14:textId="77777777" w:rsidR="00662082" w:rsidRPr="00BF23DA" w:rsidRDefault="00662082" w:rsidP="00172A83">
      <w:pPr>
        <w:jc w:val="both"/>
        <w:rPr>
          <w:rFonts w:ascii="Arial" w:hAnsi="Arial" w:cs="Arial"/>
          <w:sz w:val="24"/>
        </w:rPr>
      </w:pPr>
    </w:p>
    <w:p w14:paraId="7EF4D1A1" w14:textId="5BE4897E" w:rsidR="00BF23DA" w:rsidRPr="00964709" w:rsidRDefault="00BF23DA" w:rsidP="00172A83">
      <w:pPr>
        <w:jc w:val="both"/>
        <w:rPr>
          <w:rFonts w:ascii="Arial" w:hAnsi="Arial" w:cs="Arial"/>
          <w:sz w:val="24"/>
          <w:u w:val="single"/>
        </w:rPr>
      </w:pPr>
      <w:r w:rsidRPr="00964709">
        <w:rPr>
          <w:rFonts w:ascii="Arial" w:hAnsi="Arial" w:cs="Arial"/>
          <w:sz w:val="24"/>
          <w:u w:val="single"/>
        </w:rPr>
        <w:t>(</w:t>
      </w:r>
      <w:r w:rsidR="00D032DC">
        <w:rPr>
          <w:rFonts w:ascii="Arial" w:hAnsi="Arial" w:cs="Arial"/>
          <w:sz w:val="24"/>
          <w:u w:val="single"/>
        </w:rPr>
        <w:t>x</w:t>
      </w:r>
      <w:r w:rsidR="0065391A" w:rsidRPr="00964709">
        <w:rPr>
          <w:rFonts w:ascii="Arial" w:hAnsi="Arial" w:cs="Arial"/>
          <w:sz w:val="24"/>
          <w:u w:val="single"/>
        </w:rPr>
        <w:t xml:space="preserve">) </w:t>
      </w:r>
      <w:r w:rsidRPr="00964709">
        <w:rPr>
          <w:rFonts w:ascii="Arial" w:hAnsi="Arial" w:cs="Arial"/>
          <w:sz w:val="24"/>
          <w:u w:val="single"/>
        </w:rPr>
        <w:t>"Trailer" means a vehicle designed for carrying persons or property on its own structure and for being drawn by a motor vehicle and so constructed that no part of its weight rests upon any other vehicle. This definition is the same as the definition given in Section 630, Vehicle Code.</w:t>
      </w:r>
    </w:p>
    <w:p w14:paraId="111B15A3" w14:textId="77777777" w:rsidR="00BF23DA" w:rsidRPr="00BF23DA" w:rsidRDefault="00BF23DA" w:rsidP="00172A83">
      <w:pPr>
        <w:jc w:val="both"/>
        <w:rPr>
          <w:rFonts w:ascii="Arial" w:hAnsi="Arial" w:cs="Arial"/>
          <w:strike/>
          <w:color w:val="FF0000"/>
          <w:sz w:val="24"/>
        </w:rPr>
      </w:pPr>
    </w:p>
    <w:p w14:paraId="45460A2A" w14:textId="77777777" w:rsidR="00BB5DB0" w:rsidRDefault="00C56AD5" w:rsidP="00BB5DB0">
      <w:pPr>
        <w:jc w:val="both"/>
        <w:rPr>
          <w:rFonts w:ascii="Arial" w:hAnsi="Arial" w:cs="Arial"/>
          <w:strike/>
          <w:color w:val="FF0000"/>
          <w:sz w:val="20"/>
        </w:rPr>
      </w:pPr>
      <w:r w:rsidRPr="00BF3AA5">
        <w:rPr>
          <w:rFonts w:ascii="Arial" w:hAnsi="Arial" w:cs="Arial"/>
          <w:sz w:val="20"/>
          <w:u w:val="single"/>
        </w:rPr>
        <w:t xml:space="preserve">Note: Authority cited: </w:t>
      </w:r>
      <w:r w:rsidR="00BB5DB0" w:rsidRPr="00C56AD5">
        <w:rPr>
          <w:rFonts w:ascii="Arial" w:hAnsi="Arial" w:cs="Arial"/>
          <w:strike/>
          <w:color w:val="FF0000"/>
          <w:sz w:val="20"/>
        </w:rPr>
        <w:t>Sections 208. 1011 and 1012, Health and Safety Code. Reference: Sections 1010, 1014 and 1017, Health and Safety Code; Section 6254.7(d), Government Code; Sections 630 and 670, Vehicle Code; Section 21, Harbors and Navigation Code.</w:t>
      </w:r>
    </w:p>
    <w:p w14:paraId="4D4BAEF7" w14:textId="77777777" w:rsidR="008746EB" w:rsidRDefault="008746EB" w:rsidP="00172A83">
      <w:pPr>
        <w:jc w:val="both"/>
        <w:rPr>
          <w:rFonts w:ascii="Arial" w:hAnsi="Arial" w:cs="Arial"/>
          <w:sz w:val="24"/>
        </w:rPr>
      </w:pPr>
    </w:p>
    <w:p w14:paraId="5C171F8B" w14:textId="77777777" w:rsidR="00BB5DB0" w:rsidRPr="00BB5DB0" w:rsidRDefault="00BB5DB0" w:rsidP="00BB5DB0">
      <w:pPr>
        <w:jc w:val="both"/>
        <w:rPr>
          <w:rFonts w:ascii="Arial" w:hAnsi="Arial" w:cs="Arial"/>
          <w:i/>
          <w:sz w:val="24"/>
        </w:rPr>
      </w:pPr>
      <w:r w:rsidRPr="00BB5DB0">
        <w:rPr>
          <w:rFonts w:ascii="Arial" w:hAnsi="Arial" w:cs="Arial"/>
          <w:i/>
          <w:sz w:val="24"/>
        </w:rPr>
        <w:t>Amend Title of Article 2 to read as follows:</w:t>
      </w:r>
    </w:p>
    <w:p w14:paraId="7E21F527" w14:textId="77777777" w:rsidR="00BB5DB0" w:rsidRDefault="00BB5DB0" w:rsidP="00BB5DB0">
      <w:pPr>
        <w:jc w:val="both"/>
        <w:rPr>
          <w:rFonts w:ascii="Arial" w:hAnsi="Arial" w:cs="Arial"/>
          <w:sz w:val="24"/>
        </w:rPr>
      </w:pPr>
    </w:p>
    <w:p w14:paraId="77C6DB51" w14:textId="77777777" w:rsidR="00BB5DB0" w:rsidRPr="00BA65FA" w:rsidRDefault="00BB5DB0" w:rsidP="00BB5DB0">
      <w:pPr>
        <w:jc w:val="both"/>
        <w:rPr>
          <w:rFonts w:ascii="Arial" w:hAnsi="Arial" w:cs="Arial"/>
          <w:b/>
          <w:sz w:val="24"/>
        </w:rPr>
      </w:pPr>
      <w:r w:rsidRPr="00BA65FA">
        <w:rPr>
          <w:rFonts w:ascii="Arial" w:hAnsi="Arial" w:cs="Arial"/>
          <w:b/>
          <w:sz w:val="24"/>
        </w:rPr>
        <w:t xml:space="preserve">Article 2. </w:t>
      </w:r>
      <w:r w:rsidRPr="00BA65FA">
        <w:rPr>
          <w:rFonts w:ascii="Arial" w:hAnsi="Arial" w:cs="Arial"/>
          <w:b/>
          <w:strike/>
          <w:color w:val="FF0000"/>
          <w:sz w:val="24"/>
        </w:rPr>
        <w:t>Certification and Amendment Process</w:t>
      </w:r>
      <w:r w:rsidRPr="00BA65FA">
        <w:rPr>
          <w:rFonts w:ascii="Arial" w:hAnsi="Arial" w:cs="Arial"/>
          <w:b/>
          <w:color w:val="FF0000"/>
          <w:sz w:val="24"/>
        </w:rPr>
        <w:t xml:space="preserve"> </w:t>
      </w:r>
      <w:r w:rsidRPr="00BA65FA">
        <w:rPr>
          <w:rFonts w:ascii="Arial" w:hAnsi="Arial" w:cs="Arial"/>
          <w:b/>
          <w:sz w:val="24"/>
          <w:u w:val="single"/>
        </w:rPr>
        <w:t>Accreditation Requirements.</w:t>
      </w:r>
    </w:p>
    <w:p w14:paraId="22D89FE6" w14:textId="77777777" w:rsidR="00BB5DB0" w:rsidRPr="00C56AD5" w:rsidRDefault="00BB5DB0" w:rsidP="00BB5DB0">
      <w:pPr>
        <w:jc w:val="both"/>
        <w:rPr>
          <w:rFonts w:ascii="Arial" w:hAnsi="Arial" w:cs="Arial"/>
          <w:sz w:val="24"/>
        </w:rPr>
      </w:pPr>
    </w:p>
    <w:p w14:paraId="28618A11" w14:textId="77777777" w:rsidR="00BB5DB0" w:rsidRPr="00BB5DB0" w:rsidRDefault="00BB5DB0" w:rsidP="00BB5DB0">
      <w:pPr>
        <w:jc w:val="both"/>
        <w:rPr>
          <w:rFonts w:ascii="Arial" w:hAnsi="Arial" w:cs="Arial"/>
          <w:i/>
          <w:sz w:val="24"/>
        </w:rPr>
      </w:pPr>
      <w:r w:rsidRPr="00BB5DB0">
        <w:rPr>
          <w:rFonts w:ascii="Arial" w:hAnsi="Arial" w:cs="Arial"/>
          <w:i/>
          <w:sz w:val="24"/>
        </w:rPr>
        <w:t>Repeal Section 64803</w:t>
      </w:r>
    </w:p>
    <w:p w14:paraId="40FA80AC" w14:textId="77777777" w:rsidR="00BB5DB0" w:rsidRDefault="00BB5DB0" w:rsidP="00BB5DB0">
      <w:pPr>
        <w:jc w:val="both"/>
        <w:rPr>
          <w:rFonts w:ascii="Arial" w:hAnsi="Arial" w:cs="Arial"/>
          <w:sz w:val="24"/>
        </w:rPr>
      </w:pPr>
    </w:p>
    <w:p w14:paraId="65271FCC" w14:textId="6737A2F9" w:rsidR="00BB5DB0" w:rsidRPr="00B8786B" w:rsidRDefault="00BB5DB0" w:rsidP="00BB5DB0">
      <w:pPr>
        <w:jc w:val="both"/>
        <w:rPr>
          <w:rFonts w:ascii="Arial" w:hAnsi="Arial" w:cs="Arial"/>
          <w:strike/>
          <w:color w:val="FF0000"/>
          <w:sz w:val="24"/>
        </w:rPr>
      </w:pPr>
      <w:r w:rsidRPr="00B8786B">
        <w:rPr>
          <w:rFonts w:ascii="Arial" w:hAnsi="Arial" w:cs="Arial"/>
          <w:strike/>
          <w:color w:val="FF0000"/>
          <w:sz w:val="24"/>
        </w:rPr>
        <w:t>§</w:t>
      </w:r>
      <w:r w:rsidR="009436B5">
        <w:rPr>
          <w:rFonts w:ascii="Arial" w:hAnsi="Arial" w:cs="Arial"/>
          <w:strike/>
          <w:color w:val="FF0000"/>
          <w:sz w:val="24"/>
        </w:rPr>
        <w:t xml:space="preserve"> </w:t>
      </w:r>
      <w:r w:rsidRPr="00B8786B">
        <w:rPr>
          <w:rFonts w:ascii="Arial" w:hAnsi="Arial" w:cs="Arial"/>
          <w:strike/>
          <w:color w:val="FF0000"/>
          <w:sz w:val="24"/>
        </w:rPr>
        <w:t>64803. Certification and Amendment.</w:t>
      </w:r>
    </w:p>
    <w:p w14:paraId="28FBC2BB" w14:textId="77777777" w:rsidR="00BB5DB0" w:rsidRPr="00B8786B" w:rsidRDefault="00BB5DB0" w:rsidP="00BB5DB0">
      <w:pPr>
        <w:jc w:val="both"/>
        <w:rPr>
          <w:rFonts w:ascii="Arial" w:hAnsi="Arial" w:cs="Arial"/>
          <w:strike/>
          <w:color w:val="FF0000"/>
          <w:sz w:val="24"/>
        </w:rPr>
      </w:pPr>
    </w:p>
    <w:p w14:paraId="5D6A4FCE" w14:textId="77777777" w:rsidR="00BB5DB0" w:rsidRPr="00B8786B" w:rsidRDefault="00BB5DB0" w:rsidP="00BB5DB0">
      <w:pPr>
        <w:jc w:val="both"/>
        <w:rPr>
          <w:rFonts w:ascii="Arial" w:hAnsi="Arial" w:cs="Arial"/>
          <w:strike/>
          <w:color w:val="FF0000"/>
          <w:sz w:val="24"/>
        </w:rPr>
      </w:pPr>
      <w:r w:rsidRPr="00B8786B">
        <w:rPr>
          <w:rFonts w:ascii="Arial" w:hAnsi="Arial" w:cs="Arial"/>
          <w:strike/>
          <w:color w:val="FF0000"/>
          <w:sz w:val="24"/>
        </w:rPr>
        <w:t xml:space="preserve">(a) A laboratory and its auxiliary or mobile laboratories shall be certified for a </w:t>
      </w:r>
      <w:proofErr w:type="gramStart"/>
      <w:r w:rsidRPr="00B8786B">
        <w:rPr>
          <w:rFonts w:ascii="Arial" w:hAnsi="Arial" w:cs="Arial"/>
          <w:strike/>
          <w:color w:val="FF0000"/>
          <w:sz w:val="24"/>
        </w:rPr>
        <w:t>24 month</w:t>
      </w:r>
      <w:proofErr w:type="gramEnd"/>
      <w:r w:rsidRPr="00B8786B">
        <w:rPr>
          <w:rFonts w:ascii="Arial" w:hAnsi="Arial" w:cs="Arial"/>
          <w:strike/>
          <w:color w:val="FF0000"/>
          <w:sz w:val="24"/>
        </w:rPr>
        <w:t xml:space="preserve"> period in the Subgroups within each Field of Testing applied for when all the following have occurred:</w:t>
      </w:r>
    </w:p>
    <w:p w14:paraId="528483CD" w14:textId="77777777" w:rsidR="00BB5DB0" w:rsidRPr="00B8786B" w:rsidRDefault="00BB5DB0" w:rsidP="00BB5DB0">
      <w:pPr>
        <w:ind w:left="720"/>
        <w:jc w:val="both"/>
        <w:rPr>
          <w:rFonts w:ascii="Arial" w:hAnsi="Arial" w:cs="Arial"/>
          <w:strike/>
          <w:color w:val="FF0000"/>
          <w:sz w:val="24"/>
        </w:rPr>
      </w:pPr>
      <w:r w:rsidRPr="00B8786B">
        <w:rPr>
          <w:rFonts w:ascii="Arial" w:hAnsi="Arial" w:cs="Arial"/>
          <w:strike/>
          <w:color w:val="FF0000"/>
          <w:sz w:val="24"/>
        </w:rPr>
        <w:t>(1) a complete application has been filed with the Department pursuant to Section 64805; and</w:t>
      </w:r>
    </w:p>
    <w:p w14:paraId="40C133E0" w14:textId="77777777" w:rsidR="00BB5DB0" w:rsidRPr="00B8786B" w:rsidRDefault="00BB5DB0" w:rsidP="00BB5DB0">
      <w:pPr>
        <w:ind w:left="720"/>
        <w:jc w:val="both"/>
        <w:rPr>
          <w:rFonts w:ascii="Arial" w:hAnsi="Arial" w:cs="Arial"/>
          <w:strike/>
          <w:color w:val="FF0000"/>
          <w:sz w:val="24"/>
        </w:rPr>
      </w:pPr>
      <w:r w:rsidRPr="00B8786B">
        <w:rPr>
          <w:rFonts w:ascii="Arial" w:hAnsi="Arial" w:cs="Arial"/>
          <w:strike/>
          <w:color w:val="FF0000"/>
          <w:sz w:val="24"/>
        </w:rPr>
        <w:t>(2) a site visit pursuant to Section 64807 has occurred and a response to any cited deficiencies has been received and accepted by the Department; and</w:t>
      </w:r>
    </w:p>
    <w:p w14:paraId="4EF00180" w14:textId="77777777" w:rsidR="00BB5DB0" w:rsidRPr="00B8786B" w:rsidRDefault="00BB5DB0" w:rsidP="00BB5DB0">
      <w:pPr>
        <w:ind w:left="720"/>
        <w:jc w:val="both"/>
        <w:rPr>
          <w:rFonts w:ascii="Arial" w:hAnsi="Arial" w:cs="Arial"/>
          <w:strike/>
          <w:color w:val="FF0000"/>
          <w:sz w:val="24"/>
        </w:rPr>
      </w:pPr>
      <w:r w:rsidRPr="00B8786B">
        <w:rPr>
          <w:rFonts w:ascii="Arial" w:hAnsi="Arial" w:cs="Arial"/>
          <w:strike/>
          <w:color w:val="FF0000"/>
          <w:sz w:val="24"/>
        </w:rPr>
        <w:t>(3) acceptable results for performance evaluation sample study sets have been received by the Department pursuant to Section 64809; and</w:t>
      </w:r>
    </w:p>
    <w:p w14:paraId="68765F45" w14:textId="77777777" w:rsidR="00BB5DB0" w:rsidRPr="00B8786B" w:rsidRDefault="00BB5DB0" w:rsidP="00BB5DB0">
      <w:pPr>
        <w:ind w:left="720"/>
        <w:jc w:val="both"/>
        <w:rPr>
          <w:rFonts w:ascii="Arial" w:hAnsi="Arial" w:cs="Arial"/>
          <w:strike/>
          <w:color w:val="FF0000"/>
          <w:sz w:val="24"/>
        </w:rPr>
      </w:pPr>
      <w:r w:rsidRPr="00B8786B">
        <w:rPr>
          <w:rFonts w:ascii="Arial" w:hAnsi="Arial" w:cs="Arial"/>
          <w:strike/>
          <w:color w:val="FF0000"/>
          <w:sz w:val="24"/>
        </w:rPr>
        <w:t>(4) payment of the basic fee and per-Field-of-Testing fees published by the Department pursuant to Health and Safety Code, Section 113 and 1017(a) has been made to the Department.</w:t>
      </w:r>
    </w:p>
    <w:p w14:paraId="2031B6C1" w14:textId="77777777" w:rsidR="00BB5DB0" w:rsidRPr="00B8786B" w:rsidRDefault="00BB5DB0" w:rsidP="00BB5DB0">
      <w:pPr>
        <w:jc w:val="both"/>
        <w:rPr>
          <w:rFonts w:ascii="Arial" w:hAnsi="Arial" w:cs="Arial"/>
          <w:strike/>
          <w:color w:val="FF0000"/>
          <w:sz w:val="24"/>
        </w:rPr>
      </w:pPr>
    </w:p>
    <w:p w14:paraId="2E3CD80A" w14:textId="77777777" w:rsidR="00BB5DB0" w:rsidRPr="00B8786B" w:rsidRDefault="00BB5DB0" w:rsidP="00BB5DB0">
      <w:pPr>
        <w:jc w:val="both"/>
        <w:rPr>
          <w:rFonts w:ascii="Arial" w:hAnsi="Arial" w:cs="Arial"/>
          <w:strike/>
          <w:color w:val="FF0000"/>
          <w:sz w:val="24"/>
        </w:rPr>
      </w:pPr>
      <w:r w:rsidRPr="00B8786B">
        <w:rPr>
          <w:rFonts w:ascii="Arial" w:hAnsi="Arial" w:cs="Arial"/>
          <w:strike/>
          <w:color w:val="FF0000"/>
          <w:sz w:val="24"/>
        </w:rPr>
        <w:t xml:space="preserve">(b) A laboratory desiring to add or remove one or more Subgroups within a Field(s) of Testing from its current certificate shall file a written request detailing the Field(s) of Testing or Subgroup(s) to be added or removed. Additions, which shall be effective for the remainder of the certification period, shall be made, and an amended certificate issued, when </w:t>
      </w:r>
      <w:proofErr w:type="gramStart"/>
      <w:r w:rsidRPr="00B8786B">
        <w:rPr>
          <w:rFonts w:ascii="Arial" w:hAnsi="Arial" w:cs="Arial"/>
          <w:strike/>
          <w:color w:val="FF0000"/>
          <w:sz w:val="24"/>
        </w:rPr>
        <w:t>all of</w:t>
      </w:r>
      <w:proofErr w:type="gramEnd"/>
      <w:r w:rsidRPr="00B8786B">
        <w:rPr>
          <w:rFonts w:ascii="Arial" w:hAnsi="Arial" w:cs="Arial"/>
          <w:strike/>
          <w:color w:val="FF0000"/>
          <w:sz w:val="24"/>
        </w:rPr>
        <w:t xml:space="preserve"> the following have occurred:</w:t>
      </w:r>
    </w:p>
    <w:p w14:paraId="6F38CDDF" w14:textId="77777777" w:rsidR="00BB5DB0" w:rsidRPr="00B8786B" w:rsidRDefault="00BB5DB0" w:rsidP="00BB5DB0">
      <w:pPr>
        <w:ind w:left="720"/>
        <w:jc w:val="both"/>
        <w:rPr>
          <w:rFonts w:ascii="Arial" w:hAnsi="Arial" w:cs="Arial"/>
          <w:strike/>
          <w:color w:val="FF0000"/>
          <w:sz w:val="24"/>
        </w:rPr>
      </w:pPr>
      <w:r w:rsidRPr="00B8786B">
        <w:rPr>
          <w:rFonts w:ascii="Arial" w:hAnsi="Arial" w:cs="Arial"/>
          <w:strike/>
          <w:color w:val="FF0000"/>
          <w:sz w:val="24"/>
        </w:rPr>
        <w:t>(1) a complete application has been filed with the Department pursuant to Section 64805; and</w:t>
      </w:r>
    </w:p>
    <w:p w14:paraId="713EE6D5" w14:textId="77777777" w:rsidR="00BB5DB0" w:rsidRPr="00B8786B" w:rsidRDefault="00BB5DB0" w:rsidP="00BB5DB0">
      <w:pPr>
        <w:ind w:left="720"/>
        <w:jc w:val="both"/>
        <w:rPr>
          <w:rFonts w:ascii="Arial" w:hAnsi="Arial" w:cs="Arial"/>
          <w:strike/>
          <w:color w:val="FF0000"/>
          <w:sz w:val="24"/>
        </w:rPr>
      </w:pPr>
      <w:r w:rsidRPr="00B8786B">
        <w:rPr>
          <w:rFonts w:ascii="Arial" w:hAnsi="Arial" w:cs="Arial"/>
          <w:strike/>
          <w:color w:val="FF0000"/>
          <w:sz w:val="24"/>
        </w:rPr>
        <w:t>(2) a site visit pursuant to Section 64807 has occurred and a response to any cited deficiencies has been received and accepted by the Department; and</w:t>
      </w:r>
    </w:p>
    <w:p w14:paraId="152A7F47" w14:textId="77777777" w:rsidR="00BB5DB0" w:rsidRPr="00B8786B" w:rsidRDefault="00BB5DB0" w:rsidP="00BB5DB0">
      <w:pPr>
        <w:ind w:left="720"/>
        <w:jc w:val="both"/>
        <w:rPr>
          <w:rFonts w:ascii="Arial" w:hAnsi="Arial" w:cs="Arial"/>
          <w:strike/>
          <w:color w:val="FF0000"/>
          <w:sz w:val="24"/>
        </w:rPr>
      </w:pPr>
      <w:r w:rsidRPr="00B8786B">
        <w:rPr>
          <w:rFonts w:ascii="Arial" w:hAnsi="Arial" w:cs="Arial"/>
          <w:strike/>
          <w:color w:val="FF0000"/>
          <w:sz w:val="24"/>
        </w:rPr>
        <w:lastRenderedPageBreak/>
        <w:t>(3) acceptable results for performance evaluation samples have been received by the Department pursuant to Section 64809; and</w:t>
      </w:r>
    </w:p>
    <w:p w14:paraId="1A61910D" w14:textId="77777777" w:rsidR="00BB5DB0" w:rsidRPr="00B8786B" w:rsidRDefault="00BB5DB0" w:rsidP="00BB5DB0">
      <w:pPr>
        <w:ind w:left="720"/>
        <w:jc w:val="both"/>
        <w:rPr>
          <w:rFonts w:ascii="Arial" w:hAnsi="Arial" w:cs="Arial"/>
          <w:strike/>
          <w:color w:val="FF0000"/>
          <w:sz w:val="24"/>
        </w:rPr>
      </w:pPr>
      <w:r w:rsidRPr="00B8786B">
        <w:rPr>
          <w:rFonts w:ascii="Arial" w:hAnsi="Arial" w:cs="Arial"/>
          <w:strike/>
          <w:color w:val="FF0000"/>
          <w:sz w:val="24"/>
        </w:rPr>
        <w:t>(4) payment for a per-Field-of-Testing fee published by the Department pursuant to Health and Safety Code, Sections 113 and 1017(a) for each Field of Testing to be added to the certificate has been made to the Department.</w:t>
      </w:r>
    </w:p>
    <w:p w14:paraId="2C06536D" w14:textId="77777777" w:rsidR="00BB5DB0" w:rsidRPr="00B8786B" w:rsidRDefault="00BB5DB0" w:rsidP="00BB5DB0">
      <w:pPr>
        <w:jc w:val="both"/>
        <w:rPr>
          <w:rFonts w:ascii="Arial" w:hAnsi="Arial" w:cs="Arial"/>
          <w:strike/>
          <w:color w:val="FF0000"/>
          <w:sz w:val="24"/>
        </w:rPr>
      </w:pPr>
    </w:p>
    <w:p w14:paraId="09BB3CD1" w14:textId="77777777" w:rsidR="00BB5DB0" w:rsidRPr="00B8786B" w:rsidRDefault="00BB5DB0" w:rsidP="00BB5DB0">
      <w:pPr>
        <w:jc w:val="both"/>
        <w:rPr>
          <w:rFonts w:ascii="Arial" w:hAnsi="Arial" w:cs="Arial"/>
          <w:strike/>
          <w:color w:val="FF0000"/>
          <w:sz w:val="24"/>
        </w:rPr>
      </w:pPr>
      <w:r>
        <w:rPr>
          <w:rFonts w:ascii="Arial" w:hAnsi="Arial" w:cs="Arial"/>
          <w:strike/>
          <w:color w:val="FF0000"/>
          <w:sz w:val="24"/>
        </w:rPr>
        <w:t xml:space="preserve">(c) </w:t>
      </w:r>
      <w:r w:rsidRPr="00B8786B">
        <w:rPr>
          <w:rFonts w:ascii="Arial" w:hAnsi="Arial" w:cs="Arial"/>
          <w:strike/>
          <w:color w:val="FF0000"/>
          <w:sz w:val="24"/>
        </w:rPr>
        <w:t>Whenever there is an amendment to a certificate, the certificate number and the expiration date on the amended certificate shall be the same as the original certificate.</w:t>
      </w:r>
    </w:p>
    <w:p w14:paraId="6F18C496" w14:textId="77777777" w:rsidR="00BB5DB0" w:rsidRPr="00B8786B" w:rsidRDefault="00BB5DB0" w:rsidP="00BB5DB0">
      <w:pPr>
        <w:jc w:val="both"/>
        <w:rPr>
          <w:rFonts w:ascii="Arial" w:hAnsi="Arial" w:cs="Arial"/>
          <w:strike/>
          <w:color w:val="FF0000"/>
          <w:sz w:val="24"/>
        </w:rPr>
      </w:pPr>
    </w:p>
    <w:p w14:paraId="243AA435" w14:textId="77777777" w:rsidR="00BB5DB0" w:rsidRPr="00B8786B" w:rsidRDefault="00BB5DB0" w:rsidP="00BB5DB0">
      <w:pPr>
        <w:jc w:val="both"/>
        <w:rPr>
          <w:rFonts w:ascii="Arial" w:hAnsi="Arial" w:cs="Arial"/>
          <w:strike/>
          <w:color w:val="FF0000"/>
          <w:sz w:val="24"/>
        </w:rPr>
      </w:pPr>
      <w:r w:rsidRPr="00B8786B">
        <w:rPr>
          <w:rFonts w:ascii="Arial" w:hAnsi="Arial" w:cs="Arial"/>
          <w:strike/>
          <w:color w:val="FF0000"/>
          <w:sz w:val="24"/>
        </w:rPr>
        <w:t>(d)</w:t>
      </w:r>
      <w:r>
        <w:rPr>
          <w:rFonts w:ascii="Arial" w:hAnsi="Arial" w:cs="Arial"/>
          <w:strike/>
          <w:color w:val="FF0000"/>
          <w:sz w:val="24"/>
        </w:rPr>
        <w:t xml:space="preserve"> </w:t>
      </w:r>
      <w:r w:rsidRPr="00B8786B">
        <w:rPr>
          <w:rFonts w:ascii="Arial" w:hAnsi="Arial" w:cs="Arial"/>
          <w:strike/>
          <w:color w:val="FF0000"/>
          <w:sz w:val="24"/>
        </w:rPr>
        <w:t>Laboratories seeking an amendment to add one or more Subgroups within a Field(s) of Testing shall not perform analyses in the additional Field(s) of Testing, or Subgroup(s) of Field(s) of Testing, until approved by the Department as evidenced by the issuance of an amended certificate.</w:t>
      </w:r>
    </w:p>
    <w:p w14:paraId="78BA4683" w14:textId="77777777" w:rsidR="00BB5DB0" w:rsidRPr="00B8786B" w:rsidRDefault="00BB5DB0" w:rsidP="00BB5DB0">
      <w:pPr>
        <w:jc w:val="both"/>
        <w:rPr>
          <w:rFonts w:ascii="Arial" w:hAnsi="Arial" w:cs="Arial"/>
          <w:strike/>
          <w:color w:val="FF0000"/>
          <w:sz w:val="24"/>
        </w:rPr>
      </w:pPr>
    </w:p>
    <w:p w14:paraId="1D3017D0" w14:textId="77777777" w:rsidR="00BB5DB0" w:rsidRPr="00B8786B" w:rsidRDefault="00BB5DB0" w:rsidP="00BB5DB0">
      <w:pPr>
        <w:jc w:val="both"/>
        <w:rPr>
          <w:rFonts w:ascii="Arial" w:hAnsi="Arial" w:cs="Arial"/>
          <w:strike/>
          <w:color w:val="FF0000"/>
          <w:sz w:val="24"/>
        </w:rPr>
      </w:pPr>
      <w:r w:rsidRPr="00B8786B">
        <w:rPr>
          <w:rFonts w:ascii="Arial" w:hAnsi="Arial" w:cs="Arial"/>
          <w:strike/>
          <w:color w:val="FF0000"/>
          <w:sz w:val="24"/>
        </w:rPr>
        <w:t>(e)</w:t>
      </w:r>
      <w:r>
        <w:rPr>
          <w:rFonts w:ascii="Arial" w:hAnsi="Arial" w:cs="Arial"/>
          <w:strike/>
          <w:color w:val="FF0000"/>
          <w:sz w:val="24"/>
        </w:rPr>
        <w:t xml:space="preserve"> </w:t>
      </w:r>
      <w:r w:rsidRPr="00B8786B">
        <w:rPr>
          <w:rFonts w:ascii="Arial" w:hAnsi="Arial" w:cs="Arial"/>
          <w:strike/>
          <w:color w:val="FF0000"/>
          <w:sz w:val="24"/>
        </w:rPr>
        <w:t>Laboratories seeking removal of one or more Subgroups within a Field(s) of Testing shall not perform analyses in the Field of Testing, or Subgroup, after the date of its written request for removal.</w:t>
      </w:r>
    </w:p>
    <w:p w14:paraId="590E42BB" w14:textId="77777777" w:rsidR="00BB5DB0" w:rsidRPr="00B8786B" w:rsidRDefault="00BB5DB0" w:rsidP="00BB5DB0">
      <w:pPr>
        <w:jc w:val="both"/>
        <w:rPr>
          <w:rFonts w:ascii="Arial" w:hAnsi="Arial" w:cs="Arial"/>
          <w:strike/>
          <w:color w:val="FF0000"/>
          <w:sz w:val="24"/>
        </w:rPr>
      </w:pPr>
    </w:p>
    <w:p w14:paraId="1322D44E" w14:textId="77777777" w:rsidR="00BB5DB0" w:rsidRPr="00B8786B" w:rsidRDefault="00BB5DB0" w:rsidP="00BB5DB0">
      <w:pPr>
        <w:jc w:val="both"/>
        <w:rPr>
          <w:rFonts w:ascii="Arial" w:hAnsi="Arial" w:cs="Arial"/>
          <w:strike/>
          <w:color w:val="FF0000"/>
          <w:sz w:val="24"/>
        </w:rPr>
      </w:pPr>
      <w:r w:rsidRPr="00B8786B">
        <w:rPr>
          <w:rFonts w:ascii="Arial" w:hAnsi="Arial" w:cs="Arial"/>
          <w:strike/>
          <w:color w:val="FF0000"/>
          <w:sz w:val="24"/>
        </w:rPr>
        <w:t>(f)</w:t>
      </w:r>
      <w:r>
        <w:rPr>
          <w:rFonts w:ascii="Arial" w:hAnsi="Arial" w:cs="Arial"/>
          <w:strike/>
          <w:color w:val="FF0000"/>
          <w:sz w:val="24"/>
        </w:rPr>
        <w:t xml:space="preserve"> </w:t>
      </w:r>
      <w:r w:rsidRPr="00B8786B">
        <w:rPr>
          <w:rFonts w:ascii="Arial" w:hAnsi="Arial" w:cs="Arial"/>
          <w:strike/>
          <w:color w:val="FF0000"/>
          <w:sz w:val="24"/>
        </w:rPr>
        <w:t>A laboratory desiring interim certification under authority of Health and Safety Code, Section 1015(d) shall file a written request for interim certification with its application. An interim certificate shall be issued after payment of the basic and per-Field-of-Testing fee published by the Department pursuant to Health and Safety Code, Section 113 and 1017(a) for each Field of Testing applied for, completion of the requirements of either Section 64807 or 64809, and after the Department has</w:t>
      </w:r>
      <w:r>
        <w:rPr>
          <w:rFonts w:ascii="Arial" w:hAnsi="Arial" w:cs="Arial"/>
          <w:strike/>
          <w:color w:val="FF0000"/>
          <w:sz w:val="24"/>
        </w:rPr>
        <w:t xml:space="preserve"> determined that the laboratory </w:t>
      </w:r>
      <w:r w:rsidRPr="00B8786B">
        <w:rPr>
          <w:rFonts w:ascii="Arial" w:hAnsi="Arial" w:cs="Arial"/>
          <w:strike/>
          <w:color w:val="FF0000"/>
          <w:sz w:val="24"/>
        </w:rPr>
        <w:t>has submitted a complete application. In cases where reciprocity agreements exist, compliance with Section 64807 shall be based on a site visit report issued by the other government agency and conducted within 6 months prior to the request for interim certification.</w:t>
      </w:r>
    </w:p>
    <w:p w14:paraId="3A377C0B" w14:textId="77777777" w:rsidR="00BB5DB0" w:rsidRPr="00B8786B" w:rsidRDefault="00BB5DB0" w:rsidP="00BB5DB0">
      <w:pPr>
        <w:jc w:val="both"/>
        <w:rPr>
          <w:rFonts w:ascii="Arial" w:hAnsi="Arial" w:cs="Arial"/>
          <w:strike/>
          <w:color w:val="FF0000"/>
          <w:sz w:val="24"/>
        </w:rPr>
      </w:pPr>
    </w:p>
    <w:p w14:paraId="456D4DAA" w14:textId="348FA76D" w:rsidR="00BB5DB0" w:rsidRPr="00B8786B" w:rsidRDefault="00BB5DB0" w:rsidP="00BB5DB0">
      <w:pPr>
        <w:jc w:val="both"/>
        <w:rPr>
          <w:rFonts w:ascii="Arial" w:hAnsi="Arial" w:cs="Arial"/>
          <w:strike/>
          <w:color w:val="FF0000"/>
          <w:sz w:val="24"/>
        </w:rPr>
      </w:pPr>
      <w:r w:rsidRPr="00B8786B">
        <w:rPr>
          <w:rFonts w:ascii="Arial" w:hAnsi="Arial" w:cs="Arial"/>
          <w:strike/>
          <w:color w:val="FF0000"/>
          <w:sz w:val="24"/>
        </w:rPr>
        <w:t>(g)</w:t>
      </w:r>
      <w:r>
        <w:rPr>
          <w:rFonts w:ascii="Arial" w:hAnsi="Arial" w:cs="Arial"/>
          <w:strike/>
          <w:color w:val="FF0000"/>
          <w:sz w:val="24"/>
        </w:rPr>
        <w:t xml:space="preserve"> </w:t>
      </w:r>
      <w:r w:rsidRPr="00B8786B">
        <w:rPr>
          <w:rFonts w:ascii="Arial" w:hAnsi="Arial" w:cs="Arial"/>
          <w:strike/>
          <w:color w:val="FF0000"/>
          <w:sz w:val="24"/>
        </w:rPr>
        <w:t>The Department's estimated schedule for processing a complete application for certification from the receipt of the complete application to the final decision regarding issuance or denial of a certificate is as follows:</w:t>
      </w:r>
    </w:p>
    <w:p w14:paraId="51FAC502" w14:textId="0616D92B" w:rsidR="00BB5DB0" w:rsidRPr="00B8786B" w:rsidRDefault="00BB5DB0" w:rsidP="007E77D4">
      <w:pPr>
        <w:ind w:firstLine="720"/>
        <w:jc w:val="both"/>
        <w:rPr>
          <w:rFonts w:ascii="Arial" w:hAnsi="Arial" w:cs="Arial"/>
          <w:strike/>
          <w:color w:val="FF0000"/>
          <w:sz w:val="24"/>
        </w:rPr>
      </w:pPr>
      <w:r w:rsidRPr="00B8786B">
        <w:rPr>
          <w:rFonts w:ascii="Arial" w:hAnsi="Arial" w:cs="Arial"/>
          <w:strike/>
          <w:color w:val="FF0000"/>
          <w:sz w:val="24"/>
        </w:rPr>
        <w:t>(1)</w:t>
      </w:r>
      <w:r>
        <w:rPr>
          <w:rFonts w:ascii="Arial" w:hAnsi="Arial" w:cs="Arial"/>
          <w:strike/>
          <w:color w:val="FF0000"/>
          <w:sz w:val="24"/>
        </w:rPr>
        <w:t xml:space="preserve"> </w:t>
      </w:r>
      <w:r w:rsidRPr="00B8786B">
        <w:rPr>
          <w:rFonts w:ascii="Arial" w:hAnsi="Arial" w:cs="Arial"/>
          <w:strike/>
          <w:color w:val="FF0000"/>
          <w:sz w:val="24"/>
        </w:rPr>
        <w:t>The median time is 6 months;</w:t>
      </w:r>
    </w:p>
    <w:p w14:paraId="61D42576" w14:textId="3595EE8F" w:rsidR="00BB5DB0" w:rsidRPr="00B8786B" w:rsidRDefault="00BB5DB0" w:rsidP="007E77D4">
      <w:pPr>
        <w:ind w:firstLine="720"/>
        <w:jc w:val="both"/>
        <w:rPr>
          <w:rFonts w:ascii="Arial" w:hAnsi="Arial" w:cs="Arial"/>
          <w:strike/>
          <w:color w:val="FF0000"/>
          <w:sz w:val="24"/>
        </w:rPr>
      </w:pPr>
      <w:r w:rsidRPr="00B8786B">
        <w:rPr>
          <w:rFonts w:ascii="Arial" w:hAnsi="Arial" w:cs="Arial"/>
          <w:strike/>
          <w:color w:val="FF0000"/>
          <w:sz w:val="24"/>
        </w:rPr>
        <w:t>(2)</w:t>
      </w:r>
      <w:r>
        <w:rPr>
          <w:rFonts w:ascii="Arial" w:hAnsi="Arial" w:cs="Arial"/>
          <w:strike/>
          <w:color w:val="FF0000"/>
          <w:sz w:val="24"/>
        </w:rPr>
        <w:t xml:space="preserve"> </w:t>
      </w:r>
      <w:r w:rsidRPr="00B8786B">
        <w:rPr>
          <w:rFonts w:ascii="Arial" w:hAnsi="Arial" w:cs="Arial"/>
          <w:strike/>
          <w:color w:val="FF0000"/>
          <w:sz w:val="24"/>
        </w:rPr>
        <w:t>The minimum time is 3 months;</w:t>
      </w:r>
    </w:p>
    <w:p w14:paraId="22AE1A14" w14:textId="77777777" w:rsidR="00BB5DB0" w:rsidRPr="00B8786B" w:rsidRDefault="00BB5DB0" w:rsidP="007E77D4">
      <w:pPr>
        <w:ind w:firstLine="720"/>
        <w:jc w:val="both"/>
        <w:rPr>
          <w:rFonts w:ascii="Arial" w:hAnsi="Arial" w:cs="Arial"/>
          <w:strike/>
          <w:color w:val="FF0000"/>
          <w:sz w:val="24"/>
        </w:rPr>
      </w:pPr>
      <w:r w:rsidRPr="00B8786B">
        <w:rPr>
          <w:rFonts w:ascii="Arial" w:hAnsi="Arial" w:cs="Arial"/>
          <w:strike/>
          <w:color w:val="FF0000"/>
          <w:sz w:val="24"/>
        </w:rPr>
        <w:t>(3)</w:t>
      </w:r>
      <w:r>
        <w:rPr>
          <w:rFonts w:ascii="Arial" w:hAnsi="Arial" w:cs="Arial"/>
          <w:strike/>
          <w:color w:val="FF0000"/>
          <w:sz w:val="24"/>
        </w:rPr>
        <w:t xml:space="preserve"> </w:t>
      </w:r>
      <w:r w:rsidRPr="00B8786B">
        <w:rPr>
          <w:rFonts w:ascii="Arial" w:hAnsi="Arial" w:cs="Arial"/>
          <w:strike/>
          <w:color w:val="FF0000"/>
          <w:sz w:val="24"/>
        </w:rPr>
        <w:t>The maximum time is 12 months.</w:t>
      </w:r>
    </w:p>
    <w:p w14:paraId="0C2B2E8F" w14:textId="77777777" w:rsidR="00BB5DB0" w:rsidRPr="00B8786B" w:rsidRDefault="00BB5DB0" w:rsidP="00BB5DB0">
      <w:pPr>
        <w:jc w:val="both"/>
        <w:rPr>
          <w:rFonts w:ascii="Arial" w:hAnsi="Arial" w:cs="Arial"/>
          <w:strike/>
          <w:color w:val="FF0000"/>
          <w:sz w:val="24"/>
        </w:rPr>
      </w:pPr>
    </w:p>
    <w:p w14:paraId="6FA5EDC0" w14:textId="53EDB6AB" w:rsidR="00BB5DB0" w:rsidRDefault="00BB5DB0" w:rsidP="00BB5DB0">
      <w:pPr>
        <w:jc w:val="both"/>
        <w:rPr>
          <w:rFonts w:ascii="Arial" w:hAnsi="Arial" w:cs="Arial"/>
          <w:strike/>
          <w:color w:val="FF0000"/>
          <w:sz w:val="20"/>
          <w:szCs w:val="20"/>
        </w:rPr>
      </w:pPr>
      <w:r w:rsidRPr="00BA65FA">
        <w:rPr>
          <w:rFonts w:ascii="Arial" w:hAnsi="Arial" w:cs="Arial"/>
          <w:strike/>
          <w:color w:val="FF0000"/>
          <w:sz w:val="20"/>
          <w:szCs w:val="20"/>
        </w:rPr>
        <w:t>Note: Authority cited: Sections 208, 1011 and 1012, Health and Safety Code; and Section 15376, Government Code. Reference: Section 15376, Government Code; and Sections 113, 1012, 1013, 1014 and 1015, Health and Safety Code.</w:t>
      </w:r>
    </w:p>
    <w:p w14:paraId="6185AC57" w14:textId="77777777" w:rsidR="007E77D4" w:rsidRPr="00BA65FA" w:rsidRDefault="007E77D4" w:rsidP="00BB5DB0">
      <w:pPr>
        <w:jc w:val="both"/>
        <w:rPr>
          <w:rFonts w:ascii="Arial" w:hAnsi="Arial" w:cs="Arial"/>
          <w:strike/>
          <w:color w:val="FF0000"/>
          <w:sz w:val="20"/>
          <w:szCs w:val="20"/>
        </w:rPr>
      </w:pPr>
    </w:p>
    <w:p w14:paraId="6B7AFC90" w14:textId="1663F528" w:rsidR="00BB5DB0" w:rsidRPr="00BB5DB0" w:rsidRDefault="00BB5DB0" w:rsidP="00BB5DB0">
      <w:pPr>
        <w:jc w:val="both"/>
        <w:rPr>
          <w:rFonts w:ascii="Arial" w:hAnsi="Arial" w:cs="Arial"/>
          <w:i/>
          <w:sz w:val="24"/>
        </w:rPr>
      </w:pPr>
      <w:r w:rsidRPr="00BB5DB0">
        <w:rPr>
          <w:rFonts w:ascii="Arial" w:hAnsi="Arial" w:cs="Arial"/>
          <w:i/>
          <w:sz w:val="24"/>
        </w:rPr>
        <w:t>Adopt Section 64802.00 to read as follows:</w:t>
      </w:r>
    </w:p>
    <w:p w14:paraId="6576C696" w14:textId="77777777" w:rsidR="00BB5DB0" w:rsidRPr="00BB5DB0" w:rsidRDefault="00BB5DB0" w:rsidP="00172A83">
      <w:pPr>
        <w:jc w:val="both"/>
        <w:rPr>
          <w:rFonts w:ascii="Arial" w:hAnsi="Arial" w:cs="Arial"/>
          <w:b/>
          <w:sz w:val="24"/>
        </w:rPr>
      </w:pPr>
    </w:p>
    <w:p w14:paraId="4D618FB8" w14:textId="5C741647" w:rsidR="00C56AD5" w:rsidRDefault="00256759" w:rsidP="00172A83">
      <w:pPr>
        <w:jc w:val="both"/>
        <w:rPr>
          <w:rFonts w:ascii="Arial" w:hAnsi="Arial" w:cs="Arial"/>
          <w:b/>
          <w:sz w:val="24"/>
          <w:u w:val="single"/>
        </w:rPr>
      </w:pPr>
      <w:r>
        <w:rPr>
          <w:rFonts w:ascii="Arial" w:hAnsi="Arial" w:cs="Arial"/>
          <w:b/>
          <w:sz w:val="24"/>
          <w:u w:val="single"/>
        </w:rPr>
        <w:t>§</w:t>
      </w:r>
      <w:r w:rsidR="009436B5">
        <w:rPr>
          <w:rFonts w:ascii="Arial" w:hAnsi="Arial" w:cs="Arial"/>
          <w:b/>
          <w:sz w:val="24"/>
          <w:u w:val="single"/>
        </w:rPr>
        <w:t xml:space="preserve"> </w:t>
      </w:r>
      <w:r>
        <w:rPr>
          <w:rFonts w:ascii="Arial" w:hAnsi="Arial" w:cs="Arial"/>
          <w:b/>
          <w:sz w:val="24"/>
          <w:u w:val="single"/>
        </w:rPr>
        <w:t xml:space="preserve">64802.00 </w:t>
      </w:r>
      <w:r w:rsidR="00C56AD5" w:rsidRPr="00C56AD5">
        <w:rPr>
          <w:rFonts w:ascii="Arial" w:hAnsi="Arial" w:cs="Arial"/>
          <w:b/>
          <w:sz w:val="24"/>
          <w:u w:val="single"/>
        </w:rPr>
        <w:t>Accreditation Criteria.</w:t>
      </w:r>
    </w:p>
    <w:p w14:paraId="32D35BF0" w14:textId="77777777" w:rsidR="00256759" w:rsidRPr="00C56AD5" w:rsidRDefault="00256759" w:rsidP="00172A83">
      <w:pPr>
        <w:jc w:val="both"/>
        <w:rPr>
          <w:rFonts w:ascii="Arial" w:hAnsi="Arial" w:cs="Arial"/>
          <w:b/>
          <w:sz w:val="24"/>
          <w:u w:val="single"/>
        </w:rPr>
      </w:pPr>
    </w:p>
    <w:p w14:paraId="717AD4B6" w14:textId="4772598D" w:rsidR="00C56AD5" w:rsidRPr="00C56AD5" w:rsidRDefault="00C56AD5" w:rsidP="00172A83">
      <w:pPr>
        <w:jc w:val="both"/>
        <w:rPr>
          <w:rFonts w:ascii="Arial" w:hAnsi="Arial" w:cs="Arial"/>
          <w:sz w:val="24"/>
          <w:u w:val="single"/>
        </w:rPr>
      </w:pPr>
      <w:r>
        <w:rPr>
          <w:rFonts w:ascii="Arial" w:hAnsi="Arial" w:cs="Arial"/>
          <w:sz w:val="24"/>
          <w:u w:val="single"/>
        </w:rPr>
        <w:t xml:space="preserve">(a) </w:t>
      </w:r>
      <w:r w:rsidR="00813C07">
        <w:rPr>
          <w:rFonts w:ascii="Arial" w:hAnsi="Arial" w:cs="Arial"/>
          <w:sz w:val="24"/>
          <w:u w:val="single"/>
        </w:rPr>
        <w:t>A</w:t>
      </w:r>
      <w:r w:rsidRPr="00C56AD5">
        <w:rPr>
          <w:rFonts w:ascii="Arial" w:hAnsi="Arial" w:cs="Arial"/>
          <w:sz w:val="24"/>
          <w:u w:val="single"/>
        </w:rPr>
        <w:t xml:space="preserve"> laboratory </w:t>
      </w:r>
      <w:r w:rsidR="00431B55">
        <w:rPr>
          <w:rFonts w:ascii="Arial" w:hAnsi="Arial" w:cs="Arial"/>
          <w:sz w:val="24"/>
          <w:u w:val="single"/>
        </w:rPr>
        <w:t>requesting</w:t>
      </w:r>
      <w:r w:rsidR="00832DD1">
        <w:rPr>
          <w:rFonts w:ascii="Arial" w:hAnsi="Arial" w:cs="Arial"/>
          <w:sz w:val="24"/>
          <w:u w:val="single"/>
        </w:rPr>
        <w:t xml:space="preserve"> ELAP accreditation </w:t>
      </w:r>
      <w:r w:rsidRPr="00C56AD5">
        <w:rPr>
          <w:rFonts w:ascii="Arial" w:hAnsi="Arial" w:cs="Arial"/>
          <w:sz w:val="24"/>
          <w:u w:val="single"/>
        </w:rPr>
        <w:t>shall</w:t>
      </w:r>
      <w:r w:rsidR="00AD115C">
        <w:rPr>
          <w:rFonts w:ascii="Arial" w:hAnsi="Arial" w:cs="Arial"/>
          <w:sz w:val="24"/>
          <w:u w:val="single"/>
        </w:rPr>
        <w:t xml:space="preserve"> meet the following minimum accreditation criteria</w:t>
      </w:r>
      <w:r w:rsidRPr="00C56AD5">
        <w:rPr>
          <w:rFonts w:ascii="Arial" w:hAnsi="Arial" w:cs="Arial"/>
          <w:sz w:val="24"/>
          <w:u w:val="single"/>
        </w:rPr>
        <w:t>:</w:t>
      </w:r>
    </w:p>
    <w:p w14:paraId="4F56794F" w14:textId="1F652E51" w:rsidR="002F3016" w:rsidRDefault="00C56AD5" w:rsidP="002F3016">
      <w:pPr>
        <w:ind w:left="720"/>
        <w:rPr>
          <w:rFonts w:ascii="Arial" w:hAnsi="Arial" w:cs="Arial"/>
          <w:sz w:val="24"/>
          <w:u w:val="single"/>
        </w:rPr>
      </w:pPr>
      <w:r w:rsidRPr="00C56AD5">
        <w:rPr>
          <w:rFonts w:ascii="Arial" w:hAnsi="Arial" w:cs="Arial"/>
          <w:sz w:val="24"/>
          <w:u w:val="single"/>
        </w:rPr>
        <w:t>(</w:t>
      </w:r>
      <w:r w:rsidR="00AD115C">
        <w:rPr>
          <w:rFonts w:ascii="Arial" w:hAnsi="Arial" w:cs="Arial"/>
          <w:sz w:val="24"/>
          <w:u w:val="single"/>
        </w:rPr>
        <w:t>1</w:t>
      </w:r>
      <w:r w:rsidRPr="00C56AD5">
        <w:rPr>
          <w:rFonts w:ascii="Arial" w:hAnsi="Arial" w:cs="Arial"/>
          <w:sz w:val="24"/>
          <w:u w:val="single"/>
        </w:rPr>
        <w:t>)</w:t>
      </w:r>
      <w:r w:rsidR="002F3016">
        <w:rPr>
          <w:rFonts w:ascii="Arial" w:hAnsi="Arial" w:cs="Arial"/>
          <w:sz w:val="24"/>
          <w:u w:val="single"/>
        </w:rPr>
        <w:t xml:space="preserve"> </w:t>
      </w:r>
      <w:r w:rsidRPr="00C56AD5">
        <w:rPr>
          <w:rFonts w:ascii="Arial" w:hAnsi="Arial" w:cs="Arial"/>
          <w:sz w:val="24"/>
          <w:u w:val="single"/>
        </w:rPr>
        <w:t>Comply with quality system requirements</w:t>
      </w:r>
      <w:r w:rsidR="00E61EEA">
        <w:rPr>
          <w:rFonts w:ascii="Arial" w:hAnsi="Arial" w:cs="Arial"/>
          <w:sz w:val="24"/>
          <w:u w:val="single"/>
        </w:rPr>
        <w:t>,</w:t>
      </w:r>
      <w:r w:rsidRPr="00C56AD5">
        <w:rPr>
          <w:rFonts w:ascii="Arial" w:hAnsi="Arial" w:cs="Arial"/>
          <w:sz w:val="24"/>
          <w:u w:val="single"/>
        </w:rPr>
        <w:t xml:space="preserve"> in accordance with Section</w:t>
      </w:r>
      <w:r w:rsidR="002F3016">
        <w:rPr>
          <w:rFonts w:ascii="Arial" w:hAnsi="Arial" w:cs="Arial"/>
          <w:sz w:val="24"/>
          <w:u w:val="single"/>
        </w:rPr>
        <w:t xml:space="preserve"> </w:t>
      </w:r>
      <w:r w:rsidRPr="00C56AD5">
        <w:rPr>
          <w:rFonts w:ascii="Arial" w:hAnsi="Arial" w:cs="Arial"/>
          <w:sz w:val="24"/>
          <w:u w:val="single"/>
        </w:rPr>
        <w:lastRenderedPageBreak/>
        <w:t>64802.10;</w:t>
      </w:r>
    </w:p>
    <w:p w14:paraId="145DA4FE" w14:textId="53739122" w:rsidR="00C56AD5" w:rsidRPr="00C56AD5" w:rsidRDefault="00C56AD5" w:rsidP="002F3016">
      <w:pPr>
        <w:ind w:left="720"/>
        <w:rPr>
          <w:rFonts w:ascii="Arial" w:hAnsi="Arial" w:cs="Arial"/>
          <w:sz w:val="24"/>
          <w:u w:val="single"/>
        </w:rPr>
      </w:pPr>
      <w:r w:rsidRPr="00C56AD5">
        <w:rPr>
          <w:rFonts w:ascii="Arial" w:hAnsi="Arial" w:cs="Arial"/>
          <w:sz w:val="24"/>
          <w:u w:val="single"/>
        </w:rPr>
        <w:t>(</w:t>
      </w:r>
      <w:r w:rsidR="00AD115C">
        <w:rPr>
          <w:rFonts w:ascii="Arial" w:hAnsi="Arial" w:cs="Arial"/>
          <w:sz w:val="24"/>
          <w:u w:val="single"/>
        </w:rPr>
        <w:t>2</w:t>
      </w:r>
      <w:r w:rsidRPr="00C56AD5">
        <w:rPr>
          <w:rFonts w:ascii="Arial" w:hAnsi="Arial" w:cs="Arial"/>
          <w:sz w:val="24"/>
          <w:u w:val="single"/>
        </w:rPr>
        <w:t>)</w:t>
      </w:r>
      <w:r>
        <w:rPr>
          <w:rFonts w:ascii="Arial" w:hAnsi="Arial" w:cs="Arial"/>
          <w:sz w:val="24"/>
          <w:u w:val="single"/>
        </w:rPr>
        <w:t xml:space="preserve"> </w:t>
      </w:r>
      <w:r w:rsidRPr="00C56AD5">
        <w:rPr>
          <w:rFonts w:ascii="Arial" w:hAnsi="Arial" w:cs="Arial"/>
          <w:sz w:val="24"/>
          <w:u w:val="single"/>
        </w:rPr>
        <w:t xml:space="preserve">Achieve </w:t>
      </w:r>
      <w:r w:rsidR="00813C07">
        <w:rPr>
          <w:rFonts w:ascii="Arial" w:hAnsi="Arial" w:cs="Arial"/>
          <w:sz w:val="24"/>
          <w:u w:val="single"/>
        </w:rPr>
        <w:t xml:space="preserve">an </w:t>
      </w:r>
      <w:r w:rsidRPr="00C56AD5">
        <w:rPr>
          <w:rFonts w:ascii="Arial" w:hAnsi="Arial" w:cs="Arial"/>
          <w:sz w:val="24"/>
          <w:u w:val="single"/>
        </w:rPr>
        <w:t xml:space="preserve">acceptable </w:t>
      </w:r>
      <w:r w:rsidR="00813C07">
        <w:rPr>
          <w:rFonts w:ascii="Arial" w:hAnsi="Arial" w:cs="Arial"/>
          <w:sz w:val="24"/>
          <w:u w:val="single"/>
        </w:rPr>
        <w:t>score</w:t>
      </w:r>
      <w:r w:rsidR="00BE549D">
        <w:rPr>
          <w:rFonts w:ascii="Arial" w:hAnsi="Arial" w:cs="Arial"/>
          <w:sz w:val="24"/>
          <w:u w:val="single"/>
        </w:rPr>
        <w:t xml:space="preserve"> in </w:t>
      </w:r>
      <w:r w:rsidR="007C67CA">
        <w:rPr>
          <w:rFonts w:ascii="Arial" w:hAnsi="Arial" w:cs="Arial"/>
          <w:sz w:val="24"/>
          <w:u w:val="single"/>
        </w:rPr>
        <w:t xml:space="preserve">a </w:t>
      </w:r>
      <w:r w:rsidR="00813C07">
        <w:rPr>
          <w:rFonts w:ascii="Arial" w:hAnsi="Arial" w:cs="Arial"/>
          <w:sz w:val="24"/>
          <w:u w:val="single"/>
        </w:rPr>
        <w:t>Proficiency Testing stud</w:t>
      </w:r>
      <w:r w:rsidR="007C67CA">
        <w:rPr>
          <w:rFonts w:ascii="Arial" w:hAnsi="Arial" w:cs="Arial"/>
          <w:sz w:val="24"/>
          <w:u w:val="single"/>
        </w:rPr>
        <w:t>y</w:t>
      </w:r>
      <w:r w:rsidR="00813C07">
        <w:rPr>
          <w:rFonts w:ascii="Arial" w:hAnsi="Arial" w:cs="Arial"/>
          <w:sz w:val="24"/>
          <w:u w:val="single"/>
        </w:rPr>
        <w:t xml:space="preserve"> for each Field of Accreditation </w:t>
      </w:r>
      <w:r w:rsidRPr="00C56AD5">
        <w:rPr>
          <w:rFonts w:ascii="Arial" w:hAnsi="Arial" w:cs="Arial"/>
          <w:sz w:val="24"/>
          <w:u w:val="single"/>
        </w:rPr>
        <w:t xml:space="preserve">for which </w:t>
      </w:r>
      <w:r w:rsidR="00813C07">
        <w:rPr>
          <w:rFonts w:ascii="Arial" w:hAnsi="Arial" w:cs="Arial"/>
          <w:sz w:val="24"/>
          <w:u w:val="single"/>
        </w:rPr>
        <w:t xml:space="preserve">the laboratory seeks to obtain or maintain </w:t>
      </w:r>
      <w:r w:rsidRPr="00C56AD5">
        <w:rPr>
          <w:rFonts w:ascii="Arial" w:hAnsi="Arial" w:cs="Arial"/>
          <w:sz w:val="24"/>
          <w:u w:val="single"/>
        </w:rPr>
        <w:t>accreditation</w:t>
      </w:r>
      <w:r w:rsidR="008E6382">
        <w:rPr>
          <w:rFonts w:ascii="Arial" w:hAnsi="Arial" w:cs="Arial"/>
          <w:sz w:val="24"/>
          <w:u w:val="single"/>
        </w:rPr>
        <w:t>,</w:t>
      </w:r>
      <w:r w:rsidR="00813C07">
        <w:rPr>
          <w:rFonts w:ascii="Arial" w:hAnsi="Arial" w:cs="Arial"/>
          <w:sz w:val="24"/>
          <w:u w:val="single"/>
        </w:rPr>
        <w:t xml:space="preserve"> </w:t>
      </w:r>
      <w:r w:rsidRPr="00C56AD5">
        <w:rPr>
          <w:rFonts w:ascii="Arial" w:hAnsi="Arial" w:cs="Arial"/>
          <w:sz w:val="24"/>
          <w:u w:val="single"/>
        </w:rPr>
        <w:t>in accordance with Section 64802.20;</w:t>
      </w:r>
    </w:p>
    <w:p w14:paraId="678F6695" w14:textId="1393AFD4" w:rsidR="00C56AD5" w:rsidRPr="00C56AD5" w:rsidRDefault="00C56AD5" w:rsidP="00172A83">
      <w:pPr>
        <w:ind w:left="720"/>
        <w:jc w:val="both"/>
        <w:rPr>
          <w:rFonts w:ascii="Arial" w:hAnsi="Arial" w:cs="Arial"/>
          <w:sz w:val="24"/>
          <w:u w:val="single"/>
        </w:rPr>
      </w:pPr>
      <w:r w:rsidRPr="00C56AD5">
        <w:rPr>
          <w:rFonts w:ascii="Arial" w:hAnsi="Arial" w:cs="Arial"/>
          <w:sz w:val="24"/>
          <w:u w:val="single"/>
        </w:rPr>
        <w:t>(</w:t>
      </w:r>
      <w:r w:rsidR="00AD115C">
        <w:rPr>
          <w:rFonts w:ascii="Arial" w:hAnsi="Arial" w:cs="Arial"/>
          <w:sz w:val="24"/>
          <w:u w:val="single"/>
        </w:rPr>
        <w:t>3</w:t>
      </w:r>
      <w:r w:rsidRPr="00C56AD5">
        <w:rPr>
          <w:rFonts w:ascii="Arial" w:hAnsi="Arial" w:cs="Arial"/>
          <w:sz w:val="24"/>
          <w:u w:val="single"/>
        </w:rPr>
        <w:t>)</w:t>
      </w:r>
      <w:r>
        <w:rPr>
          <w:rFonts w:ascii="Arial" w:hAnsi="Arial" w:cs="Arial"/>
          <w:sz w:val="24"/>
          <w:u w:val="single"/>
        </w:rPr>
        <w:t xml:space="preserve"> </w:t>
      </w:r>
      <w:r w:rsidR="007879E7">
        <w:rPr>
          <w:rFonts w:ascii="Arial" w:hAnsi="Arial" w:cs="Arial"/>
          <w:sz w:val="24"/>
          <w:u w:val="single"/>
        </w:rPr>
        <w:t>C</w:t>
      </w:r>
      <w:r w:rsidRPr="00C56AD5">
        <w:rPr>
          <w:rFonts w:ascii="Arial" w:hAnsi="Arial" w:cs="Arial"/>
          <w:sz w:val="24"/>
          <w:u w:val="single"/>
        </w:rPr>
        <w:t>omplete an on-site assessment</w:t>
      </w:r>
      <w:r w:rsidR="00105E60">
        <w:rPr>
          <w:rFonts w:ascii="Arial" w:hAnsi="Arial" w:cs="Arial"/>
          <w:sz w:val="24"/>
          <w:u w:val="single"/>
        </w:rPr>
        <w:t xml:space="preserve"> conducted by an Assessment Agency</w:t>
      </w:r>
      <w:r w:rsidR="00E61EEA">
        <w:rPr>
          <w:rFonts w:ascii="Arial" w:hAnsi="Arial" w:cs="Arial"/>
          <w:sz w:val="24"/>
          <w:u w:val="single"/>
        </w:rPr>
        <w:t>,</w:t>
      </w:r>
      <w:r w:rsidRPr="00C56AD5">
        <w:rPr>
          <w:rFonts w:ascii="Arial" w:hAnsi="Arial" w:cs="Arial"/>
          <w:sz w:val="24"/>
          <w:u w:val="single"/>
        </w:rPr>
        <w:t xml:space="preserve"> in accordance with Section 64802.25; and</w:t>
      </w:r>
    </w:p>
    <w:p w14:paraId="035F58D2" w14:textId="23CD0FC4" w:rsidR="00C56AD5" w:rsidRDefault="00C56AD5" w:rsidP="00172A83">
      <w:pPr>
        <w:ind w:firstLine="720"/>
        <w:jc w:val="both"/>
        <w:rPr>
          <w:rFonts w:ascii="Arial" w:hAnsi="Arial" w:cs="Arial"/>
          <w:sz w:val="24"/>
          <w:u w:val="single"/>
        </w:rPr>
      </w:pPr>
      <w:r w:rsidRPr="00C56AD5">
        <w:rPr>
          <w:rFonts w:ascii="Arial" w:hAnsi="Arial" w:cs="Arial"/>
          <w:sz w:val="24"/>
          <w:u w:val="single"/>
        </w:rPr>
        <w:t>(</w:t>
      </w:r>
      <w:r w:rsidR="00AD115C">
        <w:rPr>
          <w:rFonts w:ascii="Arial" w:hAnsi="Arial" w:cs="Arial"/>
          <w:sz w:val="24"/>
          <w:u w:val="single"/>
        </w:rPr>
        <w:t>4</w:t>
      </w:r>
      <w:r w:rsidRPr="00C56AD5">
        <w:rPr>
          <w:rFonts w:ascii="Arial" w:hAnsi="Arial" w:cs="Arial"/>
          <w:sz w:val="24"/>
          <w:u w:val="single"/>
        </w:rPr>
        <w:t>)</w:t>
      </w:r>
      <w:r>
        <w:rPr>
          <w:rFonts w:ascii="Arial" w:hAnsi="Arial" w:cs="Arial"/>
          <w:sz w:val="24"/>
          <w:u w:val="single"/>
        </w:rPr>
        <w:t xml:space="preserve"> </w:t>
      </w:r>
      <w:r w:rsidRPr="00C56AD5">
        <w:rPr>
          <w:rFonts w:ascii="Arial" w:hAnsi="Arial" w:cs="Arial"/>
          <w:sz w:val="24"/>
          <w:u w:val="single"/>
        </w:rPr>
        <w:t>Pay the required fees</w:t>
      </w:r>
      <w:r w:rsidR="00D032DC" w:rsidRPr="00D032DC">
        <w:rPr>
          <w:rFonts w:ascii="Arial" w:hAnsi="Arial" w:cs="Arial"/>
          <w:sz w:val="24"/>
          <w:szCs w:val="24"/>
          <w:u w:val="single"/>
        </w:rPr>
        <w:t xml:space="preserve"> </w:t>
      </w:r>
      <w:r w:rsidR="00D032DC">
        <w:rPr>
          <w:rFonts w:ascii="Arial" w:hAnsi="Arial" w:cs="Arial"/>
          <w:sz w:val="24"/>
          <w:szCs w:val="24"/>
          <w:u w:val="single"/>
        </w:rPr>
        <w:t>as determined by the State Board</w:t>
      </w:r>
      <w:r w:rsidRPr="00C56AD5">
        <w:rPr>
          <w:rFonts w:ascii="Arial" w:hAnsi="Arial" w:cs="Arial"/>
          <w:sz w:val="24"/>
          <w:u w:val="single"/>
        </w:rPr>
        <w:t>.</w:t>
      </w:r>
    </w:p>
    <w:p w14:paraId="5401DB57" w14:textId="77777777" w:rsidR="007C69F1" w:rsidRPr="00C56AD5" w:rsidRDefault="007C69F1" w:rsidP="00172A83">
      <w:pPr>
        <w:jc w:val="both"/>
        <w:rPr>
          <w:rFonts w:ascii="Arial" w:hAnsi="Arial" w:cs="Arial"/>
          <w:sz w:val="24"/>
          <w:u w:val="single"/>
        </w:rPr>
      </w:pPr>
    </w:p>
    <w:p w14:paraId="38CDFA80" w14:textId="5D8F76F1" w:rsidR="00C56AD5" w:rsidRPr="00C56AD5" w:rsidRDefault="00C56AD5" w:rsidP="00172A83">
      <w:pPr>
        <w:jc w:val="both"/>
        <w:rPr>
          <w:rFonts w:ascii="Arial" w:hAnsi="Arial" w:cs="Arial"/>
          <w:sz w:val="24"/>
          <w:u w:val="single"/>
        </w:rPr>
      </w:pPr>
      <w:r w:rsidRPr="00C56AD5">
        <w:rPr>
          <w:rFonts w:ascii="Arial" w:hAnsi="Arial" w:cs="Arial"/>
          <w:sz w:val="24"/>
          <w:u w:val="single"/>
        </w:rPr>
        <w:t>(</w:t>
      </w:r>
      <w:r w:rsidR="00337267">
        <w:rPr>
          <w:rFonts w:ascii="Arial" w:hAnsi="Arial" w:cs="Arial"/>
          <w:sz w:val="24"/>
          <w:u w:val="single"/>
        </w:rPr>
        <w:t>b</w:t>
      </w:r>
      <w:r w:rsidRPr="00C56AD5">
        <w:rPr>
          <w:rFonts w:ascii="Arial" w:hAnsi="Arial" w:cs="Arial"/>
          <w:sz w:val="24"/>
          <w:u w:val="single"/>
        </w:rPr>
        <w:t>)</w:t>
      </w:r>
      <w:r>
        <w:rPr>
          <w:rFonts w:ascii="Arial" w:hAnsi="Arial" w:cs="Arial"/>
          <w:sz w:val="24"/>
          <w:u w:val="single"/>
        </w:rPr>
        <w:t xml:space="preserve"> </w:t>
      </w:r>
      <w:r w:rsidRPr="00C56AD5">
        <w:rPr>
          <w:rFonts w:ascii="Arial" w:hAnsi="Arial" w:cs="Arial"/>
          <w:sz w:val="24"/>
          <w:u w:val="single"/>
        </w:rPr>
        <w:t>The period of accreditation shall be as follows:</w:t>
      </w:r>
    </w:p>
    <w:p w14:paraId="651EB0F8" w14:textId="067F6D92" w:rsidR="00C56AD5" w:rsidRPr="00C56AD5" w:rsidRDefault="00C56AD5" w:rsidP="00337267">
      <w:pPr>
        <w:ind w:firstLine="720"/>
        <w:jc w:val="both"/>
        <w:rPr>
          <w:rFonts w:ascii="Arial" w:hAnsi="Arial" w:cs="Arial"/>
          <w:sz w:val="24"/>
          <w:u w:val="single"/>
        </w:rPr>
      </w:pPr>
      <w:r w:rsidRPr="00C56AD5">
        <w:rPr>
          <w:rFonts w:ascii="Arial" w:hAnsi="Arial" w:cs="Arial"/>
          <w:sz w:val="24"/>
          <w:u w:val="single"/>
        </w:rPr>
        <w:t>(1)</w:t>
      </w:r>
      <w:r>
        <w:rPr>
          <w:rFonts w:ascii="Arial" w:hAnsi="Arial" w:cs="Arial"/>
          <w:sz w:val="24"/>
          <w:u w:val="single"/>
        </w:rPr>
        <w:t xml:space="preserve"> </w:t>
      </w:r>
      <w:r w:rsidRPr="00C56AD5">
        <w:rPr>
          <w:rFonts w:ascii="Arial" w:hAnsi="Arial" w:cs="Arial"/>
          <w:sz w:val="24"/>
          <w:u w:val="single"/>
        </w:rPr>
        <w:t xml:space="preserve">For initial and renewal accreditation, </w:t>
      </w:r>
      <w:r w:rsidR="00BA4E04">
        <w:rPr>
          <w:rFonts w:ascii="Arial" w:hAnsi="Arial" w:cs="Arial"/>
          <w:sz w:val="24"/>
          <w:u w:val="single"/>
        </w:rPr>
        <w:t>twenty-four (</w:t>
      </w:r>
      <w:r w:rsidRPr="00C56AD5">
        <w:rPr>
          <w:rFonts w:ascii="Arial" w:hAnsi="Arial" w:cs="Arial"/>
          <w:sz w:val="24"/>
          <w:u w:val="single"/>
        </w:rPr>
        <w:t>24</w:t>
      </w:r>
      <w:r w:rsidR="00BA4E04">
        <w:rPr>
          <w:rFonts w:ascii="Arial" w:hAnsi="Arial" w:cs="Arial"/>
          <w:sz w:val="24"/>
          <w:u w:val="single"/>
        </w:rPr>
        <w:t>)</w:t>
      </w:r>
      <w:r w:rsidRPr="00C56AD5">
        <w:rPr>
          <w:rFonts w:ascii="Arial" w:hAnsi="Arial" w:cs="Arial"/>
          <w:sz w:val="24"/>
          <w:u w:val="single"/>
        </w:rPr>
        <w:t xml:space="preserve"> months;</w:t>
      </w:r>
    </w:p>
    <w:p w14:paraId="5C8E935A" w14:textId="619B3A40" w:rsidR="00EB57D0" w:rsidRDefault="00C56AD5" w:rsidP="00172A83">
      <w:pPr>
        <w:ind w:left="720"/>
        <w:jc w:val="both"/>
        <w:rPr>
          <w:rFonts w:ascii="Arial" w:hAnsi="Arial" w:cs="Arial"/>
          <w:sz w:val="24"/>
          <w:u w:val="single"/>
        </w:rPr>
      </w:pPr>
      <w:r w:rsidRPr="00C56AD5">
        <w:rPr>
          <w:rFonts w:ascii="Arial" w:hAnsi="Arial" w:cs="Arial"/>
          <w:sz w:val="24"/>
          <w:u w:val="single"/>
        </w:rPr>
        <w:t>(</w:t>
      </w:r>
      <w:r w:rsidR="00EB57D0">
        <w:rPr>
          <w:rFonts w:ascii="Arial" w:hAnsi="Arial" w:cs="Arial"/>
          <w:sz w:val="24"/>
          <w:u w:val="single"/>
        </w:rPr>
        <w:t>2</w:t>
      </w:r>
      <w:r w:rsidRPr="00C56AD5">
        <w:rPr>
          <w:rFonts w:ascii="Arial" w:hAnsi="Arial" w:cs="Arial"/>
          <w:sz w:val="24"/>
          <w:u w:val="single"/>
        </w:rPr>
        <w:t>)</w:t>
      </w:r>
      <w:r>
        <w:rPr>
          <w:rFonts w:ascii="Arial" w:hAnsi="Arial" w:cs="Arial"/>
          <w:sz w:val="24"/>
          <w:u w:val="single"/>
        </w:rPr>
        <w:t xml:space="preserve"> </w:t>
      </w:r>
      <w:r w:rsidRPr="00C56AD5">
        <w:rPr>
          <w:rFonts w:ascii="Arial" w:hAnsi="Arial" w:cs="Arial"/>
          <w:sz w:val="24"/>
          <w:u w:val="single"/>
        </w:rPr>
        <w:t>For reciprocity accreditation, the time remaining on the certificate provided by the primary accreditation body;</w:t>
      </w:r>
      <w:r w:rsidR="00BB5BCA">
        <w:rPr>
          <w:rFonts w:ascii="Arial" w:hAnsi="Arial" w:cs="Arial"/>
          <w:sz w:val="24"/>
          <w:u w:val="single"/>
        </w:rPr>
        <w:t xml:space="preserve"> </w:t>
      </w:r>
      <w:r w:rsidR="00371D42">
        <w:rPr>
          <w:rFonts w:ascii="Arial" w:hAnsi="Arial" w:cs="Arial"/>
          <w:sz w:val="24"/>
          <w:u w:val="single"/>
        </w:rPr>
        <w:t>and</w:t>
      </w:r>
    </w:p>
    <w:p w14:paraId="65780C5C" w14:textId="1B169CA4" w:rsidR="00C56AD5" w:rsidRPr="00C56AD5" w:rsidRDefault="00EB57D0" w:rsidP="00172A83">
      <w:pPr>
        <w:ind w:left="720"/>
        <w:jc w:val="both"/>
        <w:rPr>
          <w:rFonts w:ascii="Arial" w:hAnsi="Arial" w:cs="Arial"/>
          <w:sz w:val="24"/>
          <w:u w:val="single"/>
        </w:rPr>
      </w:pPr>
      <w:r>
        <w:rPr>
          <w:rFonts w:ascii="Arial" w:hAnsi="Arial" w:cs="Arial"/>
          <w:sz w:val="24"/>
          <w:u w:val="single"/>
        </w:rPr>
        <w:t xml:space="preserve">(3) </w:t>
      </w:r>
      <w:r w:rsidRPr="00C56AD5">
        <w:rPr>
          <w:rFonts w:ascii="Arial" w:hAnsi="Arial" w:cs="Arial"/>
          <w:sz w:val="24"/>
          <w:u w:val="single"/>
        </w:rPr>
        <w:t>For amended accreditation, the time remaining on the certificate from the date it was amended</w:t>
      </w:r>
      <w:r w:rsidR="00371D42">
        <w:rPr>
          <w:rFonts w:ascii="Arial" w:hAnsi="Arial" w:cs="Arial"/>
          <w:sz w:val="24"/>
          <w:u w:val="single"/>
        </w:rPr>
        <w:t>.</w:t>
      </w:r>
    </w:p>
    <w:p w14:paraId="1A77594C" w14:textId="2B6752A0" w:rsidR="007F62F4" w:rsidRDefault="007F62F4" w:rsidP="00172A83">
      <w:pPr>
        <w:jc w:val="both"/>
        <w:rPr>
          <w:rFonts w:ascii="Arial" w:hAnsi="Arial" w:cs="Arial"/>
          <w:sz w:val="20"/>
          <w:u w:val="single"/>
        </w:rPr>
      </w:pPr>
    </w:p>
    <w:p w14:paraId="35D99439" w14:textId="2077E0E0" w:rsidR="000F5D41" w:rsidRDefault="000F5D41" w:rsidP="00172A83">
      <w:pPr>
        <w:jc w:val="both"/>
        <w:rPr>
          <w:rFonts w:ascii="Arial" w:hAnsi="Arial" w:cs="Arial"/>
          <w:sz w:val="20"/>
          <w:u w:val="single"/>
        </w:rPr>
      </w:pPr>
      <w:r w:rsidRPr="00C8034A">
        <w:rPr>
          <w:rFonts w:ascii="Arial" w:hAnsi="Arial" w:cs="Arial"/>
          <w:sz w:val="24"/>
          <w:szCs w:val="24"/>
          <w:u w:val="single"/>
        </w:rPr>
        <w:t>(</w:t>
      </w:r>
      <w:r>
        <w:rPr>
          <w:rFonts w:ascii="Arial" w:hAnsi="Arial" w:cs="Arial"/>
          <w:sz w:val="24"/>
          <w:szCs w:val="24"/>
          <w:u w:val="single"/>
        </w:rPr>
        <w:t>c</w:t>
      </w:r>
      <w:r w:rsidRPr="00C8034A">
        <w:rPr>
          <w:rFonts w:ascii="Arial" w:hAnsi="Arial" w:cs="Arial"/>
          <w:sz w:val="24"/>
          <w:szCs w:val="24"/>
          <w:u w:val="single"/>
        </w:rPr>
        <w:t>)</w:t>
      </w:r>
      <w:r>
        <w:rPr>
          <w:rFonts w:ascii="Arial" w:hAnsi="Arial" w:cs="Arial"/>
          <w:sz w:val="24"/>
          <w:szCs w:val="24"/>
          <w:u w:val="single"/>
        </w:rPr>
        <w:t xml:space="preserve"> For initial accreditation requirements, refer to Section 64808.00</w:t>
      </w:r>
      <w:r w:rsidR="00F87BE7">
        <w:rPr>
          <w:rFonts w:ascii="Arial" w:hAnsi="Arial" w:cs="Arial"/>
          <w:sz w:val="24"/>
          <w:szCs w:val="24"/>
          <w:u w:val="single"/>
        </w:rPr>
        <w:t>.</w:t>
      </w:r>
    </w:p>
    <w:p w14:paraId="515C811A" w14:textId="77777777" w:rsidR="00C8034A" w:rsidRDefault="00C8034A" w:rsidP="00172A83">
      <w:pPr>
        <w:jc w:val="both"/>
        <w:rPr>
          <w:rFonts w:ascii="Arial" w:hAnsi="Arial" w:cs="Arial"/>
          <w:sz w:val="20"/>
          <w:u w:val="single"/>
        </w:rPr>
      </w:pPr>
    </w:p>
    <w:p w14:paraId="141CA740" w14:textId="31FAC286" w:rsidR="00C8034A" w:rsidRDefault="00C8034A" w:rsidP="00172A83">
      <w:pPr>
        <w:jc w:val="both"/>
        <w:rPr>
          <w:rFonts w:ascii="Arial" w:hAnsi="Arial" w:cs="Arial"/>
          <w:sz w:val="24"/>
          <w:szCs w:val="24"/>
          <w:u w:val="single"/>
        </w:rPr>
      </w:pPr>
      <w:r w:rsidRPr="00C8034A">
        <w:rPr>
          <w:rFonts w:ascii="Arial" w:hAnsi="Arial" w:cs="Arial"/>
          <w:sz w:val="24"/>
          <w:szCs w:val="24"/>
          <w:u w:val="single"/>
        </w:rPr>
        <w:t>(</w:t>
      </w:r>
      <w:r w:rsidR="000F5D41">
        <w:rPr>
          <w:rFonts w:ascii="Arial" w:hAnsi="Arial" w:cs="Arial"/>
          <w:sz w:val="24"/>
          <w:szCs w:val="24"/>
          <w:u w:val="single"/>
        </w:rPr>
        <w:t>d</w:t>
      </w:r>
      <w:r w:rsidRPr="00C8034A">
        <w:rPr>
          <w:rFonts w:ascii="Arial" w:hAnsi="Arial" w:cs="Arial"/>
          <w:sz w:val="24"/>
          <w:szCs w:val="24"/>
          <w:u w:val="single"/>
        </w:rPr>
        <w:t>)</w:t>
      </w:r>
      <w:r>
        <w:rPr>
          <w:rFonts w:ascii="Arial" w:hAnsi="Arial" w:cs="Arial"/>
          <w:sz w:val="24"/>
          <w:szCs w:val="24"/>
          <w:u w:val="single"/>
        </w:rPr>
        <w:t xml:space="preserve"> </w:t>
      </w:r>
      <w:r w:rsidR="002F3016">
        <w:rPr>
          <w:rFonts w:ascii="Arial" w:hAnsi="Arial" w:cs="Arial"/>
          <w:sz w:val="24"/>
          <w:szCs w:val="24"/>
          <w:u w:val="single"/>
        </w:rPr>
        <w:t>F</w:t>
      </w:r>
      <w:r>
        <w:rPr>
          <w:rFonts w:ascii="Arial" w:hAnsi="Arial" w:cs="Arial"/>
          <w:sz w:val="24"/>
          <w:szCs w:val="24"/>
          <w:u w:val="single"/>
        </w:rPr>
        <w:t>or renewal accreditation requirements</w:t>
      </w:r>
      <w:r w:rsidR="00EB57D0">
        <w:rPr>
          <w:rFonts w:ascii="Arial" w:hAnsi="Arial" w:cs="Arial"/>
          <w:sz w:val="24"/>
          <w:szCs w:val="24"/>
          <w:u w:val="single"/>
        </w:rPr>
        <w:t>,</w:t>
      </w:r>
      <w:r w:rsidR="000F5D41">
        <w:rPr>
          <w:rFonts w:ascii="Arial" w:hAnsi="Arial" w:cs="Arial"/>
          <w:sz w:val="24"/>
          <w:szCs w:val="24"/>
          <w:u w:val="single"/>
        </w:rPr>
        <w:t xml:space="preserve"> refer to S</w:t>
      </w:r>
      <w:r>
        <w:rPr>
          <w:rFonts w:ascii="Arial" w:hAnsi="Arial" w:cs="Arial"/>
          <w:sz w:val="24"/>
          <w:szCs w:val="24"/>
          <w:u w:val="single"/>
        </w:rPr>
        <w:t>ection 64808.05</w:t>
      </w:r>
      <w:r w:rsidR="00F87BE7">
        <w:rPr>
          <w:rFonts w:ascii="Arial" w:hAnsi="Arial" w:cs="Arial"/>
          <w:sz w:val="24"/>
          <w:szCs w:val="24"/>
          <w:u w:val="single"/>
        </w:rPr>
        <w:t>.</w:t>
      </w:r>
    </w:p>
    <w:p w14:paraId="4BE533CB" w14:textId="77777777" w:rsidR="00C8034A" w:rsidRDefault="00C8034A" w:rsidP="00172A83">
      <w:pPr>
        <w:jc w:val="both"/>
        <w:rPr>
          <w:rFonts w:ascii="Arial" w:hAnsi="Arial" w:cs="Arial"/>
          <w:sz w:val="24"/>
          <w:szCs w:val="24"/>
          <w:u w:val="single"/>
        </w:rPr>
      </w:pPr>
    </w:p>
    <w:p w14:paraId="5BBB27C8" w14:textId="7C055DA7" w:rsidR="00C8034A" w:rsidRDefault="00C8034A" w:rsidP="00172A83">
      <w:pPr>
        <w:jc w:val="both"/>
        <w:rPr>
          <w:rFonts w:ascii="Arial" w:hAnsi="Arial" w:cs="Arial"/>
          <w:sz w:val="24"/>
          <w:szCs w:val="24"/>
          <w:u w:val="single"/>
        </w:rPr>
      </w:pPr>
      <w:r>
        <w:rPr>
          <w:rFonts w:ascii="Arial" w:hAnsi="Arial" w:cs="Arial"/>
          <w:sz w:val="24"/>
          <w:szCs w:val="24"/>
          <w:u w:val="single"/>
        </w:rPr>
        <w:t>(</w:t>
      </w:r>
      <w:r w:rsidR="000F5D41">
        <w:rPr>
          <w:rFonts w:ascii="Arial" w:hAnsi="Arial" w:cs="Arial"/>
          <w:sz w:val="24"/>
          <w:szCs w:val="24"/>
          <w:u w:val="single"/>
        </w:rPr>
        <w:t>e</w:t>
      </w:r>
      <w:r>
        <w:rPr>
          <w:rFonts w:ascii="Arial" w:hAnsi="Arial" w:cs="Arial"/>
          <w:sz w:val="24"/>
          <w:szCs w:val="24"/>
          <w:u w:val="single"/>
        </w:rPr>
        <w:t xml:space="preserve">) </w:t>
      </w:r>
      <w:r w:rsidR="002F3016">
        <w:rPr>
          <w:rFonts w:ascii="Arial" w:hAnsi="Arial" w:cs="Arial"/>
          <w:sz w:val="24"/>
          <w:szCs w:val="24"/>
          <w:u w:val="single"/>
        </w:rPr>
        <w:t>F</w:t>
      </w:r>
      <w:r>
        <w:rPr>
          <w:rFonts w:ascii="Arial" w:hAnsi="Arial" w:cs="Arial"/>
          <w:sz w:val="24"/>
          <w:szCs w:val="24"/>
          <w:u w:val="single"/>
        </w:rPr>
        <w:t>or reciprocity accreditation requirements</w:t>
      </w:r>
      <w:r w:rsidR="00EB57D0">
        <w:rPr>
          <w:rFonts w:ascii="Arial" w:hAnsi="Arial" w:cs="Arial"/>
          <w:sz w:val="24"/>
          <w:szCs w:val="24"/>
          <w:u w:val="single"/>
        </w:rPr>
        <w:t>,</w:t>
      </w:r>
      <w:r w:rsidR="000F5D41">
        <w:rPr>
          <w:rFonts w:ascii="Arial" w:hAnsi="Arial" w:cs="Arial"/>
          <w:sz w:val="24"/>
          <w:szCs w:val="24"/>
          <w:u w:val="single"/>
        </w:rPr>
        <w:t xml:space="preserve"> refer to S</w:t>
      </w:r>
      <w:r>
        <w:rPr>
          <w:rFonts w:ascii="Arial" w:hAnsi="Arial" w:cs="Arial"/>
          <w:sz w:val="24"/>
          <w:szCs w:val="24"/>
          <w:u w:val="single"/>
        </w:rPr>
        <w:t>ection 64808.</w:t>
      </w:r>
      <w:r w:rsidR="00371D42">
        <w:rPr>
          <w:rFonts w:ascii="Arial" w:hAnsi="Arial" w:cs="Arial"/>
          <w:sz w:val="24"/>
          <w:szCs w:val="24"/>
          <w:u w:val="single"/>
        </w:rPr>
        <w:t>10</w:t>
      </w:r>
      <w:r w:rsidR="00F87BE7">
        <w:rPr>
          <w:rFonts w:ascii="Arial" w:hAnsi="Arial" w:cs="Arial"/>
          <w:sz w:val="24"/>
          <w:szCs w:val="24"/>
          <w:u w:val="single"/>
        </w:rPr>
        <w:t>.</w:t>
      </w:r>
    </w:p>
    <w:p w14:paraId="2D4D0E85" w14:textId="0032E042" w:rsidR="00C8034A" w:rsidRDefault="00C8034A" w:rsidP="00172A83">
      <w:pPr>
        <w:jc w:val="both"/>
        <w:rPr>
          <w:rFonts w:ascii="Arial" w:hAnsi="Arial" w:cs="Arial"/>
          <w:sz w:val="24"/>
          <w:szCs w:val="24"/>
          <w:u w:val="single"/>
        </w:rPr>
      </w:pPr>
    </w:p>
    <w:p w14:paraId="3AD1F295" w14:textId="74E6BABD" w:rsidR="00C8034A" w:rsidRDefault="00C8034A" w:rsidP="00172A83">
      <w:pPr>
        <w:jc w:val="both"/>
        <w:rPr>
          <w:rFonts w:ascii="Arial" w:hAnsi="Arial" w:cs="Arial"/>
          <w:sz w:val="24"/>
          <w:szCs w:val="24"/>
          <w:u w:val="single"/>
        </w:rPr>
      </w:pPr>
      <w:r>
        <w:rPr>
          <w:rFonts w:ascii="Arial" w:hAnsi="Arial" w:cs="Arial"/>
          <w:sz w:val="24"/>
          <w:szCs w:val="24"/>
          <w:u w:val="single"/>
        </w:rPr>
        <w:t>(</w:t>
      </w:r>
      <w:r w:rsidR="000F5D41">
        <w:rPr>
          <w:rFonts w:ascii="Arial" w:hAnsi="Arial" w:cs="Arial"/>
          <w:sz w:val="24"/>
          <w:szCs w:val="24"/>
          <w:u w:val="single"/>
        </w:rPr>
        <w:t>f</w:t>
      </w:r>
      <w:r>
        <w:rPr>
          <w:rFonts w:ascii="Arial" w:hAnsi="Arial" w:cs="Arial"/>
          <w:sz w:val="24"/>
          <w:szCs w:val="24"/>
          <w:u w:val="single"/>
        </w:rPr>
        <w:t xml:space="preserve">) </w:t>
      </w:r>
      <w:r w:rsidR="002F3016">
        <w:rPr>
          <w:rFonts w:ascii="Arial" w:hAnsi="Arial" w:cs="Arial"/>
          <w:sz w:val="24"/>
          <w:szCs w:val="24"/>
          <w:u w:val="single"/>
        </w:rPr>
        <w:t>F</w:t>
      </w:r>
      <w:r>
        <w:rPr>
          <w:rFonts w:ascii="Arial" w:hAnsi="Arial" w:cs="Arial"/>
          <w:sz w:val="24"/>
          <w:szCs w:val="24"/>
          <w:u w:val="single"/>
        </w:rPr>
        <w:t>or amendment accreditation requirements</w:t>
      </w:r>
      <w:r w:rsidR="00EB57D0">
        <w:rPr>
          <w:rFonts w:ascii="Arial" w:hAnsi="Arial" w:cs="Arial"/>
          <w:sz w:val="24"/>
          <w:szCs w:val="24"/>
          <w:u w:val="single"/>
        </w:rPr>
        <w:t>,</w:t>
      </w:r>
      <w:r w:rsidR="000F5D41">
        <w:rPr>
          <w:rFonts w:ascii="Arial" w:hAnsi="Arial" w:cs="Arial"/>
          <w:sz w:val="24"/>
          <w:szCs w:val="24"/>
          <w:u w:val="single"/>
        </w:rPr>
        <w:t xml:space="preserve"> refer to S</w:t>
      </w:r>
      <w:r>
        <w:rPr>
          <w:rFonts w:ascii="Arial" w:hAnsi="Arial" w:cs="Arial"/>
          <w:sz w:val="24"/>
          <w:szCs w:val="24"/>
          <w:u w:val="single"/>
        </w:rPr>
        <w:t>ection 64808.1</w:t>
      </w:r>
      <w:r w:rsidR="00371D42">
        <w:rPr>
          <w:rFonts w:ascii="Arial" w:hAnsi="Arial" w:cs="Arial"/>
          <w:sz w:val="24"/>
          <w:szCs w:val="24"/>
          <w:u w:val="single"/>
        </w:rPr>
        <w:t>5</w:t>
      </w:r>
      <w:r w:rsidR="00F87BE7">
        <w:rPr>
          <w:rFonts w:ascii="Arial" w:hAnsi="Arial" w:cs="Arial"/>
          <w:sz w:val="24"/>
          <w:szCs w:val="24"/>
          <w:u w:val="single"/>
        </w:rPr>
        <w:t>.</w:t>
      </w:r>
    </w:p>
    <w:p w14:paraId="54FD06FF" w14:textId="77777777" w:rsidR="00C8034A" w:rsidRPr="00C8034A" w:rsidRDefault="00C8034A" w:rsidP="00172A83">
      <w:pPr>
        <w:jc w:val="both"/>
        <w:rPr>
          <w:rFonts w:ascii="Arial" w:hAnsi="Arial" w:cs="Arial"/>
          <w:sz w:val="24"/>
          <w:szCs w:val="24"/>
          <w:u w:val="single"/>
        </w:rPr>
      </w:pPr>
    </w:p>
    <w:p w14:paraId="73CA8FD5" w14:textId="09F6E919" w:rsidR="00C56AD5" w:rsidRPr="00310FF9" w:rsidRDefault="00C56AD5" w:rsidP="00172A83">
      <w:pPr>
        <w:jc w:val="both"/>
        <w:rPr>
          <w:rFonts w:ascii="Arial" w:hAnsi="Arial" w:cs="Arial"/>
          <w:sz w:val="20"/>
          <w:u w:val="single"/>
        </w:rPr>
      </w:pPr>
      <w:r w:rsidRPr="00310FF9">
        <w:rPr>
          <w:rFonts w:ascii="Arial" w:hAnsi="Arial" w:cs="Arial"/>
          <w:sz w:val="20"/>
          <w:u w:val="single"/>
        </w:rPr>
        <w:t>Note:  Authority cited:</w:t>
      </w:r>
      <w:r w:rsidR="00BB5DB0">
        <w:rPr>
          <w:rFonts w:ascii="Arial" w:hAnsi="Arial" w:cs="Arial"/>
          <w:sz w:val="20"/>
          <w:u w:val="single"/>
        </w:rPr>
        <w:t xml:space="preserve"> </w:t>
      </w:r>
    </w:p>
    <w:p w14:paraId="3CFCC81A" w14:textId="77777777" w:rsidR="00C56AD5" w:rsidRPr="00C56AD5" w:rsidRDefault="00C56AD5" w:rsidP="00172A83">
      <w:pPr>
        <w:jc w:val="both"/>
        <w:rPr>
          <w:rFonts w:ascii="Arial" w:hAnsi="Arial" w:cs="Arial"/>
          <w:sz w:val="24"/>
        </w:rPr>
      </w:pPr>
    </w:p>
    <w:p w14:paraId="485B3725" w14:textId="77777777" w:rsidR="00BB5DB0" w:rsidRPr="00BA65FA" w:rsidRDefault="00BB5DB0" w:rsidP="00BB5DB0">
      <w:pPr>
        <w:jc w:val="both"/>
        <w:rPr>
          <w:rFonts w:ascii="Arial" w:hAnsi="Arial" w:cs="Arial"/>
          <w:i/>
          <w:sz w:val="24"/>
        </w:rPr>
      </w:pPr>
      <w:r w:rsidRPr="00BA65FA">
        <w:rPr>
          <w:rFonts w:ascii="Arial" w:hAnsi="Arial" w:cs="Arial"/>
          <w:i/>
          <w:sz w:val="24"/>
        </w:rPr>
        <w:t>Adopt Section 64802.05 to read as follows:</w:t>
      </w:r>
    </w:p>
    <w:p w14:paraId="5C1C64FD" w14:textId="77777777" w:rsidR="00BB5DB0" w:rsidRDefault="00BB5DB0" w:rsidP="00172A83">
      <w:pPr>
        <w:jc w:val="both"/>
        <w:rPr>
          <w:rFonts w:ascii="Arial" w:hAnsi="Arial" w:cs="Arial"/>
          <w:b/>
          <w:sz w:val="24"/>
          <w:u w:val="single"/>
        </w:rPr>
      </w:pPr>
    </w:p>
    <w:p w14:paraId="16A96993" w14:textId="6C878A3E" w:rsidR="00310FF9" w:rsidRPr="00310FF9" w:rsidRDefault="00310FF9" w:rsidP="00172A83">
      <w:pPr>
        <w:jc w:val="both"/>
        <w:rPr>
          <w:rFonts w:ascii="Arial" w:hAnsi="Arial" w:cs="Arial"/>
          <w:b/>
          <w:sz w:val="24"/>
          <w:u w:val="single"/>
        </w:rPr>
      </w:pPr>
      <w:r w:rsidRPr="00310FF9">
        <w:rPr>
          <w:rFonts w:ascii="Arial" w:hAnsi="Arial" w:cs="Arial"/>
          <w:b/>
          <w:sz w:val="24"/>
          <w:u w:val="single"/>
        </w:rPr>
        <w:t>§</w:t>
      </w:r>
      <w:r w:rsidR="009436B5">
        <w:rPr>
          <w:rFonts w:ascii="Arial" w:hAnsi="Arial" w:cs="Arial"/>
          <w:b/>
          <w:sz w:val="24"/>
          <w:u w:val="single"/>
        </w:rPr>
        <w:t xml:space="preserve"> </w:t>
      </w:r>
      <w:r w:rsidRPr="00310FF9">
        <w:rPr>
          <w:rFonts w:ascii="Arial" w:hAnsi="Arial" w:cs="Arial"/>
          <w:b/>
          <w:sz w:val="24"/>
          <w:u w:val="single"/>
        </w:rPr>
        <w:t>64802.05. Application</w:t>
      </w:r>
      <w:r w:rsidR="003A25BB">
        <w:rPr>
          <w:rFonts w:ascii="Arial" w:hAnsi="Arial" w:cs="Arial"/>
          <w:b/>
          <w:sz w:val="24"/>
          <w:u w:val="single"/>
        </w:rPr>
        <w:t xml:space="preserve"> Package</w:t>
      </w:r>
      <w:r w:rsidRPr="00310FF9">
        <w:rPr>
          <w:rFonts w:ascii="Arial" w:hAnsi="Arial" w:cs="Arial"/>
          <w:b/>
          <w:sz w:val="24"/>
          <w:u w:val="single"/>
        </w:rPr>
        <w:t>.</w:t>
      </w:r>
    </w:p>
    <w:p w14:paraId="7C43E6D8" w14:textId="77777777" w:rsidR="00310FF9" w:rsidRPr="00310FF9" w:rsidRDefault="00310FF9" w:rsidP="00172A83">
      <w:pPr>
        <w:jc w:val="both"/>
        <w:rPr>
          <w:rFonts w:ascii="Arial" w:hAnsi="Arial" w:cs="Arial"/>
          <w:sz w:val="24"/>
          <w:u w:val="single"/>
        </w:rPr>
      </w:pPr>
    </w:p>
    <w:p w14:paraId="53FBE062" w14:textId="33B1EC11" w:rsidR="00310FF9" w:rsidRPr="00310FF9" w:rsidRDefault="00310FF9" w:rsidP="00172A83">
      <w:pPr>
        <w:jc w:val="both"/>
        <w:rPr>
          <w:rFonts w:ascii="Arial" w:hAnsi="Arial" w:cs="Arial"/>
          <w:sz w:val="24"/>
          <w:u w:val="single"/>
        </w:rPr>
      </w:pPr>
      <w:r>
        <w:rPr>
          <w:rFonts w:ascii="Arial" w:hAnsi="Arial" w:cs="Arial"/>
          <w:sz w:val="24"/>
          <w:u w:val="single"/>
        </w:rPr>
        <w:t xml:space="preserve">(a) </w:t>
      </w:r>
      <w:r w:rsidR="009B38F6">
        <w:rPr>
          <w:rFonts w:ascii="Arial" w:hAnsi="Arial" w:cs="Arial"/>
          <w:sz w:val="24"/>
          <w:u w:val="single"/>
        </w:rPr>
        <w:t>A</w:t>
      </w:r>
      <w:r w:rsidR="00E92FED">
        <w:rPr>
          <w:rFonts w:ascii="Arial" w:hAnsi="Arial" w:cs="Arial"/>
          <w:sz w:val="24"/>
          <w:u w:val="single"/>
        </w:rPr>
        <w:t xml:space="preserve"> complete</w:t>
      </w:r>
      <w:r w:rsidR="009B38F6">
        <w:rPr>
          <w:rFonts w:ascii="Arial" w:hAnsi="Arial" w:cs="Arial"/>
          <w:sz w:val="24"/>
          <w:u w:val="single"/>
        </w:rPr>
        <w:t xml:space="preserve"> application package f</w:t>
      </w:r>
      <w:r w:rsidRPr="00310FF9">
        <w:rPr>
          <w:rFonts w:ascii="Arial" w:hAnsi="Arial" w:cs="Arial"/>
          <w:sz w:val="24"/>
          <w:u w:val="single"/>
        </w:rPr>
        <w:t>or initial</w:t>
      </w:r>
      <w:r w:rsidR="005B7B36">
        <w:rPr>
          <w:rFonts w:ascii="Arial" w:hAnsi="Arial" w:cs="Arial"/>
          <w:sz w:val="24"/>
          <w:u w:val="single"/>
        </w:rPr>
        <w:t xml:space="preserve">, </w:t>
      </w:r>
      <w:r w:rsidRPr="00310FF9">
        <w:rPr>
          <w:rFonts w:ascii="Arial" w:hAnsi="Arial" w:cs="Arial"/>
          <w:sz w:val="24"/>
          <w:u w:val="single"/>
        </w:rPr>
        <w:t>renewal</w:t>
      </w:r>
      <w:r w:rsidR="005B7B36">
        <w:rPr>
          <w:rFonts w:ascii="Arial" w:hAnsi="Arial" w:cs="Arial"/>
          <w:sz w:val="24"/>
          <w:u w:val="single"/>
        </w:rPr>
        <w:t>, or reciprocity</w:t>
      </w:r>
      <w:r w:rsidRPr="00310FF9">
        <w:rPr>
          <w:rFonts w:ascii="Arial" w:hAnsi="Arial" w:cs="Arial"/>
          <w:sz w:val="24"/>
          <w:u w:val="single"/>
        </w:rPr>
        <w:t xml:space="preserve"> accreditation </w:t>
      </w:r>
      <w:r w:rsidR="007C67CA">
        <w:rPr>
          <w:rFonts w:ascii="Arial" w:hAnsi="Arial" w:cs="Arial"/>
          <w:sz w:val="24"/>
          <w:u w:val="single"/>
        </w:rPr>
        <w:t>shall contain</w:t>
      </w:r>
      <w:r w:rsidRPr="00310FF9">
        <w:rPr>
          <w:rFonts w:ascii="Arial" w:hAnsi="Arial" w:cs="Arial"/>
          <w:sz w:val="24"/>
          <w:u w:val="single"/>
        </w:rPr>
        <w:t>:</w:t>
      </w:r>
    </w:p>
    <w:p w14:paraId="00DBE972" w14:textId="23B52256" w:rsidR="00310FF9" w:rsidRPr="00310FF9" w:rsidRDefault="00310FF9" w:rsidP="00172A83">
      <w:pPr>
        <w:ind w:left="720"/>
        <w:jc w:val="both"/>
        <w:rPr>
          <w:rFonts w:ascii="Arial" w:hAnsi="Arial" w:cs="Arial"/>
          <w:sz w:val="24"/>
          <w:u w:val="single"/>
        </w:rPr>
      </w:pPr>
      <w:r w:rsidRPr="00310FF9">
        <w:rPr>
          <w:rFonts w:ascii="Arial" w:hAnsi="Arial" w:cs="Arial"/>
          <w:sz w:val="24"/>
          <w:u w:val="single"/>
        </w:rPr>
        <w:t>(1)</w:t>
      </w:r>
      <w:r>
        <w:rPr>
          <w:rFonts w:ascii="Arial" w:hAnsi="Arial" w:cs="Arial"/>
          <w:sz w:val="24"/>
          <w:u w:val="single"/>
        </w:rPr>
        <w:t xml:space="preserve"> </w:t>
      </w:r>
      <w:r w:rsidR="005B7B36">
        <w:rPr>
          <w:rFonts w:ascii="Arial" w:hAnsi="Arial" w:cs="Arial"/>
          <w:sz w:val="24"/>
          <w:u w:val="single"/>
        </w:rPr>
        <w:t>Laboratory identifying information,</w:t>
      </w:r>
      <w:r w:rsidR="00213707">
        <w:rPr>
          <w:rFonts w:ascii="Arial" w:hAnsi="Arial" w:cs="Arial"/>
          <w:sz w:val="24"/>
          <w:u w:val="single"/>
        </w:rPr>
        <w:t xml:space="preserve"> which </w:t>
      </w:r>
      <w:r w:rsidRPr="00310FF9">
        <w:rPr>
          <w:rFonts w:ascii="Arial" w:hAnsi="Arial" w:cs="Arial"/>
          <w:sz w:val="24"/>
          <w:u w:val="single"/>
        </w:rPr>
        <w:t>includes:</w:t>
      </w:r>
    </w:p>
    <w:p w14:paraId="0F9765BA" w14:textId="77777777" w:rsidR="00310FF9" w:rsidRPr="00310FF9" w:rsidRDefault="00310FF9" w:rsidP="00172A83">
      <w:pPr>
        <w:ind w:left="720" w:firstLine="720"/>
        <w:jc w:val="both"/>
        <w:rPr>
          <w:rFonts w:ascii="Arial" w:hAnsi="Arial" w:cs="Arial"/>
          <w:sz w:val="24"/>
          <w:u w:val="single"/>
        </w:rPr>
      </w:pPr>
      <w:r w:rsidRPr="00310FF9">
        <w:rPr>
          <w:rFonts w:ascii="Arial" w:hAnsi="Arial" w:cs="Arial"/>
          <w:sz w:val="24"/>
          <w:u w:val="single"/>
        </w:rPr>
        <w:t>(A)</w:t>
      </w:r>
      <w:r>
        <w:rPr>
          <w:rFonts w:ascii="Arial" w:hAnsi="Arial" w:cs="Arial"/>
          <w:sz w:val="24"/>
          <w:u w:val="single"/>
        </w:rPr>
        <w:t xml:space="preserve"> </w:t>
      </w:r>
      <w:r w:rsidRPr="00310FF9">
        <w:rPr>
          <w:rFonts w:ascii="Arial" w:hAnsi="Arial" w:cs="Arial"/>
          <w:sz w:val="24"/>
          <w:u w:val="single"/>
        </w:rPr>
        <w:t>Name of the laboratory;</w:t>
      </w:r>
    </w:p>
    <w:p w14:paraId="3E264399" w14:textId="55D89F14" w:rsidR="00310FF9" w:rsidRPr="00310FF9" w:rsidRDefault="00310FF9" w:rsidP="00172A83">
      <w:pPr>
        <w:ind w:left="1440"/>
        <w:jc w:val="both"/>
        <w:rPr>
          <w:rFonts w:ascii="Arial" w:hAnsi="Arial" w:cs="Arial"/>
          <w:sz w:val="24"/>
          <w:u w:val="single"/>
        </w:rPr>
      </w:pPr>
      <w:r w:rsidRPr="00310FF9">
        <w:rPr>
          <w:rFonts w:ascii="Arial" w:hAnsi="Arial" w:cs="Arial"/>
          <w:sz w:val="24"/>
          <w:u w:val="single"/>
        </w:rPr>
        <w:t>(B)</w:t>
      </w:r>
      <w:r>
        <w:rPr>
          <w:rFonts w:ascii="Arial" w:hAnsi="Arial" w:cs="Arial"/>
          <w:sz w:val="24"/>
          <w:u w:val="single"/>
        </w:rPr>
        <w:t xml:space="preserve"> Details on the laboratory’s type, size, location, contact information, </w:t>
      </w:r>
      <w:r w:rsidRPr="00310FF9">
        <w:rPr>
          <w:rFonts w:ascii="Arial" w:hAnsi="Arial" w:cs="Arial"/>
          <w:sz w:val="24"/>
          <w:u w:val="single"/>
        </w:rPr>
        <w:t xml:space="preserve">ownership, </w:t>
      </w:r>
      <w:r w:rsidR="00213707">
        <w:rPr>
          <w:rFonts w:ascii="Arial" w:hAnsi="Arial" w:cs="Arial"/>
          <w:sz w:val="24"/>
          <w:u w:val="single"/>
        </w:rPr>
        <w:t>type of business structure</w:t>
      </w:r>
      <w:r w:rsidR="00AB5D2F">
        <w:rPr>
          <w:rFonts w:ascii="Arial" w:hAnsi="Arial" w:cs="Arial"/>
          <w:sz w:val="24"/>
          <w:u w:val="single"/>
        </w:rPr>
        <w:t xml:space="preserve"> </w:t>
      </w:r>
      <w:r w:rsidRPr="00310FF9">
        <w:rPr>
          <w:rFonts w:ascii="Arial" w:hAnsi="Arial" w:cs="Arial"/>
          <w:sz w:val="24"/>
          <w:u w:val="single"/>
        </w:rPr>
        <w:t>and</w:t>
      </w:r>
      <w:r w:rsidR="00213707">
        <w:rPr>
          <w:rFonts w:ascii="Arial" w:hAnsi="Arial" w:cs="Arial"/>
          <w:sz w:val="24"/>
          <w:u w:val="single"/>
        </w:rPr>
        <w:t xml:space="preserve"> the </w:t>
      </w:r>
      <w:r w:rsidRPr="00310FF9">
        <w:rPr>
          <w:rFonts w:ascii="Arial" w:hAnsi="Arial" w:cs="Arial"/>
          <w:sz w:val="24"/>
          <w:u w:val="single"/>
        </w:rPr>
        <w:t>regulatory agencies</w:t>
      </w:r>
      <w:r w:rsidR="00213707">
        <w:rPr>
          <w:rFonts w:ascii="Arial" w:hAnsi="Arial" w:cs="Arial"/>
          <w:sz w:val="24"/>
          <w:u w:val="single"/>
        </w:rPr>
        <w:t xml:space="preserve"> th</w:t>
      </w:r>
      <w:r w:rsidR="00381699">
        <w:rPr>
          <w:rFonts w:ascii="Arial" w:hAnsi="Arial" w:cs="Arial"/>
          <w:sz w:val="24"/>
          <w:u w:val="single"/>
        </w:rPr>
        <w:t xml:space="preserve">e </w:t>
      </w:r>
      <w:r w:rsidR="00BF3AA5">
        <w:rPr>
          <w:rFonts w:ascii="Arial" w:hAnsi="Arial" w:cs="Arial"/>
          <w:sz w:val="24"/>
          <w:u w:val="single"/>
        </w:rPr>
        <w:t>laboratory reports</w:t>
      </w:r>
      <w:r w:rsidR="00213707">
        <w:rPr>
          <w:rFonts w:ascii="Arial" w:hAnsi="Arial" w:cs="Arial"/>
          <w:sz w:val="24"/>
          <w:u w:val="single"/>
        </w:rPr>
        <w:t xml:space="preserve"> to</w:t>
      </w:r>
      <w:r w:rsidRPr="00310FF9">
        <w:rPr>
          <w:rFonts w:ascii="Arial" w:hAnsi="Arial" w:cs="Arial"/>
          <w:sz w:val="24"/>
          <w:u w:val="single"/>
        </w:rPr>
        <w:t>;</w:t>
      </w:r>
    </w:p>
    <w:p w14:paraId="5CFC1E4F" w14:textId="2C2B7382" w:rsidR="00310FF9" w:rsidRDefault="00310FF9" w:rsidP="00172A83">
      <w:pPr>
        <w:ind w:left="1440"/>
        <w:jc w:val="both"/>
        <w:rPr>
          <w:rFonts w:ascii="Arial" w:hAnsi="Arial" w:cs="Arial"/>
          <w:sz w:val="24"/>
          <w:u w:val="single"/>
        </w:rPr>
      </w:pPr>
      <w:r>
        <w:rPr>
          <w:rFonts w:ascii="Arial" w:hAnsi="Arial" w:cs="Arial"/>
          <w:sz w:val="24"/>
          <w:u w:val="single"/>
        </w:rPr>
        <w:t xml:space="preserve">(C) </w:t>
      </w:r>
      <w:r w:rsidR="005B7B36">
        <w:rPr>
          <w:rFonts w:ascii="Arial" w:hAnsi="Arial" w:cs="Arial"/>
          <w:sz w:val="24"/>
          <w:u w:val="single"/>
        </w:rPr>
        <w:t xml:space="preserve">Name and qualifications of </w:t>
      </w:r>
      <w:r w:rsidRPr="00310FF9">
        <w:rPr>
          <w:rFonts w:ascii="Arial" w:hAnsi="Arial" w:cs="Arial"/>
          <w:sz w:val="24"/>
          <w:u w:val="single"/>
        </w:rPr>
        <w:t xml:space="preserve">Technical </w:t>
      </w:r>
      <w:r w:rsidR="00D2720E">
        <w:rPr>
          <w:rFonts w:ascii="Arial" w:hAnsi="Arial" w:cs="Arial"/>
          <w:sz w:val="24"/>
          <w:u w:val="single"/>
        </w:rPr>
        <w:t>M</w:t>
      </w:r>
      <w:r w:rsidRPr="00310FF9">
        <w:rPr>
          <w:rFonts w:ascii="Arial" w:hAnsi="Arial" w:cs="Arial"/>
          <w:sz w:val="24"/>
          <w:u w:val="single"/>
        </w:rPr>
        <w:t>anager</w:t>
      </w:r>
      <w:r w:rsidR="007721A6">
        <w:rPr>
          <w:rFonts w:ascii="Arial" w:hAnsi="Arial" w:cs="Arial"/>
          <w:sz w:val="24"/>
          <w:u w:val="single"/>
        </w:rPr>
        <w:t>(s)</w:t>
      </w:r>
      <w:r w:rsidR="001729C8">
        <w:rPr>
          <w:rFonts w:ascii="Arial" w:hAnsi="Arial" w:cs="Arial"/>
          <w:sz w:val="24"/>
          <w:u w:val="single"/>
        </w:rPr>
        <w:t>, including copies of applicable degrees and/or Laboratory Analyst/Water Quali</w:t>
      </w:r>
      <w:r w:rsidR="005B7B36">
        <w:rPr>
          <w:rFonts w:ascii="Arial" w:hAnsi="Arial" w:cs="Arial"/>
          <w:sz w:val="24"/>
          <w:u w:val="single"/>
        </w:rPr>
        <w:t>ty Analyst Certificates from</w:t>
      </w:r>
      <w:r w:rsidR="001729C8">
        <w:rPr>
          <w:rFonts w:ascii="Arial" w:hAnsi="Arial" w:cs="Arial"/>
          <w:sz w:val="24"/>
          <w:u w:val="single"/>
        </w:rPr>
        <w:t xml:space="preserve"> CWEA or CA-NV/AWWA</w:t>
      </w:r>
      <w:r w:rsidRPr="00310FF9">
        <w:rPr>
          <w:rFonts w:ascii="Arial" w:hAnsi="Arial" w:cs="Arial"/>
          <w:sz w:val="24"/>
          <w:u w:val="single"/>
        </w:rPr>
        <w:t>;</w:t>
      </w:r>
    </w:p>
    <w:p w14:paraId="7C2BC057" w14:textId="5C6707BD" w:rsidR="005B7B36" w:rsidRPr="00310FF9" w:rsidRDefault="005B7B36" w:rsidP="00172A83">
      <w:pPr>
        <w:ind w:left="1440"/>
        <w:jc w:val="both"/>
        <w:rPr>
          <w:rFonts w:ascii="Arial" w:hAnsi="Arial" w:cs="Arial"/>
          <w:sz w:val="24"/>
          <w:u w:val="single"/>
        </w:rPr>
      </w:pPr>
      <w:r>
        <w:rPr>
          <w:rFonts w:ascii="Arial" w:hAnsi="Arial" w:cs="Arial"/>
          <w:sz w:val="24"/>
          <w:u w:val="single"/>
        </w:rPr>
        <w:t xml:space="preserve">(D) Name of </w:t>
      </w:r>
      <w:r w:rsidR="00635737">
        <w:rPr>
          <w:rFonts w:ascii="Arial" w:hAnsi="Arial" w:cs="Arial"/>
          <w:sz w:val="24"/>
          <w:u w:val="single"/>
        </w:rPr>
        <w:t>Q</w:t>
      </w:r>
      <w:r>
        <w:rPr>
          <w:rFonts w:ascii="Arial" w:hAnsi="Arial" w:cs="Arial"/>
          <w:sz w:val="24"/>
          <w:u w:val="single"/>
        </w:rPr>
        <w:t xml:space="preserve">uality </w:t>
      </w:r>
      <w:r w:rsidR="00635737">
        <w:rPr>
          <w:rFonts w:ascii="Arial" w:hAnsi="Arial" w:cs="Arial"/>
          <w:sz w:val="24"/>
          <w:u w:val="single"/>
        </w:rPr>
        <w:t>M</w:t>
      </w:r>
      <w:r>
        <w:rPr>
          <w:rFonts w:ascii="Arial" w:hAnsi="Arial" w:cs="Arial"/>
          <w:sz w:val="24"/>
          <w:u w:val="single"/>
        </w:rPr>
        <w:t>anager;</w:t>
      </w:r>
    </w:p>
    <w:p w14:paraId="4F239710" w14:textId="11BD9F99" w:rsidR="00310FF9" w:rsidRPr="00310FF9" w:rsidRDefault="00310FF9" w:rsidP="00172A83">
      <w:pPr>
        <w:ind w:left="1440"/>
        <w:jc w:val="both"/>
        <w:rPr>
          <w:rFonts w:ascii="Arial" w:hAnsi="Arial" w:cs="Arial"/>
          <w:sz w:val="24"/>
          <w:u w:val="single"/>
        </w:rPr>
      </w:pPr>
      <w:r w:rsidRPr="00310FF9">
        <w:rPr>
          <w:rFonts w:ascii="Arial" w:hAnsi="Arial" w:cs="Arial"/>
          <w:sz w:val="24"/>
          <w:u w:val="single"/>
        </w:rPr>
        <w:t>(</w:t>
      </w:r>
      <w:r w:rsidR="005B7B36">
        <w:rPr>
          <w:rFonts w:ascii="Arial" w:hAnsi="Arial" w:cs="Arial"/>
          <w:sz w:val="24"/>
          <w:u w:val="single"/>
        </w:rPr>
        <w:t>E</w:t>
      </w:r>
      <w:r w:rsidRPr="00310FF9">
        <w:rPr>
          <w:rFonts w:ascii="Arial" w:hAnsi="Arial" w:cs="Arial"/>
          <w:sz w:val="24"/>
          <w:u w:val="single"/>
        </w:rPr>
        <w:t>)</w:t>
      </w:r>
      <w:r>
        <w:rPr>
          <w:rFonts w:ascii="Arial" w:hAnsi="Arial" w:cs="Arial"/>
          <w:sz w:val="24"/>
          <w:u w:val="single"/>
        </w:rPr>
        <w:t xml:space="preserve"> </w:t>
      </w:r>
      <w:r w:rsidR="00B23A21">
        <w:rPr>
          <w:rFonts w:ascii="Arial" w:hAnsi="Arial" w:cs="Arial"/>
          <w:sz w:val="24"/>
          <w:u w:val="single"/>
        </w:rPr>
        <w:t xml:space="preserve">Signed declaration </w:t>
      </w:r>
      <w:r w:rsidRPr="00310FF9">
        <w:rPr>
          <w:rFonts w:ascii="Arial" w:hAnsi="Arial" w:cs="Arial"/>
          <w:sz w:val="24"/>
          <w:u w:val="single"/>
        </w:rPr>
        <w:t xml:space="preserve">to comply with applicable </w:t>
      </w:r>
      <w:r w:rsidR="00AE7F54">
        <w:rPr>
          <w:rFonts w:ascii="Arial" w:hAnsi="Arial" w:cs="Arial"/>
          <w:sz w:val="24"/>
          <w:u w:val="single"/>
        </w:rPr>
        <w:t>ELAP</w:t>
      </w:r>
      <w:r w:rsidRPr="00310FF9">
        <w:rPr>
          <w:rFonts w:ascii="Arial" w:hAnsi="Arial" w:cs="Arial"/>
          <w:sz w:val="24"/>
          <w:u w:val="single"/>
        </w:rPr>
        <w:t xml:space="preserve"> statutes and regulations;</w:t>
      </w:r>
    </w:p>
    <w:p w14:paraId="77B1441E" w14:textId="0B90C0B6" w:rsidR="008D6F18" w:rsidRDefault="00310FF9" w:rsidP="00172A83">
      <w:pPr>
        <w:ind w:left="1440"/>
        <w:jc w:val="both"/>
        <w:rPr>
          <w:rFonts w:ascii="Arial" w:hAnsi="Arial" w:cs="Arial"/>
          <w:sz w:val="24"/>
          <w:u w:val="single"/>
        </w:rPr>
      </w:pPr>
      <w:r w:rsidRPr="00310FF9">
        <w:rPr>
          <w:rFonts w:ascii="Arial" w:hAnsi="Arial" w:cs="Arial"/>
          <w:sz w:val="24"/>
          <w:u w:val="single"/>
        </w:rPr>
        <w:t>(</w:t>
      </w:r>
      <w:r w:rsidR="005B7B36">
        <w:rPr>
          <w:rFonts w:ascii="Arial" w:hAnsi="Arial" w:cs="Arial"/>
          <w:sz w:val="24"/>
          <w:u w:val="single"/>
        </w:rPr>
        <w:t>F</w:t>
      </w:r>
      <w:r w:rsidRPr="00310FF9">
        <w:rPr>
          <w:rFonts w:ascii="Arial" w:hAnsi="Arial" w:cs="Arial"/>
          <w:sz w:val="24"/>
          <w:u w:val="single"/>
        </w:rPr>
        <w:t>)</w:t>
      </w:r>
      <w:r>
        <w:rPr>
          <w:rFonts w:ascii="Arial" w:hAnsi="Arial" w:cs="Arial"/>
          <w:sz w:val="24"/>
          <w:u w:val="single"/>
        </w:rPr>
        <w:t xml:space="preserve"> Signature of the labo</w:t>
      </w:r>
      <w:r w:rsidRPr="00310FF9">
        <w:rPr>
          <w:rFonts w:ascii="Arial" w:hAnsi="Arial" w:cs="Arial"/>
          <w:sz w:val="24"/>
          <w:u w:val="single"/>
        </w:rPr>
        <w:t>rato</w:t>
      </w:r>
      <w:r>
        <w:rPr>
          <w:rFonts w:ascii="Arial" w:hAnsi="Arial" w:cs="Arial"/>
          <w:sz w:val="24"/>
          <w:u w:val="single"/>
        </w:rPr>
        <w:t>ry owner,</w:t>
      </w:r>
      <w:r w:rsidR="00665334">
        <w:rPr>
          <w:rFonts w:ascii="Arial" w:hAnsi="Arial" w:cs="Arial"/>
          <w:sz w:val="24"/>
          <w:u w:val="single"/>
        </w:rPr>
        <w:t xml:space="preserve"> </w:t>
      </w:r>
      <w:r w:rsidR="005B7B36">
        <w:rPr>
          <w:rFonts w:ascii="Arial" w:hAnsi="Arial" w:cs="Arial"/>
          <w:sz w:val="24"/>
          <w:u w:val="single"/>
        </w:rPr>
        <w:t xml:space="preserve">corporate officer authorized to act on behalf of the laboratory, or </w:t>
      </w:r>
      <w:r>
        <w:rPr>
          <w:rFonts w:ascii="Arial" w:hAnsi="Arial" w:cs="Arial"/>
          <w:sz w:val="24"/>
          <w:u w:val="single"/>
        </w:rPr>
        <w:t>owner’s agent</w:t>
      </w:r>
      <w:bookmarkStart w:id="3" w:name="_Hlk512934818"/>
      <w:r w:rsidR="008E6382">
        <w:rPr>
          <w:rFonts w:ascii="Arial" w:hAnsi="Arial" w:cs="Arial"/>
          <w:sz w:val="24"/>
          <w:u w:val="single"/>
        </w:rPr>
        <w:t xml:space="preserve"> </w:t>
      </w:r>
      <w:r w:rsidR="005B7B36">
        <w:rPr>
          <w:rFonts w:ascii="Arial" w:hAnsi="Arial" w:cs="Arial"/>
          <w:sz w:val="24"/>
          <w:u w:val="single"/>
        </w:rPr>
        <w:t>(</w:t>
      </w:r>
      <w:r w:rsidR="009B38F6">
        <w:rPr>
          <w:rFonts w:ascii="Arial" w:hAnsi="Arial" w:cs="Arial"/>
          <w:sz w:val="24"/>
          <w:u w:val="single"/>
        </w:rPr>
        <w:t xml:space="preserve">include documentation of </w:t>
      </w:r>
      <w:r w:rsidR="00F432A9">
        <w:rPr>
          <w:rFonts w:ascii="Arial" w:hAnsi="Arial" w:cs="Arial"/>
          <w:sz w:val="24"/>
          <w:u w:val="single"/>
        </w:rPr>
        <w:t>authority to act on behalf of the owner</w:t>
      </w:r>
      <w:bookmarkEnd w:id="3"/>
      <w:r w:rsidR="008D6F18">
        <w:rPr>
          <w:rFonts w:ascii="Arial" w:hAnsi="Arial" w:cs="Arial"/>
          <w:sz w:val="24"/>
          <w:u w:val="single"/>
        </w:rPr>
        <w:t>)</w:t>
      </w:r>
      <w:r w:rsidR="00DC7C57">
        <w:rPr>
          <w:rFonts w:ascii="Arial" w:hAnsi="Arial" w:cs="Arial"/>
          <w:sz w:val="24"/>
          <w:u w:val="single"/>
        </w:rPr>
        <w:t xml:space="preserve"> </w:t>
      </w:r>
      <w:bookmarkStart w:id="4" w:name="_Hlk512934897"/>
      <w:r w:rsidR="00F432A9">
        <w:rPr>
          <w:rFonts w:ascii="Arial" w:hAnsi="Arial" w:cs="Arial"/>
          <w:sz w:val="24"/>
          <w:u w:val="single"/>
        </w:rPr>
        <w:t>attesting to the truthfulness of the information submitted</w:t>
      </w:r>
      <w:r w:rsidR="008D6F18">
        <w:rPr>
          <w:rFonts w:ascii="Arial" w:hAnsi="Arial" w:cs="Arial"/>
          <w:sz w:val="24"/>
          <w:u w:val="single"/>
        </w:rPr>
        <w:t>; and</w:t>
      </w:r>
    </w:p>
    <w:p w14:paraId="23671CE7" w14:textId="7F58A0BD" w:rsidR="00310FF9" w:rsidRPr="00310FF9" w:rsidRDefault="008D6F18" w:rsidP="00172A83">
      <w:pPr>
        <w:ind w:left="1440"/>
        <w:jc w:val="both"/>
        <w:rPr>
          <w:rFonts w:ascii="Arial" w:hAnsi="Arial" w:cs="Arial"/>
          <w:sz w:val="24"/>
          <w:u w:val="single"/>
        </w:rPr>
      </w:pPr>
      <w:r>
        <w:rPr>
          <w:rFonts w:ascii="Arial" w:hAnsi="Arial" w:cs="Arial"/>
          <w:sz w:val="24"/>
          <w:u w:val="single"/>
        </w:rPr>
        <w:t xml:space="preserve">(G) </w:t>
      </w:r>
      <w:r w:rsidR="00824791">
        <w:rPr>
          <w:rFonts w:ascii="Arial" w:hAnsi="Arial" w:cs="Arial"/>
          <w:sz w:val="24"/>
          <w:u w:val="single"/>
        </w:rPr>
        <w:t>Date of s</w:t>
      </w:r>
      <w:r w:rsidR="009B38F6">
        <w:rPr>
          <w:rFonts w:ascii="Arial" w:hAnsi="Arial" w:cs="Arial"/>
          <w:sz w:val="24"/>
          <w:u w:val="single"/>
        </w:rPr>
        <w:t>ignature</w:t>
      </w:r>
      <w:bookmarkEnd w:id="4"/>
      <w:r w:rsidR="00F87BE7">
        <w:rPr>
          <w:rFonts w:ascii="Arial" w:hAnsi="Arial" w:cs="Arial"/>
          <w:sz w:val="24"/>
          <w:u w:val="single"/>
        </w:rPr>
        <w:t>;</w:t>
      </w:r>
    </w:p>
    <w:p w14:paraId="45CC8676" w14:textId="10A09C4C" w:rsidR="00310FF9" w:rsidRPr="00310FF9" w:rsidRDefault="00310FF9" w:rsidP="00172A83">
      <w:pPr>
        <w:ind w:left="720"/>
        <w:jc w:val="both"/>
        <w:rPr>
          <w:rFonts w:ascii="Arial" w:hAnsi="Arial" w:cs="Arial"/>
          <w:sz w:val="24"/>
          <w:u w:val="single"/>
        </w:rPr>
      </w:pPr>
      <w:r>
        <w:rPr>
          <w:rFonts w:ascii="Arial" w:hAnsi="Arial" w:cs="Arial"/>
          <w:sz w:val="24"/>
          <w:u w:val="single"/>
        </w:rPr>
        <w:lastRenderedPageBreak/>
        <w:t xml:space="preserve">(2) </w:t>
      </w:r>
      <w:r w:rsidRPr="00310FF9">
        <w:rPr>
          <w:rFonts w:ascii="Arial" w:hAnsi="Arial" w:cs="Arial"/>
          <w:sz w:val="24"/>
          <w:u w:val="single"/>
        </w:rPr>
        <w:t xml:space="preserve">A copy of the laboratory </w:t>
      </w:r>
      <w:r w:rsidR="00665334">
        <w:rPr>
          <w:rFonts w:ascii="Arial" w:hAnsi="Arial" w:cs="Arial"/>
          <w:sz w:val="24"/>
          <w:u w:val="single"/>
        </w:rPr>
        <w:t>Q</w:t>
      </w:r>
      <w:r w:rsidRPr="00310FF9">
        <w:rPr>
          <w:rFonts w:ascii="Arial" w:hAnsi="Arial" w:cs="Arial"/>
          <w:sz w:val="24"/>
          <w:u w:val="single"/>
        </w:rPr>
        <w:t>uality</w:t>
      </w:r>
      <w:r w:rsidR="00665334">
        <w:rPr>
          <w:rFonts w:ascii="Arial" w:hAnsi="Arial" w:cs="Arial"/>
          <w:sz w:val="24"/>
          <w:u w:val="single"/>
        </w:rPr>
        <w:t xml:space="preserve"> M</w:t>
      </w:r>
      <w:r w:rsidRPr="00310FF9">
        <w:rPr>
          <w:rFonts w:ascii="Arial" w:hAnsi="Arial" w:cs="Arial"/>
          <w:sz w:val="24"/>
          <w:u w:val="single"/>
        </w:rPr>
        <w:t>anual meeting the requirements of:</w:t>
      </w:r>
    </w:p>
    <w:p w14:paraId="524F2DB7" w14:textId="2AF7FA3D" w:rsidR="00310FF9" w:rsidRPr="00310FF9" w:rsidRDefault="00310FF9" w:rsidP="00172A83">
      <w:pPr>
        <w:ind w:left="1440"/>
        <w:jc w:val="both"/>
        <w:rPr>
          <w:rFonts w:ascii="Arial" w:hAnsi="Arial" w:cs="Arial"/>
          <w:sz w:val="24"/>
          <w:u w:val="single"/>
        </w:rPr>
      </w:pPr>
      <w:r w:rsidRPr="00310FF9">
        <w:rPr>
          <w:rFonts w:ascii="Arial" w:hAnsi="Arial" w:cs="Arial"/>
          <w:sz w:val="24"/>
          <w:u w:val="single"/>
        </w:rPr>
        <w:t>(A)</w:t>
      </w:r>
      <w:r>
        <w:rPr>
          <w:rFonts w:ascii="Arial" w:hAnsi="Arial" w:cs="Arial"/>
          <w:sz w:val="24"/>
          <w:u w:val="single"/>
        </w:rPr>
        <w:t xml:space="preserve"> </w:t>
      </w:r>
      <w:r w:rsidRPr="00310FF9">
        <w:rPr>
          <w:rFonts w:ascii="Arial" w:hAnsi="Arial" w:cs="Arial"/>
          <w:sz w:val="24"/>
          <w:u w:val="single"/>
        </w:rPr>
        <w:t>2016 TNI Standard Volume 1</w:t>
      </w:r>
      <w:r w:rsidR="00AF2971">
        <w:rPr>
          <w:rFonts w:ascii="Arial" w:hAnsi="Arial" w:cs="Arial"/>
          <w:sz w:val="24"/>
          <w:u w:val="single"/>
        </w:rPr>
        <w:t xml:space="preserve"> – Rev 2.1</w:t>
      </w:r>
      <w:r w:rsidRPr="00310FF9">
        <w:rPr>
          <w:rFonts w:ascii="Arial" w:hAnsi="Arial" w:cs="Arial"/>
          <w:sz w:val="24"/>
          <w:u w:val="single"/>
        </w:rPr>
        <w:t>, Module 2, Section 4.2.8.3 and 4.2.8.4; or</w:t>
      </w:r>
    </w:p>
    <w:p w14:paraId="21100EB2" w14:textId="662C38CB" w:rsidR="00BE549D" w:rsidRDefault="00310FF9" w:rsidP="00172A83">
      <w:pPr>
        <w:ind w:left="1440"/>
        <w:jc w:val="both"/>
        <w:rPr>
          <w:rFonts w:ascii="Arial" w:hAnsi="Arial" w:cs="Arial"/>
          <w:sz w:val="24"/>
          <w:u w:val="single"/>
        </w:rPr>
      </w:pPr>
      <w:r w:rsidRPr="00310FF9">
        <w:rPr>
          <w:rFonts w:ascii="Arial" w:hAnsi="Arial" w:cs="Arial"/>
          <w:sz w:val="24"/>
          <w:u w:val="single"/>
        </w:rPr>
        <w:t>(B)</w:t>
      </w:r>
      <w:r>
        <w:rPr>
          <w:rFonts w:ascii="Arial" w:hAnsi="Arial" w:cs="Arial"/>
          <w:sz w:val="24"/>
          <w:u w:val="single"/>
        </w:rPr>
        <w:t xml:space="preserve"> </w:t>
      </w:r>
      <w:r w:rsidRPr="00310FF9">
        <w:rPr>
          <w:rFonts w:ascii="Arial" w:hAnsi="Arial" w:cs="Arial"/>
          <w:sz w:val="24"/>
          <w:u w:val="single"/>
        </w:rPr>
        <w:t>Section 64802.10(</w:t>
      </w:r>
      <w:r w:rsidR="000955F5">
        <w:rPr>
          <w:rFonts w:ascii="Arial" w:hAnsi="Arial" w:cs="Arial"/>
          <w:sz w:val="24"/>
          <w:u w:val="single"/>
        </w:rPr>
        <w:t>b</w:t>
      </w:r>
      <w:r w:rsidRPr="00310FF9">
        <w:rPr>
          <w:rFonts w:ascii="Arial" w:hAnsi="Arial" w:cs="Arial"/>
          <w:sz w:val="24"/>
          <w:u w:val="single"/>
        </w:rPr>
        <w:t>)(</w:t>
      </w:r>
      <w:r w:rsidR="000955F5">
        <w:rPr>
          <w:rFonts w:ascii="Arial" w:hAnsi="Arial" w:cs="Arial"/>
          <w:sz w:val="24"/>
          <w:u w:val="single"/>
        </w:rPr>
        <w:t>1</w:t>
      </w:r>
      <w:r w:rsidRPr="00310FF9">
        <w:rPr>
          <w:rFonts w:ascii="Arial" w:hAnsi="Arial" w:cs="Arial"/>
          <w:sz w:val="24"/>
          <w:u w:val="single"/>
        </w:rPr>
        <w:t>)</w:t>
      </w:r>
      <w:r w:rsidR="00F87BE7">
        <w:rPr>
          <w:rFonts w:ascii="Arial" w:hAnsi="Arial" w:cs="Arial"/>
          <w:sz w:val="24"/>
          <w:u w:val="single"/>
        </w:rPr>
        <w:t>;</w:t>
      </w:r>
      <w:r w:rsidR="00543143">
        <w:rPr>
          <w:rFonts w:ascii="Arial" w:hAnsi="Arial" w:cs="Arial"/>
          <w:sz w:val="24"/>
          <w:u w:val="single"/>
        </w:rPr>
        <w:t xml:space="preserve"> </w:t>
      </w:r>
    </w:p>
    <w:p w14:paraId="005D3A0F" w14:textId="0C48F3BF" w:rsidR="00B332A3" w:rsidRDefault="00B332A3" w:rsidP="00172A83">
      <w:pPr>
        <w:ind w:left="1440"/>
        <w:jc w:val="both"/>
        <w:rPr>
          <w:rFonts w:ascii="Arial" w:hAnsi="Arial" w:cs="Arial"/>
          <w:sz w:val="24"/>
          <w:u w:val="single"/>
        </w:rPr>
      </w:pPr>
      <w:r>
        <w:rPr>
          <w:rFonts w:ascii="Arial" w:hAnsi="Arial" w:cs="Arial"/>
          <w:sz w:val="24"/>
          <w:u w:val="single"/>
        </w:rPr>
        <w:t xml:space="preserve">(C) </w:t>
      </w:r>
      <w:r w:rsidRPr="00767A6B">
        <w:rPr>
          <w:rFonts w:ascii="Arial" w:hAnsi="Arial" w:cs="Arial"/>
          <w:sz w:val="24"/>
          <w:u w:val="single"/>
        </w:rPr>
        <w:t>Sub</w:t>
      </w:r>
      <w:r>
        <w:rPr>
          <w:rFonts w:ascii="Arial" w:hAnsi="Arial" w:cs="Arial"/>
          <w:sz w:val="24"/>
          <w:u w:val="single"/>
        </w:rPr>
        <w:t>division</w:t>
      </w:r>
      <w:r w:rsidRPr="00767A6B">
        <w:rPr>
          <w:rFonts w:ascii="Arial" w:hAnsi="Arial" w:cs="Arial"/>
          <w:sz w:val="24"/>
          <w:u w:val="single"/>
        </w:rPr>
        <w:t xml:space="preserve"> </w:t>
      </w:r>
      <w:r>
        <w:rPr>
          <w:rFonts w:ascii="Arial" w:hAnsi="Arial" w:cs="Arial"/>
          <w:sz w:val="24"/>
          <w:u w:val="single"/>
        </w:rPr>
        <w:t>(a)(</w:t>
      </w:r>
      <w:r w:rsidRPr="00767A6B">
        <w:rPr>
          <w:rFonts w:ascii="Arial" w:hAnsi="Arial" w:cs="Arial"/>
          <w:sz w:val="24"/>
          <w:u w:val="single"/>
        </w:rPr>
        <w:t>2</w:t>
      </w:r>
      <w:r>
        <w:rPr>
          <w:rFonts w:ascii="Arial" w:hAnsi="Arial" w:cs="Arial"/>
          <w:sz w:val="24"/>
          <w:u w:val="single"/>
        </w:rPr>
        <w:t>)(B), above,</w:t>
      </w:r>
      <w:r w:rsidRPr="00767A6B">
        <w:rPr>
          <w:rFonts w:ascii="Arial" w:hAnsi="Arial" w:cs="Arial"/>
          <w:sz w:val="24"/>
          <w:u w:val="single"/>
        </w:rPr>
        <w:t xml:space="preserve"> will become </w:t>
      </w:r>
      <w:r>
        <w:rPr>
          <w:rFonts w:ascii="Arial" w:hAnsi="Arial" w:cs="Arial"/>
          <w:sz w:val="24"/>
          <w:u w:val="single"/>
        </w:rPr>
        <w:t>invalid</w:t>
      </w:r>
      <w:r w:rsidRPr="00767A6B">
        <w:rPr>
          <w:rFonts w:ascii="Arial" w:hAnsi="Arial" w:cs="Arial"/>
          <w:sz w:val="24"/>
          <w:u w:val="single"/>
        </w:rPr>
        <w:t xml:space="preserve"> three</w:t>
      </w:r>
      <w:r w:rsidR="003D436E">
        <w:rPr>
          <w:rFonts w:ascii="Arial" w:hAnsi="Arial" w:cs="Arial"/>
          <w:sz w:val="24"/>
          <w:u w:val="single"/>
        </w:rPr>
        <w:t xml:space="preserve"> (3)</w:t>
      </w:r>
      <w:r w:rsidRPr="00767A6B">
        <w:rPr>
          <w:rFonts w:ascii="Arial" w:hAnsi="Arial" w:cs="Arial"/>
          <w:sz w:val="24"/>
          <w:u w:val="single"/>
        </w:rPr>
        <w:t xml:space="preserve"> years after adoption</w:t>
      </w:r>
      <w:r>
        <w:rPr>
          <w:rFonts w:ascii="Arial" w:hAnsi="Arial" w:cs="Arial"/>
          <w:sz w:val="24"/>
          <w:u w:val="single"/>
        </w:rPr>
        <w:t xml:space="preserve"> of these regulations</w:t>
      </w:r>
      <w:r w:rsidRPr="00767A6B">
        <w:rPr>
          <w:rFonts w:ascii="Arial" w:hAnsi="Arial" w:cs="Arial"/>
          <w:sz w:val="24"/>
          <w:u w:val="single"/>
        </w:rPr>
        <w:t xml:space="preserve"> </w:t>
      </w:r>
      <w:r>
        <w:rPr>
          <w:rFonts w:ascii="Arial" w:hAnsi="Arial" w:cs="Arial"/>
          <w:sz w:val="24"/>
          <w:u w:val="single"/>
        </w:rPr>
        <w:t xml:space="preserve">at which time accredited </w:t>
      </w:r>
      <w:r w:rsidRPr="00767A6B">
        <w:rPr>
          <w:rFonts w:ascii="Arial" w:hAnsi="Arial" w:cs="Arial"/>
          <w:sz w:val="24"/>
          <w:u w:val="single"/>
        </w:rPr>
        <w:t>laboratories will be required to meet the TNI Standard in sub</w:t>
      </w:r>
      <w:r>
        <w:rPr>
          <w:rFonts w:ascii="Arial" w:hAnsi="Arial" w:cs="Arial"/>
          <w:sz w:val="24"/>
          <w:u w:val="single"/>
        </w:rPr>
        <w:t>division</w:t>
      </w:r>
      <w:r w:rsidRPr="00767A6B">
        <w:rPr>
          <w:rFonts w:ascii="Arial" w:hAnsi="Arial" w:cs="Arial"/>
          <w:sz w:val="24"/>
          <w:u w:val="single"/>
        </w:rPr>
        <w:t xml:space="preserve"> </w:t>
      </w:r>
      <w:r>
        <w:rPr>
          <w:rFonts w:ascii="Arial" w:hAnsi="Arial" w:cs="Arial"/>
          <w:sz w:val="24"/>
          <w:u w:val="single"/>
        </w:rPr>
        <w:t>(a)(</w:t>
      </w:r>
      <w:r w:rsidRPr="00767A6B">
        <w:rPr>
          <w:rFonts w:ascii="Arial" w:hAnsi="Arial" w:cs="Arial"/>
          <w:sz w:val="24"/>
          <w:u w:val="single"/>
        </w:rPr>
        <w:t>2</w:t>
      </w:r>
      <w:r>
        <w:rPr>
          <w:rFonts w:ascii="Arial" w:hAnsi="Arial" w:cs="Arial"/>
          <w:sz w:val="24"/>
          <w:u w:val="single"/>
        </w:rPr>
        <w:t>)</w:t>
      </w:r>
      <w:r w:rsidRPr="00767A6B">
        <w:rPr>
          <w:rFonts w:ascii="Arial" w:hAnsi="Arial" w:cs="Arial"/>
          <w:sz w:val="24"/>
          <w:u w:val="single"/>
        </w:rPr>
        <w:t>(A), above</w:t>
      </w:r>
      <w:r w:rsidR="00F87BE7">
        <w:rPr>
          <w:rFonts w:ascii="Arial" w:hAnsi="Arial" w:cs="Arial"/>
          <w:sz w:val="24"/>
          <w:u w:val="single"/>
        </w:rPr>
        <w:t>;</w:t>
      </w:r>
    </w:p>
    <w:p w14:paraId="1A737F1C" w14:textId="7C98C268" w:rsidR="00310FF9" w:rsidRPr="00310FF9" w:rsidRDefault="00310FF9" w:rsidP="00172A83">
      <w:pPr>
        <w:ind w:left="720"/>
        <w:jc w:val="both"/>
        <w:rPr>
          <w:rFonts w:ascii="Arial" w:hAnsi="Arial" w:cs="Arial"/>
          <w:sz w:val="24"/>
          <w:u w:val="single"/>
        </w:rPr>
      </w:pPr>
      <w:r w:rsidRPr="00310FF9">
        <w:rPr>
          <w:rFonts w:ascii="Arial" w:hAnsi="Arial" w:cs="Arial"/>
          <w:sz w:val="24"/>
          <w:u w:val="single"/>
        </w:rPr>
        <w:t>(3)</w:t>
      </w:r>
      <w:r>
        <w:rPr>
          <w:rFonts w:ascii="Arial" w:hAnsi="Arial" w:cs="Arial"/>
          <w:sz w:val="24"/>
          <w:u w:val="single"/>
        </w:rPr>
        <w:t xml:space="preserve"> </w:t>
      </w:r>
      <w:r w:rsidR="00F41ED4">
        <w:rPr>
          <w:rFonts w:ascii="Arial" w:hAnsi="Arial" w:cs="Arial"/>
          <w:sz w:val="24"/>
          <w:u w:val="single"/>
        </w:rPr>
        <w:t xml:space="preserve">Signed and populated </w:t>
      </w:r>
      <w:r w:rsidRPr="00310FF9">
        <w:rPr>
          <w:rFonts w:ascii="Arial" w:hAnsi="Arial" w:cs="Arial"/>
          <w:sz w:val="24"/>
          <w:u w:val="single"/>
        </w:rPr>
        <w:t>Field(s) of Accreditation tables</w:t>
      </w:r>
      <w:r w:rsidR="00E92FED">
        <w:rPr>
          <w:rFonts w:ascii="Arial" w:hAnsi="Arial" w:cs="Arial"/>
          <w:sz w:val="24"/>
          <w:u w:val="single"/>
        </w:rPr>
        <w:t xml:space="preserve"> </w:t>
      </w:r>
      <w:r w:rsidR="004014BE">
        <w:rPr>
          <w:rFonts w:ascii="Arial" w:hAnsi="Arial" w:cs="Arial"/>
          <w:sz w:val="24"/>
          <w:u w:val="single"/>
        </w:rPr>
        <w:t>for which accreditation is being requested;</w:t>
      </w:r>
    </w:p>
    <w:p w14:paraId="70984682" w14:textId="0B6715D5" w:rsidR="009C4627" w:rsidRDefault="00310FF9" w:rsidP="00172A83">
      <w:pPr>
        <w:ind w:left="720"/>
        <w:jc w:val="both"/>
        <w:rPr>
          <w:rFonts w:ascii="Arial" w:hAnsi="Arial" w:cs="Arial"/>
          <w:sz w:val="24"/>
          <w:u w:val="single"/>
        </w:rPr>
      </w:pPr>
      <w:r w:rsidRPr="00310FF9">
        <w:rPr>
          <w:rFonts w:ascii="Arial" w:hAnsi="Arial" w:cs="Arial"/>
          <w:sz w:val="24"/>
          <w:u w:val="single"/>
        </w:rPr>
        <w:t>(4)</w:t>
      </w:r>
      <w:r>
        <w:rPr>
          <w:rFonts w:ascii="Arial" w:hAnsi="Arial" w:cs="Arial"/>
          <w:sz w:val="24"/>
          <w:u w:val="single"/>
        </w:rPr>
        <w:t xml:space="preserve"> </w:t>
      </w:r>
      <w:r w:rsidRPr="00310FF9">
        <w:rPr>
          <w:rFonts w:ascii="Arial" w:hAnsi="Arial" w:cs="Arial"/>
          <w:sz w:val="24"/>
          <w:u w:val="single"/>
        </w:rPr>
        <w:t xml:space="preserve">Proficiency Testing </w:t>
      </w:r>
      <w:r w:rsidR="008E7098">
        <w:rPr>
          <w:rFonts w:ascii="Arial" w:hAnsi="Arial" w:cs="Arial"/>
          <w:sz w:val="24"/>
          <w:u w:val="single"/>
        </w:rPr>
        <w:t>r</w:t>
      </w:r>
      <w:r w:rsidRPr="00310FF9">
        <w:rPr>
          <w:rFonts w:ascii="Arial" w:hAnsi="Arial" w:cs="Arial"/>
          <w:sz w:val="24"/>
          <w:u w:val="single"/>
        </w:rPr>
        <w:t xml:space="preserve">eport(s) with acceptable </w:t>
      </w:r>
      <w:r w:rsidR="00543143">
        <w:rPr>
          <w:rFonts w:ascii="Arial" w:hAnsi="Arial" w:cs="Arial"/>
          <w:sz w:val="24"/>
          <w:u w:val="single"/>
        </w:rPr>
        <w:t>Field</w:t>
      </w:r>
      <w:r w:rsidR="001A3CCF">
        <w:rPr>
          <w:rFonts w:ascii="Arial" w:hAnsi="Arial" w:cs="Arial"/>
          <w:sz w:val="24"/>
          <w:u w:val="single"/>
        </w:rPr>
        <w:t>(s)</w:t>
      </w:r>
      <w:r w:rsidR="008154AA">
        <w:rPr>
          <w:rFonts w:ascii="Arial" w:hAnsi="Arial" w:cs="Arial"/>
          <w:sz w:val="24"/>
          <w:u w:val="single"/>
        </w:rPr>
        <w:t xml:space="preserve"> </w:t>
      </w:r>
      <w:r w:rsidRPr="00310FF9">
        <w:rPr>
          <w:rFonts w:ascii="Arial" w:hAnsi="Arial" w:cs="Arial"/>
          <w:sz w:val="24"/>
          <w:u w:val="single"/>
        </w:rPr>
        <w:t xml:space="preserve">of </w:t>
      </w:r>
      <w:r w:rsidR="001A3CCF">
        <w:rPr>
          <w:rFonts w:ascii="Arial" w:hAnsi="Arial" w:cs="Arial"/>
          <w:sz w:val="24"/>
          <w:u w:val="single"/>
        </w:rPr>
        <w:t xml:space="preserve">Proficiency Testing </w:t>
      </w:r>
      <w:r w:rsidR="00BA606D">
        <w:rPr>
          <w:rFonts w:ascii="Arial" w:hAnsi="Arial" w:cs="Arial"/>
          <w:sz w:val="24"/>
          <w:u w:val="single"/>
        </w:rPr>
        <w:t>scores</w:t>
      </w:r>
      <w:r w:rsidR="001E44BF">
        <w:rPr>
          <w:rFonts w:ascii="Arial" w:hAnsi="Arial" w:cs="Arial"/>
          <w:sz w:val="24"/>
          <w:u w:val="single"/>
        </w:rPr>
        <w:t xml:space="preserve"> </w:t>
      </w:r>
      <w:r w:rsidR="001A3CCF">
        <w:rPr>
          <w:rFonts w:ascii="Arial" w:hAnsi="Arial" w:cs="Arial"/>
          <w:sz w:val="24"/>
          <w:u w:val="single"/>
        </w:rPr>
        <w:t xml:space="preserve">for each Field(s) of </w:t>
      </w:r>
      <w:r w:rsidRPr="00310FF9">
        <w:rPr>
          <w:rFonts w:ascii="Arial" w:hAnsi="Arial" w:cs="Arial"/>
          <w:sz w:val="24"/>
          <w:u w:val="single"/>
        </w:rPr>
        <w:t>Accreditation for which accreditation is requested</w:t>
      </w:r>
      <w:r w:rsidR="000955F5">
        <w:rPr>
          <w:rFonts w:ascii="Arial" w:hAnsi="Arial" w:cs="Arial"/>
          <w:sz w:val="24"/>
          <w:u w:val="single"/>
        </w:rPr>
        <w:t>;</w:t>
      </w:r>
      <w:r w:rsidR="00D84D2C">
        <w:rPr>
          <w:rFonts w:ascii="Arial" w:hAnsi="Arial" w:cs="Arial"/>
          <w:sz w:val="24"/>
          <w:u w:val="single"/>
        </w:rPr>
        <w:t xml:space="preserve"> </w:t>
      </w:r>
    </w:p>
    <w:p w14:paraId="44DFEFD8" w14:textId="4D50458D" w:rsidR="00783A2C" w:rsidRPr="00310FF9" w:rsidRDefault="00783A2C" w:rsidP="00172A83">
      <w:pPr>
        <w:ind w:left="720"/>
        <w:jc w:val="both"/>
        <w:rPr>
          <w:rFonts w:ascii="Arial" w:hAnsi="Arial" w:cs="Arial"/>
          <w:sz w:val="24"/>
          <w:u w:val="single"/>
        </w:rPr>
      </w:pPr>
      <w:r w:rsidRPr="00783A2C">
        <w:rPr>
          <w:rFonts w:ascii="Arial" w:hAnsi="Arial" w:cs="Arial"/>
          <w:sz w:val="24"/>
          <w:u w:val="single"/>
        </w:rPr>
        <w:t xml:space="preserve">(5) </w:t>
      </w:r>
      <w:bookmarkStart w:id="5" w:name="_Hlk521917496"/>
      <w:r w:rsidRPr="00783A2C">
        <w:rPr>
          <w:rFonts w:ascii="Arial" w:hAnsi="Arial" w:cs="Arial"/>
          <w:sz w:val="24"/>
          <w:u w:val="single"/>
        </w:rPr>
        <w:t xml:space="preserve">A copy of the laboratory’s most recent </w:t>
      </w:r>
      <w:r w:rsidR="001B476E">
        <w:rPr>
          <w:rFonts w:ascii="Arial" w:hAnsi="Arial" w:cs="Arial"/>
          <w:sz w:val="24"/>
          <w:u w:val="single"/>
        </w:rPr>
        <w:t>o</w:t>
      </w:r>
      <w:r w:rsidRPr="00783A2C">
        <w:rPr>
          <w:rFonts w:ascii="Arial" w:hAnsi="Arial" w:cs="Arial"/>
          <w:sz w:val="24"/>
          <w:u w:val="single"/>
        </w:rPr>
        <w:t>n-</w:t>
      </w:r>
      <w:r w:rsidR="001B476E">
        <w:rPr>
          <w:rFonts w:ascii="Arial" w:hAnsi="Arial" w:cs="Arial"/>
          <w:sz w:val="24"/>
          <w:u w:val="single"/>
        </w:rPr>
        <w:t>s</w:t>
      </w:r>
      <w:r w:rsidRPr="00783A2C">
        <w:rPr>
          <w:rFonts w:ascii="Arial" w:hAnsi="Arial" w:cs="Arial"/>
          <w:sz w:val="24"/>
          <w:u w:val="single"/>
        </w:rPr>
        <w:t>ite</w:t>
      </w:r>
      <w:r w:rsidR="001B476E">
        <w:rPr>
          <w:rFonts w:ascii="Arial" w:hAnsi="Arial" w:cs="Arial"/>
          <w:sz w:val="24"/>
          <w:u w:val="single"/>
        </w:rPr>
        <w:t xml:space="preserve"> a</w:t>
      </w:r>
      <w:r w:rsidRPr="00783A2C">
        <w:rPr>
          <w:rFonts w:ascii="Arial" w:hAnsi="Arial" w:cs="Arial"/>
          <w:sz w:val="24"/>
          <w:u w:val="single"/>
        </w:rPr>
        <w:t xml:space="preserve">ssessment </w:t>
      </w:r>
      <w:r w:rsidR="001B476E">
        <w:rPr>
          <w:rFonts w:ascii="Arial" w:hAnsi="Arial" w:cs="Arial"/>
          <w:sz w:val="24"/>
          <w:u w:val="single"/>
        </w:rPr>
        <w:t>r</w:t>
      </w:r>
      <w:r w:rsidRPr="00783A2C">
        <w:rPr>
          <w:rFonts w:ascii="Arial" w:hAnsi="Arial" w:cs="Arial"/>
          <w:sz w:val="24"/>
          <w:u w:val="single"/>
        </w:rPr>
        <w:t xml:space="preserve">eport, including findings and approved </w:t>
      </w:r>
      <w:r w:rsidR="001B476E">
        <w:rPr>
          <w:rFonts w:ascii="Arial" w:hAnsi="Arial" w:cs="Arial"/>
          <w:sz w:val="24"/>
          <w:u w:val="single"/>
        </w:rPr>
        <w:t>c</w:t>
      </w:r>
      <w:r w:rsidR="00476268">
        <w:rPr>
          <w:rFonts w:ascii="Arial" w:hAnsi="Arial" w:cs="Arial"/>
          <w:sz w:val="24"/>
          <w:u w:val="single"/>
        </w:rPr>
        <w:t xml:space="preserve">orrective </w:t>
      </w:r>
      <w:r w:rsidR="001B476E">
        <w:rPr>
          <w:rFonts w:ascii="Arial" w:hAnsi="Arial" w:cs="Arial"/>
          <w:sz w:val="24"/>
          <w:u w:val="single"/>
        </w:rPr>
        <w:t>a</w:t>
      </w:r>
      <w:r w:rsidR="00476268">
        <w:rPr>
          <w:rFonts w:ascii="Arial" w:hAnsi="Arial" w:cs="Arial"/>
          <w:sz w:val="24"/>
          <w:u w:val="single"/>
        </w:rPr>
        <w:t xml:space="preserve">ction </w:t>
      </w:r>
      <w:r w:rsidR="001B476E">
        <w:rPr>
          <w:rFonts w:ascii="Arial" w:hAnsi="Arial" w:cs="Arial"/>
          <w:sz w:val="24"/>
          <w:u w:val="single"/>
        </w:rPr>
        <w:t>r</w:t>
      </w:r>
      <w:r w:rsidR="00476268">
        <w:rPr>
          <w:rFonts w:ascii="Arial" w:hAnsi="Arial" w:cs="Arial"/>
          <w:sz w:val="24"/>
          <w:u w:val="single"/>
        </w:rPr>
        <w:t xml:space="preserve">eport and/or </w:t>
      </w:r>
      <w:r w:rsidR="001B476E">
        <w:rPr>
          <w:rFonts w:ascii="Arial" w:hAnsi="Arial" w:cs="Arial"/>
          <w:sz w:val="24"/>
          <w:u w:val="single"/>
        </w:rPr>
        <w:t>c</w:t>
      </w:r>
      <w:r w:rsidR="00476268">
        <w:rPr>
          <w:rFonts w:ascii="Arial" w:hAnsi="Arial" w:cs="Arial"/>
          <w:sz w:val="24"/>
          <w:u w:val="single"/>
        </w:rPr>
        <w:t xml:space="preserve">orrective </w:t>
      </w:r>
      <w:r w:rsidR="001B476E">
        <w:rPr>
          <w:rFonts w:ascii="Arial" w:hAnsi="Arial" w:cs="Arial"/>
          <w:sz w:val="24"/>
          <w:u w:val="single"/>
        </w:rPr>
        <w:t>a</w:t>
      </w:r>
      <w:r w:rsidR="00476268">
        <w:rPr>
          <w:rFonts w:ascii="Arial" w:hAnsi="Arial" w:cs="Arial"/>
          <w:sz w:val="24"/>
          <w:u w:val="single"/>
        </w:rPr>
        <w:t xml:space="preserve">ction </w:t>
      </w:r>
      <w:r w:rsidR="001B476E">
        <w:rPr>
          <w:rFonts w:ascii="Arial" w:hAnsi="Arial" w:cs="Arial"/>
          <w:sz w:val="24"/>
          <w:u w:val="single"/>
        </w:rPr>
        <w:t>p</w:t>
      </w:r>
      <w:r w:rsidRPr="00783A2C">
        <w:rPr>
          <w:rFonts w:ascii="Arial" w:hAnsi="Arial" w:cs="Arial"/>
          <w:sz w:val="24"/>
          <w:u w:val="single"/>
        </w:rPr>
        <w:t>lan</w:t>
      </w:r>
      <w:bookmarkEnd w:id="5"/>
      <w:r w:rsidRPr="00783A2C">
        <w:rPr>
          <w:rFonts w:ascii="Arial" w:hAnsi="Arial" w:cs="Arial"/>
          <w:sz w:val="24"/>
          <w:u w:val="single"/>
        </w:rPr>
        <w:t>;</w:t>
      </w:r>
    </w:p>
    <w:p w14:paraId="3FBDD730" w14:textId="5E832CF2" w:rsidR="00310FF9" w:rsidRDefault="00310FF9" w:rsidP="00172A83">
      <w:pPr>
        <w:ind w:firstLine="720"/>
        <w:jc w:val="both"/>
        <w:rPr>
          <w:rFonts w:ascii="Arial" w:hAnsi="Arial" w:cs="Arial"/>
          <w:sz w:val="24"/>
          <w:u w:val="single"/>
        </w:rPr>
      </w:pPr>
      <w:r w:rsidRPr="00310FF9">
        <w:rPr>
          <w:rFonts w:ascii="Arial" w:hAnsi="Arial" w:cs="Arial"/>
          <w:sz w:val="24"/>
          <w:u w:val="single"/>
        </w:rPr>
        <w:t>(</w:t>
      </w:r>
      <w:r w:rsidR="00783A2C">
        <w:rPr>
          <w:rFonts w:ascii="Arial" w:hAnsi="Arial" w:cs="Arial"/>
          <w:sz w:val="24"/>
          <w:u w:val="single"/>
        </w:rPr>
        <w:t>6</w:t>
      </w:r>
      <w:r w:rsidRPr="00310FF9">
        <w:rPr>
          <w:rFonts w:ascii="Arial" w:hAnsi="Arial" w:cs="Arial"/>
          <w:sz w:val="24"/>
          <w:u w:val="single"/>
        </w:rPr>
        <w:t>)</w:t>
      </w:r>
      <w:r>
        <w:rPr>
          <w:rFonts w:ascii="Arial" w:hAnsi="Arial" w:cs="Arial"/>
          <w:sz w:val="24"/>
          <w:u w:val="single"/>
        </w:rPr>
        <w:t xml:space="preserve"> </w:t>
      </w:r>
      <w:r w:rsidR="00E32598">
        <w:rPr>
          <w:rFonts w:ascii="Arial" w:hAnsi="Arial" w:cs="Arial"/>
          <w:sz w:val="24"/>
          <w:u w:val="single"/>
        </w:rPr>
        <w:t>A</w:t>
      </w:r>
      <w:r w:rsidRPr="00310FF9">
        <w:rPr>
          <w:rFonts w:ascii="Arial" w:hAnsi="Arial" w:cs="Arial"/>
          <w:sz w:val="24"/>
          <w:u w:val="single"/>
        </w:rPr>
        <w:t>ccreditation fee payment</w:t>
      </w:r>
      <w:r w:rsidR="00BB5BCA">
        <w:rPr>
          <w:rFonts w:ascii="Arial" w:hAnsi="Arial" w:cs="Arial"/>
          <w:sz w:val="24"/>
          <w:u w:val="single"/>
        </w:rPr>
        <w:t>;</w:t>
      </w:r>
    </w:p>
    <w:p w14:paraId="3F6DFEB3" w14:textId="6A3D4F29" w:rsidR="009C4627" w:rsidRDefault="00EA3A86" w:rsidP="00964709">
      <w:pPr>
        <w:ind w:left="720"/>
        <w:jc w:val="both"/>
        <w:rPr>
          <w:rFonts w:ascii="Arial" w:hAnsi="Arial" w:cs="Arial"/>
          <w:sz w:val="24"/>
          <w:u w:val="single"/>
        </w:rPr>
      </w:pPr>
      <w:r>
        <w:rPr>
          <w:rFonts w:ascii="Arial" w:hAnsi="Arial" w:cs="Arial"/>
          <w:sz w:val="24"/>
          <w:u w:val="single"/>
        </w:rPr>
        <w:t xml:space="preserve">(7) For </w:t>
      </w:r>
      <w:r w:rsidR="002518C2">
        <w:rPr>
          <w:rFonts w:ascii="Arial" w:hAnsi="Arial" w:cs="Arial"/>
          <w:sz w:val="24"/>
          <w:u w:val="single"/>
        </w:rPr>
        <w:t>aquatic</w:t>
      </w:r>
      <w:r>
        <w:rPr>
          <w:rFonts w:ascii="Arial" w:hAnsi="Arial" w:cs="Arial"/>
          <w:sz w:val="24"/>
          <w:u w:val="single"/>
        </w:rPr>
        <w:t xml:space="preserve"> toxicity testing, a current reference toxicant control chart for each method, species, and endpoint requested</w:t>
      </w:r>
      <w:r w:rsidR="00BB5BCA">
        <w:rPr>
          <w:rFonts w:ascii="Arial" w:hAnsi="Arial" w:cs="Arial"/>
          <w:sz w:val="24"/>
          <w:u w:val="single"/>
        </w:rPr>
        <w:t>; and</w:t>
      </w:r>
    </w:p>
    <w:p w14:paraId="2EBF3FCC" w14:textId="7410AE70" w:rsidR="008E0F9C" w:rsidRPr="00A52352" w:rsidRDefault="00783A2C" w:rsidP="00172A83">
      <w:pPr>
        <w:ind w:left="720"/>
        <w:jc w:val="both"/>
        <w:rPr>
          <w:rFonts w:ascii="Arial" w:hAnsi="Arial" w:cs="Arial"/>
          <w:sz w:val="24"/>
          <w:u w:val="single"/>
        </w:rPr>
      </w:pPr>
      <w:r>
        <w:rPr>
          <w:rFonts w:ascii="Arial" w:hAnsi="Arial" w:cs="Arial"/>
          <w:sz w:val="24"/>
          <w:u w:val="single"/>
        </w:rPr>
        <w:t>(</w:t>
      </w:r>
      <w:r w:rsidR="00F96D97">
        <w:rPr>
          <w:rFonts w:ascii="Arial" w:hAnsi="Arial" w:cs="Arial"/>
          <w:sz w:val="24"/>
          <w:u w:val="single"/>
        </w:rPr>
        <w:t>8</w:t>
      </w:r>
      <w:r w:rsidR="008E0F9C" w:rsidRPr="00A52352">
        <w:rPr>
          <w:rFonts w:ascii="Arial" w:hAnsi="Arial" w:cs="Arial"/>
          <w:sz w:val="24"/>
          <w:u w:val="single"/>
        </w:rPr>
        <w:t xml:space="preserve">) </w:t>
      </w:r>
      <w:r w:rsidR="008E0F9C">
        <w:rPr>
          <w:rFonts w:ascii="Arial" w:hAnsi="Arial" w:cs="Arial"/>
          <w:sz w:val="24"/>
          <w:u w:val="single"/>
        </w:rPr>
        <w:t>For reciprocity accreditation, p</w:t>
      </w:r>
      <w:r w:rsidR="008E0F9C" w:rsidRPr="00A52352">
        <w:rPr>
          <w:rFonts w:ascii="Arial" w:hAnsi="Arial" w:cs="Arial"/>
          <w:sz w:val="24"/>
          <w:u w:val="single"/>
        </w:rPr>
        <w:t>roof of accreditation from a primary accreditation body, including:</w:t>
      </w:r>
    </w:p>
    <w:p w14:paraId="79FF3E3C" w14:textId="77777777" w:rsidR="008E0F9C" w:rsidRPr="00A52352" w:rsidRDefault="008E0F9C" w:rsidP="00172A83">
      <w:pPr>
        <w:ind w:left="720" w:firstLine="720"/>
        <w:jc w:val="both"/>
        <w:rPr>
          <w:rFonts w:ascii="Arial" w:hAnsi="Arial" w:cs="Arial"/>
          <w:sz w:val="24"/>
          <w:u w:val="single"/>
        </w:rPr>
      </w:pPr>
      <w:r w:rsidRPr="00A52352">
        <w:rPr>
          <w:rFonts w:ascii="Arial" w:hAnsi="Arial" w:cs="Arial"/>
          <w:sz w:val="24"/>
          <w:u w:val="single"/>
        </w:rPr>
        <w:t>(A) Official certificate and Scope of Accreditation;</w:t>
      </w:r>
    </w:p>
    <w:p w14:paraId="50038ECA" w14:textId="4A8C112B" w:rsidR="008E0F9C" w:rsidRPr="00A52352" w:rsidRDefault="008E0F9C" w:rsidP="00172A83">
      <w:pPr>
        <w:ind w:left="720" w:firstLine="720"/>
        <w:jc w:val="both"/>
        <w:rPr>
          <w:rFonts w:ascii="Arial" w:hAnsi="Arial" w:cs="Arial"/>
          <w:sz w:val="24"/>
          <w:u w:val="single"/>
        </w:rPr>
      </w:pPr>
      <w:r w:rsidRPr="00A52352">
        <w:rPr>
          <w:rFonts w:ascii="Arial" w:hAnsi="Arial" w:cs="Arial"/>
          <w:sz w:val="24"/>
          <w:u w:val="single"/>
        </w:rPr>
        <w:t xml:space="preserve">(B) Official </w:t>
      </w:r>
      <w:r w:rsidR="001B476E">
        <w:rPr>
          <w:rFonts w:ascii="Arial" w:hAnsi="Arial" w:cs="Arial"/>
          <w:sz w:val="24"/>
          <w:u w:val="single"/>
        </w:rPr>
        <w:t>o</w:t>
      </w:r>
      <w:r w:rsidRPr="00A52352">
        <w:rPr>
          <w:rFonts w:ascii="Arial" w:hAnsi="Arial" w:cs="Arial"/>
          <w:sz w:val="24"/>
          <w:u w:val="single"/>
        </w:rPr>
        <w:t>n-</w:t>
      </w:r>
      <w:r w:rsidR="001B476E">
        <w:rPr>
          <w:rFonts w:ascii="Arial" w:hAnsi="Arial" w:cs="Arial"/>
          <w:sz w:val="24"/>
          <w:u w:val="single"/>
        </w:rPr>
        <w:t>s</w:t>
      </w:r>
      <w:r w:rsidRPr="00A52352">
        <w:rPr>
          <w:rFonts w:ascii="Arial" w:hAnsi="Arial" w:cs="Arial"/>
          <w:sz w:val="24"/>
          <w:u w:val="single"/>
        </w:rPr>
        <w:t xml:space="preserve">ite </w:t>
      </w:r>
      <w:r w:rsidR="001B476E">
        <w:rPr>
          <w:rFonts w:ascii="Arial" w:hAnsi="Arial" w:cs="Arial"/>
          <w:sz w:val="24"/>
          <w:u w:val="single"/>
        </w:rPr>
        <w:t>a</w:t>
      </w:r>
      <w:r w:rsidRPr="00A52352">
        <w:rPr>
          <w:rFonts w:ascii="Arial" w:hAnsi="Arial" w:cs="Arial"/>
          <w:sz w:val="24"/>
          <w:u w:val="single"/>
        </w:rPr>
        <w:t xml:space="preserve">ssessment </w:t>
      </w:r>
      <w:r w:rsidR="001B476E">
        <w:rPr>
          <w:rFonts w:ascii="Arial" w:hAnsi="Arial" w:cs="Arial"/>
          <w:sz w:val="24"/>
          <w:u w:val="single"/>
        </w:rPr>
        <w:t>r</w:t>
      </w:r>
      <w:r w:rsidRPr="00A52352">
        <w:rPr>
          <w:rFonts w:ascii="Arial" w:hAnsi="Arial" w:cs="Arial"/>
          <w:sz w:val="24"/>
          <w:u w:val="single"/>
        </w:rPr>
        <w:t>eport and findings;</w:t>
      </w:r>
      <w:r>
        <w:rPr>
          <w:rFonts w:ascii="Arial" w:hAnsi="Arial" w:cs="Arial"/>
          <w:sz w:val="24"/>
          <w:u w:val="single"/>
        </w:rPr>
        <w:t xml:space="preserve"> and</w:t>
      </w:r>
    </w:p>
    <w:p w14:paraId="4A1154F2" w14:textId="1FF0198B" w:rsidR="00B332A3" w:rsidRDefault="008E0F9C" w:rsidP="00172A83">
      <w:pPr>
        <w:ind w:left="1440"/>
        <w:jc w:val="both"/>
        <w:rPr>
          <w:rFonts w:ascii="Arial" w:hAnsi="Arial" w:cs="Arial"/>
          <w:sz w:val="24"/>
          <w:u w:val="single"/>
        </w:rPr>
      </w:pPr>
      <w:r w:rsidRPr="00A52352">
        <w:rPr>
          <w:rFonts w:ascii="Arial" w:hAnsi="Arial" w:cs="Arial"/>
          <w:sz w:val="24"/>
          <w:u w:val="single"/>
        </w:rPr>
        <w:t xml:space="preserve">(C) Corrective </w:t>
      </w:r>
      <w:r w:rsidR="001B476E">
        <w:rPr>
          <w:rFonts w:ascii="Arial" w:hAnsi="Arial" w:cs="Arial"/>
          <w:sz w:val="24"/>
          <w:u w:val="single"/>
        </w:rPr>
        <w:t>a</w:t>
      </w:r>
      <w:r w:rsidRPr="00A52352">
        <w:rPr>
          <w:rFonts w:ascii="Arial" w:hAnsi="Arial" w:cs="Arial"/>
          <w:sz w:val="24"/>
          <w:u w:val="single"/>
        </w:rPr>
        <w:t xml:space="preserve">ction </w:t>
      </w:r>
      <w:r w:rsidR="001B476E">
        <w:rPr>
          <w:rFonts w:ascii="Arial" w:hAnsi="Arial" w:cs="Arial"/>
          <w:sz w:val="24"/>
          <w:u w:val="single"/>
        </w:rPr>
        <w:t>r</w:t>
      </w:r>
      <w:r w:rsidR="00866241">
        <w:rPr>
          <w:rFonts w:ascii="Arial" w:hAnsi="Arial" w:cs="Arial"/>
          <w:sz w:val="24"/>
          <w:u w:val="single"/>
        </w:rPr>
        <w:t>eport</w:t>
      </w:r>
      <w:r w:rsidRPr="00A52352">
        <w:rPr>
          <w:rFonts w:ascii="Arial" w:hAnsi="Arial" w:cs="Arial"/>
          <w:sz w:val="24"/>
          <w:u w:val="single"/>
        </w:rPr>
        <w:t>(s) reviewed and approved by the primary accreditation body</w:t>
      </w:r>
      <w:r>
        <w:rPr>
          <w:rFonts w:ascii="Arial" w:hAnsi="Arial" w:cs="Arial"/>
          <w:sz w:val="24"/>
          <w:u w:val="single"/>
        </w:rPr>
        <w:t>.</w:t>
      </w:r>
    </w:p>
    <w:p w14:paraId="74D8AD06" w14:textId="6908B506" w:rsidR="00E02623" w:rsidRDefault="00E02623" w:rsidP="00172A83">
      <w:pPr>
        <w:jc w:val="both"/>
        <w:rPr>
          <w:rFonts w:ascii="Arial" w:hAnsi="Arial" w:cs="Arial"/>
          <w:sz w:val="24"/>
          <w:u w:val="single"/>
        </w:rPr>
      </w:pPr>
    </w:p>
    <w:p w14:paraId="593CDFB2" w14:textId="73A51DAA" w:rsidR="005062A1" w:rsidRDefault="005062A1" w:rsidP="00172A83">
      <w:pPr>
        <w:jc w:val="both"/>
        <w:rPr>
          <w:rFonts w:ascii="Arial" w:hAnsi="Arial" w:cs="Arial"/>
          <w:sz w:val="24"/>
          <w:u w:val="single"/>
        </w:rPr>
      </w:pPr>
      <w:r>
        <w:rPr>
          <w:rFonts w:ascii="Arial" w:hAnsi="Arial" w:cs="Arial"/>
          <w:sz w:val="24"/>
          <w:u w:val="single"/>
        </w:rPr>
        <w:t>(</w:t>
      </w:r>
      <w:r w:rsidR="00B332A3">
        <w:rPr>
          <w:rFonts w:ascii="Arial" w:hAnsi="Arial" w:cs="Arial"/>
          <w:sz w:val="24"/>
          <w:u w:val="single"/>
        </w:rPr>
        <w:t>b</w:t>
      </w:r>
      <w:r>
        <w:rPr>
          <w:rFonts w:ascii="Arial" w:hAnsi="Arial" w:cs="Arial"/>
          <w:sz w:val="24"/>
          <w:u w:val="single"/>
        </w:rPr>
        <w:t>) A</w:t>
      </w:r>
      <w:r w:rsidR="00CD5DC3">
        <w:rPr>
          <w:rFonts w:ascii="Arial" w:hAnsi="Arial" w:cs="Arial"/>
          <w:sz w:val="24"/>
          <w:u w:val="single"/>
        </w:rPr>
        <w:t xml:space="preserve"> complete </w:t>
      </w:r>
      <w:r w:rsidR="004711B6">
        <w:rPr>
          <w:rFonts w:ascii="Arial" w:hAnsi="Arial" w:cs="Arial"/>
          <w:sz w:val="24"/>
          <w:u w:val="single"/>
        </w:rPr>
        <w:t>amendment ap</w:t>
      </w:r>
      <w:r>
        <w:rPr>
          <w:rFonts w:ascii="Arial" w:hAnsi="Arial" w:cs="Arial"/>
          <w:sz w:val="24"/>
          <w:u w:val="single"/>
        </w:rPr>
        <w:t>plication package shall be submitted to ELAP in accordance with Section 64808.</w:t>
      </w:r>
      <w:r w:rsidR="004711B6">
        <w:rPr>
          <w:rFonts w:ascii="Arial" w:hAnsi="Arial" w:cs="Arial"/>
          <w:sz w:val="24"/>
          <w:u w:val="single"/>
        </w:rPr>
        <w:t>1</w:t>
      </w:r>
      <w:r w:rsidR="00B42A7C">
        <w:rPr>
          <w:rFonts w:ascii="Arial" w:hAnsi="Arial" w:cs="Arial"/>
          <w:sz w:val="24"/>
          <w:u w:val="single"/>
        </w:rPr>
        <w:t>5</w:t>
      </w:r>
      <w:r>
        <w:rPr>
          <w:rFonts w:ascii="Arial" w:hAnsi="Arial" w:cs="Arial"/>
          <w:sz w:val="24"/>
          <w:u w:val="single"/>
        </w:rPr>
        <w:t>.</w:t>
      </w:r>
    </w:p>
    <w:p w14:paraId="0E15A942" w14:textId="08EA228E" w:rsidR="005062A1" w:rsidRPr="00E02623" w:rsidRDefault="005062A1" w:rsidP="00172A83">
      <w:pPr>
        <w:jc w:val="both"/>
        <w:rPr>
          <w:rFonts w:ascii="Arial" w:hAnsi="Arial" w:cs="Arial"/>
          <w:sz w:val="24"/>
          <w:u w:val="single"/>
        </w:rPr>
      </w:pPr>
    </w:p>
    <w:p w14:paraId="3772A861" w14:textId="77777777" w:rsidR="00E02623" w:rsidRPr="00E02623" w:rsidRDefault="00E02623" w:rsidP="00172A83">
      <w:pPr>
        <w:jc w:val="both"/>
        <w:rPr>
          <w:rFonts w:ascii="Arial" w:hAnsi="Arial" w:cs="Arial"/>
          <w:sz w:val="20"/>
          <w:u w:val="single"/>
        </w:rPr>
      </w:pPr>
      <w:r w:rsidRPr="00E02623">
        <w:rPr>
          <w:rFonts w:ascii="Arial" w:hAnsi="Arial" w:cs="Arial"/>
          <w:sz w:val="20"/>
          <w:u w:val="single"/>
        </w:rPr>
        <w:t>Note:  Authority cited:</w:t>
      </w:r>
    </w:p>
    <w:p w14:paraId="44B26BFA" w14:textId="77777777" w:rsidR="00E02623" w:rsidRPr="00270BB7" w:rsidRDefault="00E02623" w:rsidP="00172A83">
      <w:pPr>
        <w:jc w:val="both"/>
        <w:rPr>
          <w:rFonts w:ascii="Arial" w:hAnsi="Arial" w:cs="Arial"/>
          <w:sz w:val="24"/>
        </w:rPr>
      </w:pPr>
    </w:p>
    <w:p w14:paraId="0A817210" w14:textId="77777777" w:rsidR="00BB5DB0" w:rsidRPr="00BA65FA" w:rsidRDefault="00BB5DB0" w:rsidP="00BB5DB0">
      <w:pPr>
        <w:jc w:val="both"/>
        <w:rPr>
          <w:rFonts w:ascii="Arial" w:hAnsi="Arial" w:cs="Arial"/>
          <w:i/>
          <w:sz w:val="24"/>
        </w:rPr>
      </w:pPr>
      <w:r w:rsidRPr="00BA65FA">
        <w:rPr>
          <w:rFonts w:ascii="Arial" w:hAnsi="Arial" w:cs="Arial"/>
          <w:i/>
          <w:sz w:val="24"/>
        </w:rPr>
        <w:t>Adopt Section 64802.10 to read as follows:</w:t>
      </w:r>
    </w:p>
    <w:p w14:paraId="2D2AD177" w14:textId="77777777" w:rsidR="00BB5DB0" w:rsidRDefault="00BB5DB0" w:rsidP="00172A83">
      <w:pPr>
        <w:jc w:val="both"/>
        <w:rPr>
          <w:rFonts w:ascii="Arial" w:hAnsi="Arial" w:cs="Arial"/>
          <w:b/>
          <w:sz w:val="24"/>
          <w:u w:val="single"/>
        </w:rPr>
      </w:pPr>
    </w:p>
    <w:p w14:paraId="6A60B56C" w14:textId="26CF4E4F" w:rsidR="00270BB7" w:rsidRPr="00270BB7" w:rsidRDefault="00256759" w:rsidP="00172A83">
      <w:pPr>
        <w:jc w:val="both"/>
        <w:rPr>
          <w:rFonts w:ascii="Arial" w:hAnsi="Arial" w:cs="Arial"/>
          <w:b/>
          <w:sz w:val="24"/>
          <w:u w:val="single"/>
        </w:rPr>
      </w:pPr>
      <w:r>
        <w:rPr>
          <w:rFonts w:ascii="Arial" w:hAnsi="Arial" w:cs="Arial"/>
          <w:b/>
          <w:sz w:val="24"/>
          <w:u w:val="single"/>
        </w:rPr>
        <w:t>§</w:t>
      </w:r>
      <w:r w:rsidR="009436B5">
        <w:rPr>
          <w:rFonts w:ascii="Arial" w:hAnsi="Arial" w:cs="Arial"/>
          <w:b/>
          <w:sz w:val="24"/>
          <w:u w:val="single"/>
        </w:rPr>
        <w:t xml:space="preserve"> </w:t>
      </w:r>
      <w:r>
        <w:rPr>
          <w:rFonts w:ascii="Arial" w:hAnsi="Arial" w:cs="Arial"/>
          <w:b/>
          <w:sz w:val="24"/>
          <w:u w:val="single"/>
        </w:rPr>
        <w:t xml:space="preserve">64802.10. </w:t>
      </w:r>
      <w:r w:rsidR="00270BB7" w:rsidRPr="00270BB7">
        <w:rPr>
          <w:rFonts w:ascii="Arial" w:hAnsi="Arial" w:cs="Arial"/>
          <w:b/>
          <w:sz w:val="24"/>
          <w:u w:val="single"/>
        </w:rPr>
        <w:t>Quality Systems.</w:t>
      </w:r>
    </w:p>
    <w:p w14:paraId="1B1CDE75" w14:textId="77777777" w:rsidR="00270BB7" w:rsidRPr="00270BB7" w:rsidRDefault="00270BB7" w:rsidP="00172A83">
      <w:pPr>
        <w:jc w:val="both"/>
        <w:rPr>
          <w:rFonts w:ascii="Arial" w:hAnsi="Arial" w:cs="Arial"/>
          <w:sz w:val="24"/>
          <w:u w:val="single"/>
        </w:rPr>
      </w:pPr>
    </w:p>
    <w:p w14:paraId="43BA77F6" w14:textId="3C3251A1" w:rsidR="00B332A3" w:rsidRDefault="003F3F77" w:rsidP="00172A83">
      <w:pPr>
        <w:jc w:val="both"/>
        <w:rPr>
          <w:rFonts w:ascii="Arial" w:hAnsi="Arial" w:cs="Arial"/>
          <w:sz w:val="24"/>
          <w:u w:val="single"/>
        </w:rPr>
      </w:pPr>
      <w:r>
        <w:rPr>
          <w:rFonts w:ascii="Arial" w:hAnsi="Arial" w:cs="Arial"/>
          <w:sz w:val="24"/>
          <w:u w:val="single"/>
        </w:rPr>
        <w:t>To ensure analytical data produced by the laboratory</w:t>
      </w:r>
      <w:r w:rsidDel="00175DCF">
        <w:rPr>
          <w:rFonts w:ascii="Arial" w:hAnsi="Arial" w:cs="Arial"/>
          <w:sz w:val="24"/>
          <w:u w:val="single"/>
        </w:rPr>
        <w:t xml:space="preserve"> </w:t>
      </w:r>
      <w:r>
        <w:rPr>
          <w:rFonts w:ascii="Arial" w:hAnsi="Arial" w:cs="Arial"/>
          <w:sz w:val="24"/>
          <w:u w:val="single"/>
        </w:rPr>
        <w:t>is of known and documented quality, and sufficient to evaluate the usabili</w:t>
      </w:r>
      <w:r w:rsidR="00FA0740">
        <w:rPr>
          <w:rFonts w:ascii="Arial" w:hAnsi="Arial" w:cs="Arial"/>
          <w:sz w:val="24"/>
          <w:u w:val="single"/>
        </w:rPr>
        <w:t xml:space="preserve">ty of the data </w:t>
      </w:r>
      <w:r w:rsidR="00C12811">
        <w:rPr>
          <w:rFonts w:ascii="Arial" w:hAnsi="Arial" w:cs="Arial"/>
          <w:sz w:val="24"/>
          <w:u w:val="single"/>
        </w:rPr>
        <w:t>for</w:t>
      </w:r>
      <w:r w:rsidR="00FA0740">
        <w:rPr>
          <w:rFonts w:ascii="Arial" w:hAnsi="Arial" w:cs="Arial"/>
          <w:sz w:val="24"/>
          <w:u w:val="single"/>
        </w:rPr>
        <w:t xml:space="preserve"> State Agency P</w:t>
      </w:r>
      <w:r>
        <w:rPr>
          <w:rFonts w:ascii="Arial" w:hAnsi="Arial" w:cs="Arial"/>
          <w:sz w:val="24"/>
          <w:u w:val="single"/>
        </w:rPr>
        <w:t>artner needs</w:t>
      </w:r>
      <w:r w:rsidR="00B332A3">
        <w:rPr>
          <w:rFonts w:ascii="Arial" w:hAnsi="Arial" w:cs="Arial"/>
          <w:sz w:val="24"/>
          <w:u w:val="single"/>
        </w:rPr>
        <w:t>, a laboratory shall</w:t>
      </w:r>
      <w:r>
        <w:rPr>
          <w:rFonts w:ascii="Arial" w:hAnsi="Arial" w:cs="Arial"/>
          <w:sz w:val="24"/>
          <w:u w:val="single"/>
        </w:rPr>
        <w:t>:</w:t>
      </w:r>
    </w:p>
    <w:p w14:paraId="1F036791" w14:textId="77777777" w:rsidR="00950893" w:rsidRDefault="00950893" w:rsidP="00172A83">
      <w:pPr>
        <w:jc w:val="both"/>
        <w:rPr>
          <w:rFonts w:ascii="Arial" w:hAnsi="Arial" w:cs="Arial"/>
          <w:sz w:val="24"/>
          <w:u w:val="single"/>
        </w:rPr>
      </w:pPr>
    </w:p>
    <w:p w14:paraId="0916E7B7" w14:textId="0647BD7F" w:rsidR="00C22F21" w:rsidRDefault="003F3F77" w:rsidP="00B332A3">
      <w:pPr>
        <w:jc w:val="both"/>
        <w:rPr>
          <w:rFonts w:ascii="Arial" w:hAnsi="Arial" w:cs="Arial"/>
          <w:sz w:val="24"/>
        </w:rPr>
      </w:pPr>
      <w:r>
        <w:rPr>
          <w:rFonts w:ascii="Arial" w:hAnsi="Arial" w:cs="Arial"/>
          <w:sz w:val="24"/>
          <w:u w:val="single"/>
        </w:rPr>
        <w:t>(</w:t>
      </w:r>
      <w:r w:rsidR="00B332A3">
        <w:rPr>
          <w:rFonts w:ascii="Arial" w:hAnsi="Arial" w:cs="Arial"/>
          <w:sz w:val="24"/>
          <w:u w:val="single"/>
        </w:rPr>
        <w:t>a</w:t>
      </w:r>
      <w:r>
        <w:rPr>
          <w:rFonts w:ascii="Arial" w:hAnsi="Arial" w:cs="Arial"/>
          <w:sz w:val="24"/>
          <w:u w:val="single"/>
        </w:rPr>
        <w:t>) C</w:t>
      </w:r>
      <w:r w:rsidR="00270BB7" w:rsidRPr="00270BB7">
        <w:rPr>
          <w:rFonts w:ascii="Arial" w:hAnsi="Arial" w:cs="Arial"/>
          <w:sz w:val="24"/>
          <w:u w:val="single"/>
        </w:rPr>
        <w:t xml:space="preserve">omply with </w:t>
      </w:r>
      <w:r>
        <w:rPr>
          <w:rFonts w:ascii="Arial" w:hAnsi="Arial" w:cs="Arial"/>
          <w:sz w:val="24"/>
          <w:u w:val="single"/>
        </w:rPr>
        <w:t>quality system</w:t>
      </w:r>
      <w:r w:rsidR="00270BB7" w:rsidRPr="00270BB7">
        <w:rPr>
          <w:rFonts w:ascii="Arial" w:hAnsi="Arial" w:cs="Arial"/>
          <w:sz w:val="24"/>
          <w:u w:val="single"/>
        </w:rPr>
        <w:t xml:space="preserve"> requirements in accordance with 2016 TNI Standard</w:t>
      </w:r>
      <w:r w:rsidR="00AF2971">
        <w:rPr>
          <w:rFonts w:ascii="Arial" w:hAnsi="Arial" w:cs="Arial"/>
          <w:sz w:val="24"/>
          <w:u w:val="single"/>
        </w:rPr>
        <w:t xml:space="preserve"> – Rev 2.1</w:t>
      </w:r>
      <w:r w:rsidR="00C22F21">
        <w:rPr>
          <w:rFonts w:ascii="Arial" w:hAnsi="Arial" w:cs="Arial"/>
          <w:sz w:val="24"/>
          <w:u w:val="single"/>
        </w:rPr>
        <w:t>, Volume 1:</w:t>
      </w:r>
      <w:r w:rsidR="00270BB7" w:rsidRPr="00270BB7">
        <w:rPr>
          <w:rFonts w:ascii="Arial" w:hAnsi="Arial" w:cs="Arial"/>
          <w:sz w:val="24"/>
          <w:u w:val="single"/>
        </w:rPr>
        <w:t xml:space="preserve"> </w:t>
      </w:r>
      <w:r w:rsidR="00C22F21" w:rsidRPr="00C22F21">
        <w:rPr>
          <w:rFonts w:ascii="Arial" w:hAnsi="Arial" w:cs="Arial"/>
          <w:sz w:val="24"/>
        </w:rPr>
        <w:tab/>
      </w:r>
    </w:p>
    <w:p w14:paraId="3D8EE966" w14:textId="6E383734" w:rsidR="00270BB7" w:rsidRPr="00270BB7" w:rsidRDefault="00C22F21" w:rsidP="00B332A3">
      <w:pPr>
        <w:jc w:val="both"/>
        <w:rPr>
          <w:rFonts w:ascii="Arial" w:hAnsi="Arial" w:cs="Arial"/>
          <w:sz w:val="24"/>
          <w:u w:val="single"/>
        </w:rPr>
      </w:pPr>
      <w:r>
        <w:rPr>
          <w:rFonts w:ascii="Arial" w:hAnsi="Arial" w:cs="Arial"/>
          <w:sz w:val="24"/>
        </w:rPr>
        <w:tab/>
      </w:r>
      <w:r>
        <w:rPr>
          <w:rFonts w:ascii="Arial" w:hAnsi="Arial" w:cs="Arial"/>
          <w:sz w:val="24"/>
          <w:u w:val="single"/>
        </w:rPr>
        <w:t xml:space="preserve">(1) </w:t>
      </w:r>
      <w:r w:rsidR="00270BB7" w:rsidRPr="00270BB7">
        <w:rPr>
          <w:rFonts w:ascii="Arial" w:hAnsi="Arial" w:cs="Arial"/>
          <w:sz w:val="24"/>
          <w:u w:val="single"/>
        </w:rPr>
        <w:t xml:space="preserve"> Module 2, with the following exceptions:</w:t>
      </w:r>
    </w:p>
    <w:p w14:paraId="2E9CBF0E" w14:textId="07C69A42" w:rsidR="00270BB7" w:rsidRPr="00270BB7" w:rsidRDefault="00C22F21" w:rsidP="00B332A3">
      <w:pPr>
        <w:ind w:left="720"/>
        <w:jc w:val="both"/>
        <w:rPr>
          <w:rFonts w:ascii="Arial" w:hAnsi="Arial" w:cs="Arial"/>
          <w:sz w:val="24"/>
          <w:u w:val="single"/>
        </w:rPr>
      </w:pPr>
      <w:r w:rsidRPr="00C22F21">
        <w:rPr>
          <w:rFonts w:ascii="Arial" w:hAnsi="Arial" w:cs="Arial"/>
          <w:sz w:val="24"/>
        </w:rPr>
        <w:tab/>
      </w:r>
      <w:r w:rsidR="00270BB7" w:rsidRPr="00270BB7">
        <w:rPr>
          <w:rFonts w:ascii="Arial" w:hAnsi="Arial" w:cs="Arial"/>
          <w:sz w:val="24"/>
          <w:u w:val="single"/>
        </w:rPr>
        <w:t>(</w:t>
      </w:r>
      <w:r>
        <w:rPr>
          <w:rFonts w:ascii="Arial" w:hAnsi="Arial" w:cs="Arial"/>
          <w:sz w:val="24"/>
          <w:u w:val="single"/>
        </w:rPr>
        <w:t>A</w:t>
      </w:r>
      <w:r w:rsidR="00270BB7" w:rsidRPr="00270BB7">
        <w:rPr>
          <w:rFonts w:ascii="Arial" w:hAnsi="Arial" w:cs="Arial"/>
          <w:sz w:val="24"/>
          <w:u w:val="single"/>
        </w:rPr>
        <w:t>) Module 2, Section 4.1.7.2(f) – Technical Manager</w:t>
      </w:r>
      <w:r>
        <w:rPr>
          <w:rFonts w:ascii="Arial" w:hAnsi="Arial" w:cs="Arial"/>
          <w:sz w:val="24"/>
          <w:u w:val="single"/>
        </w:rPr>
        <w:t xml:space="preserve"> </w:t>
      </w:r>
      <w:r w:rsidR="00270BB7" w:rsidRPr="00270BB7">
        <w:rPr>
          <w:rFonts w:ascii="Arial" w:hAnsi="Arial" w:cs="Arial"/>
          <w:sz w:val="24"/>
          <w:u w:val="single"/>
        </w:rPr>
        <w:t>Qualifications; and</w:t>
      </w:r>
    </w:p>
    <w:p w14:paraId="7BE559C6" w14:textId="67555CD7" w:rsidR="00C22F21" w:rsidRDefault="00C22F21" w:rsidP="00B332A3">
      <w:pPr>
        <w:ind w:left="720"/>
        <w:jc w:val="both"/>
        <w:rPr>
          <w:rFonts w:ascii="Arial" w:hAnsi="Arial" w:cs="Arial"/>
          <w:sz w:val="24"/>
          <w:u w:val="single"/>
        </w:rPr>
      </w:pPr>
      <w:r w:rsidRPr="00C22F21">
        <w:rPr>
          <w:rFonts w:ascii="Arial" w:hAnsi="Arial" w:cs="Arial"/>
          <w:sz w:val="24"/>
        </w:rPr>
        <w:tab/>
      </w:r>
      <w:r w:rsidR="00270BB7" w:rsidRPr="00270BB7">
        <w:rPr>
          <w:rFonts w:ascii="Arial" w:hAnsi="Arial" w:cs="Arial"/>
          <w:sz w:val="24"/>
          <w:u w:val="single"/>
        </w:rPr>
        <w:t>(</w:t>
      </w:r>
      <w:r>
        <w:rPr>
          <w:rFonts w:ascii="Arial" w:hAnsi="Arial" w:cs="Arial"/>
          <w:sz w:val="24"/>
          <w:u w:val="single"/>
        </w:rPr>
        <w:t>B</w:t>
      </w:r>
      <w:r w:rsidR="00270BB7" w:rsidRPr="00270BB7">
        <w:rPr>
          <w:rFonts w:ascii="Arial" w:hAnsi="Arial" w:cs="Arial"/>
          <w:sz w:val="24"/>
          <w:u w:val="single"/>
        </w:rPr>
        <w:t xml:space="preserve">) Module 2, Section 5.2.6 – </w:t>
      </w:r>
      <w:r w:rsidR="00594D0D">
        <w:rPr>
          <w:rFonts w:ascii="Arial" w:hAnsi="Arial" w:cs="Arial"/>
          <w:sz w:val="24"/>
          <w:u w:val="single"/>
        </w:rPr>
        <w:t>Technical Manager Requirements</w:t>
      </w:r>
      <w:r w:rsidR="003F3F77">
        <w:rPr>
          <w:rFonts w:ascii="Arial" w:hAnsi="Arial" w:cs="Arial"/>
          <w:sz w:val="24"/>
          <w:u w:val="single"/>
        </w:rPr>
        <w:t>;</w:t>
      </w:r>
      <w:r>
        <w:rPr>
          <w:rFonts w:ascii="Arial" w:hAnsi="Arial" w:cs="Arial"/>
          <w:sz w:val="24"/>
          <w:u w:val="single"/>
        </w:rPr>
        <w:t xml:space="preserve">  </w:t>
      </w:r>
    </w:p>
    <w:p w14:paraId="76E7C193" w14:textId="3AEEE0DC" w:rsidR="00270BB7" w:rsidRDefault="00C22F21" w:rsidP="00B332A3">
      <w:pPr>
        <w:ind w:left="720"/>
        <w:jc w:val="both"/>
        <w:rPr>
          <w:rFonts w:ascii="Arial" w:hAnsi="Arial" w:cs="Arial"/>
          <w:sz w:val="24"/>
          <w:u w:val="single"/>
        </w:rPr>
      </w:pPr>
      <w:r>
        <w:rPr>
          <w:rFonts w:ascii="Arial" w:hAnsi="Arial" w:cs="Arial"/>
          <w:sz w:val="24"/>
          <w:u w:val="single"/>
        </w:rPr>
        <w:t xml:space="preserve">(2) Modules 3 through 7, where appropriate based on laboratory operations; </w:t>
      </w:r>
      <w:r w:rsidR="003F3F77">
        <w:rPr>
          <w:rFonts w:ascii="Arial" w:hAnsi="Arial" w:cs="Arial"/>
          <w:sz w:val="24"/>
          <w:u w:val="single"/>
        </w:rPr>
        <w:t>or</w:t>
      </w:r>
    </w:p>
    <w:p w14:paraId="2EE74494" w14:textId="77777777" w:rsidR="00B332A3" w:rsidRPr="00270BB7" w:rsidRDefault="00B332A3" w:rsidP="00B332A3">
      <w:pPr>
        <w:ind w:left="720"/>
        <w:jc w:val="both"/>
        <w:rPr>
          <w:rFonts w:ascii="Arial" w:hAnsi="Arial" w:cs="Arial"/>
          <w:sz w:val="24"/>
          <w:u w:val="single"/>
        </w:rPr>
      </w:pPr>
    </w:p>
    <w:p w14:paraId="05ABF2D3" w14:textId="50D78476" w:rsidR="003F3F77" w:rsidRDefault="00CE3B55" w:rsidP="00B332A3">
      <w:pPr>
        <w:jc w:val="both"/>
        <w:rPr>
          <w:rFonts w:ascii="Arial" w:hAnsi="Arial" w:cs="Arial"/>
          <w:sz w:val="24"/>
          <w:u w:val="single"/>
        </w:rPr>
      </w:pPr>
      <w:r w:rsidRPr="00361320">
        <w:rPr>
          <w:rFonts w:ascii="Arial" w:hAnsi="Arial" w:cs="Arial"/>
          <w:sz w:val="24"/>
          <w:u w:val="single"/>
        </w:rPr>
        <w:t>(</w:t>
      </w:r>
      <w:r w:rsidR="00B332A3">
        <w:rPr>
          <w:rFonts w:ascii="Arial" w:hAnsi="Arial" w:cs="Arial"/>
          <w:sz w:val="24"/>
          <w:u w:val="single"/>
        </w:rPr>
        <w:t>b</w:t>
      </w:r>
      <w:r w:rsidRPr="00361320">
        <w:rPr>
          <w:rFonts w:ascii="Arial" w:hAnsi="Arial" w:cs="Arial"/>
          <w:sz w:val="24"/>
          <w:u w:val="single"/>
        </w:rPr>
        <w:t xml:space="preserve">) </w:t>
      </w:r>
      <w:r w:rsidRPr="00964709">
        <w:rPr>
          <w:rFonts w:ascii="Arial" w:hAnsi="Arial" w:cs="Arial"/>
          <w:sz w:val="24"/>
          <w:u w:val="single"/>
        </w:rPr>
        <w:t>Develop and implement a quality assurance program</w:t>
      </w:r>
      <w:r w:rsidR="003F3F77">
        <w:rPr>
          <w:rFonts w:ascii="Arial" w:hAnsi="Arial" w:cs="Arial"/>
          <w:sz w:val="24"/>
          <w:u w:val="single"/>
        </w:rPr>
        <w:t>.</w:t>
      </w:r>
      <w:r w:rsidRPr="00964709">
        <w:rPr>
          <w:rFonts w:ascii="Arial" w:hAnsi="Arial" w:cs="Arial"/>
          <w:sz w:val="24"/>
          <w:u w:val="single"/>
        </w:rPr>
        <w:t xml:space="preserve"> As evidence of such a program, the laboratory shall</w:t>
      </w:r>
      <w:r w:rsidR="00EE0427">
        <w:rPr>
          <w:rFonts w:ascii="Arial" w:hAnsi="Arial" w:cs="Arial"/>
          <w:sz w:val="24"/>
          <w:u w:val="single"/>
        </w:rPr>
        <w:t>:</w:t>
      </w:r>
    </w:p>
    <w:p w14:paraId="7CED6DFF" w14:textId="745E62D5" w:rsidR="003F3F77" w:rsidRDefault="003F3F77" w:rsidP="00B332A3">
      <w:pPr>
        <w:ind w:left="720"/>
        <w:jc w:val="both"/>
        <w:rPr>
          <w:rFonts w:ascii="Arial" w:hAnsi="Arial" w:cs="Arial"/>
          <w:sz w:val="24"/>
          <w:u w:val="single"/>
        </w:rPr>
      </w:pPr>
      <w:r>
        <w:rPr>
          <w:rFonts w:ascii="Arial" w:hAnsi="Arial" w:cs="Arial"/>
          <w:sz w:val="24"/>
          <w:u w:val="single"/>
        </w:rPr>
        <w:t>(</w:t>
      </w:r>
      <w:r w:rsidR="00B332A3">
        <w:rPr>
          <w:rFonts w:ascii="Arial" w:hAnsi="Arial" w:cs="Arial"/>
          <w:sz w:val="24"/>
          <w:u w:val="single"/>
        </w:rPr>
        <w:t>1</w:t>
      </w:r>
      <w:r>
        <w:rPr>
          <w:rFonts w:ascii="Arial" w:hAnsi="Arial" w:cs="Arial"/>
          <w:sz w:val="24"/>
          <w:u w:val="single"/>
        </w:rPr>
        <w:t>)</w:t>
      </w:r>
      <w:r w:rsidR="00CE3B55" w:rsidRPr="00964709">
        <w:rPr>
          <w:rFonts w:ascii="Arial" w:hAnsi="Arial" w:cs="Arial"/>
          <w:sz w:val="24"/>
          <w:u w:val="single"/>
        </w:rPr>
        <w:t xml:space="preserve"> </w:t>
      </w:r>
      <w:r>
        <w:rPr>
          <w:rFonts w:ascii="Arial" w:hAnsi="Arial" w:cs="Arial"/>
          <w:sz w:val="24"/>
          <w:u w:val="single"/>
        </w:rPr>
        <w:t>D</w:t>
      </w:r>
      <w:r w:rsidR="00CE3B55" w:rsidRPr="00964709">
        <w:rPr>
          <w:rFonts w:ascii="Arial" w:hAnsi="Arial" w:cs="Arial"/>
          <w:sz w:val="24"/>
          <w:u w:val="single"/>
        </w:rPr>
        <w:t xml:space="preserve">evelop and maintain a </w:t>
      </w:r>
      <w:r w:rsidR="00F91C8B" w:rsidRPr="00964709">
        <w:rPr>
          <w:rFonts w:ascii="Arial" w:hAnsi="Arial" w:cs="Arial"/>
          <w:sz w:val="24"/>
          <w:u w:val="single"/>
        </w:rPr>
        <w:t>Q</w:t>
      </w:r>
      <w:r w:rsidR="00CE3B55" w:rsidRPr="00964709">
        <w:rPr>
          <w:rFonts w:ascii="Arial" w:hAnsi="Arial" w:cs="Arial"/>
          <w:sz w:val="24"/>
          <w:u w:val="single"/>
        </w:rPr>
        <w:t xml:space="preserve">uality </w:t>
      </w:r>
      <w:r w:rsidR="00F91C8B" w:rsidRPr="00964709">
        <w:rPr>
          <w:rFonts w:ascii="Arial" w:hAnsi="Arial" w:cs="Arial"/>
          <w:sz w:val="24"/>
          <w:u w:val="single"/>
        </w:rPr>
        <w:t>M</w:t>
      </w:r>
      <w:r w:rsidR="00CE3B55" w:rsidRPr="00964709">
        <w:rPr>
          <w:rFonts w:ascii="Arial" w:hAnsi="Arial" w:cs="Arial"/>
          <w:sz w:val="24"/>
          <w:u w:val="single"/>
        </w:rPr>
        <w:t>anual.</w:t>
      </w:r>
      <w:r>
        <w:rPr>
          <w:rFonts w:ascii="Arial" w:hAnsi="Arial" w:cs="Arial"/>
          <w:sz w:val="24"/>
          <w:u w:val="single"/>
        </w:rPr>
        <w:t xml:space="preserve"> </w:t>
      </w:r>
      <w:r w:rsidR="00CE3B55" w:rsidRPr="00964709">
        <w:rPr>
          <w:rFonts w:ascii="Arial" w:hAnsi="Arial" w:cs="Arial"/>
          <w:sz w:val="24"/>
          <w:u w:val="single"/>
        </w:rPr>
        <w:t xml:space="preserve">The </w:t>
      </w:r>
      <w:r w:rsidR="00CD5DC3" w:rsidRPr="00964709">
        <w:rPr>
          <w:rFonts w:ascii="Arial" w:hAnsi="Arial" w:cs="Arial"/>
          <w:sz w:val="24"/>
          <w:u w:val="single"/>
        </w:rPr>
        <w:t>Quality Manual</w:t>
      </w:r>
      <w:r w:rsidR="00CE3B55" w:rsidRPr="00964709">
        <w:rPr>
          <w:rFonts w:ascii="Arial" w:hAnsi="Arial" w:cs="Arial"/>
          <w:sz w:val="24"/>
          <w:u w:val="single"/>
        </w:rPr>
        <w:t xml:space="preserve"> shall address all quality assurance and quality control practices to be employed by the laboratory </w:t>
      </w:r>
      <w:r w:rsidR="00CE3B55" w:rsidRPr="00964709">
        <w:rPr>
          <w:rFonts w:ascii="Arial" w:hAnsi="Arial" w:cs="Arial"/>
          <w:sz w:val="24"/>
          <w:u w:val="single"/>
        </w:rPr>
        <w:lastRenderedPageBreak/>
        <w:t xml:space="preserve">and shall </w:t>
      </w:r>
      <w:r w:rsidRPr="00813386">
        <w:rPr>
          <w:rFonts w:ascii="Arial" w:hAnsi="Arial" w:cs="Arial"/>
          <w:sz w:val="24"/>
          <w:u w:val="single"/>
        </w:rPr>
        <w:t>include at a minimum</w:t>
      </w:r>
      <w:r>
        <w:rPr>
          <w:rFonts w:ascii="Arial" w:hAnsi="Arial" w:cs="Arial"/>
          <w:sz w:val="24"/>
          <w:u w:val="single"/>
        </w:rPr>
        <w:t>:</w:t>
      </w:r>
    </w:p>
    <w:p w14:paraId="1A01A145" w14:textId="127E165F" w:rsidR="003F3F77" w:rsidRDefault="003F3F77" w:rsidP="00B332A3">
      <w:pPr>
        <w:ind w:left="1440"/>
        <w:jc w:val="both"/>
        <w:rPr>
          <w:rFonts w:ascii="Arial" w:hAnsi="Arial" w:cs="Arial"/>
          <w:sz w:val="24"/>
          <w:u w:val="single"/>
        </w:rPr>
      </w:pPr>
      <w:r>
        <w:rPr>
          <w:rFonts w:ascii="Arial" w:hAnsi="Arial" w:cs="Arial"/>
          <w:sz w:val="24"/>
          <w:u w:val="single"/>
        </w:rPr>
        <w:t>(</w:t>
      </w:r>
      <w:r w:rsidR="00B332A3">
        <w:rPr>
          <w:rFonts w:ascii="Arial" w:hAnsi="Arial" w:cs="Arial"/>
          <w:sz w:val="24"/>
          <w:u w:val="single"/>
        </w:rPr>
        <w:t>A</w:t>
      </w:r>
      <w:r>
        <w:rPr>
          <w:rFonts w:ascii="Arial" w:hAnsi="Arial" w:cs="Arial"/>
          <w:sz w:val="24"/>
          <w:u w:val="single"/>
        </w:rPr>
        <w:t>)</w:t>
      </w:r>
      <w:r w:rsidR="00CE3B55" w:rsidRPr="00964709">
        <w:rPr>
          <w:rFonts w:ascii="Arial" w:hAnsi="Arial" w:cs="Arial"/>
          <w:sz w:val="24"/>
          <w:u w:val="single"/>
        </w:rPr>
        <w:t xml:space="preserve"> </w:t>
      </w:r>
      <w:r>
        <w:rPr>
          <w:rFonts w:ascii="Arial" w:hAnsi="Arial" w:cs="Arial"/>
          <w:sz w:val="24"/>
          <w:u w:val="single"/>
        </w:rPr>
        <w:t>T</w:t>
      </w:r>
      <w:r w:rsidR="00CE3B55" w:rsidRPr="00964709">
        <w:rPr>
          <w:rFonts w:ascii="Arial" w:hAnsi="Arial" w:cs="Arial"/>
          <w:sz w:val="24"/>
          <w:u w:val="single"/>
        </w:rPr>
        <w:t>he quality assurance and quality control requirements specified in the test methods for which the laboratory seeks</w:t>
      </w:r>
      <w:r w:rsidR="004879C0" w:rsidRPr="00964709">
        <w:rPr>
          <w:rFonts w:ascii="Arial" w:hAnsi="Arial" w:cs="Arial"/>
          <w:sz w:val="24"/>
          <w:u w:val="single"/>
        </w:rPr>
        <w:t xml:space="preserve"> to obtain</w:t>
      </w:r>
      <w:r w:rsidR="00393081" w:rsidRPr="00964709">
        <w:rPr>
          <w:rFonts w:ascii="Arial" w:hAnsi="Arial" w:cs="Arial"/>
          <w:sz w:val="24"/>
          <w:u w:val="single"/>
        </w:rPr>
        <w:t xml:space="preserve"> </w:t>
      </w:r>
      <w:r w:rsidR="004879C0" w:rsidRPr="00964709">
        <w:rPr>
          <w:rFonts w:ascii="Arial" w:hAnsi="Arial" w:cs="Arial"/>
          <w:sz w:val="24"/>
          <w:u w:val="single"/>
        </w:rPr>
        <w:t xml:space="preserve">or maintain </w:t>
      </w:r>
      <w:r w:rsidR="00393081" w:rsidRPr="00964709">
        <w:rPr>
          <w:rFonts w:ascii="Arial" w:hAnsi="Arial" w:cs="Arial"/>
          <w:sz w:val="24"/>
          <w:u w:val="single"/>
        </w:rPr>
        <w:t>accreditation</w:t>
      </w:r>
      <w:r w:rsidR="004879C0" w:rsidRPr="00964709">
        <w:rPr>
          <w:rFonts w:ascii="Arial" w:hAnsi="Arial" w:cs="Arial"/>
          <w:sz w:val="24"/>
          <w:u w:val="single"/>
        </w:rPr>
        <w:t xml:space="preserve"> for</w:t>
      </w:r>
      <w:r w:rsidR="00FA0740">
        <w:rPr>
          <w:rFonts w:ascii="Arial" w:hAnsi="Arial" w:cs="Arial"/>
          <w:sz w:val="24"/>
          <w:u w:val="single"/>
        </w:rPr>
        <w:t>; and</w:t>
      </w:r>
    </w:p>
    <w:p w14:paraId="270920CC" w14:textId="7BD7B05E" w:rsidR="003F3F77" w:rsidRDefault="003F3F77" w:rsidP="00B332A3">
      <w:pPr>
        <w:ind w:left="1440"/>
        <w:jc w:val="both"/>
        <w:rPr>
          <w:rFonts w:ascii="Arial" w:hAnsi="Arial" w:cs="Arial"/>
          <w:sz w:val="24"/>
          <w:u w:val="single"/>
        </w:rPr>
      </w:pPr>
      <w:r>
        <w:rPr>
          <w:rFonts w:ascii="Arial" w:hAnsi="Arial" w:cs="Arial"/>
          <w:sz w:val="24"/>
          <w:u w:val="single"/>
        </w:rPr>
        <w:t>(</w:t>
      </w:r>
      <w:r w:rsidR="00B332A3">
        <w:rPr>
          <w:rFonts w:ascii="Arial" w:hAnsi="Arial" w:cs="Arial"/>
          <w:sz w:val="24"/>
          <w:u w:val="single"/>
        </w:rPr>
        <w:t>B</w:t>
      </w:r>
      <w:r>
        <w:rPr>
          <w:rFonts w:ascii="Arial" w:hAnsi="Arial" w:cs="Arial"/>
          <w:sz w:val="24"/>
          <w:u w:val="single"/>
        </w:rPr>
        <w:t>) D</w:t>
      </w:r>
      <w:r w:rsidR="00F91C8B" w:rsidRPr="00964709">
        <w:rPr>
          <w:rFonts w:ascii="Arial" w:hAnsi="Arial" w:cs="Arial"/>
          <w:sz w:val="24"/>
          <w:u w:val="single"/>
        </w:rPr>
        <w:t>ocuments</w:t>
      </w:r>
      <w:r w:rsidR="00EE0427">
        <w:rPr>
          <w:rFonts w:ascii="Arial" w:hAnsi="Arial" w:cs="Arial"/>
          <w:sz w:val="24"/>
          <w:u w:val="single"/>
        </w:rPr>
        <w:t>,</w:t>
      </w:r>
      <w:r w:rsidR="00F91C8B" w:rsidRPr="00964709">
        <w:rPr>
          <w:rFonts w:ascii="Arial" w:hAnsi="Arial" w:cs="Arial"/>
          <w:sz w:val="24"/>
          <w:u w:val="single"/>
        </w:rPr>
        <w:t xml:space="preserve"> </w:t>
      </w:r>
      <w:r>
        <w:rPr>
          <w:rFonts w:ascii="Arial" w:hAnsi="Arial" w:cs="Arial"/>
          <w:sz w:val="24"/>
          <w:u w:val="single"/>
        </w:rPr>
        <w:t>or references to documents</w:t>
      </w:r>
      <w:r w:rsidR="00EE0427">
        <w:rPr>
          <w:rFonts w:ascii="Arial" w:hAnsi="Arial" w:cs="Arial"/>
          <w:sz w:val="24"/>
          <w:u w:val="single"/>
        </w:rPr>
        <w:t>,</w:t>
      </w:r>
      <w:r>
        <w:rPr>
          <w:rFonts w:ascii="Arial" w:hAnsi="Arial" w:cs="Arial"/>
          <w:sz w:val="24"/>
          <w:u w:val="single"/>
        </w:rPr>
        <w:t xml:space="preserve"> </w:t>
      </w:r>
      <w:r w:rsidR="00F91C8B" w:rsidRPr="00964709">
        <w:rPr>
          <w:rFonts w:ascii="Arial" w:hAnsi="Arial" w:cs="Arial"/>
          <w:sz w:val="24"/>
          <w:u w:val="single"/>
        </w:rPr>
        <w:t xml:space="preserve">that contain </w:t>
      </w:r>
      <w:r w:rsidR="00CE3B55" w:rsidRPr="00964709">
        <w:rPr>
          <w:rFonts w:ascii="Arial" w:hAnsi="Arial" w:cs="Arial"/>
          <w:sz w:val="24"/>
          <w:u w:val="single"/>
        </w:rPr>
        <w:t>the following elements:</w:t>
      </w:r>
    </w:p>
    <w:p w14:paraId="215C49CB" w14:textId="1C9602E8" w:rsidR="00566691" w:rsidRDefault="003F3F77" w:rsidP="00B332A3">
      <w:pPr>
        <w:ind w:left="2160"/>
        <w:jc w:val="both"/>
        <w:rPr>
          <w:rFonts w:ascii="Arial" w:hAnsi="Arial" w:cs="Arial"/>
          <w:sz w:val="24"/>
          <w:u w:val="single"/>
        </w:rPr>
      </w:pPr>
      <w:r>
        <w:rPr>
          <w:rFonts w:ascii="Arial" w:hAnsi="Arial" w:cs="Arial"/>
          <w:sz w:val="24"/>
          <w:u w:val="single"/>
        </w:rPr>
        <w:t>(</w:t>
      </w:r>
      <w:r w:rsidR="00B332A3">
        <w:rPr>
          <w:rFonts w:ascii="Arial" w:hAnsi="Arial" w:cs="Arial"/>
          <w:sz w:val="24"/>
          <w:u w:val="single"/>
        </w:rPr>
        <w:t>i</w:t>
      </w:r>
      <w:r>
        <w:rPr>
          <w:rFonts w:ascii="Arial" w:hAnsi="Arial" w:cs="Arial"/>
          <w:sz w:val="24"/>
          <w:u w:val="single"/>
        </w:rPr>
        <w:t>) L</w:t>
      </w:r>
      <w:r w:rsidR="00CE3B55" w:rsidRPr="00964709">
        <w:rPr>
          <w:rFonts w:ascii="Arial" w:hAnsi="Arial" w:cs="Arial"/>
          <w:sz w:val="24"/>
          <w:u w:val="single"/>
        </w:rPr>
        <w:t xml:space="preserve">aboratory organization and personnel responsibilities; </w:t>
      </w:r>
    </w:p>
    <w:p w14:paraId="598C277C" w14:textId="6F76DFD9" w:rsidR="001B476E" w:rsidRDefault="001B476E" w:rsidP="00B332A3">
      <w:pPr>
        <w:ind w:left="2160"/>
        <w:jc w:val="both"/>
        <w:rPr>
          <w:rFonts w:ascii="Arial" w:hAnsi="Arial" w:cs="Arial"/>
          <w:sz w:val="24"/>
          <w:u w:val="single"/>
        </w:rPr>
      </w:pPr>
      <w:r>
        <w:rPr>
          <w:rFonts w:ascii="Arial" w:hAnsi="Arial" w:cs="Arial"/>
          <w:sz w:val="24"/>
          <w:u w:val="single"/>
        </w:rPr>
        <w:t>(ii) Ethics and integrity clause</w:t>
      </w:r>
      <w:r w:rsidR="005E1D10">
        <w:rPr>
          <w:rFonts w:ascii="Arial" w:hAnsi="Arial" w:cs="Arial"/>
          <w:sz w:val="24"/>
          <w:u w:val="single"/>
        </w:rPr>
        <w:t>;</w:t>
      </w:r>
    </w:p>
    <w:p w14:paraId="2ECB1039" w14:textId="41FA4264" w:rsidR="003F3F77" w:rsidRDefault="003F3F77" w:rsidP="00B332A3">
      <w:pPr>
        <w:ind w:left="2160"/>
        <w:jc w:val="both"/>
        <w:rPr>
          <w:rFonts w:ascii="Arial" w:hAnsi="Arial" w:cs="Arial"/>
          <w:sz w:val="24"/>
          <w:u w:val="single"/>
        </w:rPr>
      </w:pPr>
      <w:r>
        <w:rPr>
          <w:rFonts w:ascii="Arial" w:hAnsi="Arial" w:cs="Arial"/>
          <w:sz w:val="24"/>
          <w:u w:val="single"/>
        </w:rPr>
        <w:t>(</w:t>
      </w:r>
      <w:r w:rsidR="00B332A3">
        <w:rPr>
          <w:rFonts w:ascii="Arial" w:hAnsi="Arial" w:cs="Arial"/>
          <w:sz w:val="24"/>
          <w:u w:val="single"/>
        </w:rPr>
        <w:t>i</w:t>
      </w:r>
      <w:r w:rsidR="001B476E">
        <w:rPr>
          <w:rFonts w:ascii="Arial" w:hAnsi="Arial" w:cs="Arial"/>
          <w:sz w:val="24"/>
          <w:u w:val="single"/>
        </w:rPr>
        <w:t>i</w:t>
      </w:r>
      <w:r w:rsidR="00B332A3">
        <w:rPr>
          <w:rFonts w:ascii="Arial" w:hAnsi="Arial" w:cs="Arial"/>
          <w:sz w:val="24"/>
          <w:u w:val="single"/>
        </w:rPr>
        <w:t>i</w:t>
      </w:r>
      <w:r>
        <w:rPr>
          <w:rFonts w:ascii="Arial" w:hAnsi="Arial" w:cs="Arial"/>
          <w:sz w:val="24"/>
          <w:u w:val="single"/>
        </w:rPr>
        <w:t>) Q</w:t>
      </w:r>
      <w:r w:rsidR="00CE3B55" w:rsidRPr="00964709">
        <w:rPr>
          <w:rFonts w:ascii="Arial" w:hAnsi="Arial" w:cs="Arial"/>
          <w:sz w:val="24"/>
          <w:u w:val="single"/>
        </w:rPr>
        <w:t xml:space="preserve">uality assurance objectives for measurement data; </w:t>
      </w:r>
    </w:p>
    <w:p w14:paraId="015E8651" w14:textId="38D1D470" w:rsidR="003F3F77" w:rsidRDefault="003F3F77" w:rsidP="00B332A3">
      <w:pPr>
        <w:ind w:left="2160"/>
        <w:jc w:val="both"/>
        <w:rPr>
          <w:rFonts w:ascii="Arial" w:hAnsi="Arial" w:cs="Arial"/>
          <w:sz w:val="24"/>
          <w:u w:val="single"/>
        </w:rPr>
      </w:pPr>
      <w:r>
        <w:rPr>
          <w:rFonts w:ascii="Arial" w:hAnsi="Arial" w:cs="Arial"/>
          <w:sz w:val="24"/>
          <w:u w:val="single"/>
        </w:rPr>
        <w:t>(</w:t>
      </w:r>
      <w:r w:rsidR="00B332A3">
        <w:rPr>
          <w:rFonts w:ascii="Arial" w:hAnsi="Arial" w:cs="Arial"/>
          <w:sz w:val="24"/>
          <w:u w:val="single"/>
        </w:rPr>
        <w:t>i</w:t>
      </w:r>
      <w:r w:rsidR="001B476E">
        <w:rPr>
          <w:rFonts w:ascii="Arial" w:hAnsi="Arial" w:cs="Arial"/>
          <w:sz w:val="24"/>
          <w:u w:val="single"/>
        </w:rPr>
        <w:t>v</w:t>
      </w:r>
      <w:r>
        <w:rPr>
          <w:rFonts w:ascii="Arial" w:hAnsi="Arial" w:cs="Arial"/>
          <w:sz w:val="24"/>
          <w:u w:val="single"/>
        </w:rPr>
        <w:t>) S</w:t>
      </w:r>
      <w:r w:rsidR="00CE3B55" w:rsidRPr="00964709">
        <w:rPr>
          <w:rFonts w:ascii="Arial" w:hAnsi="Arial" w:cs="Arial"/>
          <w:sz w:val="24"/>
          <w:u w:val="single"/>
        </w:rPr>
        <w:t xml:space="preserve">ampling procedures (when the laboratory performs the sampling); </w:t>
      </w:r>
    </w:p>
    <w:p w14:paraId="66937888" w14:textId="64CFABEB" w:rsidR="003F3F77" w:rsidRDefault="003F3F77" w:rsidP="00B332A3">
      <w:pPr>
        <w:ind w:left="2880" w:hanging="720"/>
        <w:jc w:val="both"/>
        <w:rPr>
          <w:rFonts w:ascii="Arial" w:hAnsi="Arial" w:cs="Arial"/>
          <w:sz w:val="24"/>
          <w:u w:val="single"/>
        </w:rPr>
      </w:pPr>
      <w:r>
        <w:rPr>
          <w:rFonts w:ascii="Arial" w:hAnsi="Arial" w:cs="Arial"/>
          <w:sz w:val="24"/>
          <w:u w:val="single"/>
        </w:rPr>
        <w:t>(</w:t>
      </w:r>
      <w:r w:rsidR="00B332A3">
        <w:rPr>
          <w:rFonts w:ascii="Arial" w:hAnsi="Arial" w:cs="Arial"/>
          <w:sz w:val="24"/>
          <w:u w:val="single"/>
        </w:rPr>
        <w:t>v</w:t>
      </w:r>
      <w:r>
        <w:rPr>
          <w:rFonts w:ascii="Arial" w:hAnsi="Arial" w:cs="Arial"/>
          <w:sz w:val="24"/>
          <w:u w:val="single"/>
        </w:rPr>
        <w:t>) P</w:t>
      </w:r>
      <w:r w:rsidR="00901C1C" w:rsidRPr="00964709">
        <w:rPr>
          <w:rFonts w:ascii="Arial" w:hAnsi="Arial" w:cs="Arial"/>
          <w:sz w:val="24"/>
          <w:u w:val="single"/>
        </w:rPr>
        <w:t xml:space="preserve">rocedures for </w:t>
      </w:r>
      <w:r w:rsidR="00CE3B55" w:rsidRPr="00964709">
        <w:rPr>
          <w:rFonts w:ascii="Arial" w:hAnsi="Arial" w:cs="Arial"/>
          <w:sz w:val="24"/>
          <w:u w:val="single"/>
        </w:rPr>
        <w:t xml:space="preserve">custody, handling, and disposal of samples; </w:t>
      </w:r>
    </w:p>
    <w:p w14:paraId="58E3A6F2" w14:textId="0E035168" w:rsidR="003F3F77" w:rsidRDefault="003F3F77" w:rsidP="00B332A3">
      <w:pPr>
        <w:ind w:left="2880" w:hanging="720"/>
        <w:jc w:val="both"/>
        <w:rPr>
          <w:rFonts w:ascii="Arial" w:hAnsi="Arial" w:cs="Arial"/>
          <w:sz w:val="24"/>
          <w:u w:val="single"/>
        </w:rPr>
      </w:pPr>
      <w:r>
        <w:rPr>
          <w:rFonts w:ascii="Arial" w:hAnsi="Arial" w:cs="Arial"/>
          <w:sz w:val="24"/>
          <w:u w:val="single"/>
        </w:rPr>
        <w:t>(</w:t>
      </w:r>
      <w:r w:rsidR="00B332A3">
        <w:rPr>
          <w:rFonts w:ascii="Arial" w:hAnsi="Arial" w:cs="Arial"/>
          <w:sz w:val="24"/>
          <w:u w:val="single"/>
        </w:rPr>
        <w:t>v</w:t>
      </w:r>
      <w:r w:rsidR="001B476E">
        <w:rPr>
          <w:rFonts w:ascii="Arial" w:hAnsi="Arial" w:cs="Arial"/>
          <w:sz w:val="24"/>
          <w:u w:val="single"/>
        </w:rPr>
        <w:t>i</w:t>
      </w:r>
      <w:r>
        <w:rPr>
          <w:rFonts w:ascii="Arial" w:hAnsi="Arial" w:cs="Arial"/>
          <w:sz w:val="24"/>
          <w:u w:val="single"/>
        </w:rPr>
        <w:t>) C</w:t>
      </w:r>
      <w:r w:rsidR="00CE3B55" w:rsidRPr="00964709">
        <w:rPr>
          <w:rFonts w:ascii="Arial" w:hAnsi="Arial" w:cs="Arial"/>
          <w:sz w:val="24"/>
          <w:u w:val="single"/>
        </w:rPr>
        <w:t xml:space="preserve">alibration procedures and frequency; </w:t>
      </w:r>
    </w:p>
    <w:p w14:paraId="1DFBEF9A" w14:textId="3056C000" w:rsidR="00E35A89" w:rsidRDefault="003F3F77" w:rsidP="00B332A3">
      <w:pPr>
        <w:ind w:left="2880" w:hanging="720"/>
        <w:jc w:val="both"/>
        <w:rPr>
          <w:rFonts w:ascii="Arial" w:hAnsi="Arial" w:cs="Arial"/>
          <w:sz w:val="24"/>
          <w:u w:val="single"/>
        </w:rPr>
      </w:pPr>
      <w:r>
        <w:rPr>
          <w:rFonts w:ascii="Arial" w:hAnsi="Arial" w:cs="Arial"/>
          <w:sz w:val="24"/>
          <w:u w:val="single"/>
        </w:rPr>
        <w:t>(</w:t>
      </w:r>
      <w:r w:rsidR="00B332A3">
        <w:rPr>
          <w:rFonts w:ascii="Arial" w:hAnsi="Arial" w:cs="Arial"/>
          <w:sz w:val="24"/>
          <w:u w:val="single"/>
        </w:rPr>
        <w:t>vi</w:t>
      </w:r>
      <w:r w:rsidR="001B476E">
        <w:rPr>
          <w:rFonts w:ascii="Arial" w:hAnsi="Arial" w:cs="Arial"/>
          <w:sz w:val="24"/>
          <w:u w:val="single"/>
        </w:rPr>
        <w:t>i</w:t>
      </w:r>
      <w:r>
        <w:rPr>
          <w:rFonts w:ascii="Arial" w:hAnsi="Arial" w:cs="Arial"/>
          <w:sz w:val="24"/>
          <w:u w:val="single"/>
        </w:rPr>
        <w:t>) A</w:t>
      </w:r>
      <w:r w:rsidR="00CE3B55" w:rsidRPr="00964709">
        <w:rPr>
          <w:rFonts w:ascii="Arial" w:hAnsi="Arial" w:cs="Arial"/>
          <w:sz w:val="24"/>
          <w:u w:val="single"/>
        </w:rPr>
        <w:t>nalytical procedures;</w:t>
      </w:r>
    </w:p>
    <w:p w14:paraId="095FCB13" w14:textId="439C0FB2" w:rsidR="00E35A89" w:rsidRDefault="00E35A89" w:rsidP="00B332A3">
      <w:pPr>
        <w:ind w:left="2880" w:hanging="720"/>
        <w:jc w:val="both"/>
        <w:rPr>
          <w:rFonts w:ascii="Arial" w:hAnsi="Arial" w:cs="Arial"/>
          <w:sz w:val="24"/>
          <w:u w:val="single"/>
        </w:rPr>
      </w:pPr>
      <w:r>
        <w:rPr>
          <w:rFonts w:ascii="Arial" w:hAnsi="Arial" w:cs="Arial"/>
          <w:sz w:val="24"/>
          <w:u w:val="single"/>
        </w:rPr>
        <w:t>(</w:t>
      </w:r>
      <w:r w:rsidR="00B332A3">
        <w:rPr>
          <w:rFonts w:ascii="Arial" w:hAnsi="Arial" w:cs="Arial"/>
          <w:sz w:val="24"/>
          <w:u w:val="single"/>
        </w:rPr>
        <w:t>vii</w:t>
      </w:r>
      <w:r w:rsidR="001B476E">
        <w:rPr>
          <w:rFonts w:ascii="Arial" w:hAnsi="Arial" w:cs="Arial"/>
          <w:sz w:val="24"/>
          <w:u w:val="single"/>
        </w:rPr>
        <w:t>i</w:t>
      </w:r>
      <w:r>
        <w:rPr>
          <w:rFonts w:ascii="Arial" w:hAnsi="Arial" w:cs="Arial"/>
          <w:sz w:val="24"/>
          <w:u w:val="single"/>
        </w:rPr>
        <w:t>) A</w:t>
      </w:r>
      <w:r w:rsidR="00CE3B55" w:rsidRPr="00964709">
        <w:rPr>
          <w:rFonts w:ascii="Arial" w:hAnsi="Arial" w:cs="Arial"/>
          <w:sz w:val="24"/>
          <w:u w:val="single"/>
        </w:rPr>
        <w:t>cquisition</w:t>
      </w:r>
      <w:r w:rsidR="0076016A">
        <w:rPr>
          <w:rFonts w:ascii="Arial" w:hAnsi="Arial" w:cs="Arial"/>
          <w:sz w:val="24"/>
          <w:u w:val="single"/>
        </w:rPr>
        <w:t>,</w:t>
      </w:r>
      <w:r w:rsidR="00CE3B55" w:rsidRPr="00964709">
        <w:rPr>
          <w:rFonts w:ascii="Arial" w:hAnsi="Arial" w:cs="Arial"/>
          <w:sz w:val="24"/>
          <w:u w:val="single"/>
        </w:rPr>
        <w:t xml:space="preserve"> reduction, validation and reporting of data;</w:t>
      </w:r>
    </w:p>
    <w:p w14:paraId="3AE0A498" w14:textId="1378267C" w:rsidR="00E35A89" w:rsidRDefault="00E35A89" w:rsidP="00B332A3">
      <w:pPr>
        <w:ind w:left="2880" w:hanging="720"/>
        <w:jc w:val="both"/>
        <w:rPr>
          <w:rFonts w:ascii="Arial" w:hAnsi="Arial" w:cs="Arial"/>
          <w:sz w:val="24"/>
          <w:u w:val="single"/>
        </w:rPr>
      </w:pPr>
      <w:r>
        <w:rPr>
          <w:rFonts w:ascii="Arial" w:hAnsi="Arial" w:cs="Arial"/>
          <w:sz w:val="24"/>
          <w:u w:val="single"/>
        </w:rPr>
        <w:t>(</w:t>
      </w:r>
      <w:r w:rsidR="001B476E">
        <w:rPr>
          <w:rFonts w:ascii="Arial" w:hAnsi="Arial" w:cs="Arial"/>
          <w:sz w:val="24"/>
          <w:u w:val="single"/>
        </w:rPr>
        <w:t>ix</w:t>
      </w:r>
      <w:r>
        <w:rPr>
          <w:rFonts w:ascii="Arial" w:hAnsi="Arial" w:cs="Arial"/>
          <w:sz w:val="24"/>
          <w:u w:val="single"/>
        </w:rPr>
        <w:t>)</w:t>
      </w:r>
      <w:r w:rsidR="00CE3B55" w:rsidRPr="00964709">
        <w:rPr>
          <w:rFonts w:ascii="Arial" w:hAnsi="Arial" w:cs="Arial"/>
          <w:sz w:val="24"/>
          <w:u w:val="single"/>
        </w:rPr>
        <w:t xml:space="preserve"> </w:t>
      </w:r>
      <w:r>
        <w:rPr>
          <w:rFonts w:ascii="Arial" w:hAnsi="Arial" w:cs="Arial"/>
          <w:sz w:val="24"/>
          <w:u w:val="single"/>
        </w:rPr>
        <w:t>I</w:t>
      </w:r>
      <w:r w:rsidR="00CE3B55" w:rsidRPr="00964709">
        <w:rPr>
          <w:rFonts w:ascii="Arial" w:hAnsi="Arial" w:cs="Arial"/>
          <w:sz w:val="24"/>
          <w:u w:val="single"/>
        </w:rPr>
        <w:t xml:space="preserve">nternal quality control checks; </w:t>
      </w:r>
    </w:p>
    <w:p w14:paraId="580F985A" w14:textId="03691541" w:rsidR="00E35A89" w:rsidRDefault="00E35A89" w:rsidP="00B332A3">
      <w:pPr>
        <w:ind w:left="2880" w:hanging="720"/>
        <w:jc w:val="both"/>
        <w:rPr>
          <w:rFonts w:ascii="Arial" w:hAnsi="Arial" w:cs="Arial"/>
          <w:sz w:val="24"/>
          <w:u w:val="single"/>
        </w:rPr>
      </w:pPr>
      <w:r>
        <w:rPr>
          <w:rFonts w:ascii="Arial" w:hAnsi="Arial" w:cs="Arial"/>
          <w:sz w:val="24"/>
          <w:u w:val="single"/>
        </w:rPr>
        <w:t>(</w:t>
      </w:r>
      <w:r w:rsidR="00B332A3">
        <w:rPr>
          <w:rFonts w:ascii="Arial" w:hAnsi="Arial" w:cs="Arial"/>
          <w:sz w:val="24"/>
          <w:u w:val="single"/>
        </w:rPr>
        <w:t>x</w:t>
      </w:r>
      <w:r>
        <w:rPr>
          <w:rFonts w:ascii="Arial" w:hAnsi="Arial" w:cs="Arial"/>
          <w:sz w:val="24"/>
          <w:u w:val="single"/>
        </w:rPr>
        <w:t>) P</w:t>
      </w:r>
      <w:r w:rsidR="00CE3B55" w:rsidRPr="00964709">
        <w:rPr>
          <w:rFonts w:ascii="Arial" w:hAnsi="Arial" w:cs="Arial"/>
          <w:sz w:val="24"/>
          <w:u w:val="single"/>
        </w:rPr>
        <w:t xml:space="preserve">erformance and system audits; </w:t>
      </w:r>
    </w:p>
    <w:p w14:paraId="4E531587" w14:textId="7161068C" w:rsidR="00E35A89" w:rsidRDefault="00E35A89" w:rsidP="00B332A3">
      <w:pPr>
        <w:ind w:left="2880" w:hanging="720"/>
        <w:jc w:val="both"/>
        <w:rPr>
          <w:rFonts w:ascii="Arial" w:hAnsi="Arial" w:cs="Arial"/>
          <w:sz w:val="24"/>
          <w:u w:val="single"/>
        </w:rPr>
      </w:pPr>
      <w:r>
        <w:rPr>
          <w:rFonts w:ascii="Arial" w:hAnsi="Arial" w:cs="Arial"/>
          <w:sz w:val="24"/>
          <w:u w:val="single"/>
        </w:rPr>
        <w:t>(</w:t>
      </w:r>
      <w:r w:rsidR="00B332A3">
        <w:rPr>
          <w:rFonts w:ascii="Arial" w:hAnsi="Arial" w:cs="Arial"/>
          <w:sz w:val="24"/>
          <w:u w:val="single"/>
        </w:rPr>
        <w:t>x</w:t>
      </w:r>
      <w:r w:rsidR="001B476E">
        <w:rPr>
          <w:rFonts w:ascii="Arial" w:hAnsi="Arial" w:cs="Arial"/>
          <w:sz w:val="24"/>
          <w:u w:val="single"/>
        </w:rPr>
        <w:t>i</w:t>
      </w:r>
      <w:r>
        <w:rPr>
          <w:rFonts w:ascii="Arial" w:hAnsi="Arial" w:cs="Arial"/>
          <w:sz w:val="24"/>
          <w:u w:val="single"/>
        </w:rPr>
        <w:t>) P</w:t>
      </w:r>
      <w:r w:rsidR="00CE3B55" w:rsidRPr="00964709">
        <w:rPr>
          <w:rFonts w:ascii="Arial" w:hAnsi="Arial" w:cs="Arial"/>
          <w:sz w:val="24"/>
          <w:u w:val="single"/>
        </w:rPr>
        <w:t xml:space="preserve">reventive maintenance; </w:t>
      </w:r>
    </w:p>
    <w:p w14:paraId="2B1C1D77" w14:textId="213408C6" w:rsidR="00E35A89" w:rsidRDefault="00E35A89" w:rsidP="00B332A3">
      <w:pPr>
        <w:ind w:left="2880" w:hanging="720"/>
        <w:jc w:val="both"/>
        <w:rPr>
          <w:rFonts w:ascii="Arial" w:hAnsi="Arial" w:cs="Arial"/>
          <w:sz w:val="24"/>
          <w:u w:val="single"/>
        </w:rPr>
      </w:pPr>
      <w:r>
        <w:rPr>
          <w:rFonts w:ascii="Arial" w:hAnsi="Arial" w:cs="Arial"/>
          <w:sz w:val="24"/>
          <w:u w:val="single"/>
        </w:rPr>
        <w:t>(</w:t>
      </w:r>
      <w:r w:rsidR="00B332A3">
        <w:rPr>
          <w:rFonts w:ascii="Arial" w:hAnsi="Arial" w:cs="Arial"/>
          <w:sz w:val="24"/>
          <w:u w:val="single"/>
        </w:rPr>
        <w:t>xi</w:t>
      </w:r>
      <w:r w:rsidR="001B476E">
        <w:rPr>
          <w:rFonts w:ascii="Arial" w:hAnsi="Arial" w:cs="Arial"/>
          <w:sz w:val="24"/>
          <w:u w:val="single"/>
        </w:rPr>
        <w:t>i</w:t>
      </w:r>
      <w:r>
        <w:rPr>
          <w:rFonts w:ascii="Arial" w:hAnsi="Arial" w:cs="Arial"/>
          <w:sz w:val="24"/>
          <w:u w:val="single"/>
        </w:rPr>
        <w:t>) A</w:t>
      </w:r>
      <w:r w:rsidR="00CE3B55" w:rsidRPr="00964709">
        <w:rPr>
          <w:rFonts w:ascii="Arial" w:hAnsi="Arial" w:cs="Arial"/>
          <w:sz w:val="24"/>
          <w:u w:val="single"/>
        </w:rPr>
        <w:t xml:space="preserve">ssessment of precision and accuracy; </w:t>
      </w:r>
    </w:p>
    <w:p w14:paraId="3B628150" w14:textId="64414ED2" w:rsidR="00E35A89" w:rsidRDefault="00E35A89" w:rsidP="00B332A3">
      <w:pPr>
        <w:ind w:left="2880" w:hanging="720"/>
        <w:jc w:val="both"/>
        <w:rPr>
          <w:rFonts w:ascii="Arial" w:hAnsi="Arial" w:cs="Arial"/>
          <w:sz w:val="24"/>
          <w:u w:val="single"/>
        </w:rPr>
      </w:pPr>
      <w:r>
        <w:rPr>
          <w:rFonts w:ascii="Arial" w:hAnsi="Arial" w:cs="Arial"/>
          <w:sz w:val="24"/>
          <w:u w:val="single"/>
        </w:rPr>
        <w:t>(</w:t>
      </w:r>
      <w:r w:rsidR="00B332A3">
        <w:rPr>
          <w:rFonts w:ascii="Arial" w:hAnsi="Arial" w:cs="Arial"/>
          <w:sz w:val="24"/>
          <w:u w:val="single"/>
        </w:rPr>
        <w:t>xii</w:t>
      </w:r>
      <w:r w:rsidR="001B476E">
        <w:rPr>
          <w:rFonts w:ascii="Arial" w:hAnsi="Arial" w:cs="Arial"/>
          <w:sz w:val="24"/>
          <w:u w:val="single"/>
        </w:rPr>
        <w:t>i</w:t>
      </w:r>
      <w:r>
        <w:rPr>
          <w:rFonts w:ascii="Arial" w:hAnsi="Arial" w:cs="Arial"/>
          <w:sz w:val="24"/>
          <w:u w:val="single"/>
        </w:rPr>
        <w:t>) C</w:t>
      </w:r>
      <w:r w:rsidR="00CE3B55" w:rsidRPr="00964709">
        <w:rPr>
          <w:rFonts w:ascii="Arial" w:hAnsi="Arial" w:cs="Arial"/>
          <w:sz w:val="24"/>
          <w:u w:val="single"/>
        </w:rPr>
        <w:t xml:space="preserve">orrective action; and </w:t>
      </w:r>
    </w:p>
    <w:p w14:paraId="6F935DD7" w14:textId="67EDF1C2" w:rsidR="00CE3B55" w:rsidRPr="00964709" w:rsidRDefault="00E35A89" w:rsidP="00B332A3">
      <w:pPr>
        <w:ind w:left="2880" w:hanging="720"/>
        <w:jc w:val="both"/>
        <w:rPr>
          <w:rFonts w:ascii="Arial" w:hAnsi="Arial" w:cs="Arial"/>
          <w:sz w:val="24"/>
          <w:u w:val="single"/>
        </w:rPr>
      </w:pPr>
      <w:r>
        <w:rPr>
          <w:rFonts w:ascii="Arial" w:hAnsi="Arial" w:cs="Arial"/>
          <w:sz w:val="24"/>
          <w:u w:val="single"/>
        </w:rPr>
        <w:t>(</w:t>
      </w:r>
      <w:r w:rsidR="00B332A3">
        <w:rPr>
          <w:rFonts w:ascii="Arial" w:hAnsi="Arial" w:cs="Arial"/>
          <w:sz w:val="24"/>
          <w:u w:val="single"/>
        </w:rPr>
        <w:t>xi</w:t>
      </w:r>
      <w:r w:rsidR="001B476E">
        <w:rPr>
          <w:rFonts w:ascii="Arial" w:hAnsi="Arial" w:cs="Arial"/>
          <w:sz w:val="24"/>
          <w:u w:val="single"/>
        </w:rPr>
        <w:t>v</w:t>
      </w:r>
      <w:r>
        <w:rPr>
          <w:rFonts w:ascii="Arial" w:hAnsi="Arial" w:cs="Arial"/>
          <w:sz w:val="24"/>
          <w:u w:val="single"/>
        </w:rPr>
        <w:t>) Q</w:t>
      </w:r>
      <w:r w:rsidR="00CE3B55" w:rsidRPr="00964709">
        <w:rPr>
          <w:rFonts w:ascii="Arial" w:hAnsi="Arial" w:cs="Arial"/>
          <w:sz w:val="24"/>
          <w:u w:val="single"/>
        </w:rPr>
        <w:t>uality assurance reports</w:t>
      </w:r>
      <w:r w:rsidR="00F87BE7">
        <w:rPr>
          <w:rFonts w:ascii="Arial" w:hAnsi="Arial" w:cs="Arial"/>
          <w:sz w:val="24"/>
          <w:u w:val="single"/>
        </w:rPr>
        <w:t>;</w:t>
      </w:r>
    </w:p>
    <w:p w14:paraId="2263175A" w14:textId="53D25D58" w:rsidR="00566691" w:rsidRDefault="00CE3B55" w:rsidP="003817F1">
      <w:pPr>
        <w:ind w:left="720"/>
        <w:jc w:val="both"/>
        <w:rPr>
          <w:rFonts w:ascii="Arial" w:hAnsi="Arial" w:cs="Arial"/>
          <w:sz w:val="24"/>
          <w:u w:val="single"/>
        </w:rPr>
      </w:pPr>
      <w:r w:rsidRPr="00964709">
        <w:rPr>
          <w:rFonts w:ascii="Arial" w:hAnsi="Arial" w:cs="Arial"/>
          <w:sz w:val="24"/>
          <w:u w:val="single"/>
        </w:rPr>
        <w:t>(</w:t>
      </w:r>
      <w:r w:rsidR="003817F1">
        <w:rPr>
          <w:rFonts w:ascii="Arial" w:hAnsi="Arial" w:cs="Arial"/>
          <w:sz w:val="24"/>
          <w:u w:val="single"/>
        </w:rPr>
        <w:t>2</w:t>
      </w:r>
      <w:r w:rsidRPr="00964709">
        <w:rPr>
          <w:rFonts w:ascii="Arial" w:hAnsi="Arial" w:cs="Arial"/>
          <w:sz w:val="24"/>
          <w:u w:val="single"/>
        </w:rPr>
        <w:t xml:space="preserve">) The </w:t>
      </w:r>
      <w:r w:rsidR="00D2720E" w:rsidRPr="00964709">
        <w:rPr>
          <w:rFonts w:ascii="Arial" w:hAnsi="Arial" w:cs="Arial"/>
          <w:sz w:val="24"/>
          <w:u w:val="single"/>
        </w:rPr>
        <w:t>T</w:t>
      </w:r>
      <w:r w:rsidRPr="00964709">
        <w:rPr>
          <w:rFonts w:ascii="Arial" w:hAnsi="Arial" w:cs="Arial"/>
          <w:sz w:val="24"/>
          <w:u w:val="single"/>
        </w:rPr>
        <w:t xml:space="preserve">echnical </w:t>
      </w:r>
      <w:r w:rsidR="00D2720E" w:rsidRPr="00964709">
        <w:rPr>
          <w:rFonts w:ascii="Arial" w:hAnsi="Arial" w:cs="Arial"/>
          <w:sz w:val="24"/>
          <w:u w:val="single"/>
        </w:rPr>
        <w:t>M</w:t>
      </w:r>
      <w:r w:rsidRPr="00964709">
        <w:rPr>
          <w:rFonts w:ascii="Arial" w:hAnsi="Arial" w:cs="Arial"/>
          <w:sz w:val="24"/>
          <w:u w:val="single"/>
        </w:rPr>
        <w:t xml:space="preserve">anager </w:t>
      </w:r>
      <w:r w:rsidR="00F91C8B" w:rsidRPr="00964709">
        <w:rPr>
          <w:rFonts w:ascii="Arial" w:hAnsi="Arial" w:cs="Arial"/>
          <w:sz w:val="24"/>
          <w:u w:val="single"/>
        </w:rPr>
        <w:t xml:space="preserve">or designee </w:t>
      </w:r>
      <w:r w:rsidRPr="00964709">
        <w:rPr>
          <w:rFonts w:ascii="Arial" w:hAnsi="Arial" w:cs="Arial"/>
          <w:sz w:val="24"/>
          <w:u w:val="single"/>
        </w:rPr>
        <w:t>shall review and amend</w:t>
      </w:r>
      <w:r w:rsidR="00566691">
        <w:rPr>
          <w:rFonts w:ascii="Arial" w:hAnsi="Arial" w:cs="Arial"/>
          <w:sz w:val="24"/>
          <w:u w:val="single"/>
        </w:rPr>
        <w:t>,</w:t>
      </w:r>
      <w:r w:rsidRPr="00964709">
        <w:rPr>
          <w:rFonts w:ascii="Arial" w:hAnsi="Arial" w:cs="Arial"/>
          <w:sz w:val="24"/>
          <w:u w:val="single"/>
        </w:rPr>
        <w:t xml:space="preserve"> if necessary, the quality assurance program and </w:t>
      </w:r>
      <w:r w:rsidR="00F91C8B" w:rsidRPr="00964709">
        <w:rPr>
          <w:rFonts w:ascii="Arial" w:hAnsi="Arial" w:cs="Arial"/>
          <w:sz w:val="24"/>
          <w:u w:val="single"/>
        </w:rPr>
        <w:t>Q</w:t>
      </w:r>
      <w:r w:rsidRPr="00964709">
        <w:rPr>
          <w:rFonts w:ascii="Arial" w:hAnsi="Arial" w:cs="Arial"/>
          <w:sz w:val="24"/>
          <w:u w:val="single"/>
        </w:rPr>
        <w:t>uality</w:t>
      </w:r>
      <w:r w:rsidR="00F91C8B" w:rsidRPr="00964709">
        <w:rPr>
          <w:rFonts w:ascii="Arial" w:hAnsi="Arial" w:cs="Arial"/>
          <w:sz w:val="24"/>
          <w:u w:val="single"/>
        </w:rPr>
        <w:t xml:space="preserve"> M</w:t>
      </w:r>
      <w:r w:rsidRPr="00964709">
        <w:rPr>
          <w:rFonts w:ascii="Arial" w:hAnsi="Arial" w:cs="Arial"/>
          <w:sz w:val="24"/>
          <w:u w:val="single"/>
        </w:rPr>
        <w:t>anual at least annually</w:t>
      </w:r>
      <w:r w:rsidR="004E572A">
        <w:rPr>
          <w:rFonts w:ascii="Arial" w:hAnsi="Arial" w:cs="Arial"/>
          <w:sz w:val="24"/>
          <w:u w:val="single"/>
        </w:rPr>
        <w:t xml:space="preserve"> and</w:t>
      </w:r>
      <w:r w:rsidR="00A97067">
        <w:rPr>
          <w:rFonts w:ascii="Arial" w:hAnsi="Arial" w:cs="Arial"/>
          <w:sz w:val="24"/>
          <w:u w:val="single"/>
        </w:rPr>
        <w:t xml:space="preserve"> </w:t>
      </w:r>
      <w:r w:rsidRPr="00964709">
        <w:rPr>
          <w:rFonts w:ascii="Arial" w:hAnsi="Arial" w:cs="Arial"/>
          <w:sz w:val="24"/>
          <w:u w:val="single"/>
        </w:rPr>
        <w:t>when</w:t>
      </w:r>
      <w:r w:rsidR="00566691">
        <w:rPr>
          <w:rFonts w:ascii="Arial" w:hAnsi="Arial" w:cs="Arial"/>
          <w:sz w:val="24"/>
          <w:u w:val="single"/>
        </w:rPr>
        <w:t xml:space="preserve"> the </w:t>
      </w:r>
      <w:r w:rsidR="00A97067">
        <w:rPr>
          <w:rFonts w:ascii="Arial" w:hAnsi="Arial" w:cs="Arial"/>
          <w:sz w:val="24"/>
          <w:u w:val="single"/>
        </w:rPr>
        <w:t>following</w:t>
      </w:r>
      <w:r w:rsidR="00566691">
        <w:rPr>
          <w:rFonts w:ascii="Arial" w:hAnsi="Arial" w:cs="Arial"/>
          <w:sz w:val="24"/>
          <w:u w:val="single"/>
        </w:rPr>
        <w:t xml:space="preserve"> </w:t>
      </w:r>
      <w:r w:rsidR="00B53552">
        <w:rPr>
          <w:rFonts w:ascii="Arial" w:hAnsi="Arial" w:cs="Arial"/>
          <w:sz w:val="24"/>
          <w:u w:val="single"/>
        </w:rPr>
        <w:t>occurs</w:t>
      </w:r>
      <w:r w:rsidR="00566691">
        <w:rPr>
          <w:rFonts w:ascii="Arial" w:hAnsi="Arial" w:cs="Arial"/>
          <w:sz w:val="24"/>
          <w:u w:val="single"/>
        </w:rPr>
        <w:t>:</w:t>
      </w:r>
    </w:p>
    <w:p w14:paraId="273F7E3C" w14:textId="630920D9" w:rsidR="00A97067" w:rsidRDefault="00566691" w:rsidP="003817F1">
      <w:pPr>
        <w:ind w:left="2160" w:hanging="720"/>
        <w:jc w:val="both"/>
        <w:rPr>
          <w:rFonts w:ascii="Arial" w:hAnsi="Arial" w:cs="Arial"/>
          <w:sz w:val="24"/>
          <w:u w:val="single"/>
        </w:rPr>
      </w:pPr>
      <w:r>
        <w:rPr>
          <w:rFonts w:ascii="Arial" w:hAnsi="Arial" w:cs="Arial"/>
          <w:sz w:val="24"/>
          <w:u w:val="single"/>
        </w:rPr>
        <w:t>(</w:t>
      </w:r>
      <w:r w:rsidR="003817F1">
        <w:rPr>
          <w:rFonts w:ascii="Arial" w:hAnsi="Arial" w:cs="Arial"/>
          <w:sz w:val="24"/>
          <w:u w:val="single"/>
        </w:rPr>
        <w:t>A</w:t>
      </w:r>
      <w:r>
        <w:rPr>
          <w:rFonts w:ascii="Arial" w:hAnsi="Arial" w:cs="Arial"/>
          <w:sz w:val="24"/>
          <w:u w:val="single"/>
        </w:rPr>
        <w:t>) C</w:t>
      </w:r>
      <w:r w:rsidR="00CE3B55" w:rsidRPr="00964709">
        <w:rPr>
          <w:rFonts w:ascii="Arial" w:hAnsi="Arial" w:cs="Arial"/>
          <w:sz w:val="24"/>
          <w:u w:val="single"/>
        </w:rPr>
        <w:t xml:space="preserve">hanges </w:t>
      </w:r>
      <w:r w:rsidR="00A97067">
        <w:rPr>
          <w:rFonts w:ascii="Arial" w:hAnsi="Arial" w:cs="Arial"/>
          <w:sz w:val="24"/>
          <w:u w:val="single"/>
        </w:rPr>
        <w:t xml:space="preserve">to </w:t>
      </w:r>
      <w:r w:rsidR="00C56C69">
        <w:rPr>
          <w:rFonts w:ascii="Arial" w:hAnsi="Arial" w:cs="Arial"/>
          <w:sz w:val="24"/>
          <w:u w:val="single"/>
        </w:rPr>
        <w:t>S</w:t>
      </w:r>
      <w:r w:rsidR="00A97067">
        <w:rPr>
          <w:rFonts w:ascii="Arial" w:hAnsi="Arial" w:cs="Arial"/>
          <w:sz w:val="24"/>
          <w:u w:val="single"/>
        </w:rPr>
        <w:t xml:space="preserve">tandard </w:t>
      </w:r>
      <w:r w:rsidR="00C56C69">
        <w:rPr>
          <w:rFonts w:ascii="Arial" w:hAnsi="Arial" w:cs="Arial"/>
          <w:sz w:val="24"/>
          <w:u w:val="single"/>
        </w:rPr>
        <w:t>O</w:t>
      </w:r>
      <w:r w:rsidR="00A97067">
        <w:rPr>
          <w:rFonts w:ascii="Arial" w:hAnsi="Arial" w:cs="Arial"/>
          <w:sz w:val="24"/>
          <w:u w:val="single"/>
        </w:rPr>
        <w:t xml:space="preserve">perating </w:t>
      </w:r>
      <w:r w:rsidR="00C56C69">
        <w:rPr>
          <w:rFonts w:ascii="Arial" w:hAnsi="Arial" w:cs="Arial"/>
          <w:sz w:val="24"/>
          <w:u w:val="single"/>
        </w:rPr>
        <w:t>P</w:t>
      </w:r>
      <w:r w:rsidR="00A97067">
        <w:rPr>
          <w:rFonts w:ascii="Arial" w:hAnsi="Arial" w:cs="Arial"/>
          <w:sz w:val="24"/>
          <w:u w:val="single"/>
        </w:rPr>
        <w:t>rocedures</w:t>
      </w:r>
      <w:r w:rsidR="000955F5">
        <w:rPr>
          <w:rFonts w:ascii="Arial" w:hAnsi="Arial" w:cs="Arial"/>
          <w:sz w:val="24"/>
          <w:u w:val="single"/>
        </w:rPr>
        <w:t>;</w:t>
      </w:r>
    </w:p>
    <w:p w14:paraId="63F691E4" w14:textId="540CB0FA" w:rsidR="00A97067" w:rsidRDefault="00A97067" w:rsidP="003817F1">
      <w:pPr>
        <w:ind w:left="2160" w:hanging="720"/>
        <w:jc w:val="both"/>
        <w:rPr>
          <w:rFonts w:ascii="Arial" w:hAnsi="Arial" w:cs="Arial"/>
          <w:sz w:val="24"/>
          <w:u w:val="single"/>
        </w:rPr>
      </w:pPr>
      <w:r>
        <w:rPr>
          <w:rFonts w:ascii="Arial" w:hAnsi="Arial" w:cs="Arial"/>
          <w:sz w:val="24"/>
          <w:u w:val="single"/>
        </w:rPr>
        <w:t>(</w:t>
      </w:r>
      <w:r w:rsidR="003817F1">
        <w:rPr>
          <w:rFonts w:ascii="Arial" w:hAnsi="Arial" w:cs="Arial"/>
          <w:sz w:val="24"/>
          <w:u w:val="single"/>
        </w:rPr>
        <w:t>B</w:t>
      </w:r>
      <w:r>
        <w:rPr>
          <w:rFonts w:ascii="Arial" w:hAnsi="Arial" w:cs="Arial"/>
          <w:sz w:val="24"/>
          <w:u w:val="single"/>
        </w:rPr>
        <w:t>) Changes to laboratory equipment or instrumentation</w:t>
      </w:r>
      <w:r w:rsidR="000955F5">
        <w:rPr>
          <w:rFonts w:ascii="Arial" w:hAnsi="Arial" w:cs="Arial"/>
          <w:sz w:val="24"/>
          <w:u w:val="single"/>
        </w:rPr>
        <w:t>;</w:t>
      </w:r>
    </w:p>
    <w:p w14:paraId="017942A6" w14:textId="72B7AA3C" w:rsidR="00A97067" w:rsidRDefault="00A97067" w:rsidP="003817F1">
      <w:pPr>
        <w:ind w:left="2160" w:hanging="720"/>
        <w:jc w:val="both"/>
        <w:rPr>
          <w:rFonts w:ascii="Arial" w:hAnsi="Arial" w:cs="Arial"/>
          <w:sz w:val="24"/>
          <w:u w:val="single"/>
        </w:rPr>
      </w:pPr>
      <w:r>
        <w:rPr>
          <w:rFonts w:ascii="Arial" w:hAnsi="Arial" w:cs="Arial"/>
          <w:sz w:val="24"/>
          <w:u w:val="single"/>
        </w:rPr>
        <w:t>(</w:t>
      </w:r>
      <w:r w:rsidR="003817F1">
        <w:rPr>
          <w:rFonts w:ascii="Arial" w:hAnsi="Arial" w:cs="Arial"/>
          <w:sz w:val="24"/>
          <w:u w:val="single"/>
        </w:rPr>
        <w:t>C</w:t>
      </w:r>
      <w:r>
        <w:rPr>
          <w:rFonts w:ascii="Arial" w:hAnsi="Arial" w:cs="Arial"/>
          <w:sz w:val="24"/>
          <w:u w:val="single"/>
        </w:rPr>
        <w:t>) Changes to laboratory structure o</w:t>
      </w:r>
      <w:r w:rsidR="008E6382">
        <w:rPr>
          <w:rFonts w:ascii="Arial" w:hAnsi="Arial" w:cs="Arial"/>
          <w:sz w:val="24"/>
          <w:u w:val="single"/>
        </w:rPr>
        <w:t>r</w:t>
      </w:r>
      <w:r>
        <w:rPr>
          <w:rFonts w:ascii="Arial" w:hAnsi="Arial" w:cs="Arial"/>
          <w:sz w:val="24"/>
          <w:u w:val="single"/>
        </w:rPr>
        <w:t xml:space="preserve"> physical arrangements</w:t>
      </w:r>
      <w:r w:rsidR="000955F5">
        <w:rPr>
          <w:rFonts w:ascii="Arial" w:hAnsi="Arial" w:cs="Arial"/>
          <w:sz w:val="24"/>
          <w:u w:val="single"/>
        </w:rPr>
        <w:t>; or</w:t>
      </w:r>
    </w:p>
    <w:p w14:paraId="3723ADED" w14:textId="49AFE0D8" w:rsidR="00A97067" w:rsidRDefault="00A97067" w:rsidP="003817F1">
      <w:pPr>
        <w:ind w:left="2160" w:hanging="720"/>
        <w:jc w:val="both"/>
        <w:rPr>
          <w:rFonts w:ascii="Arial" w:hAnsi="Arial" w:cs="Arial"/>
          <w:sz w:val="24"/>
          <w:u w:val="single"/>
        </w:rPr>
      </w:pPr>
      <w:r>
        <w:rPr>
          <w:rFonts w:ascii="Arial" w:hAnsi="Arial" w:cs="Arial"/>
          <w:sz w:val="24"/>
          <w:u w:val="single"/>
        </w:rPr>
        <w:t>(</w:t>
      </w:r>
      <w:r w:rsidR="003817F1">
        <w:rPr>
          <w:rFonts w:ascii="Arial" w:hAnsi="Arial" w:cs="Arial"/>
          <w:sz w:val="24"/>
          <w:u w:val="single"/>
        </w:rPr>
        <w:t>D)</w:t>
      </w:r>
      <w:r>
        <w:rPr>
          <w:rFonts w:ascii="Arial" w:hAnsi="Arial" w:cs="Arial"/>
          <w:sz w:val="24"/>
          <w:u w:val="single"/>
        </w:rPr>
        <w:t xml:space="preserve"> Changes in the laboratory organization</w:t>
      </w:r>
      <w:r w:rsidR="00F87BE7">
        <w:rPr>
          <w:rFonts w:ascii="Arial" w:hAnsi="Arial" w:cs="Arial"/>
          <w:sz w:val="24"/>
          <w:u w:val="single"/>
        </w:rPr>
        <w:t>;</w:t>
      </w:r>
    </w:p>
    <w:p w14:paraId="4591D49F" w14:textId="02B1D2DE" w:rsidR="004E572A" w:rsidRDefault="00CE3B55" w:rsidP="003817F1">
      <w:pPr>
        <w:ind w:left="720"/>
        <w:jc w:val="both"/>
        <w:rPr>
          <w:rFonts w:ascii="Arial" w:hAnsi="Arial" w:cs="Arial"/>
          <w:sz w:val="24"/>
          <w:u w:val="single"/>
        </w:rPr>
      </w:pPr>
      <w:r w:rsidRPr="00964709">
        <w:rPr>
          <w:rFonts w:ascii="Arial" w:hAnsi="Arial" w:cs="Arial"/>
          <w:sz w:val="24"/>
          <w:u w:val="single"/>
        </w:rPr>
        <w:t>(</w:t>
      </w:r>
      <w:r w:rsidR="003817F1">
        <w:rPr>
          <w:rFonts w:ascii="Arial" w:hAnsi="Arial" w:cs="Arial"/>
          <w:sz w:val="24"/>
          <w:u w:val="single"/>
        </w:rPr>
        <w:t>3</w:t>
      </w:r>
      <w:r w:rsidRPr="00964709">
        <w:rPr>
          <w:rFonts w:ascii="Arial" w:hAnsi="Arial" w:cs="Arial"/>
          <w:sz w:val="24"/>
          <w:u w:val="single"/>
        </w:rPr>
        <w:t xml:space="preserve">) </w:t>
      </w:r>
      <w:r w:rsidR="004E572A">
        <w:rPr>
          <w:rFonts w:ascii="Arial" w:hAnsi="Arial" w:cs="Arial"/>
          <w:sz w:val="24"/>
          <w:u w:val="single"/>
        </w:rPr>
        <w:t xml:space="preserve">Perform annual quality assurance audits documenting compliance with subdivision </w:t>
      </w:r>
      <w:r w:rsidR="00B878B9">
        <w:rPr>
          <w:rFonts w:ascii="Arial" w:hAnsi="Arial" w:cs="Arial"/>
          <w:sz w:val="24"/>
          <w:u w:val="single"/>
        </w:rPr>
        <w:t>(</w:t>
      </w:r>
      <w:r w:rsidR="000955F5">
        <w:rPr>
          <w:rFonts w:ascii="Arial" w:hAnsi="Arial" w:cs="Arial"/>
          <w:sz w:val="24"/>
          <w:u w:val="single"/>
        </w:rPr>
        <w:t>b</w:t>
      </w:r>
      <w:r w:rsidR="00B878B9">
        <w:rPr>
          <w:rFonts w:ascii="Arial" w:hAnsi="Arial" w:cs="Arial"/>
          <w:sz w:val="24"/>
          <w:u w:val="single"/>
        </w:rPr>
        <w:t>)</w:t>
      </w:r>
      <w:r w:rsidR="004E572A">
        <w:rPr>
          <w:rFonts w:ascii="Arial" w:hAnsi="Arial" w:cs="Arial"/>
          <w:sz w:val="24"/>
          <w:u w:val="single"/>
        </w:rPr>
        <w:t>(</w:t>
      </w:r>
      <w:r w:rsidR="000955F5">
        <w:rPr>
          <w:rFonts w:ascii="Arial" w:hAnsi="Arial" w:cs="Arial"/>
          <w:sz w:val="24"/>
          <w:u w:val="single"/>
        </w:rPr>
        <w:t>1</w:t>
      </w:r>
      <w:r w:rsidR="004E572A">
        <w:rPr>
          <w:rFonts w:ascii="Arial" w:hAnsi="Arial" w:cs="Arial"/>
          <w:sz w:val="24"/>
          <w:u w:val="single"/>
        </w:rPr>
        <w:t>), above, including corrective actions for any noted findings</w:t>
      </w:r>
      <w:r w:rsidR="00A97067">
        <w:rPr>
          <w:rFonts w:ascii="Arial" w:hAnsi="Arial" w:cs="Arial"/>
          <w:sz w:val="24"/>
          <w:u w:val="single"/>
        </w:rPr>
        <w:t xml:space="preserve">. </w:t>
      </w:r>
      <w:r w:rsidR="0088324D">
        <w:rPr>
          <w:rFonts w:ascii="Arial" w:hAnsi="Arial" w:cs="Arial"/>
          <w:sz w:val="24"/>
          <w:u w:val="single"/>
        </w:rPr>
        <w:t xml:space="preserve">Audit </w:t>
      </w:r>
      <w:r w:rsidR="00BF3AA5">
        <w:rPr>
          <w:rFonts w:ascii="Arial" w:hAnsi="Arial" w:cs="Arial"/>
          <w:sz w:val="24"/>
          <w:u w:val="single"/>
        </w:rPr>
        <w:t>reports shall</w:t>
      </w:r>
      <w:r w:rsidR="00A97067">
        <w:rPr>
          <w:rFonts w:ascii="Arial" w:hAnsi="Arial" w:cs="Arial"/>
          <w:sz w:val="24"/>
          <w:u w:val="single"/>
        </w:rPr>
        <w:t xml:space="preserve"> be </w:t>
      </w:r>
      <w:r w:rsidR="00F9426A">
        <w:rPr>
          <w:rFonts w:ascii="Arial" w:hAnsi="Arial" w:cs="Arial"/>
          <w:sz w:val="24"/>
          <w:u w:val="single"/>
        </w:rPr>
        <w:t>provided</w:t>
      </w:r>
      <w:r w:rsidR="004E572A">
        <w:rPr>
          <w:rFonts w:ascii="Arial" w:hAnsi="Arial" w:cs="Arial"/>
          <w:sz w:val="24"/>
          <w:u w:val="single"/>
        </w:rPr>
        <w:t xml:space="preserve"> </w:t>
      </w:r>
      <w:r w:rsidR="00F07004">
        <w:rPr>
          <w:rFonts w:ascii="Arial" w:hAnsi="Arial" w:cs="Arial"/>
          <w:sz w:val="24"/>
          <w:u w:val="single"/>
        </w:rPr>
        <w:t xml:space="preserve">to ELAP </w:t>
      </w:r>
      <w:r w:rsidR="004E572A">
        <w:rPr>
          <w:rFonts w:ascii="Arial" w:hAnsi="Arial" w:cs="Arial"/>
          <w:sz w:val="24"/>
          <w:u w:val="single"/>
        </w:rPr>
        <w:t>upon request</w:t>
      </w:r>
      <w:r w:rsidR="00F87BE7">
        <w:rPr>
          <w:rFonts w:ascii="Arial" w:hAnsi="Arial" w:cs="Arial"/>
          <w:sz w:val="24"/>
          <w:u w:val="single"/>
        </w:rPr>
        <w:t>;</w:t>
      </w:r>
      <w:r w:rsidR="004E572A">
        <w:rPr>
          <w:rFonts w:ascii="Arial" w:hAnsi="Arial" w:cs="Arial"/>
          <w:sz w:val="24"/>
          <w:u w:val="single"/>
        </w:rPr>
        <w:t xml:space="preserve"> </w:t>
      </w:r>
    </w:p>
    <w:p w14:paraId="774A86DD" w14:textId="0EF0F8C7" w:rsidR="00CE3B55" w:rsidRPr="00964709" w:rsidRDefault="004E572A" w:rsidP="003817F1">
      <w:pPr>
        <w:ind w:left="720"/>
        <w:jc w:val="both"/>
        <w:rPr>
          <w:rFonts w:ascii="Arial" w:hAnsi="Arial" w:cs="Arial"/>
          <w:sz w:val="24"/>
          <w:u w:val="single"/>
        </w:rPr>
      </w:pPr>
      <w:r>
        <w:rPr>
          <w:rFonts w:ascii="Arial" w:hAnsi="Arial" w:cs="Arial"/>
          <w:sz w:val="24"/>
          <w:u w:val="single"/>
        </w:rPr>
        <w:t>(</w:t>
      </w:r>
      <w:r w:rsidR="003817F1">
        <w:rPr>
          <w:rFonts w:ascii="Arial" w:hAnsi="Arial" w:cs="Arial"/>
          <w:sz w:val="24"/>
          <w:u w:val="single"/>
        </w:rPr>
        <w:t>4</w:t>
      </w:r>
      <w:r>
        <w:rPr>
          <w:rFonts w:ascii="Arial" w:hAnsi="Arial" w:cs="Arial"/>
          <w:sz w:val="24"/>
          <w:u w:val="single"/>
        </w:rPr>
        <w:t>) M</w:t>
      </w:r>
      <w:r w:rsidR="00CE3B55" w:rsidRPr="00964709">
        <w:rPr>
          <w:rFonts w:ascii="Arial" w:hAnsi="Arial" w:cs="Arial"/>
          <w:sz w:val="24"/>
          <w:u w:val="single"/>
        </w:rPr>
        <w:t xml:space="preserve">aintain records of </w:t>
      </w:r>
      <w:r w:rsidR="00F07004">
        <w:rPr>
          <w:rFonts w:ascii="Arial" w:hAnsi="Arial" w:cs="Arial"/>
          <w:sz w:val="24"/>
          <w:u w:val="single"/>
        </w:rPr>
        <w:t xml:space="preserve">the </w:t>
      </w:r>
      <w:r w:rsidR="00CE3B55" w:rsidRPr="00964709">
        <w:rPr>
          <w:rFonts w:ascii="Arial" w:hAnsi="Arial" w:cs="Arial"/>
          <w:sz w:val="24"/>
          <w:u w:val="single"/>
        </w:rPr>
        <w:t xml:space="preserve">implementation of </w:t>
      </w:r>
      <w:r w:rsidR="00F07004">
        <w:rPr>
          <w:rFonts w:ascii="Arial" w:hAnsi="Arial" w:cs="Arial"/>
          <w:sz w:val="24"/>
          <w:u w:val="single"/>
        </w:rPr>
        <w:t>the</w:t>
      </w:r>
      <w:r w:rsidR="00CE3B55" w:rsidRPr="00964709">
        <w:rPr>
          <w:rFonts w:ascii="Arial" w:hAnsi="Arial" w:cs="Arial"/>
          <w:sz w:val="24"/>
          <w:u w:val="single"/>
        </w:rPr>
        <w:t xml:space="preserve"> quality assurance program</w:t>
      </w:r>
      <w:r w:rsidR="00F9426A">
        <w:rPr>
          <w:rFonts w:ascii="Arial" w:hAnsi="Arial" w:cs="Arial"/>
          <w:sz w:val="24"/>
          <w:u w:val="single"/>
        </w:rPr>
        <w:t xml:space="preserve">.  Records </w:t>
      </w:r>
      <w:r w:rsidR="00F9426A" w:rsidRPr="00F9426A">
        <w:rPr>
          <w:rFonts w:ascii="Arial" w:hAnsi="Arial" w:cs="Arial"/>
          <w:sz w:val="24"/>
          <w:u w:val="single"/>
        </w:rPr>
        <w:t xml:space="preserve">of the implementation of the quality assurance program </w:t>
      </w:r>
      <w:r w:rsidR="00F9426A">
        <w:rPr>
          <w:rFonts w:ascii="Arial" w:hAnsi="Arial" w:cs="Arial"/>
          <w:sz w:val="24"/>
          <w:u w:val="single"/>
        </w:rPr>
        <w:t xml:space="preserve">shall be </w:t>
      </w:r>
      <w:r w:rsidR="00BF3AA5">
        <w:rPr>
          <w:rFonts w:ascii="Arial" w:hAnsi="Arial" w:cs="Arial"/>
          <w:sz w:val="24"/>
          <w:u w:val="single"/>
        </w:rPr>
        <w:t xml:space="preserve">provided </w:t>
      </w:r>
      <w:r w:rsidR="00BF3AA5" w:rsidRPr="00964709">
        <w:rPr>
          <w:rFonts w:ascii="Arial" w:hAnsi="Arial" w:cs="Arial"/>
          <w:sz w:val="24"/>
          <w:u w:val="single"/>
        </w:rPr>
        <w:t>to</w:t>
      </w:r>
      <w:r w:rsidR="00F07004">
        <w:rPr>
          <w:rFonts w:ascii="Arial" w:hAnsi="Arial" w:cs="Arial"/>
          <w:sz w:val="24"/>
          <w:u w:val="single"/>
        </w:rPr>
        <w:t xml:space="preserve"> ELAP </w:t>
      </w:r>
      <w:r w:rsidR="00CE3B55" w:rsidRPr="00964709">
        <w:rPr>
          <w:rFonts w:ascii="Arial" w:hAnsi="Arial" w:cs="Arial"/>
          <w:sz w:val="24"/>
          <w:u w:val="single"/>
        </w:rPr>
        <w:t>upon request</w:t>
      </w:r>
      <w:r w:rsidR="00F07004">
        <w:rPr>
          <w:rFonts w:ascii="Arial" w:hAnsi="Arial" w:cs="Arial"/>
          <w:sz w:val="24"/>
          <w:u w:val="single"/>
        </w:rPr>
        <w:t xml:space="preserve">. </w:t>
      </w:r>
    </w:p>
    <w:p w14:paraId="1CD3840E" w14:textId="5F799627" w:rsidR="00EA3391" w:rsidRDefault="004E572A" w:rsidP="00172A83">
      <w:pPr>
        <w:ind w:left="720"/>
        <w:jc w:val="both"/>
        <w:rPr>
          <w:rFonts w:ascii="Arial" w:hAnsi="Arial" w:cs="Arial"/>
          <w:sz w:val="24"/>
          <w:u w:val="single"/>
        </w:rPr>
      </w:pPr>
      <w:r w:rsidRPr="00CE3B55" w:rsidDel="004E572A">
        <w:rPr>
          <w:rFonts w:ascii="Arial" w:hAnsi="Arial" w:cs="Arial"/>
          <w:sz w:val="24"/>
          <w:u w:val="single"/>
        </w:rPr>
        <w:t xml:space="preserve"> </w:t>
      </w:r>
    </w:p>
    <w:p w14:paraId="378F2EDA" w14:textId="5342ADF6" w:rsidR="008D1BA3" w:rsidRPr="00CE3B55" w:rsidRDefault="004E572A" w:rsidP="00172A83">
      <w:pPr>
        <w:jc w:val="both"/>
        <w:rPr>
          <w:rFonts w:ascii="Arial" w:hAnsi="Arial" w:cs="Arial"/>
          <w:sz w:val="24"/>
          <w:u w:val="single"/>
        </w:rPr>
      </w:pPr>
      <w:r>
        <w:rPr>
          <w:rFonts w:ascii="Arial" w:hAnsi="Arial" w:cs="Arial"/>
          <w:sz w:val="24"/>
          <w:u w:val="single"/>
        </w:rPr>
        <w:t>(</w:t>
      </w:r>
      <w:r w:rsidR="003817F1">
        <w:rPr>
          <w:rFonts w:ascii="Arial" w:hAnsi="Arial" w:cs="Arial"/>
          <w:sz w:val="24"/>
          <w:u w:val="single"/>
        </w:rPr>
        <w:t>c</w:t>
      </w:r>
      <w:r w:rsidR="00EA3391">
        <w:rPr>
          <w:rFonts w:ascii="Arial" w:hAnsi="Arial" w:cs="Arial"/>
          <w:sz w:val="24"/>
          <w:u w:val="single"/>
        </w:rPr>
        <w:t xml:space="preserve">) </w:t>
      </w:r>
      <w:r>
        <w:rPr>
          <w:rFonts w:ascii="Arial" w:hAnsi="Arial" w:cs="Arial"/>
          <w:sz w:val="24"/>
          <w:u w:val="single"/>
        </w:rPr>
        <w:t>Subdivision (</w:t>
      </w:r>
      <w:r w:rsidR="003817F1">
        <w:rPr>
          <w:rFonts w:ascii="Arial" w:hAnsi="Arial" w:cs="Arial"/>
          <w:sz w:val="24"/>
          <w:u w:val="single"/>
        </w:rPr>
        <w:t>b</w:t>
      </w:r>
      <w:r>
        <w:rPr>
          <w:rFonts w:ascii="Arial" w:hAnsi="Arial" w:cs="Arial"/>
          <w:sz w:val="24"/>
          <w:u w:val="single"/>
        </w:rPr>
        <w:t xml:space="preserve">), above, will become invalid </w:t>
      </w:r>
      <w:r w:rsidR="00C257C1">
        <w:rPr>
          <w:rFonts w:ascii="Arial" w:hAnsi="Arial" w:cs="Arial"/>
          <w:sz w:val="24"/>
          <w:u w:val="single"/>
        </w:rPr>
        <w:t>three</w:t>
      </w:r>
      <w:r w:rsidR="003D436E">
        <w:rPr>
          <w:rFonts w:ascii="Arial" w:hAnsi="Arial" w:cs="Arial"/>
          <w:sz w:val="24"/>
          <w:u w:val="single"/>
        </w:rPr>
        <w:t xml:space="preserve"> (3)</w:t>
      </w:r>
      <w:r w:rsidR="00C257C1">
        <w:rPr>
          <w:rFonts w:ascii="Arial" w:hAnsi="Arial" w:cs="Arial"/>
          <w:sz w:val="24"/>
          <w:u w:val="single"/>
        </w:rPr>
        <w:t xml:space="preserve"> years after adoption of these regulations</w:t>
      </w:r>
      <w:r w:rsidR="00C05CD0">
        <w:rPr>
          <w:rFonts w:ascii="Arial" w:hAnsi="Arial" w:cs="Arial"/>
          <w:sz w:val="24"/>
          <w:u w:val="single"/>
        </w:rPr>
        <w:t>,</w:t>
      </w:r>
      <w:r>
        <w:rPr>
          <w:rFonts w:ascii="Arial" w:hAnsi="Arial" w:cs="Arial"/>
          <w:sz w:val="24"/>
          <w:u w:val="single"/>
        </w:rPr>
        <w:t xml:space="preserve"> </w:t>
      </w:r>
      <w:r w:rsidR="00F07004">
        <w:rPr>
          <w:rFonts w:ascii="Arial" w:hAnsi="Arial" w:cs="Arial"/>
          <w:sz w:val="24"/>
          <w:u w:val="single"/>
        </w:rPr>
        <w:t xml:space="preserve">at which time </w:t>
      </w:r>
      <w:r>
        <w:rPr>
          <w:rFonts w:ascii="Arial" w:hAnsi="Arial" w:cs="Arial"/>
          <w:sz w:val="24"/>
          <w:u w:val="single"/>
        </w:rPr>
        <w:t>laboratories will be required to meet the TNI Standard in subdivision (a), above</w:t>
      </w:r>
      <w:r w:rsidR="00CE3B55" w:rsidRPr="00CE3B55">
        <w:rPr>
          <w:rFonts w:ascii="Arial" w:hAnsi="Arial" w:cs="Arial"/>
          <w:sz w:val="24"/>
          <w:u w:val="single"/>
        </w:rPr>
        <w:t>.</w:t>
      </w:r>
    </w:p>
    <w:p w14:paraId="0B052083" w14:textId="77777777" w:rsidR="00CE3B55" w:rsidRPr="00CE3B55" w:rsidRDefault="00CE3B55" w:rsidP="00172A83">
      <w:pPr>
        <w:ind w:left="720"/>
        <w:jc w:val="both"/>
        <w:rPr>
          <w:rFonts w:ascii="Arial" w:hAnsi="Arial" w:cs="Arial"/>
          <w:sz w:val="24"/>
          <w:u w:val="single"/>
        </w:rPr>
      </w:pPr>
    </w:p>
    <w:p w14:paraId="5EBD07B9" w14:textId="1A42137C" w:rsidR="00CE3B55" w:rsidRDefault="00CE3B55" w:rsidP="00172A83">
      <w:pPr>
        <w:jc w:val="both"/>
        <w:rPr>
          <w:rFonts w:ascii="Arial" w:hAnsi="Arial" w:cs="Arial"/>
          <w:sz w:val="20"/>
          <w:u w:val="single"/>
        </w:rPr>
      </w:pPr>
      <w:r w:rsidRPr="00256759">
        <w:rPr>
          <w:rFonts w:ascii="Arial" w:hAnsi="Arial" w:cs="Arial"/>
          <w:sz w:val="20"/>
          <w:u w:val="single"/>
        </w:rPr>
        <w:t>Note:  Authority cited:</w:t>
      </w:r>
    </w:p>
    <w:p w14:paraId="73F249D2" w14:textId="77777777" w:rsidR="005E3533" w:rsidRPr="00256759" w:rsidRDefault="005E3533" w:rsidP="00172A83">
      <w:pPr>
        <w:jc w:val="both"/>
        <w:rPr>
          <w:rFonts w:ascii="Arial" w:hAnsi="Arial" w:cs="Arial"/>
          <w:sz w:val="20"/>
          <w:u w:val="single"/>
        </w:rPr>
      </w:pPr>
    </w:p>
    <w:p w14:paraId="3A0E5FED" w14:textId="77777777" w:rsidR="00BA65FA" w:rsidRPr="00BA65FA" w:rsidRDefault="00BA65FA" w:rsidP="00BA65FA">
      <w:pPr>
        <w:jc w:val="both"/>
        <w:rPr>
          <w:rFonts w:ascii="Arial" w:hAnsi="Arial" w:cs="Arial"/>
          <w:i/>
          <w:sz w:val="24"/>
        </w:rPr>
      </w:pPr>
      <w:r w:rsidRPr="00BA65FA">
        <w:rPr>
          <w:rFonts w:ascii="Arial" w:hAnsi="Arial" w:cs="Arial"/>
          <w:i/>
          <w:sz w:val="24"/>
        </w:rPr>
        <w:t>Adopt Section 64802.15 to read as follows:</w:t>
      </w:r>
    </w:p>
    <w:p w14:paraId="14DE1EA6" w14:textId="77777777" w:rsidR="00CE3B55" w:rsidRPr="00256759" w:rsidRDefault="00CE3B55" w:rsidP="00172A83">
      <w:pPr>
        <w:jc w:val="both"/>
        <w:rPr>
          <w:rFonts w:ascii="Arial" w:hAnsi="Arial" w:cs="Arial"/>
          <w:sz w:val="24"/>
        </w:rPr>
      </w:pPr>
    </w:p>
    <w:p w14:paraId="3443B375" w14:textId="79FBE1D2" w:rsidR="00256759" w:rsidRPr="00256759" w:rsidRDefault="00256759" w:rsidP="00172A83">
      <w:pPr>
        <w:jc w:val="both"/>
        <w:rPr>
          <w:rFonts w:ascii="Arial" w:hAnsi="Arial" w:cs="Arial"/>
          <w:b/>
          <w:sz w:val="24"/>
          <w:u w:val="single"/>
        </w:rPr>
      </w:pPr>
      <w:r w:rsidRPr="00256759">
        <w:rPr>
          <w:rFonts w:ascii="Arial" w:hAnsi="Arial" w:cs="Arial"/>
          <w:b/>
          <w:sz w:val="24"/>
          <w:u w:val="single"/>
        </w:rPr>
        <w:t>§</w:t>
      </w:r>
      <w:r w:rsidR="009436B5">
        <w:rPr>
          <w:rFonts w:ascii="Arial" w:hAnsi="Arial" w:cs="Arial"/>
          <w:b/>
          <w:sz w:val="24"/>
          <w:u w:val="single"/>
        </w:rPr>
        <w:t xml:space="preserve"> </w:t>
      </w:r>
      <w:r w:rsidRPr="00256759">
        <w:rPr>
          <w:rFonts w:ascii="Arial" w:hAnsi="Arial" w:cs="Arial"/>
          <w:b/>
          <w:sz w:val="24"/>
          <w:u w:val="single"/>
        </w:rPr>
        <w:t>64802.15. Field(s) of Accreditation.</w:t>
      </w:r>
    </w:p>
    <w:p w14:paraId="24486573" w14:textId="77777777" w:rsidR="00256759" w:rsidRPr="00256759" w:rsidRDefault="00256759" w:rsidP="00172A83">
      <w:pPr>
        <w:jc w:val="both"/>
        <w:rPr>
          <w:rFonts w:ascii="Arial" w:hAnsi="Arial" w:cs="Arial"/>
          <w:sz w:val="24"/>
          <w:u w:val="single"/>
        </w:rPr>
      </w:pPr>
    </w:p>
    <w:p w14:paraId="38C15D42" w14:textId="3BDE4A98" w:rsidR="006C6C60" w:rsidRDefault="00256759" w:rsidP="00172A83">
      <w:pPr>
        <w:jc w:val="both"/>
        <w:rPr>
          <w:rFonts w:ascii="Arial" w:hAnsi="Arial" w:cs="Arial"/>
          <w:sz w:val="24"/>
          <w:u w:val="single"/>
        </w:rPr>
      </w:pPr>
      <w:r w:rsidRPr="00256759">
        <w:rPr>
          <w:rFonts w:ascii="Arial" w:hAnsi="Arial" w:cs="Arial"/>
          <w:sz w:val="24"/>
          <w:u w:val="single"/>
        </w:rPr>
        <w:t xml:space="preserve">(a) </w:t>
      </w:r>
      <w:r w:rsidR="000D6D72">
        <w:rPr>
          <w:rFonts w:ascii="Arial" w:hAnsi="Arial" w:cs="Arial"/>
          <w:sz w:val="24"/>
          <w:u w:val="single"/>
        </w:rPr>
        <w:t>ELAP</w:t>
      </w:r>
      <w:r w:rsidRPr="00256759">
        <w:rPr>
          <w:rFonts w:ascii="Arial" w:hAnsi="Arial" w:cs="Arial"/>
          <w:sz w:val="24"/>
          <w:u w:val="single"/>
        </w:rPr>
        <w:t xml:space="preserve"> will accredit laboratories </w:t>
      </w:r>
      <w:r w:rsidR="00EC7B60">
        <w:rPr>
          <w:rFonts w:ascii="Arial" w:hAnsi="Arial" w:cs="Arial"/>
          <w:sz w:val="24"/>
          <w:u w:val="single"/>
        </w:rPr>
        <w:t xml:space="preserve">in </w:t>
      </w:r>
      <w:r w:rsidR="00EC7B60" w:rsidRPr="00256759">
        <w:rPr>
          <w:rFonts w:ascii="Arial" w:hAnsi="Arial" w:cs="Arial"/>
          <w:sz w:val="24"/>
          <w:u w:val="single"/>
        </w:rPr>
        <w:t xml:space="preserve">Field(s) of Accreditation </w:t>
      </w:r>
      <w:r w:rsidRPr="00256759">
        <w:rPr>
          <w:rFonts w:ascii="Arial" w:hAnsi="Arial" w:cs="Arial"/>
          <w:sz w:val="24"/>
          <w:u w:val="single"/>
        </w:rPr>
        <w:t xml:space="preserve">for </w:t>
      </w:r>
      <w:r w:rsidR="006551F4">
        <w:rPr>
          <w:rFonts w:ascii="Arial" w:hAnsi="Arial" w:cs="Arial"/>
          <w:sz w:val="24"/>
          <w:u w:val="single"/>
        </w:rPr>
        <w:t xml:space="preserve">use of </w:t>
      </w:r>
      <w:r w:rsidR="000D6D72">
        <w:rPr>
          <w:rFonts w:ascii="Arial" w:hAnsi="Arial" w:cs="Arial"/>
          <w:sz w:val="24"/>
          <w:u w:val="single"/>
        </w:rPr>
        <w:t>environme</w:t>
      </w:r>
      <w:r w:rsidR="000C7CA5">
        <w:rPr>
          <w:rFonts w:ascii="Arial" w:hAnsi="Arial" w:cs="Arial"/>
          <w:sz w:val="24"/>
          <w:u w:val="single"/>
        </w:rPr>
        <w:t>ntal analyse</w:t>
      </w:r>
      <w:r w:rsidR="000D6D72">
        <w:rPr>
          <w:rFonts w:ascii="Arial" w:hAnsi="Arial" w:cs="Arial"/>
          <w:sz w:val="24"/>
          <w:u w:val="single"/>
        </w:rPr>
        <w:t xml:space="preserve">s </w:t>
      </w:r>
      <w:r w:rsidRPr="00256759">
        <w:rPr>
          <w:rFonts w:ascii="Arial" w:hAnsi="Arial" w:cs="Arial"/>
          <w:sz w:val="24"/>
          <w:u w:val="single"/>
        </w:rPr>
        <w:t xml:space="preserve">required by </w:t>
      </w:r>
      <w:r w:rsidR="0094722F">
        <w:rPr>
          <w:rFonts w:ascii="Arial" w:hAnsi="Arial" w:cs="Arial"/>
          <w:sz w:val="24"/>
          <w:u w:val="single"/>
        </w:rPr>
        <w:t xml:space="preserve">State Agency Partners </w:t>
      </w:r>
      <w:r w:rsidRPr="00256759">
        <w:rPr>
          <w:rFonts w:ascii="Arial" w:hAnsi="Arial" w:cs="Arial"/>
          <w:sz w:val="24"/>
          <w:u w:val="single"/>
        </w:rPr>
        <w:t>for regulatory purposes</w:t>
      </w:r>
      <w:r w:rsidR="00EC7B60">
        <w:rPr>
          <w:rFonts w:ascii="Arial" w:hAnsi="Arial" w:cs="Arial"/>
          <w:sz w:val="24"/>
          <w:u w:val="single"/>
        </w:rPr>
        <w:t xml:space="preserve"> </w:t>
      </w:r>
      <w:r w:rsidR="0094722F">
        <w:rPr>
          <w:rFonts w:ascii="Arial" w:hAnsi="Arial" w:cs="Arial"/>
          <w:sz w:val="24"/>
          <w:u w:val="single"/>
        </w:rPr>
        <w:t xml:space="preserve">as identified in </w:t>
      </w:r>
      <w:r w:rsidR="0094722F">
        <w:rPr>
          <w:rFonts w:ascii="Arial" w:hAnsi="Arial" w:cs="Arial"/>
          <w:sz w:val="24"/>
          <w:u w:val="single"/>
        </w:rPr>
        <w:lastRenderedPageBreak/>
        <w:t xml:space="preserve">permits, orders, and other regulatory </w:t>
      </w:r>
      <w:r w:rsidR="00E92636">
        <w:rPr>
          <w:rFonts w:ascii="Arial" w:hAnsi="Arial" w:cs="Arial"/>
          <w:sz w:val="24"/>
          <w:u w:val="single"/>
        </w:rPr>
        <w:t>requirements</w:t>
      </w:r>
      <w:r w:rsidR="00F9426A">
        <w:rPr>
          <w:rFonts w:ascii="Arial" w:hAnsi="Arial" w:cs="Arial"/>
          <w:sz w:val="24"/>
          <w:u w:val="single"/>
        </w:rPr>
        <w:t>.</w:t>
      </w:r>
    </w:p>
    <w:p w14:paraId="34FC4343" w14:textId="77777777" w:rsidR="00B9642B" w:rsidRDefault="00B9642B" w:rsidP="00172A83">
      <w:pPr>
        <w:jc w:val="both"/>
        <w:rPr>
          <w:rFonts w:ascii="Arial" w:hAnsi="Arial" w:cs="Arial"/>
          <w:sz w:val="24"/>
          <w:u w:val="single"/>
        </w:rPr>
      </w:pPr>
    </w:p>
    <w:p w14:paraId="3C110128" w14:textId="101877B3" w:rsidR="006C6C60" w:rsidRDefault="006C6C60" w:rsidP="00172A83">
      <w:pPr>
        <w:jc w:val="both"/>
        <w:rPr>
          <w:rFonts w:ascii="Arial" w:hAnsi="Arial" w:cs="Arial"/>
          <w:sz w:val="24"/>
          <w:u w:val="single"/>
        </w:rPr>
      </w:pPr>
      <w:r>
        <w:rPr>
          <w:rFonts w:ascii="Arial" w:hAnsi="Arial" w:cs="Arial"/>
          <w:sz w:val="24"/>
          <w:u w:val="single"/>
        </w:rPr>
        <w:t>(</w:t>
      </w:r>
      <w:r w:rsidR="00B9642B">
        <w:rPr>
          <w:rFonts w:ascii="Arial" w:hAnsi="Arial" w:cs="Arial"/>
          <w:sz w:val="24"/>
          <w:u w:val="single"/>
        </w:rPr>
        <w:t>b</w:t>
      </w:r>
      <w:r>
        <w:rPr>
          <w:rFonts w:ascii="Arial" w:hAnsi="Arial" w:cs="Arial"/>
          <w:sz w:val="24"/>
          <w:u w:val="single"/>
        </w:rPr>
        <w:t>) For laborato</w:t>
      </w:r>
      <w:r w:rsidR="000C7CA5">
        <w:rPr>
          <w:rFonts w:ascii="Arial" w:hAnsi="Arial" w:cs="Arial"/>
          <w:sz w:val="24"/>
          <w:u w:val="single"/>
        </w:rPr>
        <w:t>ries that are conducting analyse</w:t>
      </w:r>
      <w:r>
        <w:rPr>
          <w:rFonts w:ascii="Arial" w:hAnsi="Arial" w:cs="Arial"/>
          <w:sz w:val="24"/>
          <w:u w:val="single"/>
        </w:rPr>
        <w:t>s for drinking water systems, Title 22 Section</w:t>
      </w:r>
      <w:r w:rsidR="000C7CA5">
        <w:rPr>
          <w:rFonts w:ascii="Arial" w:hAnsi="Arial" w:cs="Arial"/>
          <w:sz w:val="24"/>
          <w:u w:val="single"/>
        </w:rPr>
        <w:t xml:space="preserve"> 64415 requires that the analyse</w:t>
      </w:r>
      <w:r>
        <w:rPr>
          <w:rFonts w:ascii="Arial" w:hAnsi="Arial" w:cs="Arial"/>
          <w:sz w:val="24"/>
          <w:u w:val="single"/>
        </w:rPr>
        <w:t>s be made in accordance with U</w:t>
      </w:r>
      <w:r w:rsidR="002C2892">
        <w:rPr>
          <w:rFonts w:ascii="Arial" w:hAnsi="Arial" w:cs="Arial"/>
          <w:sz w:val="24"/>
          <w:u w:val="single"/>
        </w:rPr>
        <w:t xml:space="preserve">nited </w:t>
      </w:r>
      <w:r>
        <w:rPr>
          <w:rFonts w:ascii="Arial" w:hAnsi="Arial" w:cs="Arial"/>
          <w:sz w:val="24"/>
          <w:u w:val="single"/>
        </w:rPr>
        <w:t>S</w:t>
      </w:r>
      <w:r w:rsidR="002C2892">
        <w:rPr>
          <w:rFonts w:ascii="Arial" w:hAnsi="Arial" w:cs="Arial"/>
          <w:sz w:val="24"/>
          <w:u w:val="single"/>
        </w:rPr>
        <w:t>tates</w:t>
      </w:r>
      <w:r>
        <w:rPr>
          <w:rFonts w:ascii="Arial" w:hAnsi="Arial" w:cs="Arial"/>
          <w:sz w:val="24"/>
          <w:u w:val="single"/>
        </w:rPr>
        <w:t xml:space="preserve"> E</w:t>
      </w:r>
      <w:r w:rsidR="002C2892">
        <w:rPr>
          <w:rFonts w:ascii="Arial" w:hAnsi="Arial" w:cs="Arial"/>
          <w:sz w:val="24"/>
          <w:u w:val="single"/>
        </w:rPr>
        <w:t xml:space="preserve">nvironmental </w:t>
      </w:r>
      <w:r>
        <w:rPr>
          <w:rFonts w:ascii="Arial" w:hAnsi="Arial" w:cs="Arial"/>
          <w:sz w:val="24"/>
          <w:u w:val="single"/>
        </w:rPr>
        <w:t>P</w:t>
      </w:r>
      <w:r w:rsidR="002C2892">
        <w:rPr>
          <w:rFonts w:ascii="Arial" w:hAnsi="Arial" w:cs="Arial"/>
          <w:sz w:val="24"/>
          <w:u w:val="single"/>
        </w:rPr>
        <w:t xml:space="preserve">rotection </w:t>
      </w:r>
      <w:r>
        <w:rPr>
          <w:rFonts w:ascii="Arial" w:hAnsi="Arial" w:cs="Arial"/>
          <w:sz w:val="24"/>
          <w:u w:val="single"/>
        </w:rPr>
        <w:t>A</w:t>
      </w:r>
      <w:r w:rsidR="002C2892">
        <w:rPr>
          <w:rFonts w:ascii="Arial" w:hAnsi="Arial" w:cs="Arial"/>
          <w:sz w:val="24"/>
          <w:u w:val="single"/>
        </w:rPr>
        <w:t>gency</w:t>
      </w:r>
      <w:r>
        <w:rPr>
          <w:rFonts w:ascii="Arial" w:hAnsi="Arial" w:cs="Arial"/>
          <w:sz w:val="24"/>
          <w:u w:val="single"/>
        </w:rPr>
        <w:t xml:space="preserve"> approved methods as prescribed in 40 Code of Federal Regulations parts 141.21 through 141.42, 141.66, and 141.89, unless otherwise directed </w:t>
      </w:r>
      <w:r w:rsidR="00210DA9">
        <w:rPr>
          <w:rFonts w:ascii="Arial" w:hAnsi="Arial" w:cs="Arial"/>
          <w:sz w:val="24"/>
          <w:u w:val="single"/>
        </w:rPr>
        <w:t xml:space="preserve">by </w:t>
      </w:r>
      <w:r>
        <w:rPr>
          <w:rFonts w:ascii="Arial" w:hAnsi="Arial" w:cs="Arial"/>
          <w:sz w:val="24"/>
          <w:u w:val="single"/>
        </w:rPr>
        <w:t xml:space="preserve">the State Board.  </w:t>
      </w:r>
    </w:p>
    <w:p w14:paraId="15B4B644" w14:textId="50C116EF" w:rsidR="00B5336D" w:rsidRDefault="00B5336D" w:rsidP="00172A83">
      <w:pPr>
        <w:jc w:val="both"/>
        <w:rPr>
          <w:rFonts w:ascii="Arial" w:hAnsi="Arial" w:cs="Arial"/>
          <w:sz w:val="24"/>
          <w:u w:val="single"/>
        </w:rPr>
      </w:pPr>
    </w:p>
    <w:p w14:paraId="281854E3" w14:textId="0DB75168" w:rsidR="0007335D" w:rsidRDefault="0007335D" w:rsidP="00172A83">
      <w:pPr>
        <w:jc w:val="both"/>
        <w:rPr>
          <w:rFonts w:ascii="Arial" w:hAnsi="Arial" w:cs="Arial"/>
          <w:sz w:val="24"/>
          <w:u w:val="single"/>
        </w:rPr>
      </w:pPr>
      <w:r>
        <w:rPr>
          <w:rFonts w:ascii="Arial" w:hAnsi="Arial" w:cs="Arial"/>
          <w:sz w:val="24"/>
          <w:u w:val="single"/>
        </w:rPr>
        <w:t xml:space="preserve">(c) ELAP publishes the lists of Field(s) of Accreditation, called Field(s) of Accreditation tables, on the ELAP website. The Field(s) of Accreditation tables are updated, as needed, by publishing a revised Field(s) of Accreditation table on the ELAP website. </w:t>
      </w:r>
    </w:p>
    <w:p w14:paraId="75C82477" w14:textId="77777777" w:rsidR="00A70052" w:rsidRPr="00256759" w:rsidRDefault="00A70052" w:rsidP="00172A83">
      <w:pPr>
        <w:jc w:val="both"/>
        <w:rPr>
          <w:rFonts w:ascii="Arial" w:hAnsi="Arial" w:cs="Arial"/>
          <w:sz w:val="24"/>
          <w:u w:val="single"/>
        </w:rPr>
      </w:pPr>
    </w:p>
    <w:p w14:paraId="5ECC8456" w14:textId="77777777" w:rsidR="00256759" w:rsidRPr="00256759" w:rsidRDefault="00256759" w:rsidP="00172A83">
      <w:pPr>
        <w:jc w:val="both"/>
        <w:rPr>
          <w:rFonts w:ascii="Arial" w:hAnsi="Arial" w:cs="Arial"/>
          <w:sz w:val="20"/>
          <w:u w:val="single"/>
        </w:rPr>
      </w:pPr>
      <w:r w:rsidRPr="00256759">
        <w:rPr>
          <w:rFonts w:ascii="Arial" w:hAnsi="Arial" w:cs="Arial"/>
          <w:sz w:val="20"/>
          <w:u w:val="single"/>
        </w:rPr>
        <w:t>Note:  Authority cited:</w:t>
      </w:r>
    </w:p>
    <w:p w14:paraId="14F73A96" w14:textId="77777777" w:rsidR="00C6121D" w:rsidRDefault="00C6121D" w:rsidP="00172A83">
      <w:pPr>
        <w:jc w:val="both"/>
        <w:rPr>
          <w:rFonts w:ascii="Arial" w:hAnsi="Arial" w:cs="Arial"/>
          <w:sz w:val="24"/>
        </w:rPr>
      </w:pPr>
    </w:p>
    <w:p w14:paraId="16E2ED9E" w14:textId="77777777" w:rsidR="00BA65FA" w:rsidRPr="00BA65FA" w:rsidRDefault="00BA65FA" w:rsidP="00BA65FA">
      <w:pPr>
        <w:jc w:val="both"/>
        <w:rPr>
          <w:rFonts w:ascii="Arial" w:hAnsi="Arial" w:cs="Arial"/>
          <w:i/>
          <w:sz w:val="24"/>
        </w:rPr>
      </w:pPr>
      <w:r w:rsidRPr="00BA65FA">
        <w:rPr>
          <w:rFonts w:ascii="Arial" w:hAnsi="Arial" w:cs="Arial"/>
          <w:i/>
          <w:sz w:val="24"/>
        </w:rPr>
        <w:t>Adopt Section 64802.20 to read as follows:</w:t>
      </w:r>
    </w:p>
    <w:p w14:paraId="0922CB6E" w14:textId="77777777" w:rsidR="00BA65FA" w:rsidRDefault="00BA65FA" w:rsidP="00172A83">
      <w:pPr>
        <w:jc w:val="both"/>
        <w:rPr>
          <w:rFonts w:ascii="Arial" w:hAnsi="Arial" w:cs="Arial"/>
          <w:b/>
          <w:sz w:val="24"/>
          <w:u w:val="single"/>
        </w:rPr>
      </w:pPr>
    </w:p>
    <w:p w14:paraId="3C287BEC" w14:textId="54A05068" w:rsidR="00961B05" w:rsidRPr="00961B05" w:rsidRDefault="00961B05" w:rsidP="00172A83">
      <w:pPr>
        <w:jc w:val="both"/>
        <w:rPr>
          <w:rFonts w:ascii="Arial" w:hAnsi="Arial" w:cs="Arial"/>
          <w:b/>
          <w:sz w:val="24"/>
          <w:u w:val="single"/>
        </w:rPr>
      </w:pPr>
      <w:r w:rsidRPr="00961B05">
        <w:rPr>
          <w:rFonts w:ascii="Arial" w:hAnsi="Arial" w:cs="Arial"/>
          <w:b/>
          <w:sz w:val="24"/>
          <w:u w:val="single"/>
        </w:rPr>
        <w:t>§</w:t>
      </w:r>
      <w:r w:rsidR="009436B5">
        <w:rPr>
          <w:rFonts w:ascii="Arial" w:hAnsi="Arial" w:cs="Arial"/>
          <w:b/>
          <w:sz w:val="24"/>
          <w:u w:val="single"/>
        </w:rPr>
        <w:t xml:space="preserve"> </w:t>
      </w:r>
      <w:r w:rsidRPr="00961B05">
        <w:rPr>
          <w:rFonts w:ascii="Arial" w:hAnsi="Arial" w:cs="Arial"/>
          <w:b/>
          <w:sz w:val="24"/>
          <w:u w:val="single"/>
        </w:rPr>
        <w:t>64802.20.</w:t>
      </w:r>
      <w:r w:rsidR="009436B5">
        <w:rPr>
          <w:rFonts w:ascii="Arial" w:hAnsi="Arial" w:cs="Arial"/>
          <w:b/>
          <w:sz w:val="24"/>
          <w:u w:val="single"/>
        </w:rPr>
        <w:t xml:space="preserve"> </w:t>
      </w:r>
      <w:r w:rsidRPr="00961B05">
        <w:rPr>
          <w:rFonts w:ascii="Arial" w:hAnsi="Arial" w:cs="Arial"/>
          <w:b/>
          <w:sz w:val="24"/>
          <w:u w:val="single"/>
        </w:rPr>
        <w:t>Proficiency Testing.</w:t>
      </w:r>
    </w:p>
    <w:p w14:paraId="7826F39C" w14:textId="1A4F301E" w:rsidR="00961B05" w:rsidRDefault="00961B05" w:rsidP="00172A83">
      <w:pPr>
        <w:jc w:val="both"/>
        <w:rPr>
          <w:rFonts w:ascii="Arial" w:hAnsi="Arial" w:cs="Arial"/>
          <w:sz w:val="24"/>
          <w:u w:val="single"/>
        </w:rPr>
      </w:pPr>
    </w:p>
    <w:p w14:paraId="3A3F17DC" w14:textId="5B8C1C6F" w:rsidR="009437D1" w:rsidRDefault="009437D1" w:rsidP="00564717">
      <w:pPr>
        <w:jc w:val="both"/>
        <w:rPr>
          <w:rFonts w:ascii="Arial" w:hAnsi="Arial" w:cs="Arial"/>
          <w:sz w:val="24"/>
          <w:u w:val="single"/>
        </w:rPr>
      </w:pPr>
      <w:r>
        <w:rPr>
          <w:rFonts w:ascii="Arial" w:hAnsi="Arial" w:cs="Arial"/>
          <w:sz w:val="24"/>
          <w:u w:val="single"/>
        </w:rPr>
        <w:t xml:space="preserve">(a) </w:t>
      </w:r>
      <w:r w:rsidRPr="00354A2C">
        <w:rPr>
          <w:rFonts w:ascii="Arial" w:hAnsi="Arial" w:cs="Arial"/>
          <w:sz w:val="24"/>
          <w:u w:val="single"/>
        </w:rPr>
        <w:t xml:space="preserve">A laboratory shall comply with all </w:t>
      </w:r>
      <w:r>
        <w:rPr>
          <w:rFonts w:ascii="Arial" w:hAnsi="Arial" w:cs="Arial"/>
          <w:sz w:val="24"/>
          <w:u w:val="single"/>
        </w:rPr>
        <w:t xml:space="preserve">applicable Proficiency Testing </w:t>
      </w:r>
      <w:r w:rsidRPr="00354A2C">
        <w:rPr>
          <w:rFonts w:ascii="Arial" w:hAnsi="Arial" w:cs="Arial"/>
          <w:sz w:val="24"/>
          <w:u w:val="single"/>
        </w:rPr>
        <w:t>requirements of state or federal regulatory agencies</w:t>
      </w:r>
      <w:r>
        <w:rPr>
          <w:rFonts w:ascii="Arial" w:hAnsi="Arial" w:cs="Arial"/>
          <w:sz w:val="24"/>
          <w:u w:val="single"/>
        </w:rPr>
        <w:t xml:space="preserve"> that are not covered in this section.</w:t>
      </w:r>
    </w:p>
    <w:p w14:paraId="40A5330C" w14:textId="77777777" w:rsidR="009437D1" w:rsidRDefault="009437D1" w:rsidP="00564717">
      <w:pPr>
        <w:jc w:val="both"/>
        <w:rPr>
          <w:rFonts w:ascii="Arial" w:hAnsi="Arial" w:cs="Arial"/>
          <w:sz w:val="24"/>
          <w:u w:val="single"/>
        </w:rPr>
      </w:pPr>
    </w:p>
    <w:p w14:paraId="79B06BF4" w14:textId="0AA5A785" w:rsidR="004E5244" w:rsidRDefault="004E5244" w:rsidP="00564717">
      <w:pPr>
        <w:jc w:val="both"/>
        <w:rPr>
          <w:rFonts w:ascii="Arial" w:hAnsi="Arial" w:cs="Arial"/>
          <w:sz w:val="24"/>
          <w:u w:val="single"/>
        </w:rPr>
      </w:pPr>
      <w:r>
        <w:rPr>
          <w:rFonts w:ascii="Arial" w:hAnsi="Arial" w:cs="Arial"/>
          <w:sz w:val="24"/>
          <w:u w:val="single"/>
        </w:rPr>
        <w:t>(</w:t>
      </w:r>
      <w:r w:rsidR="009437D1">
        <w:rPr>
          <w:rFonts w:ascii="Arial" w:hAnsi="Arial" w:cs="Arial"/>
          <w:sz w:val="24"/>
          <w:u w:val="single"/>
        </w:rPr>
        <w:t>b</w:t>
      </w:r>
      <w:r>
        <w:rPr>
          <w:rFonts w:ascii="Arial" w:hAnsi="Arial" w:cs="Arial"/>
          <w:sz w:val="24"/>
          <w:u w:val="single"/>
        </w:rPr>
        <w:t>) When p</w:t>
      </w:r>
      <w:r w:rsidR="00DB10EE">
        <w:rPr>
          <w:rFonts w:ascii="Arial" w:hAnsi="Arial" w:cs="Arial"/>
          <w:sz w:val="24"/>
          <w:u w:val="single"/>
        </w:rPr>
        <w:t xml:space="preserve">articipating in </w:t>
      </w:r>
      <w:r>
        <w:rPr>
          <w:rFonts w:ascii="Arial" w:hAnsi="Arial" w:cs="Arial"/>
          <w:sz w:val="24"/>
          <w:u w:val="single"/>
        </w:rPr>
        <w:t>a Proficiency Testing study, a laboratory shall:</w:t>
      </w:r>
    </w:p>
    <w:p w14:paraId="4AB1CD1F" w14:textId="093D619E" w:rsidR="00DB10EE" w:rsidRPr="00961B05" w:rsidRDefault="00DB10EE" w:rsidP="00564717">
      <w:pPr>
        <w:jc w:val="both"/>
        <w:rPr>
          <w:rFonts w:ascii="Arial" w:hAnsi="Arial" w:cs="Arial"/>
          <w:sz w:val="24"/>
          <w:u w:val="single"/>
        </w:rPr>
      </w:pPr>
      <w:r w:rsidRPr="00DB10EE">
        <w:rPr>
          <w:rFonts w:ascii="Arial" w:hAnsi="Arial" w:cs="Arial"/>
          <w:sz w:val="24"/>
        </w:rPr>
        <w:tab/>
      </w:r>
      <w:r>
        <w:rPr>
          <w:rFonts w:ascii="Arial" w:hAnsi="Arial" w:cs="Arial"/>
          <w:sz w:val="24"/>
          <w:u w:val="single"/>
        </w:rPr>
        <w:t>(1) C</w:t>
      </w:r>
      <w:r w:rsidRPr="00961B05">
        <w:rPr>
          <w:rFonts w:ascii="Arial" w:hAnsi="Arial" w:cs="Arial"/>
          <w:sz w:val="24"/>
          <w:u w:val="single"/>
        </w:rPr>
        <w:t>omply with 2016 TNI Standard</w:t>
      </w:r>
      <w:r w:rsidR="00AF2971">
        <w:rPr>
          <w:rFonts w:ascii="Arial" w:hAnsi="Arial" w:cs="Arial"/>
          <w:sz w:val="24"/>
          <w:u w:val="single"/>
        </w:rPr>
        <w:t xml:space="preserve"> </w:t>
      </w:r>
      <w:r w:rsidR="0007335D">
        <w:rPr>
          <w:rFonts w:ascii="Arial" w:hAnsi="Arial" w:cs="Arial"/>
          <w:sz w:val="24"/>
          <w:u w:val="single"/>
        </w:rPr>
        <w:t>- Rev 2.1</w:t>
      </w:r>
      <w:r w:rsidRPr="00961B05">
        <w:rPr>
          <w:rFonts w:ascii="Arial" w:hAnsi="Arial" w:cs="Arial"/>
          <w:sz w:val="24"/>
          <w:u w:val="single"/>
        </w:rPr>
        <w:t xml:space="preserve">, Volume 1, Module 1 for each </w:t>
      </w:r>
      <w:r>
        <w:rPr>
          <w:rFonts w:ascii="Arial" w:hAnsi="Arial" w:cs="Arial"/>
          <w:sz w:val="24"/>
          <w:u w:val="single"/>
        </w:rPr>
        <w:t>Field</w:t>
      </w:r>
      <w:r w:rsidRPr="00961B05">
        <w:rPr>
          <w:rFonts w:ascii="Arial" w:hAnsi="Arial" w:cs="Arial"/>
          <w:sz w:val="24"/>
          <w:u w:val="single"/>
        </w:rPr>
        <w:t xml:space="preserve"> </w:t>
      </w:r>
      <w:r w:rsidR="0007335D" w:rsidRPr="0007335D">
        <w:rPr>
          <w:rFonts w:ascii="Arial" w:hAnsi="Arial" w:cs="Arial"/>
          <w:sz w:val="24"/>
        </w:rPr>
        <w:tab/>
      </w:r>
      <w:r w:rsidRPr="00961B05">
        <w:rPr>
          <w:rFonts w:ascii="Arial" w:hAnsi="Arial" w:cs="Arial"/>
          <w:sz w:val="24"/>
          <w:u w:val="single"/>
        </w:rPr>
        <w:t xml:space="preserve">of Accreditation for which the laboratory is requesting accreditation, with the </w:t>
      </w:r>
      <w:r w:rsidR="0007335D" w:rsidRPr="0007335D">
        <w:rPr>
          <w:rFonts w:ascii="Arial" w:hAnsi="Arial" w:cs="Arial"/>
          <w:sz w:val="24"/>
        </w:rPr>
        <w:tab/>
      </w:r>
      <w:r w:rsidRPr="00961B05">
        <w:rPr>
          <w:rFonts w:ascii="Arial" w:hAnsi="Arial" w:cs="Arial"/>
          <w:sz w:val="24"/>
          <w:u w:val="single"/>
        </w:rPr>
        <w:t>following</w:t>
      </w:r>
      <w:r w:rsidR="0007335D">
        <w:rPr>
          <w:rFonts w:ascii="Arial" w:hAnsi="Arial" w:cs="Arial"/>
          <w:sz w:val="24"/>
          <w:u w:val="single"/>
        </w:rPr>
        <w:t xml:space="preserve"> </w:t>
      </w:r>
      <w:r w:rsidRPr="00961B05">
        <w:rPr>
          <w:rFonts w:ascii="Arial" w:hAnsi="Arial" w:cs="Arial"/>
          <w:sz w:val="24"/>
          <w:u w:val="single"/>
        </w:rPr>
        <w:t>exceptions:</w:t>
      </w:r>
    </w:p>
    <w:p w14:paraId="2216E90B" w14:textId="39094C1E" w:rsidR="00DB10EE" w:rsidRPr="00961B05" w:rsidRDefault="00DB10EE" w:rsidP="00564717">
      <w:pPr>
        <w:jc w:val="both"/>
        <w:rPr>
          <w:rFonts w:ascii="Arial" w:hAnsi="Arial" w:cs="Arial"/>
          <w:sz w:val="24"/>
          <w:u w:val="single"/>
        </w:rPr>
      </w:pPr>
      <w:r w:rsidRPr="00DB10EE">
        <w:rPr>
          <w:rFonts w:ascii="Arial" w:hAnsi="Arial" w:cs="Arial"/>
          <w:sz w:val="24"/>
        </w:rPr>
        <w:tab/>
      </w:r>
      <w:r w:rsidR="00564717">
        <w:rPr>
          <w:rFonts w:ascii="Arial" w:hAnsi="Arial" w:cs="Arial"/>
          <w:sz w:val="24"/>
        </w:rPr>
        <w:tab/>
      </w:r>
      <w:r w:rsidRPr="00961B05">
        <w:rPr>
          <w:rFonts w:ascii="Arial" w:hAnsi="Arial" w:cs="Arial"/>
          <w:sz w:val="24"/>
          <w:u w:val="single"/>
        </w:rPr>
        <w:t>(</w:t>
      </w:r>
      <w:r>
        <w:rPr>
          <w:rFonts w:ascii="Arial" w:hAnsi="Arial" w:cs="Arial"/>
          <w:sz w:val="24"/>
          <w:u w:val="single"/>
        </w:rPr>
        <w:t>A</w:t>
      </w:r>
      <w:r w:rsidRPr="00961B05">
        <w:rPr>
          <w:rFonts w:ascii="Arial" w:hAnsi="Arial" w:cs="Arial"/>
          <w:sz w:val="24"/>
          <w:u w:val="single"/>
        </w:rPr>
        <w:t>)</w:t>
      </w:r>
      <w:r>
        <w:rPr>
          <w:rFonts w:ascii="Arial" w:hAnsi="Arial" w:cs="Arial"/>
          <w:sz w:val="24"/>
          <w:u w:val="single"/>
        </w:rPr>
        <w:t xml:space="preserve"> </w:t>
      </w:r>
      <w:r w:rsidRPr="00961B05">
        <w:rPr>
          <w:rFonts w:ascii="Arial" w:hAnsi="Arial" w:cs="Arial"/>
          <w:sz w:val="24"/>
          <w:u w:val="single"/>
        </w:rPr>
        <w:t xml:space="preserve">Volume 1, Module 1, Section 5.0 – Proficiency Testing Study Frequency </w:t>
      </w:r>
      <w:r w:rsidRPr="00DB10EE">
        <w:rPr>
          <w:rFonts w:ascii="Arial" w:hAnsi="Arial" w:cs="Arial"/>
          <w:sz w:val="24"/>
        </w:rPr>
        <w:tab/>
      </w:r>
      <w:r w:rsidR="00564717">
        <w:rPr>
          <w:rFonts w:ascii="Arial" w:hAnsi="Arial" w:cs="Arial"/>
          <w:sz w:val="24"/>
        </w:rPr>
        <w:tab/>
      </w:r>
      <w:r w:rsidRPr="00961B05">
        <w:rPr>
          <w:rFonts w:ascii="Arial" w:hAnsi="Arial" w:cs="Arial"/>
          <w:sz w:val="24"/>
          <w:u w:val="single"/>
        </w:rPr>
        <w:t>Requirements for Accreditation;</w:t>
      </w:r>
      <w:r>
        <w:rPr>
          <w:rFonts w:ascii="Arial" w:hAnsi="Arial" w:cs="Arial"/>
          <w:sz w:val="24"/>
          <w:u w:val="single"/>
        </w:rPr>
        <w:t xml:space="preserve"> and</w:t>
      </w:r>
    </w:p>
    <w:p w14:paraId="63BF8034" w14:textId="41AF4AA8" w:rsidR="00DB10EE" w:rsidRDefault="00315DE6" w:rsidP="00315DE6">
      <w:pPr>
        <w:ind w:left="1440" w:hanging="1440"/>
        <w:jc w:val="both"/>
        <w:rPr>
          <w:rFonts w:ascii="Arial" w:hAnsi="Arial" w:cs="Arial"/>
          <w:sz w:val="24"/>
          <w:u w:val="single"/>
        </w:rPr>
      </w:pPr>
      <w:r w:rsidRPr="00315DE6">
        <w:rPr>
          <w:rFonts w:ascii="Arial" w:hAnsi="Arial" w:cs="Arial"/>
          <w:sz w:val="24"/>
        </w:rPr>
        <w:tab/>
      </w:r>
      <w:r w:rsidR="00DB10EE" w:rsidRPr="00961B05">
        <w:rPr>
          <w:rFonts w:ascii="Arial" w:hAnsi="Arial" w:cs="Arial"/>
          <w:sz w:val="24"/>
          <w:u w:val="single"/>
        </w:rPr>
        <w:t>(</w:t>
      </w:r>
      <w:r w:rsidR="00DB10EE">
        <w:rPr>
          <w:rFonts w:ascii="Arial" w:hAnsi="Arial" w:cs="Arial"/>
          <w:sz w:val="24"/>
          <w:u w:val="single"/>
        </w:rPr>
        <w:t>B</w:t>
      </w:r>
      <w:r w:rsidR="00DB10EE" w:rsidRPr="00961B05">
        <w:rPr>
          <w:rFonts w:ascii="Arial" w:hAnsi="Arial" w:cs="Arial"/>
          <w:sz w:val="24"/>
          <w:u w:val="single"/>
        </w:rPr>
        <w:t>)</w:t>
      </w:r>
      <w:r w:rsidR="00DB10EE">
        <w:rPr>
          <w:rFonts w:ascii="Arial" w:hAnsi="Arial" w:cs="Arial"/>
          <w:sz w:val="24"/>
          <w:u w:val="single"/>
        </w:rPr>
        <w:t xml:space="preserve"> </w:t>
      </w:r>
      <w:r w:rsidR="00DB10EE" w:rsidRPr="00961B05">
        <w:rPr>
          <w:rFonts w:ascii="Arial" w:hAnsi="Arial" w:cs="Arial"/>
          <w:sz w:val="24"/>
          <w:u w:val="single"/>
        </w:rPr>
        <w:t>Volume 1, Module 1, Section 8.0 – Proficiency Testing Requirements</w:t>
      </w:r>
      <w:r>
        <w:rPr>
          <w:rFonts w:ascii="Arial" w:hAnsi="Arial" w:cs="Arial"/>
          <w:sz w:val="24"/>
          <w:u w:val="single"/>
        </w:rPr>
        <w:t xml:space="preserve"> </w:t>
      </w:r>
      <w:r w:rsidR="00DB10EE" w:rsidRPr="00961B05">
        <w:rPr>
          <w:rFonts w:ascii="Arial" w:hAnsi="Arial" w:cs="Arial"/>
          <w:sz w:val="24"/>
          <w:u w:val="single"/>
        </w:rPr>
        <w:t>for Reinstatement of Accreditation after Suspension or Revocation</w:t>
      </w:r>
      <w:r w:rsidR="00DB10EE">
        <w:rPr>
          <w:rFonts w:ascii="Arial" w:hAnsi="Arial" w:cs="Arial"/>
          <w:sz w:val="24"/>
          <w:u w:val="single"/>
        </w:rPr>
        <w:t>; or</w:t>
      </w:r>
    </w:p>
    <w:p w14:paraId="362C3C7A" w14:textId="27C1402D" w:rsidR="00DB10EE" w:rsidRDefault="00DB10EE" w:rsidP="00564717">
      <w:pPr>
        <w:jc w:val="both"/>
        <w:rPr>
          <w:rFonts w:ascii="Arial" w:hAnsi="Arial" w:cs="Arial"/>
          <w:sz w:val="24"/>
          <w:u w:val="single"/>
        </w:rPr>
      </w:pPr>
      <w:r w:rsidRPr="00DB540B">
        <w:rPr>
          <w:rFonts w:ascii="Arial" w:hAnsi="Arial" w:cs="Arial"/>
          <w:sz w:val="24"/>
        </w:rPr>
        <w:tab/>
      </w:r>
      <w:r>
        <w:rPr>
          <w:rFonts w:ascii="Arial" w:hAnsi="Arial" w:cs="Arial"/>
          <w:sz w:val="24"/>
          <w:u w:val="single"/>
        </w:rPr>
        <w:t xml:space="preserve">(2) Comply with the following Proficiency Testing </w:t>
      </w:r>
      <w:r w:rsidR="00DB540B">
        <w:rPr>
          <w:rFonts w:ascii="Arial" w:hAnsi="Arial" w:cs="Arial"/>
          <w:sz w:val="24"/>
          <w:u w:val="single"/>
        </w:rPr>
        <w:t>requirements</w:t>
      </w:r>
      <w:r>
        <w:rPr>
          <w:rFonts w:ascii="Arial" w:hAnsi="Arial" w:cs="Arial"/>
          <w:sz w:val="24"/>
          <w:u w:val="single"/>
        </w:rPr>
        <w:t>:</w:t>
      </w:r>
    </w:p>
    <w:p w14:paraId="6AF5B913" w14:textId="683D3AEE" w:rsidR="0088324D" w:rsidRDefault="00DB10EE" w:rsidP="00315DE6">
      <w:pPr>
        <w:ind w:left="1440" w:hanging="1440"/>
        <w:jc w:val="both"/>
        <w:rPr>
          <w:rFonts w:ascii="Arial" w:hAnsi="Arial" w:cs="Arial"/>
          <w:sz w:val="24"/>
          <w:u w:val="single"/>
        </w:rPr>
      </w:pPr>
      <w:r w:rsidRPr="00DB540B">
        <w:rPr>
          <w:rFonts w:ascii="Arial" w:hAnsi="Arial" w:cs="Arial"/>
          <w:sz w:val="24"/>
        </w:rPr>
        <w:tab/>
      </w:r>
      <w:r w:rsidR="004E5244">
        <w:rPr>
          <w:rFonts w:ascii="Arial" w:hAnsi="Arial" w:cs="Arial"/>
          <w:sz w:val="24"/>
          <w:u w:val="single"/>
        </w:rPr>
        <w:t>(</w:t>
      </w:r>
      <w:r w:rsidR="00DB540B">
        <w:rPr>
          <w:rFonts w:ascii="Arial" w:hAnsi="Arial" w:cs="Arial"/>
          <w:sz w:val="24"/>
          <w:u w:val="single"/>
        </w:rPr>
        <w:t>A</w:t>
      </w:r>
      <w:r w:rsidR="004E5244">
        <w:rPr>
          <w:rFonts w:ascii="Arial" w:hAnsi="Arial" w:cs="Arial"/>
          <w:sz w:val="24"/>
          <w:u w:val="single"/>
        </w:rPr>
        <w:t>) A</w:t>
      </w:r>
      <w:r w:rsidR="0088324D">
        <w:rPr>
          <w:rFonts w:ascii="Arial" w:hAnsi="Arial" w:cs="Arial"/>
          <w:sz w:val="24"/>
          <w:u w:val="single"/>
        </w:rPr>
        <w:t>nalyze</w:t>
      </w:r>
      <w:r w:rsidR="004E5244">
        <w:rPr>
          <w:rFonts w:ascii="Arial" w:hAnsi="Arial" w:cs="Arial"/>
          <w:sz w:val="24"/>
          <w:u w:val="single"/>
        </w:rPr>
        <w:t xml:space="preserve"> </w:t>
      </w:r>
      <w:r w:rsidR="005C28E7">
        <w:rPr>
          <w:rFonts w:ascii="Arial" w:hAnsi="Arial" w:cs="Arial"/>
          <w:sz w:val="24"/>
          <w:u w:val="single"/>
        </w:rPr>
        <w:t xml:space="preserve">Proficiency Testing </w:t>
      </w:r>
      <w:r w:rsidR="004E5244">
        <w:rPr>
          <w:rFonts w:ascii="Arial" w:hAnsi="Arial" w:cs="Arial"/>
          <w:sz w:val="24"/>
          <w:u w:val="single"/>
        </w:rPr>
        <w:t>samples</w:t>
      </w:r>
      <w:r w:rsidR="0088324D">
        <w:rPr>
          <w:rFonts w:ascii="Arial" w:hAnsi="Arial" w:cs="Arial"/>
          <w:sz w:val="24"/>
          <w:u w:val="single"/>
        </w:rPr>
        <w:t xml:space="preserve"> in accordance with the </w:t>
      </w:r>
      <w:r w:rsidR="00C56C69">
        <w:rPr>
          <w:rFonts w:ascii="Arial" w:hAnsi="Arial" w:cs="Arial"/>
          <w:sz w:val="24"/>
          <w:u w:val="single"/>
        </w:rPr>
        <w:t>laboratory’s routine S</w:t>
      </w:r>
      <w:r w:rsidR="0088324D">
        <w:rPr>
          <w:rFonts w:ascii="Arial" w:hAnsi="Arial" w:cs="Arial"/>
          <w:sz w:val="24"/>
          <w:u w:val="single"/>
        </w:rPr>
        <w:t xml:space="preserve">tandard </w:t>
      </w:r>
      <w:r w:rsidR="00315DE6" w:rsidRPr="00315DE6">
        <w:rPr>
          <w:rFonts w:ascii="Arial" w:hAnsi="Arial" w:cs="Arial"/>
          <w:sz w:val="24"/>
          <w:u w:val="single"/>
        </w:rPr>
        <w:t>Op</w:t>
      </w:r>
      <w:r w:rsidR="0088324D">
        <w:rPr>
          <w:rFonts w:ascii="Arial" w:hAnsi="Arial" w:cs="Arial"/>
          <w:sz w:val="24"/>
          <w:u w:val="single"/>
        </w:rPr>
        <w:t xml:space="preserve">erating </w:t>
      </w:r>
      <w:r w:rsidR="00C56C69">
        <w:rPr>
          <w:rFonts w:ascii="Arial" w:hAnsi="Arial" w:cs="Arial"/>
          <w:sz w:val="24"/>
          <w:u w:val="single"/>
        </w:rPr>
        <w:t>P</w:t>
      </w:r>
      <w:r w:rsidR="0088324D">
        <w:rPr>
          <w:rFonts w:ascii="Arial" w:hAnsi="Arial" w:cs="Arial"/>
          <w:sz w:val="24"/>
          <w:u w:val="single"/>
        </w:rPr>
        <w:t>rocedure</w:t>
      </w:r>
      <w:r w:rsidR="00C56C69">
        <w:rPr>
          <w:rFonts w:ascii="Arial" w:hAnsi="Arial" w:cs="Arial"/>
          <w:sz w:val="24"/>
          <w:u w:val="single"/>
        </w:rPr>
        <w:t xml:space="preserve"> using the same quality control, acceptance criteria </w:t>
      </w:r>
      <w:r w:rsidR="00315DE6">
        <w:rPr>
          <w:rFonts w:ascii="Arial" w:hAnsi="Arial" w:cs="Arial"/>
          <w:sz w:val="24"/>
          <w:u w:val="single"/>
        </w:rPr>
        <w:t>a</w:t>
      </w:r>
      <w:r w:rsidR="00C56C69">
        <w:rPr>
          <w:rFonts w:ascii="Arial" w:hAnsi="Arial" w:cs="Arial"/>
          <w:sz w:val="24"/>
          <w:u w:val="single"/>
        </w:rPr>
        <w:t>nd staff as used for the analysis of routine environmental samples</w:t>
      </w:r>
      <w:r w:rsidR="004E5244">
        <w:rPr>
          <w:rFonts w:ascii="Arial" w:hAnsi="Arial" w:cs="Arial"/>
          <w:sz w:val="24"/>
          <w:u w:val="single"/>
        </w:rPr>
        <w:t>;</w:t>
      </w:r>
      <w:r w:rsidR="00C56C69">
        <w:rPr>
          <w:rFonts w:ascii="Arial" w:hAnsi="Arial" w:cs="Arial"/>
          <w:sz w:val="24"/>
          <w:u w:val="single"/>
        </w:rPr>
        <w:t xml:space="preserve"> </w:t>
      </w:r>
    </w:p>
    <w:p w14:paraId="7DFCDD85" w14:textId="5DA6E70A" w:rsidR="00BF649D" w:rsidRPr="0012360D" w:rsidRDefault="00BF649D" w:rsidP="00315DE6">
      <w:pPr>
        <w:ind w:left="1440" w:hanging="1440"/>
        <w:jc w:val="both"/>
        <w:rPr>
          <w:rFonts w:ascii="Arial" w:hAnsi="Arial" w:cs="Arial"/>
          <w:sz w:val="24"/>
          <w:u w:val="single"/>
        </w:rPr>
      </w:pPr>
      <w:r w:rsidRPr="0012360D">
        <w:rPr>
          <w:rFonts w:ascii="Arial" w:hAnsi="Arial" w:cs="Arial"/>
          <w:sz w:val="24"/>
        </w:rPr>
        <w:tab/>
      </w:r>
      <w:r w:rsidR="0012360D" w:rsidRPr="0012360D">
        <w:rPr>
          <w:rFonts w:ascii="Arial" w:hAnsi="Arial" w:cs="Arial"/>
          <w:sz w:val="24"/>
          <w:u w:val="single"/>
        </w:rPr>
        <w:t>(B) Analyze P</w:t>
      </w:r>
      <w:r w:rsidR="005C28E7">
        <w:rPr>
          <w:rFonts w:ascii="Arial" w:hAnsi="Arial" w:cs="Arial"/>
          <w:sz w:val="24"/>
          <w:u w:val="single"/>
        </w:rPr>
        <w:t>roficiency Testing</w:t>
      </w:r>
      <w:r w:rsidR="0012360D" w:rsidRPr="0012360D">
        <w:rPr>
          <w:rFonts w:ascii="Arial" w:hAnsi="Arial" w:cs="Arial"/>
          <w:sz w:val="24"/>
          <w:u w:val="single"/>
        </w:rPr>
        <w:t xml:space="preserve"> samples </w:t>
      </w:r>
      <w:r w:rsidR="005C28E7">
        <w:rPr>
          <w:rFonts w:ascii="Arial" w:hAnsi="Arial" w:cs="Arial"/>
          <w:sz w:val="24"/>
          <w:u w:val="single"/>
        </w:rPr>
        <w:t xml:space="preserve">of the same </w:t>
      </w:r>
      <w:r w:rsidR="0012360D">
        <w:rPr>
          <w:rFonts w:ascii="Arial" w:hAnsi="Arial" w:cs="Arial"/>
          <w:sz w:val="24"/>
          <w:u w:val="single"/>
        </w:rPr>
        <w:t xml:space="preserve">matrix </w:t>
      </w:r>
      <w:r w:rsidR="005C28E7">
        <w:rPr>
          <w:rFonts w:ascii="Arial" w:hAnsi="Arial" w:cs="Arial"/>
          <w:sz w:val="24"/>
          <w:u w:val="single"/>
        </w:rPr>
        <w:t>as</w:t>
      </w:r>
      <w:r w:rsidR="0012360D">
        <w:rPr>
          <w:rFonts w:ascii="Arial" w:hAnsi="Arial" w:cs="Arial"/>
          <w:sz w:val="24"/>
          <w:u w:val="single"/>
        </w:rPr>
        <w:t xml:space="preserve"> the Field(s) of Accreditation for which the laboratory holds or seeks accreditation; </w:t>
      </w:r>
      <w:r w:rsidR="0012360D" w:rsidRPr="0012360D">
        <w:rPr>
          <w:rFonts w:ascii="Arial" w:hAnsi="Arial" w:cs="Arial"/>
          <w:sz w:val="24"/>
          <w:u w:val="single"/>
        </w:rPr>
        <w:t xml:space="preserve">  </w:t>
      </w:r>
    </w:p>
    <w:p w14:paraId="5B803417" w14:textId="7E5C45AD" w:rsidR="00DC4361" w:rsidRDefault="00C030FF" w:rsidP="00F723E4">
      <w:pPr>
        <w:jc w:val="both"/>
        <w:rPr>
          <w:rFonts w:ascii="Arial" w:hAnsi="Arial" w:cs="Arial"/>
          <w:sz w:val="24"/>
          <w:u w:val="single"/>
        </w:rPr>
      </w:pPr>
      <w:r w:rsidRPr="00C030FF">
        <w:rPr>
          <w:rFonts w:ascii="Arial" w:hAnsi="Arial" w:cs="Arial"/>
          <w:sz w:val="24"/>
        </w:rPr>
        <w:tab/>
      </w:r>
      <w:r w:rsidRPr="00C030FF">
        <w:rPr>
          <w:rFonts w:ascii="Arial" w:hAnsi="Arial" w:cs="Arial"/>
          <w:sz w:val="24"/>
        </w:rPr>
        <w:tab/>
      </w:r>
      <w:r w:rsidR="004E5244">
        <w:rPr>
          <w:rFonts w:ascii="Arial" w:hAnsi="Arial" w:cs="Arial"/>
          <w:sz w:val="24"/>
          <w:u w:val="single"/>
        </w:rPr>
        <w:t>(</w:t>
      </w:r>
      <w:r w:rsidR="005C28E7">
        <w:rPr>
          <w:rFonts w:ascii="Arial" w:hAnsi="Arial" w:cs="Arial"/>
          <w:sz w:val="24"/>
          <w:u w:val="single"/>
        </w:rPr>
        <w:t>C</w:t>
      </w:r>
      <w:r w:rsidR="004E5244">
        <w:rPr>
          <w:rFonts w:ascii="Arial" w:hAnsi="Arial" w:cs="Arial"/>
          <w:sz w:val="24"/>
          <w:u w:val="single"/>
        </w:rPr>
        <w:t>)</w:t>
      </w:r>
      <w:r w:rsidR="004E5244" w:rsidRPr="004E5244">
        <w:rPr>
          <w:rFonts w:ascii="Arial" w:hAnsi="Arial" w:cs="Arial"/>
          <w:sz w:val="24"/>
          <w:u w:val="single"/>
        </w:rPr>
        <w:t xml:space="preserve"> </w:t>
      </w:r>
      <w:r w:rsidR="004E5244">
        <w:rPr>
          <w:rFonts w:ascii="Arial" w:hAnsi="Arial" w:cs="Arial"/>
          <w:sz w:val="24"/>
          <w:u w:val="single"/>
        </w:rPr>
        <w:t xml:space="preserve">Direct the Proficiency Testing provider to report the Proficiency Testing </w:t>
      </w:r>
      <w:r w:rsidR="00F723E4" w:rsidRPr="00F723E4">
        <w:rPr>
          <w:rFonts w:ascii="Arial" w:hAnsi="Arial" w:cs="Arial"/>
          <w:sz w:val="24"/>
        </w:rPr>
        <w:tab/>
      </w:r>
      <w:r w:rsidR="00F723E4" w:rsidRPr="00F723E4">
        <w:rPr>
          <w:rFonts w:ascii="Arial" w:hAnsi="Arial" w:cs="Arial"/>
          <w:sz w:val="24"/>
        </w:rPr>
        <w:tab/>
      </w:r>
      <w:r w:rsidR="004E5244">
        <w:rPr>
          <w:rFonts w:ascii="Arial" w:hAnsi="Arial" w:cs="Arial"/>
          <w:sz w:val="24"/>
          <w:u w:val="single"/>
        </w:rPr>
        <w:t>study</w:t>
      </w:r>
      <w:r w:rsidR="00DB540B">
        <w:rPr>
          <w:rFonts w:ascii="Arial" w:hAnsi="Arial" w:cs="Arial"/>
          <w:sz w:val="24"/>
          <w:u w:val="single"/>
        </w:rPr>
        <w:t xml:space="preserve"> </w:t>
      </w:r>
      <w:r w:rsidR="004E5244">
        <w:rPr>
          <w:rFonts w:ascii="Arial" w:hAnsi="Arial" w:cs="Arial"/>
          <w:sz w:val="24"/>
          <w:u w:val="single"/>
        </w:rPr>
        <w:t>results directly to ELAP on or before the closing date of the study;</w:t>
      </w:r>
    </w:p>
    <w:p w14:paraId="4A104C17" w14:textId="34E9FE93" w:rsidR="004E5244" w:rsidRDefault="004E5244" w:rsidP="00315DE6">
      <w:pPr>
        <w:ind w:left="1440" w:hanging="1440"/>
        <w:jc w:val="both"/>
        <w:rPr>
          <w:rFonts w:ascii="Arial" w:hAnsi="Arial" w:cs="Arial"/>
          <w:sz w:val="24"/>
          <w:u w:val="single"/>
        </w:rPr>
      </w:pPr>
      <w:r w:rsidRPr="004E5244">
        <w:rPr>
          <w:rFonts w:ascii="Arial" w:hAnsi="Arial" w:cs="Arial"/>
          <w:sz w:val="24"/>
        </w:rPr>
        <w:tab/>
      </w:r>
      <w:r>
        <w:rPr>
          <w:rFonts w:ascii="Arial" w:hAnsi="Arial" w:cs="Arial"/>
          <w:sz w:val="24"/>
          <w:u w:val="single"/>
        </w:rPr>
        <w:t>(</w:t>
      </w:r>
      <w:r w:rsidR="005C28E7">
        <w:rPr>
          <w:rFonts w:ascii="Arial" w:hAnsi="Arial" w:cs="Arial"/>
          <w:sz w:val="24"/>
          <w:u w:val="single"/>
        </w:rPr>
        <w:t>D</w:t>
      </w:r>
      <w:r>
        <w:rPr>
          <w:rFonts w:ascii="Arial" w:hAnsi="Arial" w:cs="Arial"/>
          <w:sz w:val="24"/>
          <w:u w:val="single"/>
        </w:rPr>
        <w:t>) Report in such a way that analytical results for the Field of Proficiency Testing</w:t>
      </w:r>
      <w:r w:rsidR="00DB540B">
        <w:rPr>
          <w:rFonts w:ascii="Arial" w:hAnsi="Arial" w:cs="Arial"/>
          <w:sz w:val="24"/>
          <w:u w:val="single"/>
        </w:rPr>
        <w:t xml:space="preserve"> </w:t>
      </w:r>
      <w:r>
        <w:rPr>
          <w:rFonts w:ascii="Arial" w:hAnsi="Arial" w:cs="Arial"/>
          <w:sz w:val="24"/>
          <w:u w:val="single"/>
        </w:rPr>
        <w:t>is matched to the Field of Accreditation offered by ELAP; and</w:t>
      </w:r>
    </w:p>
    <w:p w14:paraId="41A20154" w14:textId="0FD829A4" w:rsidR="004E5244" w:rsidRDefault="004E5244" w:rsidP="00315DE6">
      <w:pPr>
        <w:ind w:left="1440" w:hanging="1440"/>
        <w:jc w:val="both"/>
        <w:rPr>
          <w:rFonts w:ascii="Arial" w:hAnsi="Arial" w:cs="Arial"/>
          <w:sz w:val="24"/>
          <w:u w:val="single"/>
        </w:rPr>
      </w:pPr>
      <w:r w:rsidRPr="004E5244">
        <w:rPr>
          <w:rFonts w:ascii="Arial" w:hAnsi="Arial" w:cs="Arial"/>
          <w:sz w:val="24"/>
        </w:rPr>
        <w:tab/>
      </w:r>
      <w:r>
        <w:rPr>
          <w:rFonts w:ascii="Arial" w:hAnsi="Arial" w:cs="Arial"/>
          <w:sz w:val="24"/>
          <w:u w:val="single"/>
        </w:rPr>
        <w:t>(</w:t>
      </w:r>
      <w:r w:rsidR="005C28E7">
        <w:rPr>
          <w:rFonts w:ascii="Arial" w:hAnsi="Arial" w:cs="Arial"/>
          <w:sz w:val="24"/>
          <w:u w:val="single"/>
        </w:rPr>
        <w:t>E</w:t>
      </w:r>
      <w:r>
        <w:rPr>
          <w:rFonts w:ascii="Arial" w:hAnsi="Arial" w:cs="Arial"/>
          <w:sz w:val="24"/>
          <w:u w:val="single"/>
        </w:rPr>
        <w:t>)</w:t>
      </w:r>
      <w:r w:rsidRPr="004E5244">
        <w:rPr>
          <w:rFonts w:ascii="Arial" w:hAnsi="Arial" w:cs="Arial"/>
          <w:sz w:val="24"/>
          <w:u w:val="single"/>
        </w:rPr>
        <w:t xml:space="preserve"> </w:t>
      </w:r>
      <w:r>
        <w:rPr>
          <w:rFonts w:ascii="Arial" w:hAnsi="Arial" w:cs="Arial"/>
          <w:sz w:val="24"/>
          <w:u w:val="single"/>
        </w:rPr>
        <w:t xml:space="preserve">Retain all records necessary to facilitate reconstruction of the </w:t>
      </w:r>
      <w:r w:rsidR="00315DE6">
        <w:rPr>
          <w:rFonts w:ascii="Arial" w:hAnsi="Arial" w:cs="Arial"/>
          <w:sz w:val="24"/>
          <w:u w:val="single"/>
        </w:rPr>
        <w:t>p</w:t>
      </w:r>
      <w:r>
        <w:rPr>
          <w:rFonts w:ascii="Arial" w:hAnsi="Arial" w:cs="Arial"/>
          <w:sz w:val="24"/>
          <w:u w:val="single"/>
        </w:rPr>
        <w:t>reparation, processing, and reporting of analytical results for Proficiency Testing samples for a minimum of five (5) years and provide them to ELAP upon request</w:t>
      </w:r>
      <w:r w:rsidR="00F723E4">
        <w:rPr>
          <w:rFonts w:ascii="Arial" w:hAnsi="Arial" w:cs="Arial"/>
          <w:sz w:val="24"/>
          <w:u w:val="single"/>
        </w:rPr>
        <w:t xml:space="preserve">; and </w:t>
      </w:r>
    </w:p>
    <w:p w14:paraId="1A398076" w14:textId="6F17B660" w:rsidR="00F723E4" w:rsidRDefault="00F723E4" w:rsidP="00F723E4">
      <w:pPr>
        <w:jc w:val="both"/>
        <w:rPr>
          <w:rFonts w:ascii="Arial" w:hAnsi="Arial" w:cs="Arial"/>
          <w:sz w:val="24"/>
          <w:u w:val="single"/>
        </w:rPr>
      </w:pPr>
      <w:r w:rsidRPr="00F723E4">
        <w:rPr>
          <w:rFonts w:ascii="Arial" w:hAnsi="Arial" w:cs="Arial"/>
          <w:sz w:val="24"/>
        </w:rPr>
        <w:tab/>
      </w:r>
      <w:r>
        <w:rPr>
          <w:rFonts w:ascii="Arial" w:hAnsi="Arial" w:cs="Arial"/>
          <w:sz w:val="24"/>
          <w:u w:val="single"/>
        </w:rPr>
        <w:t>(3) Not engage in the following activities:</w:t>
      </w:r>
    </w:p>
    <w:p w14:paraId="2B01E2C2" w14:textId="4E853429" w:rsidR="00F723E4" w:rsidRDefault="00F723E4" w:rsidP="00F723E4">
      <w:pPr>
        <w:ind w:left="1440" w:hanging="1440"/>
        <w:jc w:val="both"/>
        <w:rPr>
          <w:rFonts w:ascii="Arial" w:hAnsi="Arial" w:cs="Arial"/>
          <w:sz w:val="24"/>
          <w:u w:val="single"/>
        </w:rPr>
      </w:pPr>
      <w:r>
        <w:rPr>
          <w:rFonts w:ascii="Arial" w:hAnsi="Arial" w:cs="Arial"/>
          <w:sz w:val="24"/>
        </w:rPr>
        <w:tab/>
      </w:r>
      <w:r>
        <w:rPr>
          <w:rFonts w:ascii="Arial" w:hAnsi="Arial" w:cs="Arial"/>
          <w:sz w:val="24"/>
          <w:u w:val="single"/>
        </w:rPr>
        <w:t xml:space="preserve">(A) Send Proficiency Testing study samples, in which the laboratory is participating, to another laboratory for the analysis of a Field of Accreditation </w:t>
      </w:r>
      <w:r>
        <w:rPr>
          <w:rFonts w:ascii="Arial" w:hAnsi="Arial" w:cs="Arial"/>
          <w:sz w:val="24"/>
          <w:u w:val="single"/>
        </w:rPr>
        <w:lastRenderedPageBreak/>
        <w:t>for which it seeks accreditation or is accredited;</w:t>
      </w:r>
    </w:p>
    <w:p w14:paraId="0264EAEF" w14:textId="3F7366D1" w:rsidR="00F723E4" w:rsidRDefault="00F723E4" w:rsidP="00F723E4">
      <w:pPr>
        <w:tabs>
          <w:tab w:val="left" w:pos="1440"/>
        </w:tabs>
        <w:ind w:left="1440" w:hanging="1440"/>
        <w:jc w:val="both"/>
        <w:rPr>
          <w:rFonts w:ascii="Arial" w:hAnsi="Arial" w:cs="Arial"/>
          <w:sz w:val="24"/>
          <w:u w:val="single"/>
        </w:rPr>
      </w:pPr>
      <w:r w:rsidRPr="004E5244">
        <w:rPr>
          <w:rFonts w:ascii="Arial" w:hAnsi="Arial" w:cs="Arial"/>
          <w:sz w:val="24"/>
        </w:rPr>
        <w:tab/>
      </w:r>
      <w:r>
        <w:rPr>
          <w:rFonts w:ascii="Arial" w:hAnsi="Arial" w:cs="Arial"/>
          <w:sz w:val="24"/>
          <w:u w:val="single"/>
        </w:rPr>
        <w:t>(B) Knowingly receive or analyze any Proficiency Testing samples from another laboratory for which the results are to be used for accreditation;</w:t>
      </w:r>
    </w:p>
    <w:p w14:paraId="7495825D" w14:textId="0D5EB2C1" w:rsidR="00F723E4" w:rsidRDefault="00F723E4" w:rsidP="00F723E4">
      <w:pPr>
        <w:ind w:left="1440" w:hanging="1440"/>
        <w:jc w:val="both"/>
        <w:rPr>
          <w:rFonts w:ascii="Arial" w:hAnsi="Arial" w:cs="Arial"/>
          <w:sz w:val="24"/>
          <w:u w:val="single"/>
        </w:rPr>
      </w:pPr>
      <w:r w:rsidRPr="00DB10EE">
        <w:rPr>
          <w:rFonts w:ascii="Arial" w:hAnsi="Arial" w:cs="Arial"/>
          <w:sz w:val="24"/>
        </w:rPr>
        <w:t xml:space="preserve"> </w:t>
      </w:r>
      <w:r w:rsidRPr="00DB10EE">
        <w:rPr>
          <w:rFonts w:ascii="Arial" w:hAnsi="Arial" w:cs="Arial"/>
          <w:sz w:val="24"/>
        </w:rPr>
        <w:tab/>
      </w:r>
      <w:r>
        <w:rPr>
          <w:rFonts w:ascii="Arial" w:hAnsi="Arial" w:cs="Arial"/>
          <w:sz w:val="24"/>
          <w:u w:val="single"/>
        </w:rPr>
        <w:t>(C) Communicate with any individual at another laboratory concerning the analysis of the Proficiency Testing samples; and</w:t>
      </w:r>
    </w:p>
    <w:p w14:paraId="26B72070" w14:textId="72C2430E" w:rsidR="00F723E4" w:rsidRDefault="00F723E4" w:rsidP="00F723E4">
      <w:pPr>
        <w:ind w:left="1440" w:hanging="1440"/>
        <w:jc w:val="both"/>
        <w:rPr>
          <w:rFonts w:ascii="Arial" w:hAnsi="Arial" w:cs="Arial"/>
          <w:sz w:val="24"/>
          <w:u w:val="single"/>
        </w:rPr>
      </w:pPr>
      <w:r w:rsidRPr="00DB10EE">
        <w:rPr>
          <w:rFonts w:ascii="Arial" w:hAnsi="Arial" w:cs="Arial"/>
          <w:sz w:val="24"/>
        </w:rPr>
        <w:tab/>
      </w:r>
      <w:r>
        <w:rPr>
          <w:rFonts w:ascii="Arial" w:hAnsi="Arial" w:cs="Arial"/>
          <w:sz w:val="24"/>
          <w:u w:val="single"/>
        </w:rPr>
        <w:t>(D) Attempt to obtain the assigned value of any portion of a Proficiency Testing study from the Proficiency Testing provider</w:t>
      </w:r>
      <w:r w:rsidR="00665F01">
        <w:rPr>
          <w:rFonts w:ascii="Arial" w:hAnsi="Arial" w:cs="Arial"/>
          <w:sz w:val="24"/>
          <w:u w:val="single"/>
        </w:rPr>
        <w:t>.</w:t>
      </w:r>
    </w:p>
    <w:p w14:paraId="7B3C3531" w14:textId="3E35F6AE" w:rsidR="00F723E4" w:rsidRDefault="00F723E4" w:rsidP="00F723E4">
      <w:pPr>
        <w:tabs>
          <w:tab w:val="left" w:pos="720"/>
        </w:tabs>
        <w:ind w:left="1440" w:hanging="1440"/>
        <w:jc w:val="both"/>
        <w:rPr>
          <w:rFonts w:ascii="Arial" w:hAnsi="Arial" w:cs="Arial"/>
          <w:sz w:val="24"/>
          <w:u w:val="single"/>
        </w:rPr>
      </w:pPr>
    </w:p>
    <w:p w14:paraId="1A6A67AE" w14:textId="21935F0F" w:rsidR="009437D1" w:rsidRDefault="00564717" w:rsidP="00564717">
      <w:pPr>
        <w:jc w:val="both"/>
        <w:rPr>
          <w:rFonts w:ascii="Arial" w:hAnsi="Arial" w:cs="Arial"/>
          <w:sz w:val="24"/>
          <w:u w:val="single"/>
        </w:rPr>
      </w:pPr>
      <w:r>
        <w:rPr>
          <w:rFonts w:ascii="Arial" w:hAnsi="Arial" w:cs="Arial"/>
          <w:sz w:val="24"/>
          <w:u w:val="single"/>
        </w:rPr>
        <w:t>(</w:t>
      </w:r>
      <w:r w:rsidR="009437D1">
        <w:rPr>
          <w:rFonts w:ascii="Arial" w:hAnsi="Arial" w:cs="Arial"/>
          <w:sz w:val="24"/>
          <w:u w:val="single"/>
        </w:rPr>
        <w:t>c</w:t>
      </w:r>
      <w:r>
        <w:rPr>
          <w:rFonts w:ascii="Arial" w:hAnsi="Arial" w:cs="Arial"/>
          <w:sz w:val="24"/>
          <w:u w:val="single"/>
        </w:rPr>
        <w:t>)</w:t>
      </w:r>
      <w:r w:rsidRPr="00564717">
        <w:rPr>
          <w:rFonts w:ascii="Arial" w:hAnsi="Arial" w:cs="Arial"/>
          <w:sz w:val="24"/>
          <w:u w:val="single"/>
        </w:rPr>
        <w:t xml:space="preserve"> </w:t>
      </w:r>
      <w:r>
        <w:rPr>
          <w:rFonts w:ascii="Arial" w:hAnsi="Arial" w:cs="Arial"/>
          <w:sz w:val="24"/>
          <w:u w:val="single"/>
        </w:rPr>
        <w:t>Subdivision</w:t>
      </w:r>
      <w:r w:rsidR="00F723E4">
        <w:rPr>
          <w:rFonts w:ascii="Arial" w:hAnsi="Arial" w:cs="Arial"/>
          <w:sz w:val="24"/>
          <w:u w:val="single"/>
        </w:rPr>
        <w:t>s</w:t>
      </w:r>
      <w:r>
        <w:rPr>
          <w:rFonts w:ascii="Arial" w:hAnsi="Arial" w:cs="Arial"/>
          <w:sz w:val="24"/>
          <w:u w:val="single"/>
        </w:rPr>
        <w:t xml:space="preserve"> (</w:t>
      </w:r>
      <w:r w:rsidR="009437D1">
        <w:rPr>
          <w:rFonts w:ascii="Arial" w:hAnsi="Arial" w:cs="Arial"/>
          <w:sz w:val="24"/>
          <w:u w:val="single"/>
        </w:rPr>
        <w:t>b</w:t>
      </w:r>
      <w:r>
        <w:rPr>
          <w:rFonts w:ascii="Arial" w:hAnsi="Arial" w:cs="Arial"/>
          <w:sz w:val="24"/>
          <w:u w:val="single"/>
        </w:rPr>
        <w:t>)(2)</w:t>
      </w:r>
      <w:r w:rsidR="00F723E4">
        <w:rPr>
          <w:rFonts w:ascii="Arial" w:hAnsi="Arial" w:cs="Arial"/>
          <w:sz w:val="24"/>
          <w:u w:val="single"/>
        </w:rPr>
        <w:t xml:space="preserve"> and (b)(3)</w:t>
      </w:r>
      <w:r>
        <w:rPr>
          <w:rFonts w:ascii="Arial" w:hAnsi="Arial" w:cs="Arial"/>
          <w:sz w:val="24"/>
          <w:u w:val="single"/>
        </w:rPr>
        <w:t>, above, will become invalid three (3) years after adoption of these regulations, at which time laboratories will be required to meet the TNI Standard in subdivision (</w:t>
      </w:r>
      <w:r w:rsidR="009437D1">
        <w:rPr>
          <w:rFonts w:ascii="Arial" w:hAnsi="Arial" w:cs="Arial"/>
          <w:sz w:val="24"/>
          <w:u w:val="single"/>
        </w:rPr>
        <w:t>b</w:t>
      </w:r>
      <w:r>
        <w:rPr>
          <w:rFonts w:ascii="Arial" w:hAnsi="Arial" w:cs="Arial"/>
          <w:sz w:val="24"/>
          <w:u w:val="single"/>
        </w:rPr>
        <w:t>)(1), above</w:t>
      </w:r>
      <w:r w:rsidR="00665F01">
        <w:rPr>
          <w:rFonts w:ascii="Arial" w:hAnsi="Arial" w:cs="Arial"/>
          <w:sz w:val="24"/>
          <w:u w:val="single"/>
        </w:rPr>
        <w:t>.</w:t>
      </w:r>
      <w:r>
        <w:rPr>
          <w:rFonts w:ascii="Arial" w:hAnsi="Arial" w:cs="Arial"/>
          <w:sz w:val="24"/>
          <w:u w:val="single"/>
        </w:rPr>
        <w:t xml:space="preserve"> </w:t>
      </w:r>
    </w:p>
    <w:p w14:paraId="5DA74513" w14:textId="77777777" w:rsidR="009437D1" w:rsidRPr="00961B05" w:rsidRDefault="009437D1" w:rsidP="00564717">
      <w:pPr>
        <w:jc w:val="both"/>
        <w:rPr>
          <w:rFonts w:ascii="Arial" w:hAnsi="Arial" w:cs="Arial"/>
          <w:sz w:val="24"/>
          <w:u w:val="single"/>
        </w:rPr>
      </w:pPr>
    </w:p>
    <w:p w14:paraId="6AC0936D" w14:textId="7277AECB" w:rsidR="009437D1" w:rsidRDefault="009437D1" w:rsidP="009437D1">
      <w:pPr>
        <w:jc w:val="both"/>
        <w:rPr>
          <w:rFonts w:ascii="Arial" w:hAnsi="Arial" w:cs="Arial"/>
          <w:sz w:val="24"/>
          <w:u w:val="single"/>
        </w:rPr>
      </w:pPr>
      <w:r>
        <w:rPr>
          <w:rFonts w:ascii="Arial" w:hAnsi="Arial" w:cs="Arial"/>
          <w:sz w:val="24"/>
          <w:u w:val="single"/>
        </w:rPr>
        <w:t>(d) If there are no available Field</w:t>
      </w:r>
      <w:r w:rsidR="00BC0235">
        <w:rPr>
          <w:rFonts w:ascii="Arial" w:hAnsi="Arial" w:cs="Arial"/>
          <w:sz w:val="24"/>
          <w:u w:val="single"/>
        </w:rPr>
        <w:t>(s)</w:t>
      </w:r>
      <w:r>
        <w:rPr>
          <w:rFonts w:ascii="Arial" w:hAnsi="Arial" w:cs="Arial"/>
          <w:sz w:val="24"/>
          <w:u w:val="single"/>
        </w:rPr>
        <w:t xml:space="preserve"> of Proficiency Testing for Field</w:t>
      </w:r>
      <w:r w:rsidR="00BC0235">
        <w:rPr>
          <w:rFonts w:ascii="Arial" w:hAnsi="Arial" w:cs="Arial"/>
          <w:sz w:val="24"/>
          <w:u w:val="single"/>
        </w:rPr>
        <w:t>(s)</w:t>
      </w:r>
      <w:r>
        <w:rPr>
          <w:rFonts w:ascii="Arial" w:hAnsi="Arial" w:cs="Arial"/>
          <w:sz w:val="24"/>
          <w:u w:val="single"/>
        </w:rPr>
        <w:t xml:space="preserve"> of Accreditation, then ELAP may require an alternative demonstration of capability.</w:t>
      </w:r>
    </w:p>
    <w:p w14:paraId="175BF3B3" w14:textId="786F60F6" w:rsidR="00564717" w:rsidRDefault="009437D1" w:rsidP="00964709">
      <w:pPr>
        <w:jc w:val="both"/>
        <w:rPr>
          <w:rFonts w:ascii="Arial" w:hAnsi="Arial" w:cs="Arial"/>
          <w:sz w:val="24"/>
          <w:u w:val="single"/>
        </w:rPr>
      </w:pPr>
      <w:r w:rsidDel="00564717">
        <w:rPr>
          <w:rFonts w:ascii="Arial" w:hAnsi="Arial" w:cs="Arial"/>
          <w:sz w:val="24"/>
          <w:u w:val="single"/>
        </w:rPr>
        <w:t xml:space="preserve"> </w:t>
      </w:r>
    </w:p>
    <w:p w14:paraId="215B4952" w14:textId="63A22991" w:rsidR="00E71124" w:rsidRDefault="00961B05" w:rsidP="00964709">
      <w:pPr>
        <w:jc w:val="both"/>
        <w:rPr>
          <w:rFonts w:ascii="Arial" w:hAnsi="Arial" w:cs="Arial"/>
          <w:sz w:val="24"/>
          <w:u w:val="single"/>
        </w:rPr>
      </w:pPr>
      <w:r w:rsidRPr="00961B05">
        <w:rPr>
          <w:rFonts w:ascii="Arial" w:hAnsi="Arial" w:cs="Arial"/>
          <w:sz w:val="24"/>
          <w:u w:val="single"/>
        </w:rPr>
        <w:t>(</w:t>
      </w:r>
      <w:r w:rsidR="009437D1">
        <w:rPr>
          <w:rFonts w:ascii="Arial" w:hAnsi="Arial" w:cs="Arial"/>
          <w:sz w:val="24"/>
          <w:u w:val="single"/>
        </w:rPr>
        <w:t>e</w:t>
      </w:r>
      <w:r w:rsidRPr="00961B05">
        <w:rPr>
          <w:rFonts w:ascii="Arial" w:hAnsi="Arial" w:cs="Arial"/>
          <w:sz w:val="24"/>
          <w:u w:val="single"/>
        </w:rPr>
        <w:t>)</w:t>
      </w:r>
      <w:r w:rsidR="002663CC">
        <w:rPr>
          <w:rFonts w:ascii="Arial" w:hAnsi="Arial" w:cs="Arial"/>
          <w:sz w:val="24"/>
          <w:u w:val="single"/>
        </w:rPr>
        <w:t xml:space="preserve"> </w:t>
      </w:r>
      <w:r w:rsidRPr="00961B05">
        <w:rPr>
          <w:rFonts w:ascii="Arial" w:hAnsi="Arial" w:cs="Arial"/>
          <w:sz w:val="24"/>
          <w:u w:val="single"/>
        </w:rPr>
        <w:t>To obtain initial accredita</w:t>
      </w:r>
      <w:r w:rsidR="002663CC">
        <w:rPr>
          <w:rFonts w:ascii="Arial" w:hAnsi="Arial" w:cs="Arial"/>
          <w:sz w:val="24"/>
          <w:u w:val="single"/>
        </w:rPr>
        <w:t xml:space="preserve">tion, </w:t>
      </w:r>
      <w:r w:rsidR="00426554">
        <w:rPr>
          <w:rFonts w:ascii="Arial" w:hAnsi="Arial" w:cs="Arial"/>
          <w:sz w:val="24"/>
          <w:u w:val="single"/>
        </w:rPr>
        <w:t xml:space="preserve">within </w:t>
      </w:r>
      <w:r w:rsidR="00F731A7">
        <w:rPr>
          <w:rFonts w:ascii="Arial" w:hAnsi="Arial" w:cs="Arial"/>
          <w:sz w:val="24"/>
          <w:u w:val="single"/>
        </w:rPr>
        <w:t>twelve (</w:t>
      </w:r>
      <w:r w:rsidR="00972ACF">
        <w:rPr>
          <w:rFonts w:ascii="Arial" w:hAnsi="Arial" w:cs="Arial"/>
          <w:sz w:val="24"/>
          <w:u w:val="single"/>
        </w:rPr>
        <w:t>12</w:t>
      </w:r>
      <w:r w:rsidR="00F731A7">
        <w:rPr>
          <w:rFonts w:ascii="Arial" w:hAnsi="Arial" w:cs="Arial"/>
          <w:sz w:val="24"/>
          <w:u w:val="single"/>
        </w:rPr>
        <w:t>)</w:t>
      </w:r>
      <w:r w:rsidR="00972ACF">
        <w:rPr>
          <w:rFonts w:ascii="Arial" w:hAnsi="Arial" w:cs="Arial"/>
          <w:sz w:val="24"/>
          <w:u w:val="single"/>
        </w:rPr>
        <w:t xml:space="preserve"> months</w:t>
      </w:r>
      <w:r w:rsidR="00DF30A2">
        <w:rPr>
          <w:rFonts w:ascii="Arial" w:hAnsi="Arial" w:cs="Arial"/>
          <w:sz w:val="24"/>
          <w:u w:val="single"/>
        </w:rPr>
        <w:t xml:space="preserve"> prior to </w:t>
      </w:r>
      <w:r w:rsidR="00483C1C">
        <w:rPr>
          <w:rFonts w:ascii="Arial" w:hAnsi="Arial" w:cs="Arial"/>
          <w:sz w:val="24"/>
          <w:u w:val="single"/>
        </w:rPr>
        <w:t>ELAP’s receipt of the laboratory’s initial application</w:t>
      </w:r>
      <w:r w:rsidR="004251DE">
        <w:rPr>
          <w:rFonts w:ascii="Arial" w:hAnsi="Arial" w:cs="Arial"/>
          <w:sz w:val="24"/>
          <w:u w:val="single"/>
        </w:rPr>
        <w:t xml:space="preserve"> package</w:t>
      </w:r>
      <w:r w:rsidR="00483C1C">
        <w:rPr>
          <w:rFonts w:ascii="Arial" w:hAnsi="Arial" w:cs="Arial"/>
          <w:sz w:val="24"/>
          <w:u w:val="single"/>
        </w:rPr>
        <w:t>,</w:t>
      </w:r>
      <w:r w:rsidRPr="00961B05">
        <w:rPr>
          <w:rFonts w:ascii="Arial" w:hAnsi="Arial" w:cs="Arial"/>
          <w:sz w:val="24"/>
          <w:u w:val="single"/>
        </w:rPr>
        <w:t xml:space="preserve"> a laboratory shall achieve acceptable scores in a minimum of one </w:t>
      </w:r>
      <w:r w:rsidR="00F723E4">
        <w:rPr>
          <w:rFonts w:ascii="Arial" w:hAnsi="Arial" w:cs="Arial"/>
          <w:sz w:val="24"/>
          <w:u w:val="single"/>
        </w:rPr>
        <w:t xml:space="preserve">Field of </w:t>
      </w:r>
      <w:r w:rsidRPr="00961B05">
        <w:rPr>
          <w:rFonts w:ascii="Arial" w:hAnsi="Arial" w:cs="Arial"/>
          <w:sz w:val="24"/>
          <w:u w:val="single"/>
        </w:rPr>
        <w:t xml:space="preserve">Proficiency Testing for each </w:t>
      </w:r>
      <w:r w:rsidR="0040631D">
        <w:rPr>
          <w:rFonts w:ascii="Arial" w:hAnsi="Arial" w:cs="Arial"/>
          <w:sz w:val="24"/>
          <w:u w:val="single"/>
        </w:rPr>
        <w:t>Field</w:t>
      </w:r>
      <w:r w:rsidRPr="00961B05">
        <w:rPr>
          <w:rFonts w:ascii="Arial" w:hAnsi="Arial" w:cs="Arial"/>
          <w:sz w:val="24"/>
          <w:u w:val="single"/>
        </w:rPr>
        <w:t xml:space="preserve"> of Accreditation </w:t>
      </w:r>
      <w:r w:rsidR="004251DE">
        <w:rPr>
          <w:rFonts w:ascii="Arial" w:hAnsi="Arial" w:cs="Arial"/>
          <w:sz w:val="24"/>
          <w:u w:val="single"/>
        </w:rPr>
        <w:t xml:space="preserve">requested </w:t>
      </w:r>
      <w:r w:rsidR="003E125B">
        <w:rPr>
          <w:rFonts w:ascii="Arial" w:hAnsi="Arial" w:cs="Arial"/>
          <w:sz w:val="24"/>
          <w:u w:val="single"/>
        </w:rPr>
        <w:t>in</w:t>
      </w:r>
      <w:r w:rsidR="003E125B" w:rsidRPr="00961B05">
        <w:rPr>
          <w:rFonts w:ascii="Arial" w:hAnsi="Arial" w:cs="Arial"/>
          <w:sz w:val="24"/>
          <w:u w:val="single"/>
        </w:rPr>
        <w:t xml:space="preserve"> </w:t>
      </w:r>
      <w:r w:rsidR="004251DE">
        <w:rPr>
          <w:rFonts w:ascii="Arial" w:hAnsi="Arial" w:cs="Arial"/>
          <w:sz w:val="24"/>
          <w:u w:val="single"/>
        </w:rPr>
        <w:t>the</w:t>
      </w:r>
      <w:r w:rsidRPr="00961B05">
        <w:rPr>
          <w:rFonts w:ascii="Arial" w:hAnsi="Arial" w:cs="Arial"/>
          <w:sz w:val="24"/>
          <w:u w:val="single"/>
        </w:rPr>
        <w:t xml:space="preserve"> application.</w:t>
      </w:r>
      <w:r w:rsidR="009B0FFC">
        <w:rPr>
          <w:rFonts w:ascii="Arial" w:hAnsi="Arial" w:cs="Arial"/>
          <w:sz w:val="24"/>
          <w:u w:val="single"/>
        </w:rPr>
        <w:t xml:space="preserve"> </w:t>
      </w:r>
    </w:p>
    <w:p w14:paraId="34716A81" w14:textId="7E0FA742" w:rsidR="00887867" w:rsidRDefault="00887867" w:rsidP="00964709">
      <w:pPr>
        <w:jc w:val="both"/>
        <w:rPr>
          <w:rFonts w:ascii="Arial" w:hAnsi="Arial" w:cs="Arial"/>
          <w:sz w:val="24"/>
          <w:u w:val="single"/>
        </w:rPr>
      </w:pPr>
    </w:p>
    <w:p w14:paraId="39908B5C" w14:textId="362C8C8F" w:rsidR="00887867" w:rsidRDefault="00887867" w:rsidP="00964709">
      <w:pPr>
        <w:jc w:val="both"/>
        <w:rPr>
          <w:rFonts w:ascii="Arial" w:hAnsi="Arial" w:cs="Arial"/>
          <w:sz w:val="24"/>
          <w:u w:val="single"/>
        </w:rPr>
      </w:pPr>
      <w:r>
        <w:rPr>
          <w:rFonts w:ascii="Arial" w:hAnsi="Arial" w:cs="Arial"/>
          <w:sz w:val="24"/>
          <w:u w:val="single"/>
        </w:rPr>
        <w:t>(</w:t>
      </w:r>
      <w:r w:rsidR="009437D1">
        <w:rPr>
          <w:rFonts w:ascii="Arial" w:hAnsi="Arial" w:cs="Arial"/>
          <w:sz w:val="24"/>
          <w:u w:val="single"/>
        </w:rPr>
        <w:t>f</w:t>
      </w:r>
      <w:r>
        <w:rPr>
          <w:rFonts w:ascii="Arial" w:hAnsi="Arial" w:cs="Arial"/>
          <w:sz w:val="24"/>
          <w:u w:val="single"/>
        </w:rPr>
        <w:t xml:space="preserve">) To maintain accreditation, a laboratory shall achieve acceptable scores in </w:t>
      </w:r>
      <w:r w:rsidR="0027141A" w:rsidRPr="00961B05">
        <w:rPr>
          <w:rFonts w:ascii="Arial" w:hAnsi="Arial" w:cs="Arial"/>
          <w:sz w:val="24"/>
          <w:u w:val="single"/>
        </w:rPr>
        <w:t xml:space="preserve">a minimum of one </w:t>
      </w:r>
      <w:r w:rsidR="00F723E4">
        <w:rPr>
          <w:rFonts w:ascii="Arial" w:hAnsi="Arial" w:cs="Arial"/>
          <w:sz w:val="24"/>
          <w:u w:val="single"/>
        </w:rPr>
        <w:t>Field of Proficiency Testing</w:t>
      </w:r>
      <w:r w:rsidR="0027141A" w:rsidRPr="00961B05">
        <w:rPr>
          <w:rFonts w:ascii="Arial" w:hAnsi="Arial" w:cs="Arial"/>
          <w:sz w:val="24"/>
          <w:u w:val="single"/>
        </w:rPr>
        <w:t xml:space="preserve"> </w:t>
      </w:r>
      <w:r w:rsidR="0027141A">
        <w:rPr>
          <w:rFonts w:ascii="Arial" w:hAnsi="Arial" w:cs="Arial"/>
          <w:sz w:val="24"/>
          <w:u w:val="single"/>
        </w:rPr>
        <w:t>at least once per year</w:t>
      </w:r>
      <w:r w:rsidR="0027141A" w:rsidRPr="00961B05">
        <w:rPr>
          <w:rFonts w:ascii="Arial" w:hAnsi="Arial" w:cs="Arial"/>
          <w:sz w:val="24"/>
          <w:u w:val="single"/>
        </w:rPr>
        <w:t xml:space="preserve"> for each </w:t>
      </w:r>
      <w:r w:rsidR="0027141A">
        <w:rPr>
          <w:rFonts w:ascii="Arial" w:hAnsi="Arial" w:cs="Arial"/>
          <w:sz w:val="24"/>
          <w:u w:val="single"/>
        </w:rPr>
        <w:t>Field</w:t>
      </w:r>
      <w:r w:rsidR="0027141A" w:rsidRPr="00961B05">
        <w:rPr>
          <w:rFonts w:ascii="Arial" w:hAnsi="Arial" w:cs="Arial"/>
          <w:sz w:val="24"/>
          <w:u w:val="single"/>
        </w:rPr>
        <w:t xml:space="preserve"> of Accreditation</w:t>
      </w:r>
      <w:r w:rsidR="0027141A" w:rsidDel="0027141A">
        <w:rPr>
          <w:rFonts w:ascii="Arial" w:hAnsi="Arial" w:cs="Arial"/>
          <w:sz w:val="24"/>
          <w:u w:val="single"/>
        </w:rPr>
        <w:t xml:space="preserve"> </w:t>
      </w:r>
      <w:r w:rsidR="0027141A">
        <w:rPr>
          <w:rFonts w:ascii="Arial" w:hAnsi="Arial" w:cs="Arial"/>
          <w:sz w:val="24"/>
          <w:u w:val="single"/>
        </w:rPr>
        <w:t>for which the laboratory holds accreditation.</w:t>
      </w:r>
      <w:r w:rsidR="00305C28">
        <w:rPr>
          <w:rFonts w:ascii="Arial" w:hAnsi="Arial" w:cs="Arial"/>
          <w:sz w:val="24"/>
          <w:u w:val="single"/>
        </w:rPr>
        <w:t xml:space="preserve"> Acceptable scores in </w:t>
      </w:r>
      <w:r w:rsidR="00F723E4">
        <w:rPr>
          <w:rFonts w:ascii="Arial" w:hAnsi="Arial" w:cs="Arial"/>
          <w:sz w:val="24"/>
          <w:u w:val="single"/>
        </w:rPr>
        <w:t>Field</w:t>
      </w:r>
      <w:r w:rsidR="00BC0235">
        <w:rPr>
          <w:rFonts w:ascii="Arial" w:hAnsi="Arial" w:cs="Arial"/>
          <w:sz w:val="24"/>
          <w:u w:val="single"/>
        </w:rPr>
        <w:t>(s)</w:t>
      </w:r>
      <w:r w:rsidR="00F723E4">
        <w:rPr>
          <w:rFonts w:ascii="Arial" w:hAnsi="Arial" w:cs="Arial"/>
          <w:sz w:val="24"/>
          <w:u w:val="single"/>
        </w:rPr>
        <w:t xml:space="preserve"> of </w:t>
      </w:r>
      <w:r w:rsidR="00305C28">
        <w:rPr>
          <w:rFonts w:ascii="Arial" w:hAnsi="Arial" w:cs="Arial"/>
          <w:sz w:val="24"/>
          <w:u w:val="single"/>
        </w:rPr>
        <w:t>Proficiency Testing shall be achieved:</w:t>
      </w:r>
      <w:r>
        <w:rPr>
          <w:rFonts w:ascii="Arial" w:hAnsi="Arial" w:cs="Arial"/>
          <w:sz w:val="24"/>
          <w:u w:val="single"/>
        </w:rPr>
        <w:t xml:space="preserve"> </w:t>
      </w:r>
    </w:p>
    <w:p w14:paraId="0919EE5C" w14:textId="661928BB" w:rsidR="008C2202" w:rsidRDefault="008C2202" w:rsidP="00972ACF">
      <w:pPr>
        <w:jc w:val="both"/>
        <w:rPr>
          <w:rFonts w:ascii="Arial" w:hAnsi="Arial" w:cs="Arial"/>
          <w:sz w:val="24"/>
          <w:u w:val="single"/>
        </w:rPr>
      </w:pPr>
      <w:r w:rsidRPr="003F0F8A">
        <w:rPr>
          <w:rFonts w:ascii="Arial" w:hAnsi="Arial" w:cs="Arial"/>
          <w:sz w:val="24"/>
        </w:rPr>
        <w:tab/>
      </w:r>
      <w:r>
        <w:rPr>
          <w:rFonts w:ascii="Arial" w:hAnsi="Arial" w:cs="Arial"/>
          <w:sz w:val="24"/>
          <w:u w:val="single"/>
        </w:rPr>
        <w:t xml:space="preserve">(1) Within </w:t>
      </w:r>
      <w:r w:rsidR="004A22BB">
        <w:rPr>
          <w:rFonts w:ascii="Arial" w:hAnsi="Arial" w:cs="Arial"/>
          <w:sz w:val="24"/>
          <w:u w:val="single"/>
        </w:rPr>
        <w:t>twelve (12) months from the accreditation date</w:t>
      </w:r>
      <w:r>
        <w:rPr>
          <w:rFonts w:ascii="Arial" w:hAnsi="Arial" w:cs="Arial"/>
          <w:sz w:val="24"/>
          <w:u w:val="single"/>
        </w:rPr>
        <w:t xml:space="preserve"> in year one of the </w:t>
      </w:r>
      <w:r w:rsidRPr="003F0F8A">
        <w:rPr>
          <w:rFonts w:ascii="Arial" w:hAnsi="Arial" w:cs="Arial"/>
          <w:sz w:val="24"/>
        </w:rPr>
        <w:tab/>
      </w:r>
      <w:r>
        <w:rPr>
          <w:rFonts w:ascii="Arial" w:hAnsi="Arial" w:cs="Arial"/>
          <w:sz w:val="24"/>
          <w:u w:val="single"/>
        </w:rPr>
        <w:t>accreditation period</w:t>
      </w:r>
      <w:r w:rsidR="003F0F8A">
        <w:rPr>
          <w:rFonts w:ascii="Arial" w:hAnsi="Arial" w:cs="Arial"/>
          <w:sz w:val="24"/>
          <w:u w:val="single"/>
        </w:rPr>
        <w:t>; and</w:t>
      </w:r>
    </w:p>
    <w:p w14:paraId="0562B5E2" w14:textId="29E3696A" w:rsidR="000961C4" w:rsidRDefault="008C2202" w:rsidP="00972ACF">
      <w:pPr>
        <w:jc w:val="both"/>
        <w:rPr>
          <w:rFonts w:ascii="Arial" w:hAnsi="Arial" w:cs="Arial"/>
          <w:sz w:val="24"/>
          <w:u w:val="single"/>
        </w:rPr>
      </w:pPr>
      <w:r w:rsidRPr="003F0F8A">
        <w:rPr>
          <w:rFonts w:ascii="Arial" w:hAnsi="Arial" w:cs="Arial"/>
          <w:sz w:val="24"/>
        </w:rPr>
        <w:tab/>
      </w:r>
      <w:r>
        <w:rPr>
          <w:rFonts w:ascii="Arial" w:hAnsi="Arial" w:cs="Arial"/>
          <w:sz w:val="24"/>
          <w:u w:val="single"/>
        </w:rPr>
        <w:t xml:space="preserve">(2) </w:t>
      </w:r>
      <w:r w:rsidR="00305C28">
        <w:rPr>
          <w:rFonts w:ascii="Arial" w:hAnsi="Arial" w:cs="Arial"/>
          <w:sz w:val="24"/>
          <w:u w:val="single"/>
        </w:rPr>
        <w:t>Within</w:t>
      </w:r>
      <w:r>
        <w:rPr>
          <w:rFonts w:ascii="Arial" w:hAnsi="Arial" w:cs="Arial"/>
          <w:sz w:val="24"/>
          <w:u w:val="single"/>
        </w:rPr>
        <w:t xml:space="preserve"> ninety (90) days </w:t>
      </w:r>
      <w:r w:rsidR="00305C28">
        <w:rPr>
          <w:rFonts w:ascii="Arial" w:hAnsi="Arial" w:cs="Arial"/>
          <w:sz w:val="24"/>
          <w:u w:val="single"/>
        </w:rPr>
        <w:t>prior to</w:t>
      </w:r>
      <w:r>
        <w:rPr>
          <w:rFonts w:ascii="Arial" w:hAnsi="Arial" w:cs="Arial"/>
          <w:sz w:val="24"/>
          <w:u w:val="single"/>
        </w:rPr>
        <w:t xml:space="preserve"> the expiration </w:t>
      </w:r>
      <w:r w:rsidR="00305C28">
        <w:rPr>
          <w:rFonts w:ascii="Arial" w:hAnsi="Arial" w:cs="Arial"/>
          <w:sz w:val="24"/>
          <w:u w:val="single"/>
        </w:rPr>
        <w:t>date</w:t>
      </w:r>
      <w:r>
        <w:rPr>
          <w:rFonts w:ascii="Arial" w:hAnsi="Arial" w:cs="Arial"/>
          <w:sz w:val="24"/>
          <w:u w:val="single"/>
        </w:rPr>
        <w:t xml:space="preserve"> </w:t>
      </w:r>
      <w:r w:rsidR="00305C28">
        <w:rPr>
          <w:rFonts w:ascii="Arial" w:hAnsi="Arial" w:cs="Arial"/>
          <w:sz w:val="24"/>
          <w:u w:val="single"/>
        </w:rPr>
        <w:t xml:space="preserve">of accreditation </w:t>
      </w:r>
      <w:r>
        <w:rPr>
          <w:rFonts w:ascii="Arial" w:hAnsi="Arial" w:cs="Arial"/>
          <w:sz w:val="24"/>
          <w:u w:val="single"/>
        </w:rPr>
        <w:t>in</w:t>
      </w:r>
      <w:r w:rsidR="00305C28">
        <w:rPr>
          <w:rFonts w:ascii="Arial" w:hAnsi="Arial" w:cs="Arial"/>
          <w:sz w:val="24"/>
          <w:u w:val="single"/>
        </w:rPr>
        <w:t xml:space="preserve"> </w:t>
      </w:r>
      <w:r>
        <w:rPr>
          <w:rFonts w:ascii="Arial" w:hAnsi="Arial" w:cs="Arial"/>
          <w:sz w:val="24"/>
          <w:u w:val="single"/>
        </w:rPr>
        <w:t xml:space="preserve">year two </w:t>
      </w:r>
      <w:r w:rsidR="00305C28" w:rsidRPr="00305C28">
        <w:rPr>
          <w:rFonts w:ascii="Arial" w:hAnsi="Arial" w:cs="Arial"/>
          <w:sz w:val="24"/>
        </w:rPr>
        <w:tab/>
      </w:r>
      <w:r>
        <w:rPr>
          <w:rFonts w:ascii="Arial" w:hAnsi="Arial" w:cs="Arial"/>
          <w:sz w:val="24"/>
          <w:u w:val="single"/>
        </w:rPr>
        <w:t>of</w:t>
      </w:r>
      <w:r w:rsidR="00305C28">
        <w:rPr>
          <w:rFonts w:ascii="Arial" w:hAnsi="Arial" w:cs="Arial"/>
          <w:sz w:val="24"/>
          <w:u w:val="single"/>
        </w:rPr>
        <w:t xml:space="preserve"> </w:t>
      </w:r>
      <w:r>
        <w:rPr>
          <w:rFonts w:ascii="Arial" w:hAnsi="Arial" w:cs="Arial"/>
          <w:sz w:val="24"/>
          <w:u w:val="single"/>
        </w:rPr>
        <w:t>the accreditation period</w:t>
      </w:r>
      <w:r w:rsidR="004251DE">
        <w:rPr>
          <w:rFonts w:ascii="Arial" w:hAnsi="Arial" w:cs="Arial"/>
          <w:sz w:val="24"/>
          <w:u w:val="single"/>
        </w:rPr>
        <w:t>.</w:t>
      </w:r>
    </w:p>
    <w:p w14:paraId="49ED837B" w14:textId="1061E133" w:rsidR="000961C4" w:rsidRDefault="000961C4" w:rsidP="00972ACF">
      <w:pPr>
        <w:jc w:val="both"/>
        <w:rPr>
          <w:rFonts w:ascii="Arial" w:hAnsi="Arial" w:cs="Arial"/>
          <w:sz w:val="24"/>
          <w:u w:val="single"/>
        </w:rPr>
      </w:pPr>
      <w:r w:rsidRPr="000961C4">
        <w:rPr>
          <w:rFonts w:ascii="Arial" w:hAnsi="Arial" w:cs="Arial"/>
          <w:sz w:val="24"/>
        </w:rPr>
        <w:tab/>
      </w:r>
    </w:p>
    <w:p w14:paraId="7847D6D8" w14:textId="7AF34F9C" w:rsidR="00972ACF" w:rsidRPr="00961B05" w:rsidRDefault="00972ACF" w:rsidP="00972ACF">
      <w:pPr>
        <w:jc w:val="both"/>
        <w:rPr>
          <w:rFonts w:ascii="Arial" w:hAnsi="Arial" w:cs="Arial"/>
          <w:sz w:val="24"/>
          <w:u w:val="single"/>
        </w:rPr>
      </w:pPr>
      <w:r>
        <w:rPr>
          <w:rFonts w:ascii="Arial" w:hAnsi="Arial" w:cs="Arial"/>
          <w:sz w:val="24"/>
          <w:u w:val="single"/>
        </w:rPr>
        <w:t>(</w:t>
      </w:r>
      <w:r w:rsidR="009437D1">
        <w:rPr>
          <w:rFonts w:ascii="Arial" w:hAnsi="Arial" w:cs="Arial"/>
          <w:sz w:val="24"/>
          <w:u w:val="single"/>
        </w:rPr>
        <w:t>g</w:t>
      </w:r>
      <w:r>
        <w:rPr>
          <w:rFonts w:ascii="Arial" w:hAnsi="Arial" w:cs="Arial"/>
          <w:sz w:val="24"/>
          <w:u w:val="single"/>
        </w:rPr>
        <w:t xml:space="preserve">) </w:t>
      </w:r>
      <w:r w:rsidR="00F731A7">
        <w:rPr>
          <w:rFonts w:ascii="Arial" w:hAnsi="Arial" w:cs="Arial"/>
          <w:sz w:val="24"/>
          <w:u w:val="single"/>
        </w:rPr>
        <w:t>For amendment accreditation</w:t>
      </w:r>
      <w:r>
        <w:rPr>
          <w:rFonts w:ascii="Arial" w:hAnsi="Arial" w:cs="Arial"/>
          <w:sz w:val="24"/>
          <w:u w:val="single"/>
        </w:rPr>
        <w:t xml:space="preserve">, </w:t>
      </w:r>
      <w:r w:rsidR="00F731A7">
        <w:rPr>
          <w:rFonts w:ascii="Arial" w:hAnsi="Arial" w:cs="Arial"/>
          <w:sz w:val="24"/>
          <w:u w:val="single"/>
        </w:rPr>
        <w:t xml:space="preserve">when applicable, </w:t>
      </w:r>
      <w:r w:rsidR="00F723F8">
        <w:rPr>
          <w:rFonts w:ascii="Arial" w:hAnsi="Arial" w:cs="Arial"/>
          <w:sz w:val="24"/>
          <w:u w:val="single"/>
        </w:rPr>
        <w:t>a</w:t>
      </w:r>
      <w:r>
        <w:rPr>
          <w:rFonts w:ascii="Arial" w:hAnsi="Arial" w:cs="Arial"/>
          <w:sz w:val="24"/>
          <w:u w:val="single"/>
        </w:rPr>
        <w:t xml:space="preserve"> laboratory shall </w:t>
      </w:r>
      <w:r w:rsidR="007C2231">
        <w:rPr>
          <w:rFonts w:ascii="Arial" w:hAnsi="Arial" w:cs="Arial"/>
          <w:sz w:val="24"/>
          <w:u w:val="single"/>
        </w:rPr>
        <w:t xml:space="preserve">achieve </w:t>
      </w:r>
      <w:r w:rsidR="00A9067D">
        <w:rPr>
          <w:rFonts w:ascii="Arial" w:hAnsi="Arial" w:cs="Arial"/>
          <w:sz w:val="24"/>
          <w:u w:val="single"/>
        </w:rPr>
        <w:t xml:space="preserve">acceptable scores in </w:t>
      </w:r>
      <w:r w:rsidR="00BC0235">
        <w:rPr>
          <w:rFonts w:ascii="Arial" w:hAnsi="Arial" w:cs="Arial"/>
          <w:sz w:val="24"/>
          <w:u w:val="single"/>
        </w:rPr>
        <w:t xml:space="preserve">a Field of Proficiency </w:t>
      </w:r>
      <w:r>
        <w:rPr>
          <w:rFonts w:ascii="Arial" w:hAnsi="Arial" w:cs="Arial"/>
          <w:sz w:val="24"/>
          <w:u w:val="single"/>
        </w:rPr>
        <w:t xml:space="preserve">Testing </w:t>
      </w:r>
      <w:r w:rsidR="00A9067D">
        <w:rPr>
          <w:rFonts w:ascii="Arial" w:hAnsi="Arial" w:cs="Arial"/>
          <w:sz w:val="24"/>
          <w:u w:val="single"/>
        </w:rPr>
        <w:t>for each F</w:t>
      </w:r>
      <w:r>
        <w:rPr>
          <w:rFonts w:ascii="Arial" w:hAnsi="Arial" w:cs="Arial"/>
          <w:sz w:val="24"/>
          <w:u w:val="single"/>
        </w:rPr>
        <w:t xml:space="preserve">ield of Accreditation </w:t>
      </w:r>
      <w:r w:rsidR="00CE380F">
        <w:rPr>
          <w:rFonts w:ascii="Arial" w:hAnsi="Arial" w:cs="Arial"/>
          <w:sz w:val="24"/>
          <w:u w:val="single"/>
        </w:rPr>
        <w:t>for</w:t>
      </w:r>
      <w:r w:rsidR="00F723F8">
        <w:rPr>
          <w:rFonts w:ascii="Arial" w:hAnsi="Arial" w:cs="Arial"/>
          <w:sz w:val="24"/>
          <w:u w:val="single"/>
        </w:rPr>
        <w:t xml:space="preserve"> which </w:t>
      </w:r>
      <w:r>
        <w:rPr>
          <w:rFonts w:ascii="Arial" w:hAnsi="Arial" w:cs="Arial"/>
          <w:sz w:val="24"/>
          <w:u w:val="single"/>
        </w:rPr>
        <w:t xml:space="preserve">the laboratory is requesting </w:t>
      </w:r>
      <w:r w:rsidR="00F731A7">
        <w:rPr>
          <w:rFonts w:ascii="Arial" w:hAnsi="Arial" w:cs="Arial"/>
          <w:sz w:val="24"/>
          <w:u w:val="single"/>
        </w:rPr>
        <w:t xml:space="preserve">amended </w:t>
      </w:r>
      <w:r>
        <w:rPr>
          <w:rFonts w:ascii="Arial" w:hAnsi="Arial" w:cs="Arial"/>
          <w:sz w:val="24"/>
          <w:u w:val="single"/>
        </w:rPr>
        <w:t>accreditation. For requirements of amendment accreditation</w:t>
      </w:r>
      <w:r w:rsidR="00A2391D">
        <w:rPr>
          <w:rFonts w:ascii="Arial" w:hAnsi="Arial" w:cs="Arial"/>
          <w:sz w:val="24"/>
          <w:u w:val="single"/>
        </w:rPr>
        <w:t xml:space="preserve"> package</w:t>
      </w:r>
      <w:r>
        <w:rPr>
          <w:rFonts w:ascii="Arial" w:hAnsi="Arial" w:cs="Arial"/>
          <w:sz w:val="24"/>
          <w:u w:val="single"/>
        </w:rPr>
        <w:t>, refer to Section 64808.15</w:t>
      </w:r>
      <w:r w:rsidR="00F87BE7">
        <w:rPr>
          <w:rFonts w:ascii="Arial" w:hAnsi="Arial" w:cs="Arial"/>
          <w:sz w:val="24"/>
          <w:u w:val="single"/>
        </w:rPr>
        <w:t>.</w:t>
      </w:r>
      <w:r>
        <w:rPr>
          <w:rFonts w:ascii="Arial" w:hAnsi="Arial" w:cs="Arial"/>
          <w:sz w:val="24"/>
          <w:u w:val="single"/>
        </w:rPr>
        <w:t xml:space="preserve"> </w:t>
      </w:r>
    </w:p>
    <w:p w14:paraId="3F6CF9A6" w14:textId="77777777" w:rsidR="00034A43" w:rsidRDefault="00034A43" w:rsidP="00034A43">
      <w:pPr>
        <w:jc w:val="both"/>
        <w:rPr>
          <w:rFonts w:ascii="Arial" w:hAnsi="Arial" w:cs="Arial"/>
          <w:sz w:val="24"/>
          <w:u w:val="single"/>
        </w:rPr>
      </w:pPr>
    </w:p>
    <w:p w14:paraId="1F192495" w14:textId="128A4CB4" w:rsidR="00034A43" w:rsidRDefault="00243DE7" w:rsidP="00034A43">
      <w:pPr>
        <w:jc w:val="both"/>
        <w:rPr>
          <w:rFonts w:ascii="Arial" w:hAnsi="Arial" w:cs="Arial"/>
          <w:sz w:val="24"/>
          <w:u w:val="single"/>
        </w:rPr>
      </w:pPr>
      <w:r>
        <w:rPr>
          <w:rFonts w:ascii="Arial" w:hAnsi="Arial" w:cs="Arial"/>
          <w:sz w:val="24"/>
          <w:u w:val="single"/>
        </w:rPr>
        <w:t>(</w:t>
      </w:r>
      <w:r w:rsidR="009437D1">
        <w:rPr>
          <w:rFonts w:ascii="Arial" w:hAnsi="Arial" w:cs="Arial"/>
          <w:sz w:val="24"/>
          <w:u w:val="single"/>
        </w:rPr>
        <w:t>h</w:t>
      </w:r>
      <w:r w:rsidR="00516485" w:rsidRPr="00811CAA">
        <w:rPr>
          <w:rFonts w:ascii="Arial" w:hAnsi="Arial" w:cs="Arial"/>
          <w:sz w:val="24"/>
          <w:u w:val="single"/>
        </w:rPr>
        <w:t xml:space="preserve">) If a laboratory does not achieve </w:t>
      </w:r>
      <w:r w:rsidR="0076016A">
        <w:rPr>
          <w:rFonts w:ascii="Arial" w:hAnsi="Arial" w:cs="Arial"/>
          <w:sz w:val="24"/>
          <w:u w:val="single"/>
        </w:rPr>
        <w:t xml:space="preserve">an </w:t>
      </w:r>
      <w:r w:rsidR="00516485" w:rsidRPr="00811CAA">
        <w:rPr>
          <w:rFonts w:ascii="Arial" w:hAnsi="Arial" w:cs="Arial"/>
          <w:sz w:val="24"/>
          <w:u w:val="single"/>
        </w:rPr>
        <w:t xml:space="preserve">acceptable score for a Field of Proficiency Testing, </w:t>
      </w:r>
      <w:r w:rsidR="00B249C5">
        <w:rPr>
          <w:rFonts w:ascii="Arial" w:hAnsi="Arial" w:cs="Arial"/>
          <w:sz w:val="24"/>
          <w:u w:val="single"/>
        </w:rPr>
        <w:t xml:space="preserve">then </w:t>
      </w:r>
      <w:r w:rsidR="00516485" w:rsidRPr="00811CAA">
        <w:rPr>
          <w:rFonts w:ascii="Arial" w:hAnsi="Arial" w:cs="Arial"/>
          <w:sz w:val="24"/>
          <w:u w:val="single"/>
        </w:rPr>
        <w:t xml:space="preserve">within </w:t>
      </w:r>
      <w:r w:rsidR="00F731A7">
        <w:rPr>
          <w:rFonts w:ascii="Arial" w:hAnsi="Arial" w:cs="Arial"/>
          <w:sz w:val="24"/>
          <w:u w:val="single"/>
        </w:rPr>
        <w:t>thirty (</w:t>
      </w:r>
      <w:r w:rsidR="00516485" w:rsidRPr="00811CAA">
        <w:rPr>
          <w:rFonts w:ascii="Arial" w:hAnsi="Arial" w:cs="Arial"/>
          <w:sz w:val="24"/>
          <w:u w:val="single"/>
        </w:rPr>
        <w:t>30</w:t>
      </w:r>
      <w:r w:rsidR="00F731A7">
        <w:rPr>
          <w:rFonts w:ascii="Arial" w:hAnsi="Arial" w:cs="Arial"/>
          <w:sz w:val="24"/>
          <w:u w:val="single"/>
        </w:rPr>
        <w:t>)</w:t>
      </w:r>
      <w:r w:rsidR="00516485" w:rsidRPr="00811CAA">
        <w:rPr>
          <w:rFonts w:ascii="Arial" w:hAnsi="Arial" w:cs="Arial"/>
          <w:sz w:val="24"/>
          <w:u w:val="single"/>
        </w:rPr>
        <w:t xml:space="preserve"> days of receipt of the “Not Acceptable” </w:t>
      </w:r>
      <w:r w:rsidR="0076016A">
        <w:rPr>
          <w:rFonts w:ascii="Arial" w:hAnsi="Arial" w:cs="Arial"/>
          <w:sz w:val="24"/>
          <w:u w:val="single"/>
        </w:rPr>
        <w:t>score</w:t>
      </w:r>
      <w:r w:rsidR="00516485" w:rsidRPr="00811CAA">
        <w:rPr>
          <w:rFonts w:ascii="Arial" w:hAnsi="Arial" w:cs="Arial"/>
          <w:sz w:val="24"/>
          <w:u w:val="single"/>
        </w:rPr>
        <w:t xml:space="preserve"> from the </w:t>
      </w:r>
      <w:r w:rsidR="005B37CE">
        <w:rPr>
          <w:rFonts w:ascii="Arial" w:hAnsi="Arial" w:cs="Arial"/>
          <w:sz w:val="24"/>
          <w:u w:val="single"/>
        </w:rPr>
        <w:t>P</w:t>
      </w:r>
      <w:r w:rsidR="00516485" w:rsidRPr="00811CAA">
        <w:rPr>
          <w:rFonts w:ascii="Arial" w:hAnsi="Arial" w:cs="Arial"/>
          <w:sz w:val="24"/>
          <w:u w:val="single"/>
        </w:rPr>
        <w:t xml:space="preserve">roficiency </w:t>
      </w:r>
      <w:r w:rsidR="005B37CE">
        <w:rPr>
          <w:rFonts w:ascii="Arial" w:hAnsi="Arial" w:cs="Arial"/>
          <w:sz w:val="24"/>
          <w:u w:val="single"/>
        </w:rPr>
        <w:t>T</w:t>
      </w:r>
      <w:r w:rsidR="00516485" w:rsidRPr="00811CAA">
        <w:rPr>
          <w:rFonts w:ascii="Arial" w:hAnsi="Arial" w:cs="Arial"/>
          <w:sz w:val="24"/>
          <w:u w:val="single"/>
        </w:rPr>
        <w:t>esting provider, the laboratory shall:</w:t>
      </w:r>
    </w:p>
    <w:p w14:paraId="10C415E8" w14:textId="5EAD49C4" w:rsidR="00034A43" w:rsidRDefault="00034A43" w:rsidP="00034A43">
      <w:pPr>
        <w:jc w:val="both"/>
        <w:rPr>
          <w:rFonts w:ascii="Arial" w:hAnsi="Arial" w:cs="Arial"/>
          <w:sz w:val="24"/>
          <w:u w:val="single"/>
        </w:rPr>
      </w:pPr>
      <w:r w:rsidRPr="00034A43">
        <w:rPr>
          <w:rFonts w:ascii="Arial" w:hAnsi="Arial" w:cs="Arial"/>
          <w:sz w:val="24"/>
        </w:rPr>
        <w:tab/>
      </w:r>
      <w:r w:rsidR="00516485" w:rsidRPr="00811CAA">
        <w:rPr>
          <w:rFonts w:ascii="Arial" w:hAnsi="Arial" w:cs="Arial"/>
          <w:sz w:val="24"/>
          <w:u w:val="single"/>
        </w:rPr>
        <w:t>(</w:t>
      </w:r>
      <w:r>
        <w:rPr>
          <w:rFonts w:ascii="Arial" w:hAnsi="Arial" w:cs="Arial"/>
          <w:sz w:val="24"/>
          <w:u w:val="single"/>
        </w:rPr>
        <w:t>1</w:t>
      </w:r>
      <w:r w:rsidR="00F50D51">
        <w:rPr>
          <w:rFonts w:ascii="Arial" w:hAnsi="Arial" w:cs="Arial"/>
          <w:sz w:val="24"/>
          <w:u w:val="single"/>
        </w:rPr>
        <w:t>)</w:t>
      </w:r>
      <w:r w:rsidR="00516485" w:rsidRPr="00811CAA">
        <w:rPr>
          <w:rFonts w:ascii="Arial" w:hAnsi="Arial" w:cs="Arial"/>
          <w:sz w:val="24"/>
          <w:u w:val="single"/>
        </w:rPr>
        <w:t xml:space="preserve"> Notify ELAP of the “Not Acceptable” </w:t>
      </w:r>
      <w:r w:rsidR="0076016A">
        <w:rPr>
          <w:rFonts w:ascii="Arial" w:hAnsi="Arial" w:cs="Arial"/>
          <w:sz w:val="24"/>
          <w:u w:val="single"/>
        </w:rPr>
        <w:t>score</w:t>
      </w:r>
      <w:r w:rsidR="00516485" w:rsidRPr="00811CAA">
        <w:rPr>
          <w:rFonts w:ascii="Arial" w:hAnsi="Arial" w:cs="Arial"/>
          <w:sz w:val="24"/>
          <w:u w:val="single"/>
        </w:rPr>
        <w:t>;</w:t>
      </w:r>
    </w:p>
    <w:p w14:paraId="47A24D9A" w14:textId="3C1F9DDC" w:rsidR="00034A43" w:rsidRDefault="00034A43" w:rsidP="00034A43">
      <w:pPr>
        <w:jc w:val="both"/>
        <w:rPr>
          <w:rFonts w:ascii="Arial" w:hAnsi="Arial" w:cs="Arial"/>
          <w:sz w:val="24"/>
          <w:u w:val="single"/>
        </w:rPr>
      </w:pPr>
      <w:r w:rsidRPr="00034A43">
        <w:rPr>
          <w:rFonts w:ascii="Arial" w:hAnsi="Arial" w:cs="Arial"/>
          <w:sz w:val="24"/>
        </w:rPr>
        <w:tab/>
      </w:r>
      <w:r w:rsidR="00516485" w:rsidRPr="00811CAA">
        <w:rPr>
          <w:rFonts w:ascii="Arial" w:hAnsi="Arial" w:cs="Arial"/>
          <w:sz w:val="24"/>
          <w:u w:val="single"/>
        </w:rPr>
        <w:t>(</w:t>
      </w:r>
      <w:r>
        <w:rPr>
          <w:rFonts w:ascii="Arial" w:hAnsi="Arial" w:cs="Arial"/>
          <w:sz w:val="24"/>
          <w:u w:val="single"/>
        </w:rPr>
        <w:t>2</w:t>
      </w:r>
      <w:r w:rsidR="00516485" w:rsidRPr="00811CAA">
        <w:rPr>
          <w:rFonts w:ascii="Arial" w:hAnsi="Arial" w:cs="Arial"/>
          <w:sz w:val="24"/>
          <w:u w:val="single"/>
        </w:rPr>
        <w:t>) Investigate and document the root cause of the failure;</w:t>
      </w:r>
    </w:p>
    <w:p w14:paraId="6EFD6E01" w14:textId="38F3BCC5" w:rsidR="00034A43" w:rsidRDefault="00034A43" w:rsidP="00034A43">
      <w:pPr>
        <w:jc w:val="both"/>
        <w:rPr>
          <w:rFonts w:ascii="Arial" w:hAnsi="Arial" w:cs="Arial"/>
          <w:sz w:val="24"/>
          <w:u w:val="single"/>
        </w:rPr>
      </w:pPr>
      <w:r w:rsidRPr="00034A43">
        <w:rPr>
          <w:rFonts w:ascii="Arial" w:hAnsi="Arial" w:cs="Arial"/>
          <w:sz w:val="24"/>
        </w:rPr>
        <w:tab/>
      </w:r>
      <w:r w:rsidR="00516485" w:rsidRPr="00811CAA">
        <w:rPr>
          <w:rFonts w:ascii="Arial" w:hAnsi="Arial" w:cs="Arial"/>
          <w:sz w:val="24"/>
          <w:u w:val="single"/>
        </w:rPr>
        <w:t>(</w:t>
      </w:r>
      <w:r>
        <w:rPr>
          <w:rFonts w:ascii="Arial" w:hAnsi="Arial" w:cs="Arial"/>
          <w:sz w:val="24"/>
          <w:u w:val="single"/>
        </w:rPr>
        <w:t>3</w:t>
      </w:r>
      <w:r w:rsidR="00516485" w:rsidRPr="00811CAA">
        <w:rPr>
          <w:rFonts w:ascii="Arial" w:hAnsi="Arial" w:cs="Arial"/>
          <w:sz w:val="24"/>
          <w:u w:val="single"/>
        </w:rPr>
        <w:t>) Take corrective action;</w:t>
      </w:r>
    </w:p>
    <w:p w14:paraId="1CD4B59D" w14:textId="2F0ADA5F" w:rsidR="00034A43" w:rsidRDefault="00516485" w:rsidP="00F50D51">
      <w:pPr>
        <w:ind w:firstLine="720"/>
        <w:jc w:val="both"/>
        <w:rPr>
          <w:rFonts w:ascii="Arial" w:hAnsi="Arial" w:cs="Arial"/>
          <w:sz w:val="24"/>
          <w:u w:val="single"/>
        </w:rPr>
      </w:pPr>
      <w:r w:rsidRPr="00811CAA">
        <w:rPr>
          <w:rFonts w:ascii="Arial" w:hAnsi="Arial" w:cs="Arial"/>
          <w:sz w:val="24"/>
          <w:u w:val="single"/>
        </w:rPr>
        <w:t>(</w:t>
      </w:r>
      <w:r w:rsidR="00034A43">
        <w:rPr>
          <w:rFonts w:ascii="Arial" w:hAnsi="Arial" w:cs="Arial"/>
          <w:sz w:val="24"/>
          <w:u w:val="single"/>
        </w:rPr>
        <w:t>4</w:t>
      </w:r>
      <w:r w:rsidRPr="00811CAA">
        <w:rPr>
          <w:rFonts w:ascii="Arial" w:hAnsi="Arial" w:cs="Arial"/>
          <w:sz w:val="24"/>
          <w:u w:val="single"/>
        </w:rPr>
        <w:t xml:space="preserve">) Achieve </w:t>
      </w:r>
      <w:r w:rsidR="0076016A">
        <w:rPr>
          <w:rFonts w:ascii="Arial" w:hAnsi="Arial" w:cs="Arial"/>
          <w:sz w:val="24"/>
          <w:u w:val="single"/>
        </w:rPr>
        <w:t xml:space="preserve">an </w:t>
      </w:r>
      <w:r w:rsidRPr="00811CAA">
        <w:rPr>
          <w:rFonts w:ascii="Arial" w:hAnsi="Arial" w:cs="Arial"/>
          <w:sz w:val="24"/>
          <w:u w:val="single"/>
        </w:rPr>
        <w:t xml:space="preserve">acceptable score for that Field of Proficiency Testing in a </w:t>
      </w:r>
      <w:r w:rsidR="0076016A" w:rsidRPr="0076016A">
        <w:rPr>
          <w:rFonts w:ascii="Arial" w:hAnsi="Arial" w:cs="Arial"/>
          <w:sz w:val="24"/>
        </w:rPr>
        <w:tab/>
      </w:r>
      <w:r w:rsidRPr="003D3682">
        <w:rPr>
          <w:rFonts w:ascii="Arial" w:hAnsi="Arial" w:cs="Arial"/>
          <w:sz w:val="24"/>
          <w:u w:val="single"/>
        </w:rPr>
        <w:t xml:space="preserve">subsequent </w:t>
      </w:r>
      <w:r w:rsidR="00034A43" w:rsidRPr="003D3682">
        <w:rPr>
          <w:rFonts w:ascii="Arial" w:hAnsi="Arial" w:cs="Arial"/>
          <w:sz w:val="24"/>
          <w:u w:val="single"/>
        </w:rPr>
        <w:tab/>
      </w:r>
      <w:r w:rsidRPr="003D3682">
        <w:rPr>
          <w:rFonts w:ascii="Arial" w:hAnsi="Arial" w:cs="Arial"/>
          <w:sz w:val="24"/>
          <w:u w:val="single"/>
        </w:rPr>
        <w:t>Proficiency</w:t>
      </w:r>
      <w:r w:rsidRPr="00811CAA">
        <w:rPr>
          <w:rFonts w:ascii="Arial" w:hAnsi="Arial" w:cs="Arial"/>
          <w:sz w:val="24"/>
          <w:u w:val="single"/>
        </w:rPr>
        <w:t xml:space="preserve"> Testing </w:t>
      </w:r>
      <w:r w:rsidR="00243DE7">
        <w:rPr>
          <w:rFonts w:ascii="Arial" w:hAnsi="Arial" w:cs="Arial"/>
          <w:sz w:val="24"/>
          <w:u w:val="single"/>
        </w:rPr>
        <w:t>s</w:t>
      </w:r>
      <w:r w:rsidRPr="00811CAA">
        <w:rPr>
          <w:rFonts w:ascii="Arial" w:hAnsi="Arial" w:cs="Arial"/>
          <w:sz w:val="24"/>
          <w:u w:val="single"/>
        </w:rPr>
        <w:t>tudy</w:t>
      </w:r>
      <w:r w:rsidR="00F50D51">
        <w:rPr>
          <w:rFonts w:ascii="Arial" w:hAnsi="Arial" w:cs="Arial"/>
          <w:sz w:val="24"/>
          <w:u w:val="single"/>
        </w:rPr>
        <w:t>; and</w:t>
      </w:r>
    </w:p>
    <w:p w14:paraId="772E2954" w14:textId="4E68365E" w:rsidR="00F50D51" w:rsidRDefault="00F50D51" w:rsidP="00F50D51">
      <w:pPr>
        <w:ind w:firstLine="720"/>
        <w:jc w:val="both"/>
        <w:rPr>
          <w:rFonts w:ascii="Arial" w:hAnsi="Arial" w:cs="Arial"/>
          <w:sz w:val="24"/>
          <w:u w:val="single"/>
        </w:rPr>
      </w:pPr>
      <w:r>
        <w:rPr>
          <w:rFonts w:ascii="Arial" w:hAnsi="Arial" w:cs="Arial"/>
          <w:sz w:val="24"/>
          <w:u w:val="single"/>
        </w:rPr>
        <w:t>(5) Notify ELAP of the “Acceptable”</w:t>
      </w:r>
      <w:r w:rsidR="0076016A">
        <w:rPr>
          <w:rFonts w:ascii="Arial" w:hAnsi="Arial" w:cs="Arial"/>
          <w:sz w:val="24"/>
          <w:u w:val="single"/>
        </w:rPr>
        <w:t xml:space="preserve"> score</w:t>
      </w:r>
      <w:r>
        <w:rPr>
          <w:rFonts w:ascii="Arial" w:hAnsi="Arial" w:cs="Arial"/>
          <w:sz w:val="24"/>
          <w:u w:val="single"/>
        </w:rPr>
        <w:t>.</w:t>
      </w:r>
    </w:p>
    <w:p w14:paraId="6E9C2101" w14:textId="77777777" w:rsidR="00034A43" w:rsidRDefault="00034A43" w:rsidP="00034A43">
      <w:pPr>
        <w:ind w:left="720" w:hanging="720"/>
        <w:jc w:val="both"/>
        <w:rPr>
          <w:rFonts w:ascii="Arial" w:hAnsi="Arial" w:cs="Arial"/>
          <w:sz w:val="24"/>
          <w:u w:val="single"/>
        </w:rPr>
      </w:pPr>
    </w:p>
    <w:p w14:paraId="24E16122" w14:textId="0EFA9569" w:rsidR="00034A43" w:rsidRPr="00811CAA" w:rsidRDefault="00243DE7" w:rsidP="00034A43">
      <w:pPr>
        <w:jc w:val="both"/>
        <w:rPr>
          <w:rFonts w:ascii="Arial" w:hAnsi="Arial" w:cs="Arial"/>
          <w:sz w:val="24"/>
          <w:u w:val="single"/>
        </w:rPr>
      </w:pPr>
      <w:r>
        <w:rPr>
          <w:rFonts w:ascii="Arial" w:hAnsi="Arial" w:cs="Arial"/>
          <w:sz w:val="24"/>
          <w:u w:val="single"/>
        </w:rPr>
        <w:t>(</w:t>
      </w:r>
      <w:r w:rsidR="009437D1">
        <w:rPr>
          <w:rFonts w:ascii="Arial" w:hAnsi="Arial" w:cs="Arial"/>
          <w:sz w:val="24"/>
          <w:u w:val="single"/>
        </w:rPr>
        <w:t>i</w:t>
      </w:r>
      <w:r w:rsidR="00516485" w:rsidRPr="00811CAA">
        <w:rPr>
          <w:rFonts w:ascii="Arial" w:hAnsi="Arial" w:cs="Arial"/>
          <w:sz w:val="24"/>
          <w:u w:val="single"/>
        </w:rPr>
        <w:t>) If on the second attempt, a laboratory does not achieve acceptable scores for a Field of Proficiency Testing, a laboratory shall:</w:t>
      </w:r>
    </w:p>
    <w:p w14:paraId="196F9002" w14:textId="53A95733" w:rsidR="00C5129B" w:rsidRDefault="00516485" w:rsidP="00034A43">
      <w:pPr>
        <w:ind w:left="720"/>
        <w:jc w:val="both"/>
        <w:rPr>
          <w:rFonts w:ascii="Arial" w:hAnsi="Arial" w:cs="Arial"/>
          <w:sz w:val="24"/>
          <w:u w:val="single"/>
        </w:rPr>
      </w:pPr>
      <w:r w:rsidRPr="00811CAA">
        <w:rPr>
          <w:rFonts w:ascii="Arial" w:hAnsi="Arial" w:cs="Arial"/>
          <w:sz w:val="24"/>
          <w:u w:val="single"/>
        </w:rPr>
        <w:lastRenderedPageBreak/>
        <w:t>(</w:t>
      </w:r>
      <w:r w:rsidR="00034A43">
        <w:rPr>
          <w:rFonts w:ascii="Arial" w:hAnsi="Arial" w:cs="Arial"/>
          <w:sz w:val="24"/>
          <w:u w:val="single"/>
        </w:rPr>
        <w:t>1</w:t>
      </w:r>
      <w:r w:rsidRPr="00811CAA">
        <w:rPr>
          <w:rFonts w:ascii="Arial" w:hAnsi="Arial" w:cs="Arial"/>
          <w:sz w:val="24"/>
          <w:u w:val="single"/>
        </w:rPr>
        <w:t xml:space="preserve">) </w:t>
      </w:r>
      <w:r w:rsidR="00C5129B">
        <w:rPr>
          <w:rFonts w:ascii="Arial" w:hAnsi="Arial" w:cs="Arial"/>
          <w:sz w:val="24"/>
          <w:u w:val="single"/>
        </w:rPr>
        <w:t xml:space="preserve">Be suspended for that </w:t>
      </w:r>
      <w:r w:rsidR="00C5129B" w:rsidRPr="00811CAA">
        <w:rPr>
          <w:rFonts w:ascii="Arial" w:hAnsi="Arial" w:cs="Arial"/>
          <w:sz w:val="24"/>
          <w:u w:val="single"/>
        </w:rPr>
        <w:t>Field of Accreditation effective upon receipt of the second “Not Acceptable” result from the Proficiency Testing provider</w:t>
      </w:r>
      <w:r w:rsidR="00C5129B">
        <w:rPr>
          <w:rFonts w:ascii="Arial" w:hAnsi="Arial" w:cs="Arial"/>
          <w:sz w:val="24"/>
          <w:u w:val="single"/>
        </w:rPr>
        <w:t>;</w:t>
      </w:r>
    </w:p>
    <w:p w14:paraId="1F25CCFF" w14:textId="30564EC8" w:rsidR="00516485" w:rsidRDefault="00C5129B" w:rsidP="00034A43">
      <w:pPr>
        <w:ind w:left="720"/>
        <w:jc w:val="both"/>
        <w:rPr>
          <w:rFonts w:ascii="Arial" w:hAnsi="Arial" w:cs="Arial"/>
          <w:sz w:val="24"/>
          <w:u w:val="single"/>
        </w:rPr>
      </w:pPr>
      <w:r>
        <w:rPr>
          <w:rFonts w:ascii="Arial" w:hAnsi="Arial" w:cs="Arial"/>
          <w:sz w:val="24"/>
          <w:u w:val="single"/>
        </w:rPr>
        <w:t>(2) C</w:t>
      </w:r>
      <w:r w:rsidRPr="00811CAA">
        <w:rPr>
          <w:rFonts w:ascii="Arial" w:hAnsi="Arial" w:cs="Arial"/>
          <w:sz w:val="24"/>
          <w:u w:val="single"/>
        </w:rPr>
        <w:t xml:space="preserve">ease reporting of results for regulatory purposes for that corresponding Field of Accreditation </w:t>
      </w:r>
      <w:r>
        <w:rPr>
          <w:rFonts w:ascii="Arial" w:hAnsi="Arial" w:cs="Arial"/>
          <w:sz w:val="24"/>
          <w:u w:val="single"/>
        </w:rPr>
        <w:t>u</w:t>
      </w:r>
      <w:r w:rsidR="00516485" w:rsidRPr="00811CAA">
        <w:rPr>
          <w:rFonts w:ascii="Arial" w:hAnsi="Arial" w:cs="Arial"/>
          <w:sz w:val="24"/>
          <w:u w:val="single"/>
        </w:rPr>
        <w:t>pon receipt of the “Not Acceptable” result from the Proficiency Testing provider;</w:t>
      </w:r>
    </w:p>
    <w:p w14:paraId="1189749E" w14:textId="7607A365" w:rsidR="00177DD1" w:rsidRPr="00811CAA" w:rsidRDefault="00177DD1" w:rsidP="00177DD1">
      <w:pPr>
        <w:ind w:left="1440" w:hanging="720"/>
        <w:jc w:val="both"/>
        <w:rPr>
          <w:rFonts w:ascii="Arial" w:hAnsi="Arial" w:cs="Arial"/>
          <w:sz w:val="24"/>
          <w:u w:val="single"/>
        </w:rPr>
      </w:pPr>
      <w:r>
        <w:rPr>
          <w:rFonts w:ascii="Arial" w:hAnsi="Arial" w:cs="Arial"/>
          <w:sz w:val="24"/>
          <w:u w:val="single"/>
        </w:rPr>
        <w:t>(</w:t>
      </w:r>
      <w:r w:rsidR="00F87BE7">
        <w:rPr>
          <w:rFonts w:ascii="Arial" w:hAnsi="Arial" w:cs="Arial"/>
          <w:sz w:val="24"/>
          <w:u w:val="single"/>
        </w:rPr>
        <w:t>3</w:t>
      </w:r>
      <w:r>
        <w:rPr>
          <w:rFonts w:ascii="Arial" w:hAnsi="Arial" w:cs="Arial"/>
          <w:sz w:val="24"/>
          <w:u w:val="single"/>
        </w:rPr>
        <w:t xml:space="preserve">) Notify clients of suspended status by registered mail; </w:t>
      </w:r>
    </w:p>
    <w:p w14:paraId="5FE1F353" w14:textId="0A56FF92" w:rsidR="00C5129B" w:rsidRDefault="00516485" w:rsidP="00034A43">
      <w:pPr>
        <w:ind w:left="720"/>
        <w:jc w:val="both"/>
        <w:rPr>
          <w:rFonts w:ascii="Arial" w:hAnsi="Arial" w:cs="Arial"/>
          <w:sz w:val="24"/>
          <w:u w:val="single"/>
        </w:rPr>
      </w:pPr>
      <w:r w:rsidRPr="00811CAA">
        <w:rPr>
          <w:rFonts w:ascii="Arial" w:hAnsi="Arial" w:cs="Arial"/>
          <w:sz w:val="24"/>
          <w:u w:val="single"/>
        </w:rPr>
        <w:t>(</w:t>
      </w:r>
      <w:r w:rsidR="00F87BE7">
        <w:rPr>
          <w:rFonts w:ascii="Arial" w:hAnsi="Arial" w:cs="Arial"/>
          <w:sz w:val="24"/>
          <w:u w:val="single"/>
        </w:rPr>
        <w:t>4</w:t>
      </w:r>
      <w:r w:rsidRPr="00811CAA">
        <w:rPr>
          <w:rFonts w:ascii="Arial" w:hAnsi="Arial" w:cs="Arial"/>
          <w:sz w:val="24"/>
          <w:u w:val="single"/>
        </w:rPr>
        <w:t xml:space="preserve">) Within </w:t>
      </w:r>
      <w:r w:rsidR="0080017B">
        <w:rPr>
          <w:rFonts w:ascii="Arial" w:hAnsi="Arial" w:cs="Arial"/>
          <w:sz w:val="24"/>
          <w:u w:val="single"/>
        </w:rPr>
        <w:t>thirty (</w:t>
      </w:r>
      <w:r w:rsidRPr="00811CAA">
        <w:rPr>
          <w:rFonts w:ascii="Arial" w:hAnsi="Arial" w:cs="Arial"/>
          <w:sz w:val="24"/>
          <w:u w:val="single"/>
        </w:rPr>
        <w:t>30</w:t>
      </w:r>
      <w:r w:rsidR="0080017B">
        <w:rPr>
          <w:rFonts w:ascii="Arial" w:hAnsi="Arial" w:cs="Arial"/>
          <w:sz w:val="24"/>
          <w:u w:val="single"/>
        </w:rPr>
        <w:t>)</w:t>
      </w:r>
      <w:r w:rsidRPr="00811CAA">
        <w:rPr>
          <w:rFonts w:ascii="Arial" w:hAnsi="Arial" w:cs="Arial"/>
          <w:sz w:val="24"/>
          <w:u w:val="single"/>
        </w:rPr>
        <w:t xml:space="preserve"> days</w:t>
      </w:r>
      <w:r w:rsidR="00C5129B">
        <w:rPr>
          <w:rFonts w:ascii="Arial" w:hAnsi="Arial" w:cs="Arial"/>
          <w:sz w:val="24"/>
          <w:u w:val="single"/>
        </w:rPr>
        <w:t>:</w:t>
      </w:r>
    </w:p>
    <w:p w14:paraId="0836218A" w14:textId="61031E6D" w:rsidR="00516485" w:rsidRPr="00811CAA" w:rsidRDefault="00C5129B" w:rsidP="00C5129B">
      <w:pPr>
        <w:ind w:left="720" w:firstLine="720"/>
        <w:jc w:val="both"/>
        <w:rPr>
          <w:rFonts w:ascii="Arial" w:hAnsi="Arial" w:cs="Arial"/>
          <w:sz w:val="24"/>
          <w:u w:val="single"/>
        </w:rPr>
      </w:pPr>
      <w:r>
        <w:rPr>
          <w:rFonts w:ascii="Arial" w:hAnsi="Arial" w:cs="Arial"/>
          <w:sz w:val="24"/>
          <w:u w:val="single"/>
        </w:rPr>
        <w:t>(A) N</w:t>
      </w:r>
      <w:r w:rsidR="00516485" w:rsidRPr="00811CAA">
        <w:rPr>
          <w:rFonts w:ascii="Arial" w:hAnsi="Arial" w:cs="Arial"/>
          <w:sz w:val="24"/>
          <w:u w:val="single"/>
        </w:rPr>
        <w:t xml:space="preserve">otify ELAP of the “Not Acceptable” result; </w:t>
      </w:r>
      <w:r>
        <w:rPr>
          <w:rFonts w:ascii="Arial" w:hAnsi="Arial" w:cs="Arial"/>
          <w:sz w:val="24"/>
          <w:u w:val="single"/>
        </w:rPr>
        <w:t>and</w:t>
      </w:r>
    </w:p>
    <w:p w14:paraId="1FB168E0" w14:textId="143B1DBC" w:rsidR="00516485" w:rsidRPr="00811CAA" w:rsidRDefault="00C5129B" w:rsidP="00C5129B">
      <w:pPr>
        <w:ind w:left="1440"/>
        <w:jc w:val="both"/>
        <w:rPr>
          <w:rFonts w:ascii="Arial" w:hAnsi="Arial" w:cs="Arial"/>
          <w:sz w:val="24"/>
          <w:u w:val="single"/>
        </w:rPr>
      </w:pPr>
      <w:r>
        <w:rPr>
          <w:rFonts w:ascii="Arial" w:hAnsi="Arial" w:cs="Arial"/>
          <w:sz w:val="24"/>
          <w:u w:val="single"/>
        </w:rPr>
        <w:t>(B) I</w:t>
      </w:r>
      <w:r w:rsidR="00516485" w:rsidRPr="00811CAA">
        <w:rPr>
          <w:rFonts w:ascii="Arial" w:hAnsi="Arial" w:cs="Arial"/>
          <w:sz w:val="24"/>
          <w:u w:val="single"/>
        </w:rPr>
        <w:t>nvestigate and document the root cause of the failure</w:t>
      </w:r>
      <w:r w:rsidR="00177DD1">
        <w:rPr>
          <w:rFonts w:ascii="Arial" w:hAnsi="Arial" w:cs="Arial"/>
          <w:sz w:val="24"/>
          <w:u w:val="single"/>
        </w:rPr>
        <w:t xml:space="preserve"> </w:t>
      </w:r>
      <w:r w:rsidR="00516485" w:rsidRPr="00811CAA">
        <w:rPr>
          <w:rFonts w:ascii="Arial" w:hAnsi="Arial" w:cs="Arial"/>
          <w:sz w:val="24"/>
          <w:u w:val="single"/>
        </w:rPr>
        <w:t>and take corrective action</w:t>
      </w:r>
      <w:r w:rsidR="00F87BE7">
        <w:rPr>
          <w:rFonts w:ascii="Arial" w:hAnsi="Arial" w:cs="Arial"/>
          <w:sz w:val="24"/>
          <w:u w:val="single"/>
        </w:rPr>
        <w:t>;</w:t>
      </w:r>
    </w:p>
    <w:p w14:paraId="741126A0" w14:textId="3208B6D3" w:rsidR="00516485" w:rsidRDefault="00243DE7" w:rsidP="00034A43">
      <w:pPr>
        <w:ind w:left="720"/>
        <w:jc w:val="both"/>
        <w:rPr>
          <w:rFonts w:ascii="Arial" w:hAnsi="Arial" w:cs="Arial"/>
          <w:sz w:val="24"/>
          <w:u w:val="single"/>
        </w:rPr>
      </w:pPr>
      <w:r>
        <w:rPr>
          <w:rFonts w:ascii="Arial" w:hAnsi="Arial" w:cs="Arial"/>
          <w:sz w:val="24"/>
          <w:u w:val="single"/>
        </w:rPr>
        <w:t>(</w:t>
      </w:r>
      <w:r w:rsidR="00F87BE7">
        <w:rPr>
          <w:rFonts w:ascii="Arial" w:hAnsi="Arial" w:cs="Arial"/>
          <w:sz w:val="24"/>
          <w:u w:val="single"/>
        </w:rPr>
        <w:t>5</w:t>
      </w:r>
      <w:r w:rsidR="00516485" w:rsidRPr="00811CAA">
        <w:rPr>
          <w:rFonts w:ascii="Arial" w:hAnsi="Arial" w:cs="Arial"/>
          <w:sz w:val="24"/>
          <w:u w:val="single"/>
        </w:rPr>
        <w:t xml:space="preserve">) </w:t>
      </w:r>
      <w:r>
        <w:rPr>
          <w:rFonts w:ascii="Arial" w:hAnsi="Arial" w:cs="Arial"/>
          <w:sz w:val="24"/>
          <w:u w:val="single"/>
        </w:rPr>
        <w:t>U</w:t>
      </w:r>
      <w:r w:rsidRPr="00811CAA">
        <w:rPr>
          <w:rFonts w:ascii="Arial" w:hAnsi="Arial" w:cs="Arial"/>
          <w:sz w:val="24"/>
          <w:u w:val="single"/>
        </w:rPr>
        <w:t>pon request from ELAP</w:t>
      </w:r>
      <w:r w:rsidR="00111ECA">
        <w:rPr>
          <w:rFonts w:ascii="Arial" w:hAnsi="Arial" w:cs="Arial"/>
          <w:sz w:val="24"/>
          <w:u w:val="single"/>
        </w:rPr>
        <w:t>,</w:t>
      </w:r>
      <w:r w:rsidR="00516485" w:rsidRPr="00811CAA">
        <w:rPr>
          <w:rFonts w:ascii="Arial" w:hAnsi="Arial" w:cs="Arial"/>
          <w:sz w:val="24"/>
          <w:u w:val="single"/>
        </w:rPr>
        <w:t xml:space="preserve"> provide documentation of the root cause investigation and corrective action</w:t>
      </w:r>
      <w:r>
        <w:rPr>
          <w:rFonts w:ascii="Arial" w:hAnsi="Arial" w:cs="Arial"/>
          <w:sz w:val="24"/>
          <w:u w:val="single"/>
        </w:rPr>
        <w:t>.</w:t>
      </w:r>
      <w:r w:rsidR="00516485" w:rsidRPr="00811CAA">
        <w:rPr>
          <w:rFonts w:ascii="Arial" w:hAnsi="Arial" w:cs="Arial"/>
          <w:sz w:val="24"/>
          <w:u w:val="single"/>
        </w:rPr>
        <w:t xml:space="preserve"> </w:t>
      </w:r>
    </w:p>
    <w:p w14:paraId="49EB9BB8" w14:textId="77777777" w:rsidR="001D5D50" w:rsidRPr="00811CAA" w:rsidRDefault="001D5D50" w:rsidP="00034A43">
      <w:pPr>
        <w:ind w:left="720"/>
        <w:jc w:val="both"/>
        <w:rPr>
          <w:rFonts w:ascii="Arial" w:hAnsi="Arial" w:cs="Arial"/>
          <w:sz w:val="24"/>
          <w:u w:val="single"/>
        </w:rPr>
      </w:pPr>
    </w:p>
    <w:p w14:paraId="24897E23" w14:textId="6B2747C7" w:rsidR="007C0FED" w:rsidRPr="007C0FED" w:rsidRDefault="009579B0" w:rsidP="00034A43">
      <w:pPr>
        <w:jc w:val="both"/>
        <w:rPr>
          <w:rFonts w:ascii="Arial" w:hAnsi="Arial" w:cs="Arial"/>
          <w:sz w:val="24"/>
          <w:u w:val="single"/>
        </w:rPr>
      </w:pPr>
      <w:r>
        <w:rPr>
          <w:rFonts w:ascii="Arial" w:hAnsi="Arial" w:cs="Arial"/>
          <w:sz w:val="24"/>
          <w:u w:val="single"/>
        </w:rPr>
        <w:t>(</w:t>
      </w:r>
      <w:r w:rsidR="009437D1">
        <w:rPr>
          <w:rFonts w:ascii="Arial" w:hAnsi="Arial" w:cs="Arial"/>
          <w:sz w:val="24"/>
          <w:u w:val="single"/>
        </w:rPr>
        <w:t>j</w:t>
      </w:r>
      <w:r w:rsidR="00516485" w:rsidRPr="00811CAA">
        <w:rPr>
          <w:rFonts w:ascii="Arial" w:hAnsi="Arial" w:cs="Arial"/>
          <w:sz w:val="24"/>
          <w:u w:val="single"/>
        </w:rPr>
        <w:t>) To be reinstated after suspension of Field</w:t>
      </w:r>
      <w:r w:rsidR="00BC0235">
        <w:rPr>
          <w:rFonts w:ascii="Arial" w:hAnsi="Arial" w:cs="Arial"/>
          <w:sz w:val="24"/>
          <w:u w:val="single"/>
        </w:rPr>
        <w:t>(s)</w:t>
      </w:r>
      <w:r w:rsidR="00516485" w:rsidRPr="00811CAA">
        <w:rPr>
          <w:rFonts w:ascii="Arial" w:hAnsi="Arial" w:cs="Arial"/>
          <w:sz w:val="24"/>
          <w:u w:val="single"/>
        </w:rPr>
        <w:t xml:space="preserve"> of Accre</w:t>
      </w:r>
      <w:r w:rsidR="00907A33">
        <w:rPr>
          <w:rFonts w:ascii="Arial" w:hAnsi="Arial" w:cs="Arial"/>
          <w:sz w:val="24"/>
          <w:u w:val="single"/>
        </w:rPr>
        <w:t>ditation, the laboratory shall:</w:t>
      </w:r>
    </w:p>
    <w:p w14:paraId="49B8C65A" w14:textId="5DDA950E" w:rsidR="007C0FED" w:rsidRPr="007C0FED" w:rsidRDefault="007C0FED" w:rsidP="00034A43">
      <w:pPr>
        <w:widowControl/>
        <w:spacing w:line="259" w:lineRule="auto"/>
        <w:ind w:left="720"/>
        <w:jc w:val="both"/>
        <w:rPr>
          <w:rFonts w:ascii="Arial" w:hAnsi="Arial" w:cs="Arial"/>
          <w:sz w:val="24"/>
          <w:u w:val="single"/>
        </w:rPr>
      </w:pPr>
      <w:r w:rsidRPr="007C0FED">
        <w:rPr>
          <w:rFonts w:ascii="Arial" w:hAnsi="Arial" w:cs="Arial"/>
          <w:sz w:val="24"/>
          <w:u w:val="single"/>
        </w:rPr>
        <w:t>(</w:t>
      </w:r>
      <w:r w:rsidR="00034A43">
        <w:rPr>
          <w:rFonts w:ascii="Arial" w:hAnsi="Arial" w:cs="Arial"/>
          <w:sz w:val="24"/>
          <w:u w:val="single"/>
        </w:rPr>
        <w:t>1</w:t>
      </w:r>
      <w:r w:rsidRPr="007C0FED">
        <w:rPr>
          <w:rFonts w:ascii="Arial" w:hAnsi="Arial" w:cs="Arial"/>
          <w:sz w:val="24"/>
          <w:u w:val="single"/>
        </w:rPr>
        <w:t>) Achieve acceptable scores for the corresponding Field</w:t>
      </w:r>
      <w:r w:rsidR="00BC0235">
        <w:rPr>
          <w:rFonts w:ascii="Arial" w:hAnsi="Arial" w:cs="Arial"/>
          <w:sz w:val="24"/>
          <w:u w:val="single"/>
        </w:rPr>
        <w:t>(s)</w:t>
      </w:r>
      <w:r w:rsidRPr="007C0FED">
        <w:rPr>
          <w:rFonts w:ascii="Arial" w:hAnsi="Arial" w:cs="Arial"/>
          <w:sz w:val="24"/>
          <w:u w:val="single"/>
        </w:rPr>
        <w:t xml:space="preserve"> of Proficiency Testing; and </w:t>
      </w:r>
    </w:p>
    <w:p w14:paraId="509E4908" w14:textId="7B332955" w:rsidR="007C0FED" w:rsidRDefault="007C0FED" w:rsidP="00BF5899">
      <w:pPr>
        <w:widowControl/>
        <w:spacing w:line="259" w:lineRule="auto"/>
        <w:ind w:left="720"/>
        <w:jc w:val="both"/>
        <w:rPr>
          <w:rFonts w:ascii="Arial" w:hAnsi="Arial" w:cs="Arial"/>
          <w:sz w:val="24"/>
          <w:u w:val="single"/>
        </w:rPr>
      </w:pPr>
      <w:r w:rsidRPr="007C0FED">
        <w:rPr>
          <w:rFonts w:ascii="Arial" w:hAnsi="Arial" w:cs="Arial"/>
          <w:sz w:val="24"/>
          <w:u w:val="single"/>
        </w:rPr>
        <w:t>(</w:t>
      </w:r>
      <w:r w:rsidR="00034A43">
        <w:rPr>
          <w:rFonts w:ascii="Arial" w:hAnsi="Arial" w:cs="Arial"/>
          <w:sz w:val="24"/>
          <w:u w:val="single"/>
        </w:rPr>
        <w:t>2</w:t>
      </w:r>
      <w:r w:rsidRPr="007C0FED">
        <w:rPr>
          <w:rFonts w:ascii="Arial" w:hAnsi="Arial" w:cs="Arial"/>
          <w:sz w:val="24"/>
          <w:u w:val="single"/>
        </w:rPr>
        <w:t xml:space="preserve">) Submit an amendment application </w:t>
      </w:r>
      <w:r w:rsidR="00BF5899">
        <w:rPr>
          <w:rFonts w:ascii="Arial" w:hAnsi="Arial" w:cs="Arial"/>
          <w:sz w:val="24"/>
          <w:u w:val="single"/>
        </w:rPr>
        <w:t>package, in</w:t>
      </w:r>
      <w:r w:rsidRPr="007C0FED">
        <w:rPr>
          <w:rFonts w:ascii="Arial" w:hAnsi="Arial" w:cs="Arial"/>
          <w:sz w:val="24"/>
          <w:u w:val="single"/>
        </w:rPr>
        <w:t xml:space="preserve"> accordance with Section</w:t>
      </w:r>
      <w:r w:rsidR="00BF5899">
        <w:rPr>
          <w:rFonts w:ascii="Arial" w:hAnsi="Arial" w:cs="Arial"/>
          <w:sz w:val="24"/>
          <w:u w:val="single"/>
        </w:rPr>
        <w:t xml:space="preserve"> </w:t>
      </w:r>
      <w:r w:rsidRPr="007C0FED">
        <w:rPr>
          <w:rFonts w:ascii="Arial" w:hAnsi="Arial" w:cs="Arial"/>
          <w:sz w:val="24"/>
          <w:u w:val="single"/>
        </w:rPr>
        <w:t>64808.</w:t>
      </w:r>
      <w:r w:rsidR="00371D42" w:rsidRPr="007C0FED">
        <w:rPr>
          <w:rFonts w:ascii="Arial" w:hAnsi="Arial" w:cs="Arial"/>
          <w:sz w:val="24"/>
          <w:u w:val="single"/>
        </w:rPr>
        <w:t>1</w:t>
      </w:r>
      <w:r w:rsidR="00371D42">
        <w:rPr>
          <w:rFonts w:ascii="Arial" w:hAnsi="Arial" w:cs="Arial"/>
          <w:sz w:val="24"/>
          <w:u w:val="single"/>
        </w:rPr>
        <w:t>5</w:t>
      </w:r>
      <w:r w:rsidRPr="007C0FED">
        <w:rPr>
          <w:rFonts w:ascii="Arial" w:hAnsi="Arial" w:cs="Arial"/>
          <w:sz w:val="24"/>
          <w:u w:val="single"/>
        </w:rPr>
        <w:t>.</w:t>
      </w:r>
    </w:p>
    <w:p w14:paraId="1E7BAFD8" w14:textId="77777777" w:rsidR="00034A43" w:rsidRDefault="00034A43" w:rsidP="00034A43">
      <w:pPr>
        <w:widowControl/>
        <w:spacing w:line="259" w:lineRule="auto"/>
        <w:ind w:left="1440" w:hanging="720"/>
        <w:jc w:val="both"/>
        <w:rPr>
          <w:rFonts w:ascii="Arial" w:hAnsi="Arial" w:cs="Arial"/>
          <w:sz w:val="24"/>
          <w:u w:val="single"/>
        </w:rPr>
      </w:pPr>
    </w:p>
    <w:p w14:paraId="7BFC077C" w14:textId="6C48F35E" w:rsidR="005748C0" w:rsidRDefault="009579B0" w:rsidP="00034A43">
      <w:pPr>
        <w:jc w:val="both"/>
        <w:rPr>
          <w:rFonts w:ascii="Arial" w:hAnsi="Arial" w:cs="Arial"/>
          <w:sz w:val="24"/>
          <w:u w:val="single"/>
        </w:rPr>
      </w:pPr>
      <w:bookmarkStart w:id="6" w:name="_Hlk512931775"/>
      <w:r>
        <w:rPr>
          <w:rFonts w:ascii="Arial" w:hAnsi="Arial" w:cs="Arial"/>
          <w:sz w:val="24"/>
          <w:u w:val="single"/>
        </w:rPr>
        <w:t>(</w:t>
      </w:r>
      <w:r w:rsidR="009437D1">
        <w:rPr>
          <w:rFonts w:ascii="Arial" w:hAnsi="Arial" w:cs="Arial"/>
          <w:sz w:val="24"/>
          <w:u w:val="single"/>
        </w:rPr>
        <w:t>k</w:t>
      </w:r>
      <w:r>
        <w:rPr>
          <w:rFonts w:ascii="Arial" w:hAnsi="Arial" w:cs="Arial"/>
          <w:sz w:val="24"/>
          <w:u w:val="single"/>
        </w:rPr>
        <w:t>) If a Proficiency Testing s</w:t>
      </w:r>
      <w:r w:rsidR="005748C0">
        <w:rPr>
          <w:rFonts w:ascii="Arial" w:hAnsi="Arial" w:cs="Arial"/>
          <w:sz w:val="24"/>
          <w:u w:val="single"/>
        </w:rPr>
        <w:t xml:space="preserve">tudy </w:t>
      </w:r>
      <w:r w:rsidR="00BF5899">
        <w:rPr>
          <w:rFonts w:ascii="Arial" w:hAnsi="Arial" w:cs="Arial"/>
          <w:sz w:val="24"/>
          <w:u w:val="single"/>
        </w:rPr>
        <w:t xml:space="preserve">for </w:t>
      </w:r>
      <w:r w:rsidR="00B33391">
        <w:rPr>
          <w:rFonts w:ascii="Arial" w:hAnsi="Arial" w:cs="Arial"/>
          <w:sz w:val="24"/>
          <w:u w:val="single"/>
        </w:rPr>
        <w:t xml:space="preserve">a </w:t>
      </w:r>
      <w:r w:rsidR="00BF5899">
        <w:rPr>
          <w:rFonts w:ascii="Arial" w:hAnsi="Arial" w:cs="Arial"/>
          <w:sz w:val="24"/>
          <w:u w:val="single"/>
        </w:rPr>
        <w:t xml:space="preserve">Field of </w:t>
      </w:r>
      <w:r w:rsidR="00B33391">
        <w:rPr>
          <w:rFonts w:ascii="Arial" w:hAnsi="Arial" w:cs="Arial"/>
          <w:sz w:val="24"/>
          <w:u w:val="single"/>
        </w:rPr>
        <w:t xml:space="preserve">Proficiency Testing </w:t>
      </w:r>
      <w:r w:rsidR="00BF5899">
        <w:rPr>
          <w:rFonts w:ascii="Arial" w:hAnsi="Arial" w:cs="Arial"/>
          <w:sz w:val="24"/>
          <w:u w:val="single"/>
        </w:rPr>
        <w:t xml:space="preserve">is </w:t>
      </w:r>
      <w:r w:rsidR="005748C0">
        <w:rPr>
          <w:rFonts w:ascii="Arial" w:hAnsi="Arial" w:cs="Arial"/>
          <w:sz w:val="24"/>
          <w:u w:val="single"/>
        </w:rPr>
        <w:t xml:space="preserve">not available within </w:t>
      </w:r>
      <w:r w:rsidR="0080017B">
        <w:rPr>
          <w:rFonts w:ascii="Arial" w:hAnsi="Arial" w:cs="Arial"/>
          <w:sz w:val="24"/>
          <w:u w:val="single"/>
        </w:rPr>
        <w:t>thirty (</w:t>
      </w:r>
      <w:r w:rsidR="005748C0">
        <w:rPr>
          <w:rFonts w:ascii="Arial" w:hAnsi="Arial" w:cs="Arial"/>
          <w:sz w:val="24"/>
          <w:u w:val="single"/>
        </w:rPr>
        <w:t>30</w:t>
      </w:r>
      <w:r w:rsidR="0080017B">
        <w:rPr>
          <w:rFonts w:ascii="Arial" w:hAnsi="Arial" w:cs="Arial"/>
          <w:sz w:val="24"/>
          <w:u w:val="single"/>
        </w:rPr>
        <w:t>)</w:t>
      </w:r>
      <w:r w:rsidR="005748C0">
        <w:rPr>
          <w:rFonts w:ascii="Arial" w:hAnsi="Arial" w:cs="Arial"/>
          <w:sz w:val="24"/>
          <w:u w:val="single"/>
        </w:rPr>
        <w:t xml:space="preserve"> days</w:t>
      </w:r>
      <w:r w:rsidR="0043100D">
        <w:rPr>
          <w:rFonts w:ascii="Arial" w:hAnsi="Arial" w:cs="Arial"/>
          <w:sz w:val="24"/>
          <w:u w:val="single"/>
        </w:rPr>
        <w:t xml:space="preserve"> of receipt of a “Not Acceptable” result</w:t>
      </w:r>
      <w:r w:rsidR="005748C0">
        <w:rPr>
          <w:rFonts w:ascii="Arial" w:hAnsi="Arial" w:cs="Arial"/>
          <w:sz w:val="24"/>
          <w:u w:val="single"/>
        </w:rPr>
        <w:t>, the laboratory shall:</w:t>
      </w:r>
    </w:p>
    <w:p w14:paraId="150AFCCF" w14:textId="64035D99" w:rsidR="005748C0" w:rsidRDefault="005748C0" w:rsidP="00CA714F">
      <w:pPr>
        <w:ind w:left="720"/>
        <w:jc w:val="both"/>
        <w:rPr>
          <w:rFonts w:ascii="Arial" w:hAnsi="Arial" w:cs="Arial"/>
          <w:sz w:val="24"/>
          <w:u w:val="single"/>
        </w:rPr>
      </w:pPr>
      <w:r>
        <w:rPr>
          <w:rFonts w:ascii="Arial" w:hAnsi="Arial" w:cs="Arial"/>
          <w:sz w:val="24"/>
          <w:u w:val="single"/>
        </w:rPr>
        <w:t>(</w:t>
      </w:r>
      <w:r w:rsidR="00CA714F">
        <w:rPr>
          <w:rFonts w:ascii="Arial" w:hAnsi="Arial" w:cs="Arial"/>
          <w:sz w:val="24"/>
          <w:u w:val="single"/>
        </w:rPr>
        <w:t>1</w:t>
      </w:r>
      <w:r>
        <w:rPr>
          <w:rFonts w:ascii="Arial" w:hAnsi="Arial" w:cs="Arial"/>
          <w:sz w:val="24"/>
          <w:u w:val="single"/>
        </w:rPr>
        <w:t>) Submit to ELAP, a plan that states whe</w:t>
      </w:r>
      <w:r w:rsidR="009579B0">
        <w:rPr>
          <w:rFonts w:ascii="Arial" w:hAnsi="Arial" w:cs="Arial"/>
          <w:sz w:val="24"/>
          <w:u w:val="single"/>
        </w:rPr>
        <w:t>n the next Proficiency Testing s</w:t>
      </w:r>
      <w:r>
        <w:rPr>
          <w:rFonts w:ascii="Arial" w:hAnsi="Arial" w:cs="Arial"/>
          <w:sz w:val="24"/>
          <w:u w:val="single"/>
        </w:rPr>
        <w:t>tudy will be completed</w:t>
      </w:r>
      <w:r w:rsidR="006825C4">
        <w:rPr>
          <w:rFonts w:ascii="Arial" w:hAnsi="Arial" w:cs="Arial"/>
          <w:sz w:val="24"/>
          <w:u w:val="single"/>
        </w:rPr>
        <w:t xml:space="preserve">; </w:t>
      </w:r>
    </w:p>
    <w:p w14:paraId="1DBF9D5A" w14:textId="3EB9E3C2" w:rsidR="006825C4" w:rsidRPr="00811CAA" w:rsidRDefault="005748C0" w:rsidP="008475D6">
      <w:pPr>
        <w:ind w:left="1440" w:hanging="720"/>
        <w:jc w:val="both"/>
        <w:rPr>
          <w:rFonts w:ascii="Arial" w:hAnsi="Arial" w:cs="Arial"/>
          <w:sz w:val="24"/>
          <w:u w:val="single"/>
        </w:rPr>
      </w:pPr>
      <w:r>
        <w:rPr>
          <w:rFonts w:ascii="Arial" w:hAnsi="Arial" w:cs="Arial"/>
          <w:sz w:val="24"/>
          <w:u w:val="single"/>
        </w:rPr>
        <w:t>(</w:t>
      </w:r>
      <w:r w:rsidR="00CA714F">
        <w:rPr>
          <w:rFonts w:ascii="Arial" w:hAnsi="Arial" w:cs="Arial"/>
          <w:sz w:val="24"/>
          <w:u w:val="single"/>
        </w:rPr>
        <w:t>2</w:t>
      </w:r>
      <w:r>
        <w:rPr>
          <w:rFonts w:ascii="Arial" w:hAnsi="Arial" w:cs="Arial"/>
          <w:sz w:val="24"/>
          <w:u w:val="single"/>
        </w:rPr>
        <w:t>)</w:t>
      </w:r>
      <w:r w:rsidR="000327B4">
        <w:rPr>
          <w:rFonts w:ascii="Arial" w:hAnsi="Arial" w:cs="Arial"/>
          <w:sz w:val="24"/>
          <w:u w:val="single"/>
        </w:rPr>
        <w:t xml:space="preserve"> </w:t>
      </w:r>
      <w:r w:rsidR="00AF3BF8">
        <w:rPr>
          <w:rFonts w:ascii="Arial" w:hAnsi="Arial" w:cs="Arial"/>
          <w:sz w:val="24"/>
          <w:u w:val="single"/>
        </w:rPr>
        <w:t>Notify</w:t>
      </w:r>
      <w:r w:rsidR="008475D6">
        <w:rPr>
          <w:rFonts w:ascii="Arial" w:hAnsi="Arial" w:cs="Arial"/>
          <w:sz w:val="24"/>
          <w:u w:val="single"/>
        </w:rPr>
        <w:t xml:space="preserve"> clients of when the next Proficiency Testing study will be </w:t>
      </w:r>
      <w:r w:rsidR="00BC0235">
        <w:rPr>
          <w:rFonts w:ascii="Arial" w:hAnsi="Arial" w:cs="Arial"/>
          <w:sz w:val="24"/>
          <w:u w:val="single"/>
        </w:rPr>
        <w:t>completed</w:t>
      </w:r>
      <w:r w:rsidR="008475D6">
        <w:rPr>
          <w:rFonts w:ascii="Arial" w:hAnsi="Arial" w:cs="Arial"/>
          <w:sz w:val="24"/>
          <w:u w:val="single"/>
        </w:rPr>
        <w:t>;</w:t>
      </w:r>
      <w:r w:rsidR="0076016A">
        <w:rPr>
          <w:rFonts w:ascii="Arial" w:hAnsi="Arial" w:cs="Arial"/>
          <w:sz w:val="24"/>
          <w:u w:val="single"/>
        </w:rPr>
        <w:t xml:space="preserve"> and</w:t>
      </w:r>
      <w:r w:rsidR="008475D6">
        <w:rPr>
          <w:rFonts w:ascii="Arial" w:hAnsi="Arial" w:cs="Arial"/>
          <w:sz w:val="24"/>
          <w:u w:val="single"/>
        </w:rPr>
        <w:t xml:space="preserve"> </w:t>
      </w:r>
      <w:r w:rsidR="00AF3BF8">
        <w:rPr>
          <w:rFonts w:ascii="Arial" w:hAnsi="Arial" w:cs="Arial"/>
          <w:sz w:val="24"/>
          <w:u w:val="single"/>
        </w:rPr>
        <w:t xml:space="preserve"> </w:t>
      </w:r>
    </w:p>
    <w:bookmarkEnd w:id="6"/>
    <w:p w14:paraId="573A0FFE" w14:textId="7C63670F" w:rsidR="00655B00" w:rsidRDefault="00AF3BF8" w:rsidP="00CA714F">
      <w:pPr>
        <w:ind w:left="720"/>
        <w:jc w:val="both"/>
        <w:rPr>
          <w:rFonts w:ascii="Arial" w:hAnsi="Arial" w:cs="Arial"/>
          <w:sz w:val="24"/>
          <w:u w:val="single"/>
        </w:rPr>
      </w:pPr>
      <w:r>
        <w:rPr>
          <w:rFonts w:ascii="Arial" w:hAnsi="Arial" w:cs="Arial"/>
          <w:sz w:val="24"/>
          <w:u w:val="single"/>
        </w:rPr>
        <w:t>(</w:t>
      </w:r>
      <w:r w:rsidR="00CA714F">
        <w:rPr>
          <w:rFonts w:ascii="Arial" w:hAnsi="Arial" w:cs="Arial"/>
          <w:sz w:val="24"/>
          <w:u w:val="single"/>
        </w:rPr>
        <w:t>3</w:t>
      </w:r>
      <w:r>
        <w:rPr>
          <w:rFonts w:ascii="Arial" w:hAnsi="Arial" w:cs="Arial"/>
          <w:sz w:val="24"/>
          <w:u w:val="single"/>
        </w:rPr>
        <w:t xml:space="preserve">) </w:t>
      </w:r>
      <w:r w:rsidRPr="00811CAA">
        <w:rPr>
          <w:rFonts w:ascii="Arial" w:hAnsi="Arial" w:cs="Arial"/>
          <w:sz w:val="24"/>
          <w:u w:val="single"/>
        </w:rPr>
        <w:t>Achieve acceptable scores for th</w:t>
      </w:r>
      <w:r w:rsidR="00BF5899">
        <w:rPr>
          <w:rFonts w:ascii="Arial" w:hAnsi="Arial" w:cs="Arial"/>
          <w:sz w:val="24"/>
          <w:u w:val="single"/>
        </w:rPr>
        <w:t>e</w:t>
      </w:r>
      <w:r w:rsidRPr="00811CAA">
        <w:rPr>
          <w:rFonts w:ascii="Arial" w:hAnsi="Arial" w:cs="Arial"/>
          <w:sz w:val="24"/>
          <w:u w:val="single"/>
        </w:rPr>
        <w:t xml:space="preserve"> Field of Proficiency Testing</w:t>
      </w:r>
      <w:r>
        <w:rPr>
          <w:rFonts w:ascii="Arial" w:hAnsi="Arial" w:cs="Arial"/>
          <w:sz w:val="24"/>
          <w:u w:val="single"/>
        </w:rPr>
        <w:t xml:space="preserve"> when the </w:t>
      </w:r>
      <w:r w:rsidR="003F6B86">
        <w:rPr>
          <w:rFonts w:ascii="Arial" w:hAnsi="Arial" w:cs="Arial"/>
          <w:sz w:val="24"/>
          <w:u w:val="single"/>
        </w:rPr>
        <w:t>subsequent Proficiency Testing s</w:t>
      </w:r>
      <w:r>
        <w:rPr>
          <w:rFonts w:ascii="Arial" w:hAnsi="Arial" w:cs="Arial"/>
          <w:sz w:val="24"/>
          <w:u w:val="single"/>
        </w:rPr>
        <w:t>tudy becomes available</w:t>
      </w:r>
      <w:r w:rsidR="003F6B86">
        <w:rPr>
          <w:rFonts w:ascii="Arial" w:hAnsi="Arial" w:cs="Arial"/>
          <w:sz w:val="24"/>
          <w:u w:val="single"/>
        </w:rPr>
        <w:t xml:space="preserve"> and submit to ELAP</w:t>
      </w:r>
      <w:r>
        <w:rPr>
          <w:rFonts w:ascii="Arial" w:hAnsi="Arial" w:cs="Arial"/>
          <w:sz w:val="24"/>
          <w:u w:val="single"/>
        </w:rPr>
        <w:t>.</w:t>
      </w:r>
      <w:r w:rsidR="007C0FED" w:rsidDel="007C0FED">
        <w:rPr>
          <w:rFonts w:ascii="Arial" w:hAnsi="Arial" w:cs="Arial"/>
          <w:sz w:val="24"/>
          <w:u w:val="single"/>
        </w:rPr>
        <w:t xml:space="preserve"> </w:t>
      </w:r>
    </w:p>
    <w:p w14:paraId="5F447DDD" w14:textId="06987102" w:rsidR="00B23863" w:rsidRDefault="00B23863" w:rsidP="00172A83">
      <w:pPr>
        <w:ind w:left="1440"/>
        <w:jc w:val="both"/>
        <w:rPr>
          <w:rFonts w:ascii="Arial" w:hAnsi="Arial" w:cs="Arial"/>
          <w:sz w:val="24"/>
          <w:u w:val="single"/>
        </w:rPr>
      </w:pPr>
    </w:p>
    <w:p w14:paraId="70D71570" w14:textId="21340EDA" w:rsidR="00B23863" w:rsidRPr="00B23863" w:rsidRDefault="00B23863" w:rsidP="00172A83">
      <w:pPr>
        <w:jc w:val="both"/>
        <w:rPr>
          <w:rFonts w:ascii="Arial" w:hAnsi="Arial" w:cs="Arial"/>
          <w:sz w:val="24"/>
          <w:u w:val="single"/>
        </w:rPr>
      </w:pPr>
      <w:r>
        <w:rPr>
          <w:rFonts w:ascii="Arial" w:hAnsi="Arial" w:cs="Arial"/>
          <w:sz w:val="24"/>
          <w:u w:val="single"/>
        </w:rPr>
        <w:t>(</w:t>
      </w:r>
      <w:r w:rsidR="009437D1">
        <w:rPr>
          <w:rFonts w:ascii="Arial" w:hAnsi="Arial" w:cs="Arial"/>
          <w:sz w:val="24"/>
          <w:u w:val="single"/>
        </w:rPr>
        <w:t>l</w:t>
      </w:r>
      <w:r>
        <w:rPr>
          <w:rFonts w:ascii="Arial" w:hAnsi="Arial" w:cs="Arial"/>
          <w:sz w:val="24"/>
          <w:u w:val="single"/>
        </w:rPr>
        <w:t xml:space="preserve">) </w:t>
      </w:r>
      <w:r w:rsidRPr="00B23863">
        <w:rPr>
          <w:rFonts w:ascii="Arial" w:hAnsi="Arial" w:cs="Arial"/>
          <w:sz w:val="24"/>
          <w:u w:val="single"/>
        </w:rPr>
        <w:t>For toxicity bioassay</w:t>
      </w:r>
      <w:r w:rsidR="002D76BF">
        <w:rPr>
          <w:rFonts w:ascii="Arial" w:hAnsi="Arial" w:cs="Arial"/>
          <w:sz w:val="24"/>
          <w:u w:val="single"/>
        </w:rPr>
        <w:t xml:space="preserve"> analyses</w:t>
      </w:r>
      <w:r w:rsidRPr="00B23863">
        <w:rPr>
          <w:rFonts w:ascii="Arial" w:hAnsi="Arial" w:cs="Arial"/>
          <w:sz w:val="24"/>
          <w:u w:val="single"/>
        </w:rPr>
        <w:t>, each laboratory shall:</w:t>
      </w:r>
    </w:p>
    <w:p w14:paraId="065E51D7" w14:textId="350CD8CD" w:rsidR="00B23863" w:rsidRPr="00B23863" w:rsidRDefault="00B23863" w:rsidP="00172A83">
      <w:pPr>
        <w:ind w:left="720"/>
        <w:jc w:val="both"/>
        <w:rPr>
          <w:rFonts w:ascii="Arial" w:hAnsi="Arial" w:cs="Arial"/>
          <w:sz w:val="24"/>
          <w:u w:val="single"/>
        </w:rPr>
      </w:pPr>
      <w:r w:rsidRPr="00B23863">
        <w:rPr>
          <w:rFonts w:ascii="Arial" w:hAnsi="Arial" w:cs="Arial"/>
          <w:sz w:val="24"/>
          <w:u w:val="single"/>
        </w:rPr>
        <w:t>(1)</w:t>
      </w:r>
      <w:r>
        <w:rPr>
          <w:rFonts w:ascii="Arial" w:hAnsi="Arial" w:cs="Arial"/>
          <w:sz w:val="24"/>
          <w:u w:val="single"/>
        </w:rPr>
        <w:t xml:space="preserve"> </w:t>
      </w:r>
      <w:r w:rsidRPr="00B23863">
        <w:rPr>
          <w:rFonts w:ascii="Arial" w:hAnsi="Arial" w:cs="Arial"/>
          <w:sz w:val="24"/>
          <w:u w:val="single"/>
        </w:rPr>
        <w:t xml:space="preserve">Achieve acceptable scores in </w:t>
      </w:r>
      <w:r w:rsidR="00BC0235">
        <w:rPr>
          <w:rFonts w:ascii="Arial" w:hAnsi="Arial" w:cs="Arial"/>
          <w:sz w:val="24"/>
          <w:u w:val="single"/>
        </w:rPr>
        <w:t xml:space="preserve">a Field of </w:t>
      </w:r>
      <w:r w:rsidR="00B33391">
        <w:rPr>
          <w:rFonts w:ascii="Arial" w:hAnsi="Arial" w:cs="Arial"/>
          <w:sz w:val="24"/>
          <w:u w:val="single"/>
        </w:rPr>
        <w:t xml:space="preserve">Proficiency Testing </w:t>
      </w:r>
      <w:r w:rsidR="00113090">
        <w:rPr>
          <w:rFonts w:ascii="Arial" w:hAnsi="Arial" w:cs="Arial"/>
          <w:sz w:val="24"/>
          <w:u w:val="single"/>
        </w:rPr>
        <w:t>for each Field of Accreditation for which the laboratory is requesting accreditation, in accordance with (b), above</w:t>
      </w:r>
      <w:r w:rsidR="00F87BE7">
        <w:rPr>
          <w:rFonts w:ascii="Arial" w:hAnsi="Arial" w:cs="Arial"/>
          <w:sz w:val="24"/>
          <w:u w:val="single"/>
        </w:rPr>
        <w:t>;</w:t>
      </w:r>
      <w:r w:rsidRPr="00B23863">
        <w:rPr>
          <w:rFonts w:ascii="Arial" w:hAnsi="Arial" w:cs="Arial"/>
          <w:sz w:val="24"/>
          <w:u w:val="single"/>
        </w:rPr>
        <w:t xml:space="preserve"> </w:t>
      </w:r>
    </w:p>
    <w:p w14:paraId="6B766B29" w14:textId="77777777" w:rsidR="00B23863" w:rsidRPr="00B23863" w:rsidRDefault="00B23863" w:rsidP="00172A83">
      <w:pPr>
        <w:ind w:left="720"/>
        <w:jc w:val="both"/>
        <w:rPr>
          <w:rFonts w:ascii="Arial" w:hAnsi="Arial" w:cs="Arial"/>
          <w:sz w:val="24"/>
          <w:u w:val="single"/>
        </w:rPr>
      </w:pPr>
      <w:r w:rsidRPr="00B23863">
        <w:rPr>
          <w:rFonts w:ascii="Arial" w:hAnsi="Arial" w:cs="Arial"/>
          <w:sz w:val="24"/>
          <w:u w:val="single"/>
        </w:rPr>
        <w:t>(2)</w:t>
      </w:r>
      <w:r>
        <w:rPr>
          <w:rFonts w:ascii="Arial" w:hAnsi="Arial" w:cs="Arial"/>
          <w:sz w:val="24"/>
          <w:u w:val="single"/>
        </w:rPr>
        <w:t xml:space="preserve"> </w:t>
      </w:r>
      <w:r w:rsidRPr="00B23863">
        <w:rPr>
          <w:rFonts w:ascii="Arial" w:hAnsi="Arial" w:cs="Arial"/>
          <w:sz w:val="24"/>
          <w:u w:val="single"/>
        </w:rPr>
        <w:t>Perform reference toxicant tests, at a minimum, annually for each method, organism, and endpoint; and</w:t>
      </w:r>
    </w:p>
    <w:p w14:paraId="38F9FDBB" w14:textId="77777777" w:rsidR="00B23863" w:rsidRPr="00B23863" w:rsidRDefault="00B23863" w:rsidP="00172A83">
      <w:pPr>
        <w:ind w:left="720"/>
        <w:jc w:val="both"/>
        <w:rPr>
          <w:rFonts w:ascii="Arial" w:hAnsi="Arial" w:cs="Arial"/>
          <w:sz w:val="24"/>
          <w:u w:val="single"/>
        </w:rPr>
      </w:pPr>
      <w:r w:rsidRPr="00B23863">
        <w:rPr>
          <w:rFonts w:ascii="Arial" w:hAnsi="Arial" w:cs="Arial"/>
          <w:sz w:val="24"/>
          <w:u w:val="single"/>
        </w:rPr>
        <w:t>(3)</w:t>
      </w:r>
      <w:r>
        <w:rPr>
          <w:rFonts w:ascii="Arial" w:hAnsi="Arial" w:cs="Arial"/>
          <w:sz w:val="24"/>
          <w:u w:val="single"/>
        </w:rPr>
        <w:t xml:space="preserve"> </w:t>
      </w:r>
      <w:r w:rsidRPr="00B23863">
        <w:rPr>
          <w:rFonts w:ascii="Arial" w:hAnsi="Arial" w:cs="Arial"/>
          <w:sz w:val="24"/>
          <w:u w:val="single"/>
        </w:rPr>
        <w:t>Plot and maintain control charts of reference toxicant test results for each method, organism, and endpoint.</w:t>
      </w:r>
    </w:p>
    <w:p w14:paraId="6987AFE5" w14:textId="77777777" w:rsidR="00B23863" w:rsidRPr="00B23863" w:rsidRDefault="00B23863" w:rsidP="00172A83">
      <w:pPr>
        <w:jc w:val="both"/>
        <w:rPr>
          <w:rFonts w:ascii="Arial" w:hAnsi="Arial" w:cs="Arial"/>
          <w:sz w:val="24"/>
          <w:u w:val="single"/>
        </w:rPr>
      </w:pPr>
    </w:p>
    <w:p w14:paraId="1573D08A" w14:textId="6D7F3986" w:rsidR="00B23863" w:rsidRDefault="00B23863" w:rsidP="00172A83">
      <w:pPr>
        <w:jc w:val="both"/>
        <w:rPr>
          <w:rFonts w:ascii="Arial" w:hAnsi="Arial" w:cs="Arial"/>
          <w:sz w:val="24"/>
          <w:u w:val="single"/>
        </w:rPr>
      </w:pPr>
      <w:r w:rsidRPr="00B23863">
        <w:rPr>
          <w:rFonts w:ascii="Arial" w:hAnsi="Arial" w:cs="Arial"/>
          <w:sz w:val="24"/>
          <w:u w:val="single"/>
        </w:rPr>
        <w:t>(</w:t>
      </w:r>
      <w:r w:rsidR="009437D1">
        <w:rPr>
          <w:rFonts w:ascii="Arial" w:hAnsi="Arial" w:cs="Arial"/>
          <w:sz w:val="24"/>
          <w:u w:val="single"/>
        </w:rPr>
        <w:t>m</w:t>
      </w:r>
      <w:r w:rsidRPr="00B23863">
        <w:rPr>
          <w:rFonts w:ascii="Arial" w:hAnsi="Arial" w:cs="Arial"/>
          <w:sz w:val="24"/>
          <w:u w:val="single"/>
        </w:rPr>
        <w:t>)</w:t>
      </w:r>
      <w:r>
        <w:rPr>
          <w:rFonts w:ascii="Arial" w:hAnsi="Arial" w:cs="Arial"/>
          <w:sz w:val="24"/>
          <w:u w:val="single"/>
        </w:rPr>
        <w:t xml:space="preserve"> </w:t>
      </w:r>
      <w:r w:rsidRPr="00B23863">
        <w:rPr>
          <w:rFonts w:ascii="Arial" w:hAnsi="Arial" w:cs="Arial"/>
          <w:sz w:val="24"/>
          <w:u w:val="single"/>
        </w:rPr>
        <w:t xml:space="preserve">For pesticide residue in food, each laboratory shall participate in Proficiency Testing studies approved by </w:t>
      </w:r>
      <w:r w:rsidR="00BF0434">
        <w:rPr>
          <w:rFonts w:ascii="Arial" w:hAnsi="Arial" w:cs="Arial"/>
          <w:sz w:val="24"/>
          <w:u w:val="single"/>
        </w:rPr>
        <w:t>ELAP</w:t>
      </w:r>
      <w:r w:rsidRPr="00B23863">
        <w:rPr>
          <w:rFonts w:ascii="Arial" w:hAnsi="Arial" w:cs="Arial"/>
          <w:sz w:val="24"/>
          <w:u w:val="single"/>
        </w:rPr>
        <w:t>.</w:t>
      </w:r>
    </w:p>
    <w:p w14:paraId="17140AA3" w14:textId="77777777" w:rsidR="00B23863" w:rsidRDefault="00B23863" w:rsidP="00172A83">
      <w:pPr>
        <w:jc w:val="both"/>
        <w:rPr>
          <w:rFonts w:ascii="Arial" w:hAnsi="Arial" w:cs="Arial"/>
          <w:sz w:val="24"/>
          <w:u w:val="single"/>
        </w:rPr>
      </w:pPr>
    </w:p>
    <w:p w14:paraId="1F777773" w14:textId="44CEB74D" w:rsidR="00B23863" w:rsidRPr="00B23863" w:rsidRDefault="00B23863" w:rsidP="00172A83">
      <w:pPr>
        <w:jc w:val="both"/>
        <w:rPr>
          <w:rFonts w:ascii="Arial" w:hAnsi="Arial" w:cs="Arial"/>
          <w:sz w:val="24"/>
          <w:u w:val="single"/>
        </w:rPr>
      </w:pPr>
      <w:r>
        <w:rPr>
          <w:rFonts w:ascii="Arial" w:hAnsi="Arial" w:cs="Arial"/>
          <w:sz w:val="24"/>
          <w:u w:val="single"/>
        </w:rPr>
        <w:t>(</w:t>
      </w:r>
      <w:r w:rsidR="009437D1">
        <w:rPr>
          <w:rFonts w:ascii="Arial" w:hAnsi="Arial" w:cs="Arial"/>
          <w:sz w:val="24"/>
          <w:u w:val="single"/>
        </w:rPr>
        <w:t>n</w:t>
      </w:r>
      <w:r>
        <w:rPr>
          <w:rFonts w:ascii="Arial" w:hAnsi="Arial" w:cs="Arial"/>
          <w:sz w:val="24"/>
          <w:u w:val="single"/>
        </w:rPr>
        <w:t xml:space="preserve">) </w:t>
      </w:r>
      <w:r w:rsidRPr="00B23863">
        <w:rPr>
          <w:rFonts w:ascii="Arial" w:hAnsi="Arial" w:cs="Arial"/>
          <w:sz w:val="24"/>
          <w:u w:val="single"/>
        </w:rPr>
        <w:t xml:space="preserve">If a laboratory has a financial interest, familial relationship, or contractual agreement for consultation with the provider of a Proficiency Testing study, </w:t>
      </w:r>
      <w:r w:rsidR="00B21A46">
        <w:rPr>
          <w:rFonts w:ascii="Arial" w:hAnsi="Arial" w:cs="Arial"/>
          <w:sz w:val="24"/>
          <w:u w:val="single"/>
        </w:rPr>
        <w:t xml:space="preserve">then </w:t>
      </w:r>
      <w:r w:rsidRPr="00B23863">
        <w:rPr>
          <w:rFonts w:ascii="Arial" w:hAnsi="Arial" w:cs="Arial"/>
          <w:sz w:val="24"/>
          <w:u w:val="single"/>
        </w:rPr>
        <w:t>the results from that study shall not be used to meet the Proficiency Testing study requirements for accreditation.</w:t>
      </w:r>
    </w:p>
    <w:p w14:paraId="18B3B90C" w14:textId="68AF607A" w:rsidR="00D76FE5" w:rsidRDefault="00D76FE5" w:rsidP="00172A83">
      <w:pPr>
        <w:jc w:val="both"/>
        <w:rPr>
          <w:rFonts w:ascii="Arial" w:hAnsi="Arial" w:cs="Arial"/>
          <w:sz w:val="20"/>
          <w:u w:val="single"/>
        </w:rPr>
      </w:pPr>
    </w:p>
    <w:p w14:paraId="17FAE712" w14:textId="77777777" w:rsidR="00B23863" w:rsidRPr="00B23863" w:rsidRDefault="00B23863" w:rsidP="00172A83">
      <w:pPr>
        <w:jc w:val="both"/>
        <w:rPr>
          <w:rFonts w:ascii="Arial" w:hAnsi="Arial" w:cs="Arial"/>
          <w:sz w:val="20"/>
          <w:u w:val="single"/>
        </w:rPr>
      </w:pPr>
      <w:r w:rsidRPr="00B23863">
        <w:rPr>
          <w:rFonts w:ascii="Arial" w:hAnsi="Arial" w:cs="Arial"/>
          <w:sz w:val="20"/>
          <w:u w:val="single"/>
        </w:rPr>
        <w:t>Note:  Authority cited:</w:t>
      </w:r>
    </w:p>
    <w:p w14:paraId="0F7F6446" w14:textId="77777777" w:rsidR="00B23863" w:rsidRPr="00B23863" w:rsidRDefault="00B23863" w:rsidP="00172A83">
      <w:pPr>
        <w:jc w:val="both"/>
        <w:rPr>
          <w:rFonts w:ascii="Arial" w:hAnsi="Arial" w:cs="Arial"/>
          <w:sz w:val="24"/>
          <w:u w:val="single"/>
        </w:rPr>
      </w:pPr>
    </w:p>
    <w:p w14:paraId="20030F7C" w14:textId="77777777" w:rsidR="00BA65FA" w:rsidRPr="00BA65FA" w:rsidRDefault="00BA65FA" w:rsidP="00BA65FA">
      <w:pPr>
        <w:jc w:val="both"/>
        <w:rPr>
          <w:rFonts w:ascii="Arial" w:hAnsi="Arial" w:cs="Arial"/>
          <w:i/>
          <w:sz w:val="24"/>
        </w:rPr>
      </w:pPr>
      <w:r w:rsidRPr="00BA65FA">
        <w:rPr>
          <w:rFonts w:ascii="Arial" w:hAnsi="Arial" w:cs="Arial"/>
          <w:i/>
          <w:sz w:val="24"/>
        </w:rPr>
        <w:lastRenderedPageBreak/>
        <w:t>Adopt Section 64802.25 to read as follows:</w:t>
      </w:r>
    </w:p>
    <w:p w14:paraId="184812B9" w14:textId="77777777" w:rsidR="00BA65FA" w:rsidRDefault="00BA65FA" w:rsidP="00172A83">
      <w:pPr>
        <w:jc w:val="both"/>
        <w:rPr>
          <w:rFonts w:ascii="Arial" w:hAnsi="Arial" w:cs="Arial"/>
          <w:b/>
          <w:sz w:val="24"/>
          <w:u w:val="single"/>
        </w:rPr>
      </w:pPr>
    </w:p>
    <w:p w14:paraId="2AD644CC" w14:textId="25397847" w:rsidR="00B23863" w:rsidRPr="00B23863" w:rsidRDefault="00B23863" w:rsidP="00172A83">
      <w:pPr>
        <w:jc w:val="both"/>
        <w:rPr>
          <w:rFonts w:ascii="Arial" w:hAnsi="Arial" w:cs="Arial"/>
          <w:sz w:val="24"/>
          <w:u w:val="single"/>
        </w:rPr>
      </w:pPr>
      <w:r w:rsidRPr="00B23863">
        <w:rPr>
          <w:rFonts w:ascii="Arial" w:hAnsi="Arial" w:cs="Arial"/>
          <w:b/>
          <w:sz w:val="24"/>
          <w:u w:val="single"/>
        </w:rPr>
        <w:t>§</w:t>
      </w:r>
      <w:r w:rsidR="009436B5">
        <w:rPr>
          <w:rFonts w:ascii="Arial" w:hAnsi="Arial" w:cs="Arial"/>
          <w:b/>
          <w:sz w:val="24"/>
          <w:u w:val="single"/>
        </w:rPr>
        <w:t xml:space="preserve"> </w:t>
      </w:r>
      <w:r w:rsidRPr="00B23863">
        <w:rPr>
          <w:rFonts w:ascii="Arial" w:hAnsi="Arial" w:cs="Arial"/>
          <w:b/>
          <w:sz w:val="24"/>
          <w:u w:val="single"/>
        </w:rPr>
        <w:t>64802.25. On-Site Assessment.</w:t>
      </w:r>
    </w:p>
    <w:p w14:paraId="5D0B9DFE" w14:textId="77777777" w:rsidR="002D619F" w:rsidRDefault="002D619F" w:rsidP="00172A83">
      <w:pPr>
        <w:jc w:val="both"/>
        <w:rPr>
          <w:rFonts w:ascii="Arial" w:hAnsi="Arial" w:cs="Arial"/>
          <w:sz w:val="24"/>
          <w:u w:val="single"/>
        </w:rPr>
      </w:pPr>
    </w:p>
    <w:p w14:paraId="791A10A9" w14:textId="112A3743" w:rsidR="00B23863" w:rsidRPr="00B23863" w:rsidRDefault="005310BE" w:rsidP="00172A83">
      <w:pPr>
        <w:jc w:val="both"/>
        <w:rPr>
          <w:rFonts w:ascii="Arial" w:hAnsi="Arial" w:cs="Arial"/>
          <w:sz w:val="24"/>
          <w:u w:val="single"/>
        </w:rPr>
      </w:pPr>
      <w:r>
        <w:rPr>
          <w:rFonts w:ascii="Arial" w:hAnsi="Arial" w:cs="Arial"/>
          <w:sz w:val="24"/>
          <w:u w:val="single"/>
        </w:rPr>
        <w:t>(a</w:t>
      </w:r>
      <w:r w:rsidR="007879E7">
        <w:rPr>
          <w:rFonts w:ascii="Arial" w:hAnsi="Arial" w:cs="Arial"/>
          <w:sz w:val="24"/>
          <w:u w:val="single"/>
        </w:rPr>
        <w:t>) An on-site assessment</w:t>
      </w:r>
      <w:r w:rsidR="00D271BD">
        <w:rPr>
          <w:rFonts w:ascii="Arial" w:hAnsi="Arial" w:cs="Arial"/>
          <w:sz w:val="24"/>
          <w:u w:val="single"/>
        </w:rPr>
        <w:t>, eith</w:t>
      </w:r>
      <w:r w:rsidR="00245E1D">
        <w:rPr>
          <w:rFonts w:ascii="Arial" w:hAnsi="Arial" w:cs="Arial"/>
          <w:sz w:val="24"/>
          <w:u w:val="single"/>
        </w:rPr>
        <w:t>e</w:t>
      </w:r>
      <w:r w:rsidR="00D271BD">
        <w:rPr>
          <w:rFonts w:ascii="Arial" w:hAnsi="Arial" w:cs="Arial"/>
          <w:sz w:val="24"/>
          <w:u w:val="single"/>
        </w:rPr>
        <w:t>r announced or un</w:t>
      </w:r>
      <w:r w:rsidR="00245E1D">
        <w:rPr>
          <w:rFonts w:ascii="Arial" w:hAnsi="Arial" w:cs="Arial"/>
          <w:sz w:val="24"/>
          <w:u w:val="single"/>
        </w:rPr>
        <w:t>announced,</w:t>
      </w:r>
      <w:r w:rsidR="007879E7">
        <w:rPr>
          <w:rFonts w:ascii="Arial" w:hAnsi="Arial" w:cs="Arial"/>
          <w:sz w:val="24"/>
          <w:u w:val="single"/>
        </w:rPr>
        <w:t xml:space="preserve"> shall be conducted </w:t>
      </w:r>
      <w:r w:rsidR="00105E60">
        <w:rPr>
          <w:rFonts w:ascii="Arial" w:hAnsi="Arial" w:cs="Arial"/>
          <w:sz w:val="24"/>
          <w:u w:val="single"/>
        </w:rPr>
        <w:t>by an Assessment Agency</w:t>
      </w:r>
      <w:r w:rsidR="007B2277">
        <w:rPr>
          <w:rFonts w:ascii="Arial" w:hAnsi="Arial" w:cs="Arial"/>
          <w:sz w:val="24"/>
          <w:u w:val="single"/>
        </w:rPr>
        <w:t>,</w:t>
      </w:r>
      <w:r w:rsidR="00105E60">
        <w:rPr>
          <w:rFonts w:ascii="Arial" w:hAnsi="Arial" w:cs="Arial"/>
          <w:sz w:val="24"/>
          <w:u w:val="single"/>
        </w:rPr>
        <w:t xml:space="preserve"> </w:t>
      </w:r>
      <w:r w:rsidR="00B23863" w:rsidRPr="00B23863">
        <w:rPr>
          <w:rFonts w:ascii="Arial" w:hAnsi="Arial" w:cs="Arial"/>
          <w:sz w:val="24"/>
          <w:u w:val="single"/>
        </w:rPr>
        <w:t xml:space="preserve">to verify the information submitted with </w:t>
      </w:r>
      <w:r w:rsidR="007879E7">
        <w:rPr>
          <w:rFonts w:ascii="Arial" w:hAnsi="Arial" w:cs="Arial"/>
          <w:sz w:val="24"/>
          <w:u w:val="single"/>
        </w:rPr>
        <w:t>a laborator</w:t>
      </w:r>
      <w:r w:rsidR="00D40F5E">
        <w:rPr>
          <w:rFonts w:ascii="Arial" w:hAnsi="Arial" w:cs="Arial"/>
          <w:sz w:val="24"/>
          <w:u w:val="single"/>
        </w:rPr>
        <w:t>y’</w:t>
      </w:r>
      <w:r w:rsidR="007879E7">
        <w:rPr>
          <w:rFonts w:ascii="Arial" w:hAnsi="Arial" w:cs="Arial"/>
          <w:sz w:val="24"/>
          <w:u w:val="single"/>
        </w:rPr>
        <w:t>s</w:t>
      </w:r>
      <w:r w:rsidR="007879E7" w:rsidRPr="00B23863">
        <w:rPr>
          <w:rFonts w:ascii="Arial" w:hAnsi="Arial" w:cs="Arial"/>
          <w:sz w:val="24"/>
          <w:u w:val="single"/>
        </w:rPr>
        <w:t xml:space="preserve"> </w:t>
      </w:r>
      <w:r w:rsidR="00B23863" w:rsidRPr="00B23863">
        <w:rPr>
          <w:rFonts w:ascii="Arial" w:hAnsi="Arial" w:cs="Arial"/>
          <w:sz w:val="24"/>
          <w:u w:val="single"/>
        </w:rPr>
        <w:t xml:space="preserve">application and </w:t>
      </w:r>
      <w:r w:rsidR="00B448F5">
        <w:rPr>
          <w:rFonts w:ascii="Arial" w:hAnsi="Arial" w:cs="Arial"/>
          <w:sz w:val="24"/>
          <w:u w:val="single"/>
        </w:rPr>
        <w:t xml:space="preserve">to verify a laboratory </w:t>
      </w:r>
      <w:proofErr w:type="gramStart"/>
      <w:r w:rsidR="00B448F5">
        <w:rPr>
          <w:rFonts w:ascii="Arial" w:hAnsi="Arial" w:cs="Arial"/>
          <w:sz w:val="24"/>
          <w:u w:val="single"/>
        </w:rPr>
        <w:t xml:space="preserve">is in </w:t>
      </w:r>
      <w:r w:rsidR="00B23863" w:rsidRPr="00B23863">
        <w:rPr>
          <w:rFonts w:ascii="Arial" w:hAnsi="Arial" w:cs="Arial"/>
          <w:sz w:val="24"/>
          <w:u w:val="single"/>
        </w:rPr>
        <w:t>compliance with</w:t>
      </w:r>
      <w:proofErr w:type="gramEnd"/>
      <w:r w:rsidR="00B23863" w:rsidRPr="00B23863">
        <w:rPr>
          <w:rFonts w:ascii="Arial" w:hAnsi="Arial" w:cs="Arial"/>
          <w:sz w:val="24"/>
          <w:u w:val="single"/>
        </w:rPr>
        <w:t>:</w:t>
      </w:r>
    </w:p>
    <w:p w14:paraId="77FE1954" w14:textId="6BCC81DD" w:rsidR="00B23863" w:rsidRPr="00B23863" w:rsidRDefault="00B23863" w:rsidP="00172A83">
      <w:pPr>
        <w:ind w:left="720"/>
        <w:jc w:val="both"/>
        <w:rPr>
          <w:rFonts w:ascii="Arial" w:hAnsi="Arial" w:cs="Arial"/>
          <w:sz w:val="24"/>
          <w:u w:val="single"/>
        </w:rPr>
      </w:pPr>
      <w:r w:rsidRPr="00B23863">
        <w:rPr>
          <w:rFonts w:ascii="Arial" w:hAnsi="Arial" w:cs="Arial"/>
          <w:sz w:val="24"/>
          <w:u w:val="single"/>
        </w:rPr>
        <w:t>(1)</w:t>
      </w:r>
      <w:r>
        <w:rPr>
          <w:rFonts w:ascii="Arial" w:hAnsi="Arial" w:cs="Arial"/>
          <w:sz w:val="24"/>
          <w:u w:val="single"/>
        </w:rPr>
        <w:t xml:space="preserve"> </w:t>
      </w:r>
      <w:r w:rsidR="0027090B">
        <w:rPr>
          <w:rFonts w:ascii="Arial" w:hAnsi="Arial" w:cs="Arial"/>
          <w:sz w:val="24"/>
          <w:u w:val="single"/>
        </w:rPr>
        <w:t>Quality system</w:t>
      </w:r>
      <w:r w:rsidRPr="00B23863">
        <w:rPr>
          <w:rFonts w:ascii="Arial" w:hAnsi="Arial" w:cs="Arial"/>
          <w:sz w:val="24"/>
          <w:u w:val="single"/>
        </w:rPr>
        <w:t xml:space="preserve"> requirements</w:t>
      </w:r>
      <w:r w:rsidR="00B607AE">
        <w:rPr>
          <w:rFonts w:ascii="Arial" w:hAnsi="Arial" w:cs="Arial"/>
          <w:sz w:val="24"/>
          <w:u w:val="single"/>
        </w:rPr>
        <w:t>,</w:t>
      </w:r>
      <w:r w:rsidRPr="00B23863">
        <w:rPr>
          <w:rFonts w:ascii="Arial" w:hAnsi="Arial" w:cs="Arial"/>
          <w:sz w:val="24"/>
          <w:u w:val="single"/>
        </w:rPr>
        <w:t xml:space="preserve"> in accordance with Section 64802.10; </w:t>
      </w:r>
    </w:p>
    <w:p w14:paraId="6A1EA81E" w14:textId="31D971FC" w:rsidR="00B23863" w:rsidRDefault="00B23863" w:rsidP="00172A83">
      <w:pPr>
        <w:ind w:left="720"/>
        <w:jc w:val="both"/>
        <w:rPr>
          <w:rFonts w:ascii="Arial" w:hAnsi="Arial" w:cs="Arial"/>
          <w:sz w:val="24"/>
          <w:u w:val="single"/>
        </w:rPr>
      </w:pPr>
      <w:r w:rsidRPr="00B23863">
        <w:rPr>
          <w:rFonts w:ascii="Arial" w:hAnsi="Arial" w:cs="Arial"/>
          <w:sz w:val="24"/>
          <w:u w:val="single"/>
        </w:rPr>
        <w:t>(2)</w:t>
      </w:r>
      <w:r>
        <w:rPr>
          <w:rFonts w:ascii="Arial" w:hAnsi="Arial" w:cs="Arial"/>
          <w:sz w:val="24"/>
          <w:u w:val="single"/>
        </w:rPr>
        <w:t xml:space="preserve"> </w:t>
      </w:r>
      <w:r w:rsidRPr="00B23863">
        <w:rPr>
          <w:rFonts w:ascii="Arial" w:hAnsi="Arial" w:cs="Arial"/>
          <w:sz w:val="24"/>
          <w:u w:val="single"/>
        </w:rPr>
        <w:t xml:space="preserve">Analytical methods used for each </w:t>
      </w:r>
      <w:r w:rsidR="00544E4D">
        <w:rPr>
          <w:rFonts w:ascii="Arial" w:hAnsi="Arial" w:cs="Arial"/>
          <w:sz w:val="24"/>
          <w:u w:val="single"/>
        </w:rPr>
        <w:t>Field</w:t>
      </w:r>
      <w:r w:rsidRPr="00B23863">
        <w:rPr>
          <w:rFonts w:ascii="Arial" w:hAnsi="Arial" w:cs="Arial"/>
          <w:sz w:val="24"/>
          <w:u w:val="single"/>
        </w:rPr>
        <w:t xml:space="preserve"> of Accreditation for which the laboratory seeks</w:t>
      </w:r>
      <w:r w:rsidR="007879E7">
        <w:rPr>
          <w:rFonts w:ascii="Arial" w:hAnsi="Arial" w:cs="Arial"/>
          <w:sz w:val="24"/>
          <w:u w:val="single"/>
        </w:rPr>
        <w:t xml:space="preserve"> to obtain or maintain</w:t>
      </w:r>
      <w:r w:rsidRPr="00B23863">
        <w:rPr>
          <w:rFonts w:ascii="Arial" w:hAnsi="Arial" w:cs="Arial"/>
          <w:sz w:val="24"/>
          <w:u w:val="single"/>
        </w:rPr>
        <w:t xml:space="preserve"> accreditation</w:t>
      </w:r>
      <w:r w:rsidR="0027090B">
        <w:rPr>
          <w:rFonts w:ascii="Arial" w:hAnsi="Arial" w:cs="Arial"/>
          <w:sz w:val="24"/>
          <w:u w:val="single"/>
        </w:rPr>
        <w:t>;</w:t>
      </w:r>
    </w:p>
    <w:p w14:paraId="3A211521" w14:textId="68F04E96" w:rsidR="001C7F67" w:rsidRDefault="001C7F67" w:rsidP="00172A83">
      <w:pPr>
        <w:ind w:left="720"/>
        <w:jc w:val="both"/>
        <w:rPr>
          <w:rFonts w:ascii="Arial" w:hAnsi="Arial" w:cs="Arial"/>
          <w:sz w:val="24"/>
          <w:u w:val="single"/>
        </w:rPr>
      </w:pPr>
      <w:r>
        <w:rPr>
          <w:rFonts w:ascii="Arial" w:hAnsi="Arial" w:cs="Arial"/>
          <w:sz w:val="24"/>
          <w:u w:val="single"/>
        </w:rPr>
        <w:t xml:space="preserve">(3) </w:t>
      </w:r>
      <w:r w:rsidR="003D3682">
        <w:rPr>
          <w:rFonts w:ascii="Arial" w:hAnsi="Arial" w:cs="Arial"/>
          <w:sz w:val="24"/>
          <w:u w:val="single"/>
        </w:rPr>
        <w:t>L</w:t>
      </w:r>
      <w:r>
        <w:rPr>
          <w:rFonts w:ascii="Arial" w:hAnsi="Arial" w:cs="Arial"/>
          <w:sz w:val="24"/>
          <w:u w:val="single"/>
        </w:rPr>
        <w:t>aboratory instrumentation and equipment requirements, in accordance with Section 64812.05; and;</w:t>
      </w:r>
    </w:p>
    <w:p w14:paraId="352489CD" w14:textId="20BAC573" w:rsidR="00BF0434" w:rsidRDefault="00BF0434" w:rsidP="00172A83">
      <w:pPr>
        <w:ind w:left="720"/>
        <w:jc w:val="both"/>
        <w:rPr>
          <w:rFonts w:ascii="Arial" w:hAnsi="Arial" w:cs="Arial"/>
          <w:sz w:val="24"/>
          <w:u w:val="single"/>
        </w:rPr>
      </w:pPr>
      <w:r>
        <w:rPr>
          <w:rFonts w:ascii="Arial" w:hAnsi="Arial" w:cs="Arial"/>
          <w:sz w:val="24"/>
          <w:u w:val="single"/>
        </w:rPr>
        <w:t>(</w:t>
      </w:r>
      <w:r w:rsidR="001C7F67">
        <w:rPr>
          <w:rFonts w:ascii="Arial" w:hAnsi="Arial" w:cs="Arial"/>
          <w:sz w:val="24"/>
          <w:u w:val="single"/>
        </w:rPr>
        <w:t>4</w:t>
      </w:r>
      <w:r>
        <w:rPr>
          <w:rFonts w:ascii="Arial" w:hAnsi="Arial" w:cs="Arial"/>
          <w:sz w:val="24"/>
          <w:u w:val="single"/>
        </w:rPr>
        <w:t xml:space="preserve">) All applicable </w:t>
      </w:r>
      <w:r w:rsidR="00AE7F54">
        <w:rPr>
          <w:rFonts w:ascii="Arial" w:hAnsi="Arial" w:cs="Arial"/>
          <w:sz w:val="24"/>
          <w:u w:val="single"/>
        </w:rPr>
        <w:t xml:space="preserve">ELAP </w:t>
      </w:r>
      <w:r>
        <w:rPr>
          <w:rFonts w:ascii="Arial" w:hAnsi="Arial" w:cs="Arial"/>
          <w:sz w:val="24"/>
          <w:u w:val="single"/>
        </w:rPr>
        <w:t>statutes and regulations</w:t>
      </w:r>
      <w:r w:rsidR="001C7F67">
        <w:rPr>
          <w:rFonts w:ascii="Arial" w:hAnsi="Arial" w:cs="Arial"/>
          <w:sz w:val="24"/>
          <w:u w:val="single"/>
        </w:rPr>
        <w:t>.</w:t>
      </w:r>
    </w:p>
    <w:p w14:paraId="7F0936EE" w14:textId="77777777" w:rsidR="0027090B" w:rsidRDefault="0027090B" w:rsidP="00172A83">
      <w:pPr>
        <w:ind w:left="720"/>
        <w:jc w:val="both"/>
        <w:rPr>
          <w:rFonts w:ascii="Arial" w:hAnsi="Arial" w:cs="Arial"/>
          <w:sz w:val="24"/>
          <w:u w:val="single"/>
        </w:rPr>
      </w:pPr>
    </w:p>
    <w:p w14:paraId="7A60A913" w14:textId="53530692" w:rsidR="0027090B" w:rsidRDefault="0027090B" w:rsidP="00172A83">
      <w:pPr>
        <w:jc w:val="both"/>
        <w:rPr>
          <w:rFonts w:ascii="Arial" w:hAnsi="Arial" w:cs="Arial"/>
          <w:sz w:val="24"/>
          <w:u w:val="single"/>
        </w:rPr>
      </w:pPr>
      <w:r>
        <w:rPr>
          <w:rFonts w:ascii="Arial" w:hAnsi="Arial" w:cs="Arial"/>
          <w:sz w:val="24"/>
          <w:u w:val="single"/>
        </w:rPr>
        <w:t>(</w:t>
      </w:r>
      <w:r w:rsidR="00812DBA">
        <w:rPr>
          <w:rFonts w:ascii="Arial" w:hAnsi="Arial" w:cs="Arial"/>
          <w:sz w:val="24"/>
          <w:u w:val="single"/>
        </w:rPr>
        <w:t>b</w:t>
      </w:r>
      <w:r>
        <w:rPr>
          <w:rFonts w:ascii="Arial" w:hAnsi="Arial" w:cs="Arial"/>
          <w:sz w:val="24"/>
          <w:u w:val="single"/>
        </w:rPr>
        <w:t>) An on-site assessment shall be conducted:</w:t>
      </w:r>
    </w:p>
    <w:p w14:paraId="6943260D" w14:textId="77777777" w:rsidR="0027090B" w:rsidRDefault="0027090B" w:rsidP="00172A83">
      <w:pPr>
        <w:jc w:val="both"/>
        <w:rPr>
          <w:rFonts w:ascii="Arial" w:hAnsi="Arial" w:cs="Arial"/>
          <w:sz w:val="24"/>
          <w:u w:val="single"/>
        </w:rPr>
      </w:pPr>
      <w:r w:rsidRPr="003A1A67">
        <w:rPr>
          <w:rFonts w:ascii="Arial" w:hAnsi="Arial" w:cs="Arial"/>
          <w:sz w:val="24"/>
        </w:rPr>
        <w:tab/>
      </w:r>
      <w:r>
        <w:rPr>
          <w:rFonts w:ascii="Arial" w:hAnsi="Arial" w:cs="Arial"/>
          <w:sz w:val="24"/>
          <w:u w:val="single"/>
        </w:rPr>
        <w:t>(1) For initial accreditation, prior to obtaining accreditation;</w:t>
      </w:r>
    </w:p>
    <w:p w14:paraId="5017AD25" w14:textId="1C9E27A2" w:rsidR="0027090B" w:rsidRDefault="0027090B" w:rsidP="00172A83">
      <w:pPr>
        <w:jc w:val="both"/>
        <w:rPr>
          <w:rFonts w:ascii="Arial" w:hAnsi="Arial" w:cs="Arial"/>
          <w:sz w:val="24"/>
          <w:u w:val="single"/>
        </w:rPr>
      </w:pPr>
      <w:r w:rsidRPr="003A1A67">
        <w:rPr>
          <w:rFonts w:ascii="Arial" w:hAnsi="Arial" w:cs="Arial"/>
          <w:sz w:val="24"/>
        </w:rPr>
        <w:tab/>
      </w:r>
      <w:r>
        <w:rPr>
          <w:rFonts w:ascii="Arial" w:hAnsi="Arial" w:cs="Arial"/>
          <w:sz w:val="24"/>
          <w:u w:val="single"/>
        </w:rPr>
        <w:t xml:space="preserve">(2) For renewal accreditation, </w:t>
      </w:r>
      <w:r w:rsidR="00A30733">
        <w:rPr>
          <w:rFonts w:ascii="Arial" w:hAnsi="Arial" w:cs="Arial"/>
          <w:sz w:val="24"/>
          <w:u w:val="single"/>
        </w:rPr>
        <w:t xml:space="preserve">once every </w:t>
      </w:r>
      <w:r w:rsidR="00D032DC">
        <w:rPr>
          <w:rFonts w:ascii="Arial" w:hAnsi="Arial" w:cs="Arial"/>
          <w:sz w:val="24"/>
          <w:u w:val="single"/>
        </w:rPr>
        <w:t>two</w:t>
      </w:r>
      <w:r w:rsidR="00A30733">
        <w:rPr>
          <w:rFonts w:ascii="Arial" w:hAnsi="Arial" w:cs="Arial"/>
          <w:sz w:val="24"/>
          <w:u w:val="single"/>
        </w:rPr>
        <w:t xml:space="preserve"> years</w:t>
      </w:r>
      <w:r>
        <w:rPr>
          <w:rFonts w:ascii="Arial" w:hAnsi="Arial" w:cs="Arial"/>
          <w:sz w:val="24"/>
          <w:u w:val="single"/>
        </w:rPr>
        <w:t xml:space="preserve">; </w:t>
      </w:r>
    </w:p>
    <w:p w14:paraId="58A46548" w14:textId="7455504D" w:rsidR="00245E1D" w:rsidRDefault="0027090B" w:rsidP="00172A83">
      <w:pPr>
        <w:jc w:val="both"/>
        <w:rPr>
          <w:rFonts w:ascii="Arial" w:hAnsi="Arial" w:cs="Arial"/>
          <w:sz w:val="24"/>
          <w:u w:val="single"/>
        </w:rPr>
      </w:pPr>
      <w:r w:rsidRPr="003A1A67">
        <w:rPr>
          <w:rFonts w:ascii="Arial" w:hAnsi="Arial" w:cs="Arial"/>
          <w:sz w:val="24"/>
        </w:rPr>
        <w:tab/>
      </w:r>
      <w:r>
        <w:rPr>
          <w:rFonts w:ascii="Arial" w:hAnsi="Arial" w:cs="Arial"/>
          <w:sz w:val="24"/>
          <w:u w:val="single"/>
        </w:rPr>
        <w:t xml:space="preserve">(3) For amendment accreditation, </w:t>
      </w:r>
      <w:r w:rsidR="00245CD1">
        <w:rPr>
          <w:rFonts w:ascii="Arial" w:hAnsi="Arial" w:cs="Arial"/>
          <w:sz w:val="24"/>
          <w:u w:val="single"/>
        </w:rPr>
        <w:t>when required</w:t>
      </w:r>
      <w:r w:rsidR="000A4B7A">
        <w:rPr>
          <w:rFonts w:ascii="Arial" w:hAnsi="Arial" w:cs="Arial"/>
          <w:sz w:val="24"/>
          <w:u w:val="single"/>
        </w:rPr>
        <w:t>,</w:t>
      </w:r>
      <w:r w:rsidR="00245CD1">
        <w:rPr>
          <w:rFonts w:ascii="Arial" w:hAnsi="Arial" w:cs="Arial"/>
          <w:sz w:val="24"/>
          <w:u w:val="single"/>
        </w:rPr>
        <w:t xml:space="preserve"> in accordance with Section </w:t>
      </w:r>
      <w:r w:rsidR="00245CD1" w:rsidRPr="00245CD1">
        <w:rPr>
          <w:rFonts w:ascii="Arial" w:hAnsi="Arial" w:cs="Arial"/>
          <w:sz w:val="24"/>
        </w:rPr>
        <w:tab/>
      </w:r>
      <w:r w:rsidR="00245CD1">
        <w:rPr>
          <w:rFonts w:ascii="Arial" w:hAnsi="Arial" w:cs="Arial"/>
          <w:sz w:val="24"/>
          <w:u w:val="single"/>
        </w:rPr>
        <w:t>64808.15;</w:t>
      </w:r>
      <w:r w:rsidR="00245E1D">
        <w:rPr>
          <w:rFonts w:ascii="Arial" w:hAnsi="Arial" w:cs="Arial"/>
          <w:sz w:val="24"/>
          <w:u w:val="single"/>
        </w:rPr>
        <w:t xml:space="preserve"> and</w:t>
      </w:r>
    </w:p>
    <w:p w14:paraId="55C73D76" w14:textId="729A7E3E" w:rsidR="00B23863" w:rsidRDefault="00245E1D" w:rsidP="002223A1">
      <w:pPr>
        <w:ind w:left="720"/>
        <w:jc w:val="both"/>
        <w:rPr>
          <w:rFonts w:ascii="Arial" w:hAnsi="Arial" w:cs="Arial"/>
          <w:sz w:val="24"/>
          <w:u w:val="single"/>
        </w:rPr>
      </w:pPr>
      <w:r>
        <w:rPr>
          <w:rFonts w:ascii="Arial" w:hAnsi="Arial" w:cs="Arial"/>
          <w:sz w:val="24"/>
          <w:u w:val="single"/>
        </w:rPr>
        <w:t>(4)</w:t>
      </w:r>
      <w:r w:rsidR="0027090B">
        <w:rPr>
          <w:rFonts w:ascii="Arial" w:hAnsi="Arial" w:cs="Arial"/>
          <w:sz w:val="24"/>
          <w:u w:val="single"/>
        </w:rPr>
        <w:t xml:space="preserve"> </w:t>
      </w:r>
      <w:r>
        <w:rPr>
          <w:rFonts w:ascii="Arial" w:hAnsi="Arial" w:cs="Arial"/>
          <w:sz w:val="24"/>
          <w:u w:val="single"/>
        </w:rPr>
        <w:t xml:space="preserve">For enforcement purposes, </w:t>
      </w:r>
      <w:r w:rsidR="001C7F67">
        <w:rPr>
          <w:rFonts w:ascii="Arial" w:hAnsi="Arial" w:cs="Arial"/>
          <w:sz w:val="24"/>
          <w:u w:val="single"/>
        </w:rPr>
        <w:t>when necessary in accordance with Health and Safety Code 100865.</w:t>
      </w:r>
      <w:r w:rsidR="0027090B">
        <w:rPr>
          <w:rFonts w:ascii="Arial" w:hAnsi="Arial" w:cs="Arial"/>
          <w:sz w:val="24"/>
          <w:u w:val="single"/>
        </w:rPr>
        <w:t xml:space="preserve"> </w:t>
      </w:r>
    </w:p>
    <w:p w14:paraId="1506EA10" w14:textId="454E2002" w:rsidR="00C7734D" w:rsidRDefault="00C7734D" w:rsidP="00172A83">
      <w:pPr>
        <w:jc w:val="both"/>
        <w:rPr>
          <w:rFonts w:ascii="Arial" w:hAnsi="Arial" w:cs="Arial"/>
          <w:sz w:val="24"/>
          <w:u w:val="single"/>
        </w:rPr>
      </w:pPr>
    </w:p>
    <w:p w14:paraId="612ECF68" w14:textId="2BEA13CD" w:rsidR="00C7734D" w:rsidRPr="00B23863" w:rsidRDefault="00C7734D" w:rsidP="00172A83">
      <w:pPr>
        <w:jc w:val="both"/>
        <w:rPr>
          <w:rFonts w:ascii="Arial" w:hAnsi="Arial" w:cs="Arial"/>
          <w:sz w:val="24"/>
          <w:u w:val="single"/>
        </w:rPr>
      </w:pPr>
      <w:r>
        <w:rPr>
          <w:rFonts w:ascii="Arial" w:hAnsi="Arial" w:cs="Arial"/>
          <w:sz w:val="24"/>
          <w:u w:val="single"/>
        </w:rPr>
        <w:t xml:space="preserve">(c) </w:t>
      </w:r>
      <w:r w:rsidR="00AB0C3E">
        <w:rPr>
          <w:rFonts w:ascii="Arial" w:hAnsi="Arial" w:cs="Arial"/>
          <w:sz w:val="24"/>
          <w:u w:val="single"/>
        </w:rPr>
        <w:t>T</w:t>
      </w:r>
      <w:r>
        <w:rPr>
          <w:rFonts w:ascii="Arial" w:hAnsi="Arial" w:cs="Arial"/>
          <w:sz w:val="24"/>
          <w:u w:val="single"/>
        </w:rPr>
        <w:t>he laboratory</w:t>
      </w:r>
      <w:r w:rsidR="00AB0C3E">
        <w:rPr>
          <w:rFonts w:ascii="Arial" w:hAnsi="Arial" w:cs="Arial"/>
          <w:sz w:val="24"/>
          <w:u w:val="single"/>
        </w:rPr>
        <w:t xml:space="preserve"> is </w:t>
      </w:r>
      <w:r>
        <w:rPr>
          <w:rFonts w:ascii="Arial" w:hAnsi="Arial" w:cs="Arial"/>
          <w:sz w:val="24"/>
          <w:u w:val="single"/>
        </w:rPr>
        <w:t>responsib</w:t>
      </w:r>
      <w:r w:rsidR="00AB0C3E">
        <w:rPr>
          <w:rFonts w:ascii="Arial" w:hAnsi="Arial" w:cs="Arial"/>
          <w:sz w:val="24"/>
          <w:u w:val="single"/>
        </w:rPr>
        <w:t>le</w:t>
      </w:r>
      <w:r>
        <w:rPr>
          <w:rFonts w:ascii="Arial" w:hAnsi="Arial" w:cs="Arial"/>
          <w:sz w:val="24"/>
          <w:u w:val="single"/>
        </w:rPr>
        <w:t xml:space="preserve"> </w:t>
      </w:r>
      <w:r w:rsidR="00AB0C3E">
        <w:rPr>
          <w:rFonts w:ascii="Arial" w:hAnsi="Arial" w:cs="Arial"/>
          <w:sz w:val="24"/>
          <w:u w:val="single"/>
        </w:rPr>
        <w:t>for</w:t>
      </w:r>
      <w:r>
        <w:rPr>
          <w:rFonts w:ascii="Arial" w:hAnsi="Arial" w:cs="Arial"/>
          <w:sz w:val="24"/>
          <w:u w:val="single"/>
        </w:rPr>
        <w:t xml:space="preserve"> schedul</w:t>
      </w:r>
      <w:r w:rsidR="00AB0C3E">
        <w:rPr>
          <w:rFonts w:ascii="Arial" w:hAnsi="Arial" w:cs="Arial"/>
          <w:sz w:val="24"/>
          <w:u w:val="single"/>
        </w:rPr>
        <w:t>ing</w:t>
      </w:r>
      <w:r>
        <w:rPr>
          <w:rFonts w:ascii="Arial" w:hAnsi="Arial" w:cs="Arial"/>
          <w:sz w:val="24"/>
          <w:u w:val="single"/>
        </w:rPr>
        <w:t xml:space="preserve"> an on-site assessment through ELAP or a third-party Assessment </w:t>
      </w:r>
      <w:r w:rsidR="001A4422">
        <w:rPr>
          <w:rFonts w:ascii="Arial" w:hAnsi="Arial" w:cs="Arial"/>
          <w:sz w:val="24"/>
          <w:u w:val="single"/>
        </w:rPr>
        <w:t>Agency</w:t>
      </w:r>
      <w:r>
        <w:rPr>
          <w:rFonts w:ascii="Arial" w:hAnsi="Arial" w:cs="Arial"/>
          <w:sz w:val="24"/>
          <w:u w:val="single"/>
        </w:rPr>
        <w:t>.</w:t>
      </w:r>
    </w:p>
    <w:p w14:paraId="2F1B03D0" w14:textId="77777777" w:rsidR="00B23863" w:rsidRPr="00B23863" w:rsidRDefault="00B23863" w:rsidP="00172A83">
      <w:pPr>
        <w:jc w:val="both"/>
        <w:rPr>
          <w:rFonts w:ascii="Arial" w:hAnsi="Arial" w:cs="Arial"/>
          <w:sz w:val="24"/>
          <w:u w:val="single"/>
        </w:rPr>
      </w:pPr>
    </w:p>
    <w:p w14:paraId="3A6E0C71" w14:textId="4E065BF0" w:rsidR="00B23863" w:rsidRDefault="00B23863" w:rsidP="00172A83">
      <w:pPr>
        <w:jc w:val="both"/>
        <w:rPr>
          <w:rFonts w:ascii="Arial" w:hAnsi="Arial" w:cs="Arial"/>
          <w:sz w:val="24"/>
          <w:u w:val="single"/>
        </w:rPr>
      </w:pPr>
      <w:r w:rsidRPr="00B23863">
        <w:rPr>
          <w:rFonts w:ascii="Arial" w:hAnsi="Arial" w:cs="Arial"/>
          <w:sz w:val="24"/>
          <w:u w:val="single"/>
        </w:rPr>
        <w:t>(</w:t>
      </w:r>
      <w:r w:rsidR="00AB0C3E">
        <w:rPr>
          <w:rFonts w:ascii="Arial" w:hAnsi="Arial" w:cs="Arial"/>
          <w:sz w:val="24"/>
          <w:u w:val="single"/>
        </w:rPr>
        <w:t>d</w:t>
      </w:r>
      <w:r w:rsidRPr="00B23863">
        <w:rPr>
          <w:rFonts w:ascii="Arial" w:hAnsi="Arial" w:cs="Arial"/>
          <w:sz w:val="24"/>
          <w:u w:val="single"/>
        </w:rPr>
        <w:t>)</w:t>
      </w:r>
      <w:r>
        <w:rPr>
          <w:rFonts w:ascii="Arial" w:hAnsi="Arial" w:cs="Arial"/>
          <w:sz w:val="24"/>
          <w:u w:val="single"/>
        </w:rPr>
        <w:t xml:space="preserve"> </w:t>
      </w:r>
      <w:r w:rsidRPr="00B23863">
        <w:rPr>
          <w:rFonts w:ascii="Arial" w:hAnsi="Arial" w:cs="Arial"/>
          <w:sz w:val="24"/>
          <w:u w:val="single"/>
        </w:rPr>
        <w:t>When a</w:t>
      </w:r>
      <w:r w:rsidR="00245E1D">
        <w:rPr>
          <w:rFonts w:ascii="Arial" w:hAnsi="Arial" w:cs="Arial"/>
          <w:sz w:val="24"/>
          <w:u w:val="single"/>
        </w:rPr>
        <w:t xml:space="preserve"> scheduled </w:t>
      </w:r>
      <w:r w:rsidRPr="00B23863">
        <w:rPr>
          <w:rFonts w:ascii="Arial" w:hAnsi="Arial" w:cs="Arial"/>
          <w:sz w:val="24"/>
          <w:u w:val="single"/>
        </w:rPr>
        <w:t xml:space="preserve">on-site assessment is performed by </w:t>
      </w:r>
      <w:r w:rsidR="007A5A0D">
        <w:rPr>
          <w:rFonts w:ascii="Arial" w:hAnsi="Arial" w:cs="Arial"/>
          <w:sz w:val="24"/>
          <w:u w:val="single"/>
        </w:rPr>
        <w:t>ELAP</w:t>
      </w:r>
      <w:r w:rsidR="00E00F68">
        <w:rPr>
          <w:rFonts w:ascii="Arial" w:hAnsi="Arial" w:cs="Arial"/>
          <w:sz w:val="24"/>
          <w:u w:val="single"/>
        </w:rPr>
        <w:t>,</w:t>
      </w:r>
      <w:r w:rsidRPr="00B23863">
        <w:rPr>
          <w:rFonts w:ascii="Arial" w:hAnsi="Arial" w:cs="Arial"/>
          <w:sz w:val="24"/>
          <w:u w:val="single"/>
        </w:rPr>
        <w:t xml:space="preserve"> a laboratory shall pay an assessment fee </w:t>
      </w:r>
      <w:r w:rsidR="00D032DC">
        <w:rPr>
          <w:rFonts w:ascii="Arial" w:hAnsi="Arial" w:cs="Arial"/>
          <w:sz w:val="24"/>
          <w:u w:val="single"/>
        </w:rPr>
        <w:t>as determined by the State Board</w:t>
      </w:r>
      <w:r w:rsidRPr="00B23863">
        <w:rPr>
          <w:rFonts w:ascii="Arial" w:hAnsi="Arial" w:cs="Arial"/>
          <w:sz w:val="24"/>
          <w:u w:val="single"/>
        </w:rPr>
        <w:t>.</w:t>
      </w:r>
    </w:p>
    <w:p w14:paraId="12C9F28C" w14:textId="4A5D9631" w:rsidR="00D40F5E" w:rsidRDefault="00D40F5E" w:rsidP="00172A83">
      <w:pPr>
        <w:jc w:val="both"/>
        <w:rPr>
          <w:rFonts w:ascii="Arial" w:hAnsi="Arial" w:cs="Arial"/>
          <w:sz w:val="24"/>
          <w:u w:val="single"/>
        </w:rPr>
      </w:pPr>
    </w:p>
    <w:p w14:paraId="78466B9C" w14:textId="1B294AAE" w:rsidR="00D40F5E" w:rsidRDefault="00D40F5E" w:rsidP="00172A83">
      <w:pPr>
        <w:jc w:val="both"/>
        <w:rPr>
          <w:rFonts w:ascii="Arial" w:hAnsi="Arial" w:cs="Arial"/>
          <w:sz w:val="24"/>
          <w:u w:val="single"/>
        </w:rPr>
      </w:pPr>
      <w:r>
        <w:rPr>
          <w:rFonts w:ascii="Arial" w:hAnsi="Arial" w:cs="Arial"/>
          <w:sz w:val="24"/>
          <w:u w:val="single"/>
        </w:rPr>
        <w:t>(</w:t>
      </w:r>
      <w:r w:rsidR="00AB0C3E">
        <w:rPr>
          <w:rFonts w:ascii="Arial" w:hAnsi="Arial" w:cs="Arial"/>
          <w:sz w:val="24"/>
          <w:u w:val="single"/>
        </w:rPr>
        <w:t>e</w:t>
      </w:r>
      <w:r>
        <w:rPr>
          <w:rFonts w:ascii="Arial" w:hAnsi="Arial" w:cs="Arial"/>
          <w:sz w:val="24"/>
          <w:u w:val="single"/>
        </w:rPr>
        <w:t>) When an on-sit</w:t>
      </w:r>
      <w:r w:rsidR="00F02380">
        <w:rPr>
          <w:rFonts w:ascii="Arial" w:hAnsi="Arial" w:cs="Arial"/>
          <w:sz w:val="24"/>
          <w:u w:val="single"/>
        </w:rPr>
        <w:t xml:space="preserve">e assessment is performed by a </w:t>
      </w:r>
      <w:r w:rsidR="00993571">
        <w:rPr>
          <w:rFonts w:ascii="Arial" w:hAnsi="Arial" w:cs="Arial"/>
          <w:sz w:val="24"/>
          <w:u w:val="single"/>
        </w:rPr>
        <w:t>third-party</w:t>
      </w:r>
      <w:r>
        <w:rPr>
          <w:rFonts w:ascii="Arial" w:hAnsi="Arial" w:cs="Arial"/>
          <w:sz w:val="24"/>
          <w:u w:val="single"/>
        </w:rPr>
        <w:t xml:space="preserve"> </w:t>
      </w:r>
      <w:r w:rsidR="00290E19">
        <w:rPr>
          <w:rFonts w:ascii="Arial" w:hAnsi="Arial" w:cs="Arial"/>
          <w:sz w:val="24"/>
          <w:u w:val="single"/>
        </w:rPr>
        <w:t>A</w:t>
      </w:r>
      <w:r>
        <w:rPr>
          <w:rFonts w:ascii="Arial" w:hAnsi="Arial" w:cs="Arial"/>
          <w:sz w:val="24"/>
          <w:u w:val="single"/>
        </w:rPr>
        <w:t xml:space="preserve">ssessment </w:t>
      </w:r>
      <w:r w:rsidR="00317DB1">
        <w:rPr>
          <w:rFonts w:ascii="Arial" w:hAnsi="Arial" w:cs="Arial"/>
          <w:sz w:val="24"/>
          <w:u w:val="single"/>
        </w:rPr>
        <w:t>Agency</w:t>
      </w:r>
      <w:r>
        <w:rPr>
          <w:rFonts w:ascii="Arial" w:hAnsi="Arial" w:cs="Arial"/>
          <w:sz w:val="24"/>
          <w:u w:val="single"/>
        </w:rPr>
        <w:t xml:space="preserve"> approved by ELAP to perform on-site assessments</w:t>
      </w:r>
      <w:r w:rsidR="00941B4C">
        <w:rPr>
          <w:rFonts w:ascii="Arial" w:hAnsi="Arial" w:cs="Arial"/>
          <w:sz w:val="24"/>
          <w:u w:val="single"/>
        </w:rPr>
        <w:t>,</w:t>
      </w:r>
      <w:r>
        <w:rPr>
          <w:rFonts w:ascii="Arial" w:hAnsi="Arial" w:cs="Arial"/>
          <w:sz w:val="24"/>
          <w:u w:val="single"/>
        </w:rPr>
        <w:t xml:space="preserve"> a laboratory shall pay an assessment fee</w:t>
      </w:r>
      <w:r w:rsidR="00D032DC">
        <w:rPr>
          <w:rFonts w:ascii="Arial" w:hAnsi="Arial" w:cs="Arial"/>
          <w:sz w:val="24"/>
          <w:u w:val="single"/>
        </w:rPr>
        <w:t xml:space="preserve"> as determined by the third-party Assessment </w:t>
      </w:r>
      <w:r w:rsidR="001A4422">
        <w:rPr>
          <w:rFonts w:ascii="Arial" w:hAnsi="Arial" w:cs="Arial"/>
          <w:sz w:val="24"/>
          <w:u w:val="single"/>
        </w:rPr>
        <w:t>Agency.</w:t>
      </w:r>
      <w:r w:rsidR="00D032DC">
        <w:rPr>
          <w:rFonts w:ascii="Arial" w:hAnsi="Arial" w:cs="Arial"/>
          <w:sz w:val="24"/>
          <w:u w:val="single"/>
        </w:rPr>
        <w:t xml:space="preserve"> </w:t>
      </w:r>
    </w:p>
    <w:p w14:paraId="5A5C1696" w14:textId="77777777" w:rsidR="007F62F4" w:rsidRDefault="007F62F4" w:rsidP="00172A83">
      <w:pPr>
        <w:jc w:val="both"/>
        <w:rPr>
          <w:rFonts w:ascii="Arial" w:hAnsi="Arial" w:cs="Arial"/>
          <w:sz w:val="24"/>
          <w:u w:val="single"/>
        </w:rPr>
      </w:pPr>
    </w:p>
    <w:p w14:paraId="7483CA08" w14:textId="3AD77030" w:rsidR="00B23863" w:rsidRPr="00B23863" w:rsidRDefault="00B23863" w:rsidP="00172A83">
      <w:pPr>
        <w:jc w:val="both"/>
        <w:rPr>
          <w:rFonts w:ascii="Arial" w:hAnsi="Arial" w:cs="Arial"/>
          <w:sz w:val="24"/>
          <w:u w:val="single"/>
        </w:rPr>
      </w:pPr>
      <w:r>
        <w:rPr>
          <w:rFonts w:ascii="Arial" w:hAnsi="Arial" w:cs="Arial"/>
          <w:sz w:val="24"/>
          <w:u w:val="single"/>
        </w:rPr>
        <w:t>(</w:t>
      </w:r>
      <w:r w:rsidR="00AB0C3E">
        <w:rPr>
          <w:rFonts w:ascii="Arial" w:hAnsi="Arial" w:cs="Arial"/>
          <w:sz w:val="24"/>
          <w:u w:val="single"/>
        </w:rPr>
        <w:t>f</w:t>
      </w:r>
      <w:r>
        <w:rPr>
          <w:rFonts w:ascii="Arial" w:hAnsi="Arial" w:cs="Arial"/>
          <w:sz w:val="24"/>
          <w:u w:val="single"/>
        </w:rPr>
        <w:t>)</w:t>
      </w:r>
      <w:r w:rsidR="005E1D10">
        <w:rPr>
          <w:rFonts w:ascii="Arial" w:hAnsi="Arial" w:cs="Arial"/>
          <w:sz w:val="24"/>
          <w:u w:val="single"/>
        </w:rPr>
        <w:t xml:space="preserve"> W</w:t>
      </w:r>
      <w:r w:rsidR="006334DA">
        <w:rPr>
          <w:rFonts w:ascii="Arial" w:hAnsi="Arial" w:cs="Arial"/>
          <w:sz w:val="24"/>
          <w:u w:val="single"/>
        </w:rPr>
        <w:t xml:space="preserve">ithin </w:t>
      </w:r>
      <w:r w:rsidR="0080017B">
        <w:rPr>
          <w:rFonts w:ascii="Arial" w:hAnsi="Arial" w:cs="Arial"/>
          <w:sz w:val="24"/>
          <w:u w:val="single"/>
        </w:rPr>
        <w:t>thirty (</w:t>
      </w:r>
      <w:r w:rsidR="006334DA">
        <w:rPr>
          <w:rFonts w:ascii="Arial" w:hAnsi="Arial" w:cs="Arial"/>
          <w:sz w:val="24"/>
          <w:u w:val="single"/>
        </w:rPr>
        <w:t>30</w:t>
      </w:r>
      <w:r w:rsidR="0080017B">
        <w:rPr>
          <w:rFonts w:ascii="Arial" w:hAnsi="Arial" w:cs="Arial"/>
          <w:sz w:val="24"/>
          <w:u w:val="single"/>
        </w:rPr>
        <w:t>)</w:t>
      </w:r>
      <w:r w:rsidR="006334DA">
        <w:rPr>
          <w:rFonts w:ascii="Arial" w:hAnsi="Arial" w:cs="Arial"/>
          <w:sz w:val="24"/>
          <w:u w:val="single"/>
        </w:rPr>
        <w:t xml:space="preserve"> days of the o</w:t>
      </w:r>
      <w:r w:rsidR="006334DA" w:rsidRPr="00B23863">
        <w:rPr>
          <w:rFonts w:ascii="Arial" w:hAnsi="Arial" w:cs="Arial"/>
          <w:sz w:val="24"/>
          <w:u w:val="single"/>
        </w:rPr>
        <w:t>n-site assessment</w:t>
      </w:r>
      <w:r w:rsidR="006334DA">
        <w:rPr>
          <w:rFonts w:ascii="Arial" w:hAnsi="Arial" w:cs="Arial"/>
          <w:sz w:val="24"/>
          <w:u w:val="single"/>
        </w:rPr>
        <w:t xml:space="preserve">, </w:t>
      </w:r>
      <w:r w:rsidR="005E1D10">
        <w:rPr>
          <w:rFonts w:ascii="Arial" w:hAnsi="Arial" w:cs="Arial"/>
          <w:sz w:val="24"/>
          <w:u w:val="single"/>
        </w:rPr>
        <w:t xml:space="preserve">a laboratory will </w:t>
      </w:r>
      <w:r w:rsidR="006334DA">
        <w:rPr>
          <w:rFonts w:ascii="Arial" w:hAnsi="Arial" w:cs="Arial"/>
          <w:sz w:val="24"/>
          <w:u w:val="single"/>
        </w:rPr>
        <w:t xml:space="preserve">receive </w:t>
      </w:r>
      <w:r w:rsidRPr="00B23863">
        <w:rPr>
          <w:rFonts w:ascii="Arial" w:hAnsi="Arial" w:cs="Arial"/>
          <w:sz w:val="24"/>
          <w:u w:val="single"/>
        </w:rPr>
        <w:t xml:space="preserve">an </w:t>
      </w:r>
      <w:r w:rsidR="005E1D10">
        <w:rPr>
          <w:rFonts w:ascii="Arial" w:hAnsi="Arial" w:cs="Arial"/>
          <w:sz w:val="24"/>
          <w:u w:val="single"/>
        </w:rPr>
        <w:t>o</w:t>
      </w:r>
      <w:r w:rsidRPr="00B23863">
        <w:rPr>
          <w:rFonts w:ascii="Arial" w:hAnsi="Arial" w:cs="Arial"/>
          <w:sz w:val="24"/>
          <w:u w:val="single"/>
        </w:rPr>
        <w:t>n-</w:t>
      </w:r>
      <w:r w:rsidR="005E1D10">
        <w:rPr>
          <w:rFonts w:ascii="Arial" w:hAnsi="Arial" w:cs="Arial"/>
          <w:sz w:val="24"/>
          <w:u w:val="single"/>
        </w:rPr>
        <w:t>s</w:t>
      </w:r>
      <w:r w:rsidRPr="00B23863">
        <w:rPr>
          <w:rFonts w:ascii="Arial" w:hAnsi="Arial" w:cs="Arial"/>
          <w:sz w:val="24"/>
          <w:u w:val="single"/>
        </w:rPr>
        <w:t xml:space="preserve">ite </w:t>
      </w:r>
      <w:r w:rsidR="005E1D10">
        <w:rPr>
          <w:rFonts w:ascii="Arial" w:hAnsi="Arial" w:cs="Arial"/>
          <w:sz w:val="24"/>
          <w:u w:val="single"/>
        </w:rPr>
        <w:t>a</w:t>
      </w:r>
      <w:r w:rsidRPr="00B23863">
        <w:rPr>
          <w:rFonts w:ascii="Arial" w:hAnsi="Arial" w:cs="Arial"/>
          <w:sz w:val="24"/>
          <w:u w:val="single"/>
        </w:rPr>
        <w:t xml:space="preserve">ssessment </w:t>
      </w:r>
      <w:r w:rsidR="005E1D10">
        <w:rPr>
          <w:rFonts w:ascii="Arial" w:hAnsi="Arial" w:cs="Arial"/>
          <w:sz w:val="24"/>
          <w:u w:val="single"/>
        </w:rPr>
        <w:t>r</w:t>
      </w:r>
      <w:r w:rsidRPr="00B23863">
        <w:rPr>
          <w:rFonts w:ascii="Arial" w:hAnsi="Arial" w:cs="Arial"/>
          <w:sz w:val="24"/>
          <w:u w:val="single"/>
        </w:rPr>
        <w:t>eport.</w:t>
      </w:r>
      <w:r w:rsidR="005E1D10" w:rsidRPr="005E1D10">
        <w:rPr>
          <w:rFonts w:ascii="Arial" w:hAnsi="Arial" w:cs="Arial"/>
          <w:sz w:val="24"/>
          <w:u w:val="single"/>
        </w:rPr>
        <w:t xml:space="preserve"> </w:t>
      </w:r>
      <w:r w:rsidR="005E1D10">
        <w:rPr>
          <w:rFonts w:ascii="Arial" w:hAnsi="Arial" w:cs="Arial"/>
          <w:sz w:val="24"/>
          <w:u w:val="single"/>
        </w:rPr>
        <w:t>If there are findings in the on-site assessment report, a laboratory shall:</w:t>
      </w:r>
    </w:p>
    <w:p w14:paraId="6F23257A" w14:textId="1A22C05E" w:rsidR="00500D7A" w:rsidRDefault="00B23863" w:rsidP="00172A83">
      <w:pPr>
        <w:ind w:left="720"/>
        <w:jc w:val="both"/>
        <w:rPr>
          <w:rFonts w:ascii="Arial" w:hAnsi="Arial" w:cs="Arial"/>
          <w:sz w:val="24"/>
          <w:u w:val="single"/>
        </w:rPr>
      </w:pPr>
      <w:r>
        <w:rPr>
          <w:rFonts w:ascii="Arial" w:hAnsi="Arial" w:cs="Arial"/>
          <w:sz w:val="24"/>
          <w:u w:val="single"/>
        </w:rPr>
        <w:t xml:space="preserve">(1) </w:t>
      </w:r>
      <w:r w:rsidRPr="00B23863">
        <w:rPr>
          <w:rFonts w:ascii="Arial" w:hAnsi="Arial" w:cs="Arial"/>
          <w:sz w:val="24"/>
          <w:u w:val="single"/>
        </w:rPr>
        <w:t xml:space="preserve">Within </w:t>
      </w:r>
      <w:r w:rsidR="0080017B">
        <w:rPr>
          <w:rFonts w:ascii="Arial" w:hAnsi="Arial" w:cs="Arial"/>
          <w:sz w:val="24"/>
          <w:u w:val="single"/>
        </w:rPr>
        <w:t>thirty (</w:t>
      </w:r>
      <w:r w:rsidRPr="00B23863">
        <w:rPr>
          <w:rFonts w:ascii="Arial" w:hAnsi="Arial" w:cs="Arial"/>
          <w:sz w:val="24"/>
          <w:u w:val="single"/>
        </w:rPr>
        <w:t>30</w:t>
      </w:r>
      <w:r w:rsidR="0080017B">
        <w:rPr>
          <w:rFonts w:ascii="Arial" w:hAnsi="Arial" w:cs="Arial"/>
          <w:sz w:val="24"/>
          <w:u w:val="single"/>
        </w:rPr>
        <w:t>)</w:t>
      </w:r>
      <w:r w:rsidRPr="00B23863">
        <w:rPr>
          <w:rFonts w:ascii="Arial" w:hAnsi="Arial" w:cs="Arial"/>
          <w:sz w:val="24"/>
          <w:u w:val="single"/>
        </w:rPr>
        <w:t xml:space="preserve"> days of receipt of the </w:t>
      </w:r>
      <w:r w:rsidR="005E1D10">
        <w:rPr>
          <w:rFonts w:ascii="Arial" w:hAnsi="Arial" w:cs="Arial"/>
          <w:sz w:val="24"/>
          <w:u w:val="single"/>
        </w:rPr>
        <w:t>o</w:t>
      </w:r>
      <w:r w:rsidRPr="00B23863">
        <w:rPr>
          <w:rFonts w:ascii="Arial" w:hAnsi="Arial" w:cs="Arial"/>
          <w:sz w:val="24"/>
          <w:u w:val="single"/>
        </w:rPr>
        <w:t>n-</w:t>
      </w:r>
      <w:r w:rsidR="005E1D10">
        <w:rPr>
          <w:rFonts w:ascii="Arial" w:hAnsi="Arial" w:cs="Arial"/>
          <w:sz w:val="24"/>
          <w:u w:val="single"/>
        </w:rPr>
        <w:t>s</w:t>
      </w:r>
      <w:r w:rsidRPr="00B23863">
        <w:rPr>
          <w:rFonts w:ascii="Arial" w:hAnsi="Arial" w:cs="Arial"/>
          <w:sz w:val="24"/>
          <w:u w:val="single"/>
        </w:rPr>
        <w:t xml:space="preserve">ite </w:t>
      </w:r>
      <w:r w:rsidR="005E1D10">
        <w:rPr>
          <w:rFonts w:ascii="Arial" w:hAnsi="Arial" w:cs="Arial"/>
          <w:sz w:val="24"/>
          <w:u w:val="single"/>
        </w:rPr>
        <w:t>a</w:t>
      </w:r>
      <w:r w:rsidRPr="00B23863">
        <w:rPr>
          <w:rFonts w:ascii="Arial" w:hAnsi="Arial" w:cs="Arial"/>
          <w:sz w:val="24"/>
          <w:u w:val="single"/>
        </w:rPr>
        <w:t xml:space="preserve">ssessment </w:t>
      </w:r>
      <w:r w:rsidR="005E1D10">
        <w:rPr>
          <w:rFonts w:ascii="Arial" w:hAnsi="Arial" w:cs="Arial"/>
          <w:sz w:val="24"/>
          <w:u w:val="single"/>
        </w:rPr>
        <w:t>r</w:t>
      </w:r>
      <w:r w:rsidRPr="00B23863">
        <w:rPr>
          <w:rFonts w:ascii="Arial" w:hAnsi="Arial" w:cs="Arial"/>
          <w:sz w:val="24"/>
          <w:u w:val="single"/>
        </w:rPr>
        <w:t xml:space="preserve">eport, the laboratory shall submit a </w:t>
      </w:r>
      <w:r w:rsidR="005E1D10">
        <w:rPr>
          <w:rFonts w:ascii="Arial" w:hAnsi="Arial" w:cs="Arial"/>
          <w:sz w:val="24"/>
          <w:u w:val="single"/>
        </w:rPr>
        <w:t>c</w:t>
      </w:r>
      <w:r w:rsidRPr="00B23863">
        <w:rPr>
          <w:rFonts w:ascii="Arial" w:hAnsi="Arial" w:cs="Arial"/>
          <w:sz w:val="24"/>
          <w:u w:val="single"/>
        </w:rPr>
        <w:t xml:space="preserve">orrective </w:t>
      </w:r>
      <w:r w:rsidR="005E1D10">
        <w:rPr>
          <w:rFonts w:ascii="Arial" w:hAnsi="Arial" w:cs="Arial"/>
          <w:sz w:val="24"/>
          <w:u w:val="single"/>
        </w:rPr>
        <w:t>a</w:t>
      </w:r>
      <w:r w:rsidRPr="00B23863">
        <w:rPr>
          <w:rFonts w:ascii="Arial" w:hAnsi="Arial" w:cs="Arial"/>
          <w:sz w:val="24"/>
          <w:u w:val="single"/>
        </w:rPr>
        <w:t xml:space="preserve">ction </w:t>
      </w:r>
      <w:r w:rsidR="005E1D10">
        <w:rPr>
          <w:rFonts w:ascii="Arial" w:hAnsi="Arial" w:cs="Arial"/>
          <w:sz w:val="24"/>
          <w:u w:val="single"/>
        </w:rPr>
        <w:t>r</w:t>
      </w:r>
      <w:r w:rsidRPr="00B23863">
        <w:rPr>
          <w:rFonts w:ascii="Arial" w:hAnsi="Arial" w:cs="Arial"/>
          <w:sz w:val="24"/>
          <w:u w:val="single"/>
        </w:rPr>
        <w:t>eport</w:t>
      </w:r>
      <w:r w:rsidR="00F027C5">
        <w:rPr>
          <w:rFonts w:ascii="Arial" w:hAnsi="Arial" w:cs="Arial"/>
          <w:sz w:val="24"/>
          <w:u w:val="single"/>
        </w:rPr>
        <w:t xml:space="preserve"> that contains a root cause analysis of the finding</w:t>
      </w:r>
      <w:r w:rsidR="00D2098A">
        <w:rPr>
          <w:rFonts w:ascii="Arial" w:hAnsi="Arial" w:cs="Arial"/>
          <w:sz w:val="24"/>
          <w:u w:val="single"/>
        </w:rPr>
        <w:t>(s)</w:t>
      </w:r>
      <w:r w:rsidR="006973A6">
        <w:rPr>
          <w:rFonts w:ascii="Arial" w:hAnsi="Arial" w:cs="Arial"/>
          <w:sz w:val="24"/>
          <w:u w:val="single"/>
        </w:rPr>
        <w:t>;</w:t>
      </w:r>
      <w:r w:rsidR="00500D7A">
        <w:rPr>
          <w:rFonts w:ascii="Arial" w:hAnsi="Arial" w:cs="Arial"/>
          <w:sz w:val="24"/>
          <w:u w:val="single"/>
        </w:rPr>
        <w:t xml:space="preserve"> </w:t>
      </w:r>
      <w:r w:rsidR="007A5A0D">
        <w:rPr>
          <w:rFonts w:ascii="Arial" w:hAnsi="Arial" w:cs="Arial"/>
          <w:sz w:val="24"/>
          <w:u w:val="single"/>
        </w:rPr>
        <w:t xml:space="preserve"> </w:t>
      </w:r>
    </w:p>
    <w:p w14:paraId="24ED9FBD" w14:textId="532DE437" w:rsidR="006973A6" w:rsidRDefault="00500D7A" w:rsidP="00B21A46">
      <w:pPr>
        <w:ind w:left="720"/>
        <w:jc w:val="both"/>
        <w:rPr>
          <w:rFonts w:ascii="Arial" w:hAnsi="Arial" w:cs="Arial"/>
          <w:sz w:val="24"/>
          <w:u w:val="single"/>
        </w:rPr>
      </w:pPr>
      <w:r>
        <w:rPr>
          <w:rFonts w:ascii="Arial" w:hAnsi="Arial" w:cs="Arial"/>
          <w:sz w:val="24"/>
          <w:u w:val="single"/>
        </w:rPr>
        <w:t>(</w:t>
      </w:r>
      <w:r w:rsidR="006973A6">
        <w:rPr>
          <w:rFonts w:ascii="Arial" w:hAnsi="Arial" w:cs="Arial"/>
          <w:sz w:val="24"/>
          <w:u w:val="single"/>
        </w:rPr>
        <w:t>2</w:t>
      </w:r>
      <w:r>
        <w:rPr>
          <w:rFonts w:ascii="Arial" w:hAnsi="Arial" w:cs="Arial"/>
          <w:sz w:val="24"/>
          <w:u w:val="single"/>
        </w:rPr>
        <w:t>)</w:t>
      </w:r>
      <w:r w:rsidR="007A5A0D">
        <w:rPr>
          <w:rFonts w:ascii="Arial" w:hAnsi="Arial" w:cs="Arial"/>
          <w:sz w:val="24"/>
          <w:u w:val="single"/>
        </w:rPr>
        <w:t xml:space="preserve"> If finding</w:t>
      </w:r>
      <w:r w:rsidR="005E1D10">
        <w:rPr>
          <w:rFonts w:ascii="Arial" w:hAnsi="Arial" w:cs="Arial"/>
          <w:sz w:val="24"/>
          <w:u w:val="single"/>
        </w:rPr>
        <w:t>(s)</w:t>
      </w:r>
      <w:r w:rsidR="007A5A0D">
        <w:rPr>
          <w:rFonts w:ascii="Arial" w:hAnsi="Arial" w:cs="Arial"/>
          <w:sz w:val="24"/>
          <w:u w:val="single"/>
        </w:rPr>
        <w:t xml:space="preserve"> </w:t>
      </w:r>
      <w:r w:rsidR="005E1D10">
        <w:rPr>
          <w:rFonts w:ascii="Arial" w:hAnsi="Arial" w:cs="Arial"/>
          <w:sz w:val="24"/>
          <w:u w:val="single"/>
        </w:rPr>
        <w:t>are</w:t>
      </w:r>
      <w:r w:rsidR="007A5A0D">
        <w:rPr>
          <w:rFonts w:ascii="Arial" w:hAnsi="Arial" w:cs="Arial"/>
          <w:sz w:val="24"/>
          <w:u w:val="single"/>
        </w:rPr>
        <w:t xml:space="preserve"> not correctable within </w:t>
      </w:r>
      <w:r w:rsidR="0080017B">
        <w:rPr>
          <w:rFonts w:ascii="Arial" w:hAnsi="Arial" w:cs="Arial"/>
          <w:sz w:val="24"/>
          <w:u w:val="single"/>
        </w:rPr>
        <w:t>thirty (</w:t>
      </w:r>
      <w:r w:rsidR="007A5A0D">
        <w:rPr>
          <w:rFonts w:ascii="Arial" w:hAnsi="Arial" w:cs="Arial"/>
          <w:sz w:val="24"/>
          <w:u w:val="single"/>
        </w:rPr>
        <w:t>30</w:t>
      </w:r>
      <w:r w:rsidR="0080017B">
        <w:rPr>
          <w:rFonts w:ascii="Arial" w:hAnsi="Arial" w:cs="Arial"/>
          <w:sz w:val="24"/>
          <w:u w:val="single"/>
        </w:rPr>
        <w:t>)</w:t>
      </w:r>
      <w:r w:rsidR="007A5A0D">
        <w:rPr>
          <w:rFonts w:ascii="Arial" w:hAnsi="Arial" w:cs="Arial"/>
          <w:sz w:val="24"/>
          <w:u w:val="single"/>
        </w:rPr>
        <w:t xml:space="preserve"> days, a laboratory sh</w:t>
      </w:r>
      <w:r w:rsidR="00420874">
        <w:rPr>
          <w:rFonts w:ascii="Arial" w:hAnsi="Arial" w:cs="Arial"/>
          <w:sz w:val="24"/>
          <w:u w:val="single"/>
        </w:rPr>
        <w:t xml:space="preserve">all submit a </w:t>
      </w:r>
      <w:r w:rsidR="005E1D10">
        <w:rPr>
          <w:rFonts w:ascii="Arial" w:hAnsi="Arial" w:cs="Arial"/>
          <w:sz w:val="24"/>
          <w:u w:val="single"/>
        </w:rPr>
        <w:t>c</w:t>
      </w:r>
      <w:r w:rsidR="00420874">
        <w:rPr>
          <w:rFonts w:ascii="Arial" w:hAnsi="Arial" w:cs="Arial"/>
          <w:sz w:val="24"/>
          <w:u w:val="single"/>
        </w:rPr>
        <w:t xml:space="preserve">orrective </w:t>
      </w:r>
      <w:r w:rsidR="005E1D10">
        <w:rPr>
          <w:rFonts w:ascii="Arial" w:hAnsi="Arial" w:cs="Arial"/>
          <w:sz w:val="24"/>
          <w:u w:val="single"/>
        </w:rPr>
        <w:t>a</w:t>
      </w:r>
      <w:r w:rsidR="00420874">
        <w:rPr>
          <w:rFonts w:ascii="Arial" w:hAnsi="Arial" w:cs="Arial"/>
          <w:sz w:val="24"/>
          <w:u w:val="single"/>
        </w:rPr>
        <w:t xml:space="preserve">ction </w:t>
      </w:r>
      <w:r w:rsidR="005E1D10">
        <w:rPr>
          <w:rFonts w:ascii="Arial" w:hAnsi="Arial" w:cs="Arial"/>
          <w:sz w:val="24"/>
          <w:u w:val="single"/>
        </w:rPr>
        <w:t>p</w:t>
      </w:r>
      <w:r w:rsidR="00420874">
        <w:rPr>
          <w:rFonts w:ascii="Arial" w:hAnsi="Arial" w:cs="Arial"/>
          <w:sz w:val="24"/>
          <w:u w:val="single"/>
        </w:rPr>
        <w:t>lan</w:t>
      </w:r>
      <w:r w:rsidR="007A5A0D">
        <w:rPr>
          <w:rFonts w:ascii="Arial" w:hAnsi="Arial" w:cs="Arial"/>
          <w:sz w:val="24"/>
          <w:u w:val="single"/>
        </w:rPr>
        <w:t xml:space="preserve">, identifying the </w:t>
      </w:r>
      <w:r w:rsidR="00245CD1">
        <w:rPr>
          <w:rFonts w:ascii="Arial" w:hAnsi="Arial" w:cs="Arial"/>
          <w:sz w:val="24"/>
          <w:u w:val="single"/>
        </w:rPr>
        <w:t xml:space="preserve">corrective actions that will take place and the </w:t>
      </w:r>
      <w:r w:rsidR="007A5A0D">
        <w:rPr>
          <w:rFonts w:ascii="Arial" w:hAnsi="Arial" w:cs="Arial"/>
          <w:sz w:val="24"/>
          <w:u w:val="single"/>
        </w:rPr>
        <w:t>date the finding</w:t>
      </w:r>
      <w:r w:rsidR="00245CD1">
        <w:rPr>
          <w:rFonts w:ascii="Arial" w:hAnsi="Arial" w:cs="Arial"/>
          <w:sz w:val="24"/>
          <w:u w:val="single"/>
        </w:rPr>
        <w:t>(s)</w:t>
      </w:r>
      <w:r w:rsidR="007A5A0D">
        <w:rPr>
          <w:rFonts w:ascii="Arial" w:hAnsi="Arial" w:cs="Arial"/>
          <w:sz w:val="24"/>
          <w:u w:val="single"/>
        </w:rPr>
        <w:t xml:space="preserve"> will be corrected</w:t>
      </w:r>
      <w:r w:rsidR="006973A6">
        <w:rPr>
          <w:rFonts w:ascii="Arial" w:hAnsi="Arial" w:cs="Arial"/>
          <w:sz w:val="24"/>
          <w:u w:val="single"/>
        </w:rPr>
        <w:t>;</w:t>
      </w:r>
    </w:p>
    <w:p w14:paraId="754671B5" w14:textId="28C93BCE" w:rsidR="00B21A46" w:rsidRDefault="006973A6" w:rsidP="00B21A46">
      <w:pPr>
        <w:ind w:left="720"/>
        <w:jc w:val="both"/>
        <w:rPr>
          <w:rFonts w:ascii="Arial" w:hAnsi="Arial" w:cs="Arial"/>
          <w:sz w:val="24"/>
          <w:u w:val="single"/>
        </w:rPr>
      </w:pPr>
      <w:r>
        <w:rPr>
          <w:rFonts w:ascii="Arial" w:hAnsi="Arial" w:cs="Arial"/>
          <w:sz w:val="24"/>
          <w:u w:val="single"/>
        </w:rPr>
        <w:t>(3) Subsection (f)(1), above, will be invalid three (3) years from the adoption of these regulations, at which time laboratories will be required to submit, within thirty (30) days of receipt of the on-site assessment report, a corrective action report in accordance with 2016 TNI Standard</w:t>
      </w:r>
      <w:r w:rsidR="0007335D">
        <w:rPr>
          <w:rFonts w:ascii="Arial" w:hAnsi="Arial" w:cs="Arial"/>
          <w:sz w:val="24"/>
          <w:u w:val="single"/>
        </w:rPr>
        <w:t xml:space="preserve"> – Rev 2.1</w:t>
      </w:r>
      <w:r>
        <w:rPr>
          <w:rFonts w:ascii="Arial" w:hAnsi="Arial" w:cs="Arial"/>
          <w:sz w:val="24"/>
          <w:u w:val="single"/>
        </w:rPr>
        <w:t>, Volume 1, Module 2, Section 4.11.</w:t>
      </w:r>
      <w:r w:rsidR="007A5A0D">
        <w:rPr>
          <w:rFonts w:ascii="Arial" w:hAnsi="Arial" w:cs="Arial"/>
          <w:sz w:val="24"/>
          <w:u w:val="single"/>
        </w:rPr>
        <w:t xml:space="preserve"> </w:t>
      </w:r>
    </w:p>
    <w:p w14:paraId="1D0F6674" w14:textId="72DA20EB" w:rsidR="00B21A46" w:rsidRDefault="00B21A46" w:rsidP="00172A83">
      <w:pPr>
        <w:ind w:left="720"/>
        <w:jc w:val="both"/>
        <w:rPr>
          <w:rFonts w:ascii="Arial" w:hAnsi="Arial" w:cs="Arial"/>
          <w:sz w:val="24"/>
          <w:u w:val="single"/>
        </w:rPr>
      </w:pPr>
    </w:p>
    <w:p w14:paraId="34981464" w14:textId="1841536A" w:rsidR="00AB0C3E" w:rsidRDefault="00B21A46" w:rsidP="00AB0C3E">
      <w:pPr>
        <w:jc w:val="both"/>
        <w:rPr>
          <w:rFonts w:ascii="Arial" w:hAnsi="Arial" w:cs="Arial"/>
          <w:sz w:val="24"/>
          <w:u w:val="single"/>
        </w:rPr>
      </w:pPr>
      <w:r>
        <w:rPr>
          <w:rFonts w:ascii="Arial" w:hAnsi="Arial" w:cs="Arial"/>
          <w:sz w:val="24"/>
          <w:u w:val="single"/>
        </w:rPr>
        <w:lastRenderedPageBreak/>
        <w:t>(</w:t>
      </w:r>
      <w:r w:rsidR="00AB0C3E">
        <w:rPr>
          <w:rFonts w:ascii="Arial" w:hAnsi="Arial" w:cs="Arial"/>
          <w:sz w:val="24"/>
          <w:u w:val="single"/>
        </w:rPr>
        <w:t>g</w:t>
      </w:r>
      <w:r w:rsidR="00B23863">
        <w:rPr>
          <w:rFonts w:ascii="Arial" w:hAnsi="Arial" w:cs="Arial"/>
          <w:sz w:val="24"/>
          <w:u w:val="single"/>
        </w:rPr>
        <w:t xml:space="preserve">) </w:t>
      </w:r>
      <w:r w:rsidR="00B23863" w:rsidRPr="00B23863">
        <w:rPr>
          <w:rFonts w:ascii="Arial" w:hAnsi="Arial" w:cs="Arial"/>
          <w:sz w:val="24"/>
          <w:u w:val="single"/>
        </w:rPr>
        <w:t xml:space="preserve">If </w:t>
      </w:r>
      <w:r w:rsidR="00AB0C3E">
        <w:rPr>
          <w:rFonts w:ascii="Arial" w:hAnsi="Arial" w:cs="Arial"/>
          <w:sz w:val="24"/>
          <w:u w:val="single"/>
        </w:rPr>
        <w:t>a</w:t>
      </w:r>
      <w:r w:rsidR="00B23863" w:rsidRPr="00B23863">
        <w:rPr>
          <w:rFonts w:ascii="Arial" w:hAnsi="Arial" w:cs="Arial"/>
          <w:sz w:val="24"/>
          <w:u w:val="single"/>
        </w:rPr>
        <w:t xml:space="preserve"> laboratory is notified that </w:t>
      </w:r>
      <w:r w:rsidR="00AB0C3E">
        <w:rPr>
          <w:rFonts w:ascii="Arial" w:hAnsi="Arial" w:cs="Arial"/>
          <w:sz w:val="24"/>
          <w:u w:val="single"/>
        </w:rPr>
        <w:t xml:space="preserve">a </w:t>
      </w:r>
      <w:r w:rsidR="00245CD1">
        <w:rPr>
          <w:rFonts w:ascii="Arial" w:hAnsi="Arial" w:cs="Arial"/>
          <w:sz w:val="24"/>
          <w:u w:val="single"/>
        </w:rPr>
        <w:t>c</w:t>
      </w:r>
      <w:r w:rsidR="00B23863" w:rsidRPr="00B23863">
        <w:rPr>
          <w:rFonts w:ascii="Arial" w:hAnsi="Arial" w:cs="Arial"/>
          <w:sz w:val="24"/>
          <w:u w:val="single"/>
        </w:rPr>
        <w:t xml:space="preserve">orrective </w:t>
      </w:r>
      <w:r w:rsidR="00245CD1">
        <w:rPr>
          <w:rFonts w:ascii="Arial" w:hAnsi="Arial" w:cs="Arial"/>
          <w:sz w:val="24"/>
          <w:u w:val="single"/>
        </w:rPr>
        <w:t>a</w:t>
      </w:r>
      <w:r w:rsidR="00B23863" w:rsidRPr="00B23863">
        <w:rPr>
          <w:rFonts w:ascii="Arial" w:hAnsi="Arial" w:cs="Arial"/>
          <w:sz w:val="24"/>
          <w:u w:val="single"/>
        </w:rPr>
        <w:t xml:space="preserve">ction </w:t>
      </w:r>
      <w:r w:rsidR="00245CD1">
        <w:rPr>
          <w:rFonts w:ascii="Arial" w:hAnsi="Arial" w:cs="Arial"/>
          <w:sz w:val="24"/>
          <w:u w:val="single"/>
        </w:rPr>
        <w:t>r</w:t>
      </w:r>
      <w:r w:rsidR="00B23863" w:rsidRPr="00B23863">
        <w:rPr>
          <w:rFonts w:ascii="Arial" w:hAnsi="Arial" w:cs="Arial"/>
          <w:sz w:val="24"/>
          <w:u w:val="single"/>
        </w:rPr>
        <w:t xml:space="preserve">eport does not </w:t>
      </w:r>
      <w:r w:rsidR="00812DBA">
        <w:rPr>
          <w:rFonts w:ascii="Arial" w:hAnsi="Arial" w:cs="Arial"/>
          <w:sz w:val="24"/>
          <w:u w:val="single"/>
        </w:rPr>
        <w:t>demonstrate the required corrections</w:t>
      </w:r>
      <w:r w:rsidR="00B23863" w:rsidRPr="00B23863">
        <w:rPr>
          <w:rFonts w:ascii="Arial" w:hAnsi="Arial" w:cs="Arial"/>
          <w:sz w:val="24"/>
          <w:u w:val="single"/>
        </w:rPr>
        <w:t xml:space="preserve">, </w:t>
      </w:r>
      <w:r w:rsidR="00101539">
        <w:rPr>
          <w:rFonts w:ascii="Arial" w:hAnsi="Arial" w:cs="Arial"/>
          <w:sz w:val="24"/>
          <w:u w:val="single"/>
        </w:rPr>
        <w:t xml:space="preserve">then </w:t>
      </w:r>
      <w:r w:rsidR="00B23863" w:rsidRPr="00B23863">
        <w:rPr>
          <w:rFonts w:ascii="Arial" w:hAnsi="Arial" w:cs="Arial"/>
          <w:sz w:val="24"/>
          <w:u w:val="single"/>
        </w:rPr>
        <w:t xml:space="preserve">the laboratory shall have an additional </w:t>
      </w:r>
      <w:r w:rsidR="0080017B">
        <w:rPr>
          <w:rFonts w:ascii="Arial" w:hAnsi="Arial" w:cs="Arial"/>
          <w:sz w:val="24"/>
          <w:u w:val="single"/>
        </w:rPr>
        <w:t>thirty (</w:t>
      </w:r>
      <w:r w:rsidR="00B23863" w:rsidRPr="00B23863">
        <w:rPr>
          <w:rFonts w:ascii="Arial" w:hAnsi="Arial" w:cs="Arial"/>
          <w:sz w:val="24"/>
          <w:u w:val="single"/>
        </w:rPr>
        <w:t>30</w:t>
      </w:r>
      <w:r w:rsidR="0080017B">
        <w:rPr>
          <w:rFonts w:ascii="Arial" w:hAnsi="Arial" w:cs="Arial"/>
          <w:sz w:val="24"/>
          <w:u w:val="single"/>
        </w:rPr>
        <w:t>)</w:t>
      </w:r>
      <w:r w:rsidR="00B23863" w:rsidRPr="00B23863">
        <w:rPr>
          <w:rFonts w:ascii="Arial" w:hAnsi="Arial" w:cs="Arial"/>
          <w:sz w:val="24"/>
          <w:u w:val="single"/>
        </w:rPr>
        <w:t xml:space="preserve"> days from </w:t>
      </w:r>
      <w:r w:rsidR="00B607AE">
        <w:rPr>
          <w:rFonts w:ascii="Arial" w:hAnsi="Arial" w:cs="Arial"/>
          <w:sz w:val="24"/>
          <w:u w:val="single"/>
        </w:rPr>
        <w:t>the</w:t>
      </w:r>
      <w:r w:rsidR="00B23863" w:rsidRPr="00B23863">
        <w:rPr>
          <w:rFonts w:ascii="Arial" w:hAnsi="Arial" w:cs="Arial"/>
          <w:sz w:val="24"/>
          <w:u w:val="single"/>
        </w:rPr>
        <w:t xml:space="preserve"> receipt of the notification to submit a revised </w:t>
      </w:r>
      <w:r w:rsidR="00245CD1">
        <w:rPr>
          <w:rFonts w:ascii="Arial" w:hAnsi="Arial" w:cs="Arial"/>
          <w:sz w:val="24"/>
          <w:u w:val="single"/>
        </w:rPr>
        <w:t>c</w:t>
      </w:r>
      <w:r w:rsidR="00B23863" w:rsidRPr="00B23863">
        <w:rPr>
          <w:rFonts w:ascii="Arial" w:hAnsi="Arial" w:cs="Arial"/>
          <w:sz w:val="24"/>
          <w:u w:val="single"/>
        </w:rPr>
        <w:t xml:space="preserve">orrective </w:t>
      </w:r>
      <w:r w:rsidR="00245CD1">
        <w:rPr>
          <w:rFonts w:ascii="Arial" w:hAnsi="Arial" w:cs="Arial"/>
          <w:sz w:val="24"/>
          <w:u w:val="single"/>
        </w:rPr>
        <w:t>a</w:t>
      </w:r>
      <w:r w:rsidR="00B23863" w:rsidRPr="00B23863">
        <w:rPr>
          <w:rFonts w:ascii="Arial" w:hAnsi="Arial" w:cs="Arial"/>
          <w:sz w:val="24"/>
          <w:u w:val="single"/>
        </w:rPr>
        <w:t xml:space="preserve">ction </w:t>
      </w:r>
      <w:r w:rsidR="00245CD1">
        <w:rPr>
          <w:rFonts w:ascii="Arial" w:hAnsi="Arial" w:cs="Arial"/>
          <w:sz w:val="24"/>
          <w:u w:val="single"/>
        </w:rPr>
        <w:t>r</w:t>
      </w:r>
      <w:r w:rsidR="00B23863" w:rsidRPr="00B23863">
        <w:rPr>
          <w:rFonts w:ascii="Arial" w:hAnsi="Arial" w:cs="Arial"/>
          <w:sz w:val="24"/>
          <w:u w:val="single"/>
        </w:rPr>
        <w:t>eport</w:t>
      </w:r>
      <w:r w:rsidR="000258A7">
        <w:rPr>
          <w:rFonts w:ascii="Arial" w:hAnsi="Arial" w:cs="Arial"/>
          <w:sz w:val="24"/>
          <w:u w:val="single"/>
        </w:rPr>
        <w:t>. I</w:t>
      </w:r>
      <w:r w:rsidR="00B23863" w:rsidRPr="00B23863">
        <w:rPr>
          <w:rFonts w:ascii="Arial" w:hAnsi="Arial" w:cs="Arial"/>
          <w:sz w:val="24"/>
          <w:u w:val="single"/>
        </w:rPr>
        <w:t xml:space="preserve">f the revised </w:t>
      </w:r>
      <w:r w:rsidR="00245CD1">
        <w:rPr>
          <w:rFonts w:ascii="Arial" w:hAnsi="Arial" w:cs="Arial"/>
          <w:sz w:val="24"/>
          <w:u w:val="single"/>
        </w:rPr>
        <w:t>c</w:t>
      </w:r>
      <w:r w:rsidR="00932663">
        <w:rPr>
          <w:rFonts w:ascii="Arial" w:hAnsi="Arial" w:cs="Arial"/>
          <w:sz w:val="24"/>
          <w:u w:val="single"/>
        </w:rPr>
        <w:t xml:space="preserve">orrective </w:t>
      </w:r>
      <w:r w:rsidR="00245CD1">
        <w:rPr>
          <w:rFonts w:ascii="Arial" w:hAnsi="Arial" w:cs="Arial"/>
          <w:sz w:val="24"/>
          <w:u w:val="single"/>
        </w:rPr>
        <w:t>a</w:t>
      </w:r>
      <w:r w:rsidR="00932663">
        <w:rPr>
          <w:rFonts w:ascii="Arial" w:hAnsi="Arial" w:cs="Arial"/>
          <w:sz w:val="24"/>
          <w:u w:val="single"/>
        </w:rPr>
        <w:t xml:space="preserve">ction </w:t>
      </w:r>
      <w:r w:rsidR="00245CD1">
        <w:rPr>
          <w:rFonts w:ascii="Arial" w:hAnsi="Arial" w:cs="Arial"/>
          <w:sz w:val="24"/>
          <w:u w:val="single"/>
        </w:rPr>
        <w:t>r</w:t>
      </w:r>
      <w:r w:rsidR="00932663">
        <w:rPr>
          <w:rFonts w:ascii="Arial" w:hAnsi="Arial" w:cs="Arial"/>
          <w:sz w:val="24"/>
          <w:u w:val="single"/>
        </w:rPr>
        <w:t xml:space="preserve">eport </w:t>
      </w:r>
      <w:r w:rsidR="00B23863" w:rsidRPr="00B23863">
        <w:rPr>
          <w:rFonts w:ascii="Arial" w:hAnsi="Arial" w:cs="Arial"/>
          <w:sz w:val="24"/>
          <w:u w:val="single"/>
        </w:rPr>
        <w:t xml:space="preserve">does not demonstrate the required corrections, </w:t>
      </w:r>
      <w:r w:rsidR="00101539">
        <w:rPr>
          <w:rFonts w:ascii="Arial" w:hAnsi="Arial" w:cs="Arial"/>
          <w:sz w:val="24"/>
          <w:u w:val="single"/>
        </w:rPr>
        <w:t xml:space="preserve">then </w:t>
      </w:r>
      <w:r w:rsidR="00B23863" w:rsidRPr="00B23863">
        <w:rPr>
          <w:rFonts w:ascii="Arial" w:hAnsi="Arial" w:cs="Arial"/>
          <w:sz w:val="24"/>
          <w:u w:val="single"/>
        </w:rPr>
        <w:t xml:space="preserve">accreditation shall be denied, suspended or revoked for </w:t>
      </w:r>
      <w:r w:rsidR="00AB0C3E">
        <w:rPr>
          <w:rFonts w:ascii="Arial" w:hAnsi="Arial" w:cs="Arial"/>
          <w:sz w:val="24"/>
          <w:u w:val="single"/>
        </w:rPr>
        <w:t>the</w:t>
      </w:r>
      <w:r w:rsidR="00B23863" w:rsidRPr="00B23863">
        <w:rPr>
          <w:rFonts w:ascii="Arial" w:hAnsi="Arial" w:cs="Arial"/>
          <w:sz w:val="24"/>
          <w:u w:val="single"/>
        </w:rPr>
        <w:t xml:space="preserve"> Field(s) of Accreditation affected by </w:t>
      </w:r>
      <w:r w:rsidR="00AB0C3E">
        <w:rPr>
          <w:rFonts w:ascii="Arial" w:hAnsi="Arial" w:cs="Arial"/>
          <w:sz w:val="24"/>
          <w:u w:val="single"/>
        </w:rPr>
        <w:t xml:space="preserve">the </w:t>
      </w:r>
      <w:r w:rsidR="00B23863" w:rsidRPr="00B23863">
        <w:rPr>
          <w:rFonts w:ascii="Arial" w:hAnsi="Arial" w:cs="Arial"/>
          <w:sz w:val="24"/>
          <w:u w:val="single"/>
        </w:rPr>
        <w:t>failure to take corrective action.</w:t>
      </w:r>
    </w:p>
    <w:p w14:paraId="1F991C72" w14:textId="77777777" w:rsidR="00B21A46" w:rsidRDefault="00B21A46" w:rsidP="00AB0C3E">
      <w:pPr>
        <w:jc w:val="both"/>
        <w:rPr>
          <w:rFonts w:ascii="Arial" w:hAnsi="Arial" w:cs="Arial"/>
          <w:sz w:val="24"/>
          <w:u w:val="single"/>
        </w:rPr>
      </w:pPr>
    </w:p>
    <w:p w14:paraId="0A17193D" w14:textId="7843838C" w:rsidR="00B23863" w:rsidRDefault="00B23863" w:rsidP="00AB0C3E">
      <w:pPr>
        <w:jc w:val="both"/>
        <w:rPr>
          <w:rFonts w:ascii="Arial" w:hAnsi="Arial" w:cs="Arial"/>
          <w:sz w:val="24"/>
          <w:u w:val="single"/>
        </w:rPr>
      </w:pPr>
      <w:r>
        <w:rPr>
          <w:rFonts w:ascii="Arial" w:hAnsi="Arial" w:cs="Arial"/>
          <w:sz w:val="24"/>
          <w:u w:val="single"/>
        </w:rPr>
        <w:t>(</w:t>
      </w:r>
      <w:r w:rsidR="00AB0C3E">
        <w:rPr>
          <w:rFonts w:ascii="Arial" w:hAnsi="Arial" w:cs="Arial"/>
          <w:sz w:val="24"/>
          <w:u w:val="single"/>
        </w:rPr>
        <w:t>h</w:t>
      </w:r>
      <w:r>
        <w:rPr>
          <w:rFonts w:ascii="Arial" w:hAnsi="Arial" w:cs="Arial"/>
          <w:sz w:val="24"/>
          <w:u w:val="single"/>
        </w:rPr>
        <w:t xml:space="preserve">) </w:t>
      </w:r>
      <w:r w:rsidRPr="00B23863">
        <w:rPr>
          <w:rFonts w:ascii="Arial" w:hAnsi="Arial" w:cs="Arial"/>
          <w:sz w:val="24"/>
          <w:u w:val="single"/>
        </w:rPr>
        <w:t xml:space="preserve">If a subsequent on-site assessment, either announced or unannounced, </w:t>
      </w:r>
      <w:r w:rsidR="00101539">
        <w:rPr>
          <w:rFonts w:ascii="Arial" w:hAnsi="Arial" w:cs="Arial"/>
          <w:sz w:val="24"/>
          <w:u w:val="single"/>
        </w:rPr>
        <w:t xml:space="preserve">reveals </w:t>
      </w:r>
      <w:r w:rsidRPr="00B23863">
        <w:rPr>
          <w:rFonts w:ascii="Arial" w:hAnsi="Arial" w:cs="Arial"/>
          <w:sz w:val="24"/>
          <w:u w:val="single"/>
        </w:rPr>
        <w:t xml:space="preserve">that </w:t>
      </w:r>
      <w:r w:rsidR="00AB0C3E">
        <w:rPr>
          <w:rFonts w:ascii="Arial" w:hAnsi="Arial" w:cs="Arial"/>
          <w:sz w:val="24"/>
          <w:u w:val="single"/>
        </w:rPr>
        <w:t>a</w:t>
      </w:r>
      <w:r w:rsidRPr="00B23863">
        <w:rPr>
          <w:rFonts w:ascii="Arial" w:hAnsi="Arial" w:cs="Arial"/>
          <w:sz w:val="24"/>
          <w:u w:val="single"/>
        </w:rPr>
        <w:t xml:space="preserve"> laboratory failed to take the corrective action(s) specified </w:t>
      </w:r>
      <w:r w:rsidR="00101539">
        <w:rPr>
          <w:rFonts w:ascii="Arial" w:hAnsi="Arial" w:cs="Arial"/>
          <w:sz w:val="24"/>
          <w:u w:val="single"/>
        </w:rPr>
        <w:t xml:space="preserve">in </w:t>
      </w:r>
      <w:r w:rsidR="00AB0C3E">
        <w:rPr>
          <w:rFonts w:ascii="Arial" w:hAnsi="Arial" w:cs="Arial"/>
          <w:sz w:val="24"/>
          <w:u w:val="single"/>
        </w:rPr>
        <w:t xml:space="preserve">a </w:t>
      </w:r>
      <w:r w:rsidR="00245CD1">
        <w:rPr>
          <w:rFonts w:ascii="Arial" w:hAnsi="Arial" w:cs="Arial"/>
          <w:sz w:val="24"/>
          <w:u w:val="single"/>
        </w:rPr>
        <w:t>c</w:t>
      </w:r>
      <w:r w:rsidR="00101539">
        <w:rPr>
          <w:rFonts w:ascii="Arial" w:hAnsi="Arial" w:cs="Arial"/>
          <w:sz w:val="24"/>
          <w:u w:val="single"/>
        </w:rPr>
        <w:t xml:space="preserve">orrective </w:t>
      </w:r>
      <w:r w:rsidR="00245CD1">
        <w:rPr>
          <w:rFonts w:ascii="Arial" w:hAnsi="Arial" w:cs="Arial"/>
          <w:sz w:val="24"/>
          <w:u w:val="single"/>
        </w:rPr>
        <w:t>a</w:t>
      </w:r>
      <w:r w:rsidR="00101539">
        <w:rPr>
          <w:rFonts w:ascii="Arial" w:hAnsi="Arial" w:cs="Arial"/>
          <w:sz w:val="24"/>
          <w:u w:val="single"/>
        </w:rPr>
        <w:t xml:space="preserve">ction </w:t>
      </w:r>
      <w:r w:rsidR="00245CD1">
        <w:rPr>
          <w:rFonts w:ascii="Arial" w:hAnsi="Arial" w:cs="Arial"/>
          <w:sz w:val="24"/>
          <w:u w:val="single"/>
        </w:rPr>
        <w:t>r</w:t>
      </w:r>
      <w:r w:rsidR="00101539">
        <w:rPr>
          <w:rFonts w:ascii="Arial" w:hAnsi="Arial" w:cs="Arial"/>
          <w:sz w:val="24"/>
          <w:u w:val="single"/>
        </w:rPr>
        <w:t>eport</w:t>
      </w:r>
      <w:r w:rsidRPr="00B23863">
        <w:rPr>
          <w:rFonts w:ascii="Arial" w:hAnsi="Arial" w:cs="Arial"/>
          <w:sz w:val="24"/>
          <w:u w:val="single"/>
        </w:rPr>
        <w:t xml:space="preserve">, </w:t>
      </w:r>
      <w:r w:rsidR="00101539">
        <w:rPr>
          <w:rFonts w:ascii="Arial" w:hAnsi="Arial" w:cs="Arial"/>
          <w:sz w:val="24"/>
          <w:u w:val="single"/>
        </w:rPr>
        <w:t xml:space="preserve">then </w:t>
      </w:r>
      <w:r w:rsidRPr="00B23863">
        <w:rPr>
          <w:rFonts w:ascii="Arial" w:hAnsi="Arial" w:cs="Arial"/>
          <w:sz w:val="24"/>
          <w:u w:val="single"/>
        </w:rPr>
        <w:t xml:space="preserve">accreditation shall be denied, suspended, or revoked for </w:t>
      </w:r>
      <w:r w:rsidR="00AB0C3E">
        <w:rPr>
          <w:rFonts w:ascii="Arial" w:hAnsi="Arial" w:cs="Arial"/>
          <w:sz w:val="24"/>
          <w:u w:val="single"/>
        </w:rPr>
        <w:t>the</w:t>
      </w:r>
      <w:r w:rsidRPr="00B23863">
        <w:rPr>
          <w:rFonts w:ascii="Arial" w:hAnsi="Arial" w:cs="Arial"/>
          <w:sz w:val="24"/>
          <w:u w:val="single"/>
        </w:rPr>
        <w:t xml:space="preserve"> Field(s) of Accreditation affected by failure to take corrective action.</w:t>
      </w:r>
    </w:p>
    <w:p w14:paraId="448BE656" w14:textId="77777777" w:rsidR="00AB0C3E" w:rsidRDefault="00AB0C3E" w:rsidP="00AB0C3E">
      <w:pPr>
        <w:jc w:val="both"/>
        <w:rPr>
          <w:rFonts w:ascii="Arial" w:hAnsi="Arial" w:cs="Arial"/>
          <w:sz w:val="24"/>
          <w:u w:val="single"/>
        </w:rPr>
      </w:pPr>
    </w:p>
    <w:p w14:paraId="4FC42454" w14:textId="736706FD" w:rsidR="00B23863" w:rsidRDefault="00B23863" w:rsidP="00172A83">
      <w:pPr>
        <w:jc w:val="both"/>
        <w:rPr>
          <w:rFonts w:ascii="Arial" w:hAnsi="Arial" w:cs="Arial"/>
          <w:sz w:val="24"/>
          <w:u w:val="single"/>
        </w:rPr>
      </w:pPr>
      <w:r w:rsidRPr="008738B8">
        <w:rPr>
          <w:rFonts w:ascii="Arial" w:hAnsi="Arial" w:cs="Arial"/>
          <w:sz w:val="24"/>
          <w:u w:val="single"/>
        </w:rPr>
        <w:t>(</w:t>
      </w:r>
      <w:r w:rsidR="00245E1D">
        <w:rPr>
          <w:rFonts w:ascii="Arial" w:hAnsi="Arial" w:cs="Arial"/>
          <w:sz w:val="24"/>
          <w:u w:val="single"/>
        </w:rPr>
        <w:t>i</w:t>
      </w:r>
      <w:r w:rsidRPr="008738B8">
        <w:rPr>
          <w:rFonts w:ascii="Arial" w:hAnsi="Arial" w:cs="Arial"/>
          <w:sz w:val="24"/>
          <w:u w:val="single"/>
        </w:rPr>
        <w:t xml:space="preserve">) </w:t>
      </w:r>
      <w:r w:rsidR="00432973" w:rsidRPr="008738B8">
        <w:rPr>
          <w:rFonts w:ascii="Arial" w:hAnsi="Arial" w:cs="Arial"/>
          <w:sz w:val="24"/>
          <w:u w:val="single"/>
        </w:rPr>
        <w:t>Unless otherwise approved by ELAP, i</w:t>
      </w:r>
      <w:r w:rsidRPr="008738B8">
        <w:rPr>
          <w:rFonts w:ascii="Arial" w:hAnsi="Arial" w:cs="Arial"/>
          <w:sz w:val="24"/>
          <w:u w:val="single"/>
        </w:rPr>
        <w:t>f a</w:t>
      </w:r>
      <w:r w:rsidR="00B607AE">
        <w:rPr>
          <w:rFonts w:ascii="Arial" w:hAnsi="Arial" w:cs="Arial"/>
          <w:sz w:val="24"/>
          <w:u w:val="single"/>
        </w:rPr>
        <w:t xml:space="preserve"> scheduled</w:t>
      </w:r>
      <w:r w:rsidRPr="008738B8">
        <w:rPr>
          <w:rFonts w:ascii="Arial" w:hAnsi="Arial" w:cs="Arial"/>
          <w:sz w:val="24"/>
          <w:u w:val="single"/>
        </w:rPr>
        <w:t xml:space="preserve"> on-site assessment is not conducted within </w:t>
      </w:r>
      <w:r w:rsidR="00F02380">
        <w:rPr>
          <w:rFonts w:ascii="Arial" w:hAnsi="Arial" w:cs="Arial"/>
          <w:sz w:val="24"/>
          <w:u w:val="single"/>
        </w:rPr>
        <w:t>six</w:t>
      </w:r>
      <w:r w:rsidRPr="008738B8">
        <w:rPr>
          <w:rFonts w:ascii="Arial" w:hAnsi="Arial" w:cs="Arial"/>
          <w:sz w:val="24"/>
          <w:u w:val="single"/>
        </w:rPr>
        <w:t xml:space="preserve"> </w:t>
      </w:r>
      <w:r w:rsidR="00BA4E04">
        <w:rPr>
          <w:rFonts w:ascii="Arial" w:hAnsi="Arial" w:cs="Arial"/>
          <w:sz w:val="24"/>
          <w:u w:val="single"/>
        </w:rPr>
        <w:t xml:space="preserve">(6) </w:t>
      </w:r>
      <w:r w:rsidRPr="008738B8">
        <w:rPr>
          <w:rFonts w:ascii="Arial" w:hAnsi="Arial" w:cs="Arial"/>
          <w:sz w:val="24"/>
          <w:u w:val="single"/>
        </w:rPr>
        <w:t>months</w:t>
      </w:r>
      <w:r w:rsidR="00941B4C">
        <w:rPr>
          <w:rFonts w:ascii="Arial" w:hAnsi="Arial" w:cs="Arial"/>
          <w:sz w:val="24"/>
          <w:u w:val="single"/>
        </w:rPr>
        <w:t xml:space="preserve"> from the scheduled assessment date</w:t>
      </w:r>
      <w:r w:rsidRPr="008738B8">
        <w:rPr>
          <w:rFonts w:ascii="Arial" w:hAnsi="Arial" w:cs="Arial"/>
          <w:sz w:val="24"/>
          <w:u w:val="single"/>
        </w:rPr>
        <w:t xml:space="preserve"> and the delay is not a result of </w:t>
      </w:r>
      <w:r w:rsidR="00432973" w:rsidRPr="008738B8">
        <w:rPr>
          <w:rFonts w:ascii="Arial" w:hAnsi="Arial" w:cs="Arial"/>
          <w:sz w:val="24"/>
          <w:u w:val="single"/>
        </w:rPr>
        <w:t>ELAP</w:t>
      </w:r>
      <w:r w:rsidRPr="008738B8">
        <w:rPr>
          <w:rFonts w:ascii="Arial" w:hAnsi="Arial" w:cs="Arial"/>
          <w:sz w:val="24"/>
          <w:u w:val="single"/>
        </w:rPr>
        <w:t xml:space="preserve"> error or procedure, accreditation shall be denied, suspended or revoked.</w:t>
      </w:r>
    </w:p>
    <w:p w14:paraId="4D5EC2E8" w14:textId="47681B58" w:rsidR="007E5F46" w:rsidRDefault="007E5F46" w:rsidP="00172A83">
      <w:pPr>
        <w:jc w:val="both"/>
        <w:rPr>
          <w:rFonts w:ascii="Arial" w:hAnsi="Arial" w:cs="Arial"/>
          <w:sz w:val="24"/>
          <w:u w:val="single"/>
        </w:rPr>
      </w:pPr>
    </w:p>
    <w:p w14:paraId="3EA39218" w14:textId="3E8796FC" w:rsidR="00102B20" w:rsidRDefault="007E5F46" w:rsidP="007E5F46">
      <w:pPr>
        <w:jc w:val="both"/>
        <w:rPr>
          <w:rFonts w:ascii="Arial" w:hAnsi="Arial" w:cs="Arial"/>
          <w:sz w:val="24"/>
          <w:u w:val="single"/>
        </w:rPr>
      </w:pPr>
      <w:r>
        <w:rPr>
          <w:rFonts w:ascii="Arial" w:hAnsi="Arial" w:cs="Arial"/>
          <w:sz w:val="24"/>
          <w:u w:val="single"/>
        </w:rPr>
        <w:t>(</w:t>
      </w:r>
      <w:r w:rsidR="00245E1D">
        <w:rPr>
          <w:rFonts w:ascii="Arial" w:hAnsi="Arial" w:cs="Arial"/>
          <w:sz w:val="24"/>
          <w:u w:val="single"/>
        </w:rPr>
        <w:t>j</w:t>
      </w:r>
      <w:r>
        <w:rPr>
          <w:rFonts w:ascii="Arial" w:hAnsi="Arial" w:cs="Arial"/>
          <w:sz w:val="24"/>
          <w:u w:val="single"/>
        </w:rPr>
        <w:t xml:space="preserve">) </w:t>
      </w:r>
      <w:r w:rsidRPr="004B003E">
        <w:rPr>
          <w:rFonts w:ascii="Arial" w:hAnsi="Arial" w:cs="Arial"/>
          <w:sz w:val="24"/>
          <w:u w:val="single"/>
        </w:rPr>
        <w:t xml:space="preserve">If a laboratory has </w:t>
      </w:r>
      <w:r>
        <w:rPr>
          <w:rFonts w:ascii="Arial" w:hAnsi="Arial" w:cs="Arial"/>
          <w:sz w:val="24"/>
          <w:u w:val="single"/>
        </w:rPr>
        <w:t>submitted</w:t>
      </w:r>
      <w:r w:rsidRPr="004B003E">
        <w:rPr>
          <w:rFonts w:ascii="Arial" w:hAnsi="Arial" w:cs="Arial"/>
          <w:sz w:val="24"/>
          <w:u w:val="single"/>
        </w:rPr>
        <w:t xml:space="preserve"> a complete </w:t>
      </w:r>
      <w:r>
        <w:rPr>
          <w:rFonts w:ascii="Arial" w:hAnsi="Arial" w:cs="Arial"/>
          <w:sz w:val="24"/>
          <w:u w:val="single"/>
        </w:rPr>
        <w:t xml:space="preserve">renewal or amendment </w:t>
      </w:r>
      <w:r w:rsidRPr="004B003E">
        <w:rPr>
          <w:rFonts w:ascii="Arial" w:hAnsi="Arial" w:cs="Arial"/>
          <w:sz w:val="24"/>
          <w:u w:val="single"/>
        </w:rPr>
        <w:t>application</w:t>
      </w:r>
      <w:r w:rsidR="00B607AE">
        <w:rPr>
          <w:rFonts w:ascii="Arial" w:hAnsi="Arial" w:cs="Arial"/>
          <w:sz w:val="24"/>
          <w:u w:val="single"/>
        </w:rPr>
        <w:t xml:space="preserve"> package</w:t>
      </w:r>
      <w:r w:rsidRPr="004B003E">
        <w:rPr>
          <w:rFonts w:ascii="Arial" w:hAnsi="Arial" w:cs="Arial"/>
          <w:sz w:val="24"/>
          <w:u w:val="single"/>
        </w:rPr>
        <w:t xml:space="preserve"> in accordance with Section 6480</w:t>
      </w:r>
      <w:r>
        <w:rPr>
          <w:rFonts w:ascii="Arial" w:hAnsi="Arial" w:cs="Arial"/>
          <w:sz w:val="24"/>
          <w:u w:val="single"/>
        </w:rPr>
        <w:t>8</w:t>
      </w:r>
      <w:r w:rsidRPr="004B003E">
        <w:rPr>
          <w:rFonts w:ascii="Arial" w:hAnsi="Arial" w:cs="Arial"/>
          <w:sz w:val="24"/>
          <w:u w:val="single"/>
        </w:rPr>
        <w:t>.05</w:t>
      </w:r>
      <w:r>
        <w:rPr>
          <w:rFonts w:ascii="Arial" w:hAnsi="Arial" w:cs="Arial"/>
          <w:sz w:val="24"/>
          <w:u w:val="single"/>
        </w:rPr>
        <w:t xml:space="preserve"> or 64808.1</w:t>
      </w:r>
      <w:r w:rsidR="00371D42">
        <w:rPr>
          <w:rFonts w:ascii="Arial" w:hAnsi="Arial" w:cs="Arial"/>
          <w:sz w:val="24"/>
          <w:u w:val="single"/>
        </w:rPr>
        <w:t>5</w:t>
      </w:r>
      <w:r w:rsidR="00B607AE">
        <w:rPr>
          <w:rFonts w:ascii="Arial" w:hAnsi="Arial" w:cs="Arial"/>
          <w:sz w:val="24"/>
          <w:u w:val="single"/>
        </w:rPr>
        <w:t>, respectively</w:t>
      </w:r>
      <w:r w:rsidRPr="004B003E">
        <w:rPr>
          <w:rFonts w:ascii="Arial" w:hAnsi="Arial" w:cs="Arial"/>
          <w:sz w:val="24"/>
          <w:u w:val="single"/>
        </w:rPr>
        <w:t xml:space="preserve">, and additional time is needed by </w:t>
      </w:r>
      <w:r>
        <w:rPr>
          <w:rFonts w:ascii="Arial" w:hAnsi="Arial" w:cs="Arial"/>
          <w:sz w:val="24"/>
          <w:u w:val="single"/>
        </w:rPr>
        <w:t xml:space="preserve">ELAP </w:t>
      </w:r>
      <w:r w:rsidRPr="004B003E">
        <w:rPr>
          <w:rFonts w:ascii="Arial" w:hAnsi="Arial" w:cs="Arial"/>
          <w:sz w:val="24"/>
          <w:u w:val="single"/>
        </w:rPr>
        <w:t xml:space="preserve">to complete an on-site assessment, </w:t>
      </w:r>
      <w:r w:rsidR="00454975">
        <w:rPr>
          <w:rFonts w:ascii="Arial" w:hAnsi="Arial" w:cs="Arial"/>
          <w:sz w:val="24"/>
          <w:u w:val="single"/>
        </w:rPr>
        <w:t xml:space="preserve">then </w:t>
      </w:r>
      <w:r w:rsidRPr="004B003E">
        <w:rPr>
          <w:rFonts w:ascii="Arial" w:hAnsi="Arial" w:cs="Arial"/>
          <w:sz w:val="24"/>
          <w:u w:val="single"/>
        </w:rPr>
        <w:t xml:space="preserve">the laboratory shall be issued </w:t>
      </w:r>
      <w:r>
        <w:rPr>
          <w:rFonts w:ascii="Arial" w:hAnsi="Arial" w:cs="Arial"/>
          <w:sz w:val="24"/>
          <w:u w:val="single"/>
        </w:rPr>
        <w:t xml:space="preserve">an </w:t>
      </w:r>
      <w:r w:rsidRPr="004B003E">
        <w:rPr>
          <w:rFonts w:ascii="Arial" w:hAnsi="Arial" w:cs="Arial"/>
          <w:sz w:val="24"/>
          <w:u w:val="single"/>
        </w:rPr>
        <w:t xml:space="preserve">interim </w:t>
      </w:r>
      <w:r>
        <w:rPr>
          <w:rFonts w:ascii="Arial" w:hAnsi="Arial" w:cs="Arial"/>
          <w:sz w:val="24"/>
          <w:u w:val="single"/>
        </w:rPr>
        <w:t>certificate</w:t>
      </w:r>
      <w:r w:rsidR="00932663">
        <w:rPr>
          <w:rFonts w:ascii="Arial" w:hAnsi="Arial" w:cs="Arial"/>
          <w:sz w:val="24"/>
          <w:u w:val="single"/>
        </w:rPr>
        <w:t>.</w:t>
      </w:r>
    </w:p>
    <w:p w14:paraId="53516DB5" w14:textId="4B0803A2" w:rsidR="007E5F46" w:rsidRPr="004B003E" w:rsidRDefault="007E5F46" w:rsidP="007E5F46">
      <w:pPr>
        <w:jc w:val="both"/>
        <w:rPr>
          <w:rFonts w:ascii="Arial" w:hAnsi="Arial" w:cs="Arial"/>
          <w:sz w:val="24"/>
          <w:u w:val="single"/>
        </w:rPr>
      </w:pPr>
      <w:r w:rsidRPr="00102B20">
        <w:rPr>
          <w:rFonts w:ascii="Arial" w:hAnsi="Arial" w:cs="Arial"/>
          <w:sz w:val="24"/>
        </w:rPr>
        <w:tab/>
      </w:r>
      <w:r>
        <w:rPr>
          <w:rFonts w:ascii="Arial" w:hAnsi="Arial" w:cs="Arial"/>
          <w:sz w:val="24"/>
          <w:u w:val="single"/>
        </w:rPr>
        <w:t xml:space="preserve">(1) A laboratory that holds an interim certificate </w:t>
      </w:r>
      <w:r w:rsidR="009B0851">
        <w:rPr>
          <w:rFonts w:ascii="Arial" w:hAnsi="Arial" w:cs="Arial"/>
          <w:sz w:val="24"/>
          <w:u w:val="single"/>
        </w:rPr>
        <w:t>is</w:t>
      </w:r>
      <w:r w:rsidR="00454975">
        <w:rPr>
          <w:rFonts w:ascii="Arial" w:hAnsi="Arial" w:cs="Arial"/>
          <w:sz w:val="24"/>
          <w:u w:val="single"/>
        </w:rPr>
        <w:t xml:space="preserve"> accredited for </w:t>
      </w:r>
      <w:r>
        <w:rPr>
          <w:rFonts w:ascii="Arial" w:hAnsi="Arial" w:cs="Arial"/>
          <w:sz w:val="24"/>
          <w:u w:val="single"/>
        </w:rPr>
        <w:t xml:space="preserve">Field(s) of </w:t>
      </w:r>
      <w:r w:rsidR="00454975" w:rsidRPr="00454975">
        <w:rPr>
          <w:rFonts w:ascii="Arial" w:hAnsi="Arial" w:cs="Arial"/>
          <w:sz w:val="24"/>
        </w:rPr>
        <w:tab/>
      </w:r>
      <w:r>
        <w:rPr>
          <w:rFonts w:ascii="Arial" w:hAnsi="Arial" w:cs="Arial"/>
          <w:sz w:val="24"/>
          <w:u w:val="single"/>
        </w:rPr>
        <w:t xml:space="preserve">Accreditation listed </w:t>
      </w:r>
      <w:r w:rsidR="00102B20">
        <w:rPr>
          <w:rFonts w:ascii="Arial" w:hAnsi="Arial" w:cs="Arial"/>
          <w:sz w:val="24"/>
          <w:u w:val="single"/>
        </w:rPr>
        <w:t xml:space="preserve">on the </w:t>
      </w:r>
      <w:r w:rsidR="00263854">
        <w:rPr>
          <w:rFonts w:ascii="Arial" w:hAnsi="Arial" w:cs="Arial"/>
          <w:sz w:val="24"/>
          <w:u w:val="single"/>
        </w:rPr>
        <w:t>laboratory scope of accreditation</w:t>
      </w:r>
      <w:r>
        <w:rPr>
          <w:rFonts w:ascii="Arial" w:hAnsi="Arial" w:cs="Arial"/>
          <w:sz w:val="24"/>
          <w:u w:val="single"/>
        </w:rPr>
        <w:t xml:space="preserve">.  </w:t>
      </w:r>
    </w:p>
    <w:p w14:paraId="440F16FE" w14:textId="543B5656" w:rsidR="007E5F46" w:rsidRPr="004B003E" w:rsidRDefault="007E5F46" w:rsidP="002C0F53">
      <w:pPr>
        <w:ind w:left="720"/>
        <w:jc w:val="both"/>
        <w:rPr>
          <w:rFonts w:ascii="Arial" w:hAnsi="Arial" w:cs="Arial"/>
          <w:sz w:val="24"/>
          <w:u w:val="single"/>
        </w:rPr>
      </w:pPr>
      <w:r w:rsidRPr="004B003E">
        <w:rPr>
          <w:rFonts w:ascii="Arial" w:hAnsi="Arial" w:cs="Arial"/>
          <w:sz w:val="24"/>
          <w:u w:val="single"/>
        </w:rPr>
        <w:t>(</w:t>
      </w:r>
      <w:r>
        <w:rPr>
          <w:rFonts w:ascii="Arial" w:hAnsi="Arial" w:cs="Arial"/>
          <w:sz w:val="24"/>
          <w:u w:val="single"/>
        </w:rPr>
        <w:t>2</w:t>
      </w:r>
      <w:r w:rsidRPr="004B003E">
        <w:rPr>
          <w:rFonts w:ascii="Arial" w:hAnsi="Arial" w:cs="Arial"/>
          <w:sz w:val="24"/>
          <w:u w:val="single"/>
        </w:rPr>
        <w:t>)</w:t>
      </w:r>
      <w:r>
        <w:rPr>
          <w:rFonts w:ascii="Arial" w:hAnsi="Arial" w:cs="Arial"/>
          <w:sz w:val="24"/>
          <w:u w:val="single"/>
        </w:rPr>
        <w:t xml:space="preserve"> </w:t>
      </w:r>
      <w:r w:rsidR="00263854">
        <w:rPr>
          <w:rFonts w:ascii="Arial" w:hAnsi="Arial" w:cs="Arial"/>
          <w:sz w:val="24"/>
          <w:u w:val="single"/>
        </w:rPr>
        <w:t>An i</w:t>
      </w:r>
      <w:r w:rsidRPr="004B003E">
        <w:rPr>
          <w:rFonts w:ascii="Arial" w:hAnsi="Arial" w:cs="Arial"/>
          <w:sz w:val="24"/>
          <w:u w:val="single"/>
        </w:rPr>
        <w:t xml:space="preserve">nterim </w:t>
      </w:r>
      <w:r>
        <w:rPr>
          <w:rFonts w:ascii="Arial" w:hAnsi="Arial" w:cs="Arial"/>
          <w:sz w:val="24"/>
          <w:u w:val="single"/>
        </w:rPr>
        <w:t>certificate</w:t>
      </w:r>
      <w:r w:rsidR="002C0F53">
        <w:rPr>
          <w:rFonts w:ascii="Arial" w:hAnsi="Arial" w:cs="Arial"/>
          <w:sz w:val="24"/>
          <w:u w:val="single"/>
        </w:rPr>
        <w:t xml:space="preserve"> is non-renewable and</w:t>
      </w:r>
      <w:r w:rsidR="00263854">
        <w:rPr>
          <w:rFonts w:ascii="Arial" w:hAnsi="Arial" w:cs="Arial"/>
          <w:sz w:val="24"/>
          <w:u w:val="single"/>
        </w:rPr>
        <w:t xml:space="preserve"> shall be</w:t>
      </w:r>
      <w:r>
        <w:rPr>
          <w:rFonts w:ascii="Arial" w:hAnsi="Arial" w:cs="Arial"/>
          <w:sz w:val="24"/>
          <w:u w:val="single"/>
        </w:rPr>
        <w:t xml:space="preserve"> </w:t>
      </w:r>
      <w:r w:rsidR="00263854">
        <w:rPr>
          <w:rFonts w:ascii="Arial" w:hAnsi="Arial" w:cs="Arial"/>
          <w:sz w:val="24"/>
          <w:u w:val="single"/>
        </w:rPr>
        <w:t xml:space="preserve">valid </w:t>
      </w:r>
      <w:r w:rsidRPr="004B003E">
        <w:rPr>
          <w:rFonts w:ascii="Arial" w:hAnsi="Arial" w:cs="Arial"/>
          <w:sz w:val="24"/>
          <w:u w:val="single"/>
        </w:rPr>
        <w:t>until</w:t>
      </w:r>
      <w:r>
        <w:rPr>
          <w:rFonts w:ascii="Arial" w:hAnsi="Arial" w:cs="Arial"/>
          <w:sz w:val="24"/>
          <w:u w:val="single"/>
        </w:rPr>
        <w:t xml:space="preserve"> one of the following</w:t>
      </w:r>
      <w:r w:rsidR="002C0F53">
        <w:rPr>
          <w:rFonts w:ascii="Arial" w:hAnsi="Arial" w:cs="Arial"/>
          <w:sz w:val="24"/>
          <w:u w:val="single"/>
        </w:rPr>
        <w:t xml:space="preserve"> </w:t>
      </w:r>
      <w:r>
        <w:rPr>
          <w:rFonts w:ascii="Arial" w:hAnsi="Arial" w:cs="Arial"/>
          <w:sz w:val="24"/>
          <w:u w:val="single"/>
        </w:rPr>
        <w:t>occurs</w:t>
      </w:r>
      <w:r w:rsidRPr="004B003E">
        <w:rPr>
          <w:rFonts w:ascii="Arial" w:hAnsi="Arial" w:cs="Arial"/>
          <w:sz w:val="24"/>
          <w:u w:val="single"/>
        </w:rPr>
        <w:t>:</w:t>
      </w:r>
    </w:p>
    <w:p w14:paraId="11F1EC50" w14:textId="036BFE28" w:rsidR="007E5F46" w:rsidRPr="004B003E" w:rsidRDefault="00102B20" w:rsidP="007E5F46">
      <w:pPr>
        <w:ind w:left="720"/>
        <w:jc w:val="both"/>
        <w:rPr>
          <w:rFonts w:ascii="Arial" w:hAnsi="Arial" w:cs="Arial"/>
          <w:sz w:val="24"/>
          <w:u w:val="single"/>
        </w:rPr>
      </w:pPr>
      <w:r w:rsidRPr="00102B20">
        <w:rPr>
          <w:rFonts w:ascii="Arial" w:hAnsi="Arial" w:cs="Arial"/>
          <w:sz w:val="24"/>
        </w:rPr>
        <w:tab/>
      </w:r>
      <w:r w:rsidR="007E5F46" w:rsidRPr="004B003E">
        <w:rPr>
          <w:rFonts w:ascii="Arial" w:hAnsi="Arial" w:cs="Arial"/>
          <w:sz w:val="24"/>
          <w:u w:val="single"/>
        </w:rPr>
        <w:t>(</w:t>
      </w:r>
      <w:r w:rsidR="002C0F53">
        <w:rPr>
          <w:rFonts w:ascii="Arial" w:hAnsi="Arial" w:cs="Arial"/>
          <w:sz w:val="24"/>
          <w:u w:val="single"/>
        </w:rPr>
        <w:t>A</w:t>
      </w:r>
      <w:r w:rsidR="007E5F46" w:rsidRPr="004B003E">
        <w:rPr>
          <w:rFonts w:ascii="Arial" w:hAnsi="Arial" w:cs="Arial"/>
          <w:sz w:val="24"/>
          <w:u w:val="single"/>
        </w:rPr>
        <w:t>)</w:t>
      </w:r>
      <w:r w:rsidR="007E5F46">
        <w:rPr>
          <w:rFonts w:ascii="Arial" w:hAnsi="Arial" w:cs="Arial"/>
          <w:sz w:val="24"/>
          <w:u w:val="single"/>
        </w:rPr>
        <w:t xml:space="preserve"> </w:t>
      </w:r>
      <w:r w:rsidR="007E5F46" w:rsidRPr="004B003E">
        <w:rPr>
          <w:rFonts w:ascii="Arial" w:hAnsi="Arial" w:cs="Arial"/>
          <w:sz w:val="24"/>
          <w:u w:val="single"/>
        </w:rPr>
        <w:t>An on-site assessment has been completed and a certificate issued;</w:t>
      </w:r>
    </w:p>
    <w:p w14:paraId="09036AF8" w14:textId="610200FF" w:rsidR="007E5F46" w:rsidRPr="004B003E" w:rsidRDefault="00102B20" w:rsidP="007E5F46">
      <w:pPr>
        <w:ind w:left="720"/>
        <w:jc w:val="both"/>
        <w:rPr>
          <w:rFonts w:ascii="Arial" w:hAnsi="Arial" w:cs="Arial"/>
          <w:sz w:val="24"/>
          <w:u w:val="single"/>
        </w:rPr>
      </w:pPr>
      <w:r w:rsidRPr="00102B20">
        <w:rPr>
          <w:rFonts w:ascii="Arial" w:hAnsi="Arial" w:cs="Arial"/>
          <w:sz w:val="24"/>
        </w:rPr>
        <w:tab/>
      </w:r>
      <w:r w:rsidR="007E5F46">
        <w:rPr>
          <w:rFonts w:ascii="Arial" w:hAnsi="Arial" w:cs="Arial"/>
          <w:sz w:val="24"/>
          <w:u w:val="single"/>
        </w:rPr>
        <w:t>(</w:t>
      </w:r>
      <w:r w:rsidR="002C0F53">
        <w:rPr>
          <w:rFonts w:ascii="Arial" w:hAnsi="Arial" w:cs="Arial"/>
          <w:sz w:val="24"/>
          <w:u w:val="single"/>
        </w:rPr>
        <w:t>B</w:t>
      </w:r>
      <w:r>
        <w:rPr>
          <w:rFonts w:ascii="Arial" w:hAnsi="Arial" w:cs="Arial"/>
          <w:sz w:val="24"/>
          <w:u w:val="single"/>
        </w:rPr>
        <w:t xml:space="preserve">) </w:t>
      </w:r>
      <w:r w:rsidR="007E5F46" w:rsidRPr="004B003E">
        <w:rPr>
          <w:rFonts w:ascii="Arial" w:hAnsi="Arial" w:cs="Arial"/>
          <w:sz w:val="24"/>
          <w:u w:val="single"/>
        </w:rPr>
        <w:t xml:space="preserve">The laboratory fails to meet the requirements for accreditation in </w:t>
      </w:r>
      <w:r w:rsidRPr="00102B20">
        <w:rPr>
          <w:rFonts w:ascii="Arial" w:hAnsi="Arial" w:cs="Arial"/>
          <w:sz w:val="24"/>
        </w:rPr>
        <w:tab/>
      </w:r>
      <w:r w:rsidR="007E5F46" w:rsidRPr="004B003E">
        <w:rPr>
          <w:rFonts w:ascii="Arial" w:hAnsi="Arial" w:cs="Arial"/>
          <w:sz w:val="24"/>
          <w:u w:val="single"/>
        </w:rPr>
        <w:t>accordance with Section 64802.</w:t>
      </w:r>
      <w:r w:rsidR="007E5F46">
        <w:rPr>
          <w:rFonts w:ascii="Arial" w:hAnsi="Arial" w:cs="Arial"/>
          <w:sz w:val="24"/>
          <w:u w:val="single"/>
        </w:rPr>
        <w:t>00</w:t>
      </w:r>
      <w:r w:rsidR="007E5F46" w:rsidRPr="004B003E">
        <w:rPr>
          <w:rFonts w:ascii="Arial" w:hAnsi="Arial" w:cs="Arial"/>
          <w:sz w:val="24"/>
          <w:u w:val="single"/>
        </w:rPr>
        <w:t>; or</w:t>
      </w:r>
    </w:p>
    <w:p w14:paraId="632B5E85" w14:textId="24ED26E2" w:rsidR="007E5F46" w:rsidRDefault="00102B20" w:rsidP="007E5F46">
      <w:pPr>
        <w:ind w:firstLine="720"/>
        <w:jc w:val="both"/>
        <w:rPr>
          <w:rFonts w:ascii="Arial" w:hAnsi="Arial" w:cs="Arial"/>
          <w:sz w:val="24"/>
          <w:u w:val="single"/>
        </w:rPr>
      </w:pPr>
      <w:r w:rsidRPr="00102B20">
        <w:rPr>
          <w:rFonts w:ascii="Arial" w:hAnsi="Arial" w:cs="Arial"/>
          <w:sz w:val="24"/>
        </w:rPr>
        <w:tab/>
      </w:r>
      <w:r w:rsidR="007E5F46">
        <w:rPr>
          <w:rFonts w:ascii="Arial" w:hAnsi="Arial" w:cs="Arial"/>
          <w:sz w:val="24"/>
          <w:u w:val="single"/>
        </w:rPr>
        <w:t>(</w:t>
      </w:r>
      <w:r w:rsidR="002C0F53">
        <w:rPr>
          <w:rFonts w:ascii="Arial" w:hAnsi="Arial" w:cs="Arial"/>
          <w:sz w:val="24"/>
          <w:u w:val="single"/>
        </w:rPr>
        <w:t>C</w:t>
      </w:r>
      <w:r w:rsidR="007E5F46">
        <w:rPr>
          <w:rFonts w:ascii="Arial" w:hAnsi="Arial" w:cs="Arial"/>
          <w:sz w:val="24"/>
          <w:u w:val="single"/>
        </w:rPr>
        <w:t>) The expiration date on the interim certificate is reached.</w:t>
      </w:r>
    </w:p>
    <w:p w14:paraId="32B27DD6" w14:textId="77777777" w:rsidR="00B23863" w:rsidRPr="00B23863" w:rsidRDefault="00B23863" w:rsidP="00172A83">
      <w:pPr>
        <w:jc w:val="both"/>
        <w:rPr>
          <w:rFonts w:ascii="Arial" w:hAnsi="Arial" w:cs="Arial"/>
          <w:sz w:val="20"/>
          <w:u w:val="single"/>
        </w:rPr>
      </w:pPr>
    </w:p>
    <w:p w14:paraId="7CACAAD5" w14:textId="10DD7823" w:rsidR="00B23863" w:rsidRPr="00B23863" w:rsidRDefault="00B23863" w:rsidP="00172A83">
      <w:pPr>
        <w:jc w:val="both"/>
        <w:rPr>
          <w:rFonts w:ascii="Arial" w:hAnsi="Arial" w:cs="Arial"/>
          <w:sz w:val="24"/>
          <w:u w:val="single"/>
        </w:rPr>
      </w:pPr>
      <w:r w:rsidRPr="00B23863">
        <w:rPr>
          <w:rFonts w:ascii="Arial" w:hAnsi="Arial" w:cs="Arial"/>
          <w:sz w:val="20"/>
          <w:u w:val="single"/>
        </w:rPr>
        <w:t>Note:  Authority cited:</w:t>
      </w:r>
    </w:p>
    <w:p w14:paraId="76636FA0" w14:textId="77777777" w:rsidR="003E40D1" w:rsidRPr="00B8786B" w:rsidRDefault="003E40D1" w:rsidP="00172A83">
      <w:pPr>
        <w:jc w:val="both"/>
        <w:rPr>
          <w:rFonts w:ascii="Arial" w:hAnsi="Arial" w:cs="Arial"/>
          <w:strike/>
          <w:color w:val="FF0000"/>
          <w:sz w:val="24"/>
        </w:rPr>
      </w:pPr>
    </w:p>
    <w:p w14:paraId="5013004F" w14:textId="77777777" w:rsidR="00BA65FA" w:rsidRPr="00BA65FA" w:rsidRDefault="00BA65FA" w:rsidP="00BA65FA">
      <w:pPr>
        <w:jc w:val="both"/>
        <w:rPr>
          <w:rFonts w:ascii="Arial" w:hAnsi="Arial" w:cs="Arial"/>
          <w:i/>
          <w:sz w:val="24"/>
        </w:rPr>
      </w:pPr>
      <w:r w:rsidRPr="00BA65FA">
        <w:rPr>
          <w:rFonts w:ascii="Arial" w:hAnsi="Arial" w:cs="Arial"/>
          <w:i/>
          <w:sz w:val="24"/>
        </w:rPr>
        <w:t>Amend Title of Article 3.</w:t>
      </w:r>
    </w:p>
    <w:p w14:paraId="754AC275" w14:textId="77777777" w:rsidR="00BA65FA" w:rsidRDefault="00BA65FA" w:rsidP="00172A83">
      <w:pPr>
        <w:jc w:val="both"/>
        <w:rPr>
          <w:rFonts w:ascii="Arial" w:hAnsi="Arial" w:cs="Arial"/>
          <w:sz w:val="24"/>
        </w:rPr>
      </w:pPr>
    </w:p>
    <w:p w14:paraId="7E41BBDC" w14:textId="55BF0C24" w:rsidR="00BA65FA" w:rsidRDefault="00BA65FA" w:rsidP="00BA65FA">
      <w:pPr>
        <w:jc w:val="both"/>
        <w:rPr>
          <w:rFonts w:ascii="Arial" w:hAnsi="Arial" w:cs="Arial"/>
          <w:b/>
          <w:sz w:val="24"/>
          <w:u w:val="single"/>
        </w:rPr>
      </w:pPr>
      <w:r w:rsidRPr="00BA65FA">
        <w:rPr>
          <w:rFonts w:ascii="Arial" w:hAnsi="Arial" w:cs="Arial"/>
          <w:b/>
          <w:sz w:val="24"/>
        </w:rPr>
        <w:t>Article 3.</w:t>
      </w:r>
      <w:r w:rsidRPr="00D85010">
        <w:rPr>
          <w:rFonts w:ascii="Arial" w:hAnsi="Arial" w:cs="Arial"/>
          <w:b/>
          <w:sz w:val="24"/>
        </w:rPr>
        <w:t xml:space="preserve"> </w:t>
      </w:r>
      <w:r w:rsidRPr="00BA65FA">
        <w:rPr>
          <w:rFonts w:ascii="Arial" w:hAnsi="Arial" w:cs="Arial"/>
          <w:b/>
          <w:strike/>
          <w:color w:val="FF0000"/>
          <w:sz w:val="24"/>
        </w:rPr>
        <w:t>Application Process</w:t>
      </w:r>
      <w:r w:rsidRPr="00D85010">
        <w:rPr>
          <w:rFonts w:ascii="Arial" w:hAnsi="Arial" w:cs="Arial"/>
          <w:b/>
          <w:color w:val="FF0000"/>
          <w:sz w:val="24"/>
        </w:rPr>
        <w:t xml:space="preserve"> </w:t>
      </w:r>
      <w:r w:rsidRPr="00BA65FA">
        <w:rPr>
          <w:rFonts w:ascii="Arial" w:hAnsi="Arial" w:cs="Arial"/>
          <w:b/>
          <w:sz w:val="24"/>
          <w:u w:val="single"/>
        </w:rPr>
        <w:t>Types of Accreditation.</w:t>
      </w:r>
    </w:p>
    <w:p w14:paraId="1D41A33D" w14:textId="7A200CAF" w:rsidR="00BA65FA" w:rsidRDefault="00BA65FA" w:rsidP="00BA65FA">
      <w:pPr>
        <w:jc w:val="both"/>
        <w:rPr>
          <w:rFonts w:ascii="Arial" w:hAnsi="Arial" w:cs="Arial"/>
          <w:b/>
          <w:strike/>
          <w:color w:val="FF0000"/>
          <w:sz w:val="24"/>
        </w:rPr>
      </w:pPr>
    </w:p>
    <w:p w14:paraId="4B44A0B2" w14:textId="73306A56" w:rsidR="00BA65FA" w:rsidRPr="00BA65FA" w:rsidRDefault="00BA65FA" w:rsidP="00BA65FA">
      <w:pPr>
        <w:jc w:val="both"/>
        <w:rPr>
          <w:rFonts w:ascii="Arial" w:hAnsi="Arial" w:cs="Arial"/>
          <w:i/>
          <w:sz w:val="24"/>
        </w:rPr>
      </w:pPr>
      <w:r w:rsidRPr="00BA65FA">
        <w:rPr>
          <w:rFonts w:ascii="Arial" w:hAnsi="Arial" w:cs="Arial"/>
          <w:i/>
          <w:sz w:val="24"/>
        </w:rPr>
        <w:t>Repeal Section 64805</w:t>
      </w:r>
    </w:p>
    <w:p w14:paraId="3A939840" w14:textId="77777777" w:rsidR="00BA65FA" w:rsidRPr="00BA65FA" w:rsidRDefault="00BA65FA" w:rsidP="00BA65FA">
      <w:pPr>
        <w:jc w:val="both"/>
        <w:rPr>
          <w:rFonts w:ascii="Arial" w:hAnsi="Arial" w:cs="Arial"/>
          <w:b/>
          <w:strike/>
          <w:color w:val="FF0000"/>
          <w:sz w:val="24"/>
        </w:rPr>
      </w:pPr>
    </w:p>
    <w:p w14:paraId="3459FAD7" w14:textId="28C8151C" w:rsidR="00BA65FA" w:rsidRPr="00B8786B" w:rsidRDefault="00BA65FA" w:rsidP="00BA65FA">
      <w:pPr>
        <w:jc w:val="both"/>
        <w:rPr>
          <w:rFonts w:ascii="Arial" w:hAnsi="Arial" w:cs="Arial"/>
          <w:strike/>
          <w:color w:val="FF0000"/>
          <w:sz w:val="24"/>
        </w:rPr>
      </w:pPr>
      <w:r w:rsidRPr="00B8786B">
        <w:rPr>
          <w:rFonts w:ascii="Arial" w:hAnsi="Arial" w:cs="Arial"/>
          <w:strike/>
          <w:color w:val="FF0000"/>
          <w:sz w:val="24"/>
        </w:rPr>
        <w:t>§</w:t>
      </w:r>
      <w:r w:rsidR="009436B5">
        <w:rPr>
          <w:rFonts w:ascii="Arial" w:hAnsi="Arial" w:cs="Arial"/>
          <w:strike/>
          <w:color w:val="FF0000"/>
          <w:sz w:val="24"/>
        </w:rPr>
        <w:t xml:space="preserve"> </w:t>
      </w:r>
      <w:r w:rsidRPr="00B8786B">
        <w:rPr>
          <w:rFonts w:ascii="Arial" w:hAnsi="Arial" w:cs="Arial"/>
          <w:strike/>
          <w:color w:val="FF0000"/>
          <w:sz w:val="24"/>
        </w:rPr>
        <w:t>64805. Application.</w:t>
      </w:r>
    </w:p>
    <w:p w14:paraId="7AF8ECA2" w14:textId="77777777" w:rsidR="00BA65FA" w:rsidRPr="00B8786B" w:rsidRDefault="00BA65FA" w:rsidP="00BA65FA">
      <w:pPr>
        <w:jc w:val="both"/>
        <w:rPr>
          <w:rFonts w:ascii="Arial" w:hAnsi="Arial" w:cs="Arial"/>
          <w:strike/>
          <w:color w:val="FF0000"/>
          <w:sz w:val="24"/>
        </w:rPr>
      </w:pPr>
    </w:p>
    <w:p w14:paraId="3A9AFD96" w14:textId="77777777" w:rsidR="00BA65FA" w:rsidRPr="00B8786B" w:rsidRDefault="00BA65FA" w:rsidP="00BA65FA">
      <w:pPr>
        <w:jc w:val="both"/>
        <w:rPr>
          <w:rFonts w:ascii="Arial" w:hAnsi="Arial" w:cs="Arial"/>
          <w:strike/>
          <w:color w:val="FF0000"/>
          <w:sz w:val="24"/>
        </w:rPr>
      </w:pPr>
      <w:r>
        <w:rPr>
          <w:rFonts w:ascii="Arial" w:hAnsi="Arial" w:cs="Arial"/>
          <w:strike/>
          <w:color w:val="FF0000"/>
          <w:sz w:val="24"/>
        </w:rPr>
        <w:t xml:space="preserve">(a) </w:t>
      </w:r>
      <w:r w:rsidRPr="00B8786B">
        <w:rPr>
          <w:rFonts w:ascii="Arial" w:hAnsi="Arial" w:cs="Arial"/>
          <w:strike/>
          <w:color w:val="FF0000"/>
          <w:sz w:val="24"/>
        </w:rPr>
        <w:t>All laboratories seeking certification in any Subgroup as identified in Section 64823 within Field(s) of Testing 1 through 22, as listed in Health and Safety Code, Section 1017, shall file a complete application utilizing ELAP form 001, dated January 1, 1993, and contai</w:t>
      </w:r>
      <w:r>
        <w:rPr>
          <w:rFonts w:ascii="Arial" w:hAnsi="Arial" w:cs="Arial"/>
          <w:strike/>
          <w:color w:val="FF0000"/>
          <w:sz w:val="24"/>
        </w:rPr>
        <w:t>ning the following information:</w:t>
      </w:r>
    </w:p>
    <w:p w14:paraId="66FF2B59" w14:textId="77777777" w:rsidR="00BA65FA" w:rsidRPr="00B8786B" w:rsidRDefault="00BA65FA" w:rsidP="00BA65FA">
      <w:pPr>
        <w:ind w:firstLine="720"/>
        <w:jc w:val="both"/>
        <w:rPr>
          <w:rFonts w:ascii="Arial" w:hAnsi="Arial" w:cs="Arial"/>
          <w:strike/>
          <w:color w:val="FF0000"/>
          <w:sz w:val="24"/>
        </w:rPr>
      </w:pPr>
      <w:r w:rsidRPr="00B8786B">
        <w:rPr>
          <w:rFonts w:ascii="Arial" w:hAnsi="Arial" w:cs="Arial"/>
          <w:strike/>
          <w:color w:val="FF0000"/>
          <w:sz w:val="24"/>
        </w:rPr>
        <w:t>(1)</w:t>
      </w:r>
      <w:r>
        <w:rPr>
          <w:rFonts w:ascii="Arial" w:hAnsi="Arial" w:cs="Arial"/>
          <w:strike/>
          <w:color w:val="FF0000"/>
          <w:sz w:val="24"/>
        </w:rPr>
        <w:t xml:space="preserve"> </w:t>
      </w:r>
      <w:r w:rsidRPr="00B8786B">
        <w:rPr>
          <w:rFonts w:ascii="Arial" w:hAnsi="Arial" w:cs="Arial"/>
          <w:strike/>
          <w:color w:val="FF0000"/>
          <w:sz w:val="24"/>
        </w:rPr>
        <w:t>complete name of the laboratory; and</w:t>
      </w:r>
    </w:p>
    <w:p w14:paraId="662ED696" w14:textId="77777777" w:rsidR="00BA65FA" w:rsidRPr="00B8786B" w:rsidRDefault="00BA65FA" w:rsidP="00BA65FA">
      <w:pPr>
        <w:ind w:left="720"/>
        <w:jc w:val="both"/>
        <w:rPr>
          <w:rFonts w:ascii="Arial" w:hAnsi="Arial" w:cs="Arial"/>
          <w:strike/>
          <w:color w:val="FF0000"/>
          <w:sz w:val="24"/>
        </w:rPr>
      </w:pPr>
      <w:r w:rsidRPr="00B8786B">
        <w:rPr>
          <w:rFonts w:ascii="Arial" w:hAnsi="Arial" w:cs="Arial"/>
          <w:strike/>
          <w:color w:val="FF0000"/>
          <w:sz w:val="24"/>
        </w:rPr>
        <w:t>(2)</w:t>
      </w:r>
      <w:r>
        <w:rPr>
          <w:rFonts w:ascii="Arial" w:hAnsi="Arial" w:cs="Arial"/>
          <w:strike/>
          <w:color w:val="FF0000"/>
          <w:sz w:val="24"/>
        </w:rPr>
        <w:t xml:space="preserve"> </w:t>
      </w:r>
      <w:r w:rsidRPr="00B8786B">
        <w:rPr>
          <w:rFonts w:ascii="Arial" w:hAnsi="Arial" w:cs="Arial"/>
          <w:strike/>
          <w:color w:val="FF0000"/>
          <w:sz w:val="24"/>
        </w:rPr>
        <w:t>if the laboratory is stationary, the location, by street address, or map directions (if no street address exists), city, state, zip code, and county of the laboratory and any auxiliary laboratories; and</w:t>
      </w:r>
    </w:p>
    <w:p w14:paraId="2DEB2FDB" w14:textId="77777777"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lastRenderedPageBreak/>
        <w:t xml:space="preserve">(3) </w:t>
      </w:r>
      <w:r w:rsidRPr="00B8786B">
        <w:rPr>
          <w:rFonts w:ascii="Arial" w:hAnsi="Arial" w:cs="Arial"/>
          <w:strike/>
          <w:color w:val="FF0000"/>
          <w:sz w:val="24"/>
        </w:rPr>
        <w:t>if the laboratory is owned by a holder of a waste discharge permit issued by a California Regional Water Quality Control Board, the name or number of the Regional Board issuing the permit; and</w:t>
      </w:r>
    </w:p>
    <w:p w14:paraId="3297A599" w14:textId="77777777"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t xml:space="preserve">(4) </w:t>
      </w:r>
      <w:r w:rsidRPr="00B8786B">
        <w:rPr>
          <w:rFonts w:ascii="Arial" w:hAnsi="Arial" w:cs="Arial"/>
          <w:strike/>
          <w:color w:val="FF0000"/>
          <w:sz w:val="24"/>
        </w:rPr>
        <w:t>mailing address, parcel or package delivery address of the laboratory and any auxiliary laboratories; and</w:t>
      </w:r>
    </w:p>
    <w:p w14:paraId="7EB8AB88" w14:textId="77777777"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t xml:space="preserve">(5) </w:t>
      </w:r>
      <w:r w:rsidRPr="00B8786B">
        <w:rPr>
          <w:rFonts w:ascii="Arial" w:hAnsi="Arial" w:cs="Arial"/>
          <w:strike/>
          <w:color w:val="FF0000"/>
          <w:sz w:val="24"/>
        </w:rPr>
        <w:t>if the laboratory is a vehicle or trailer, the vehicle identification and license plate number, including state of issue, or if the lab</w:t>
      </w:r>
      <w:r>
        <w:rPr>
          <w:rFonts w:ascii="Arial" w:hAnsi="Arial" w:cs="Arial"/>
          <w:strike/>
          <w:color w:val="FF0000"/>
          <w:sz w:val="24"/>
        </w:rPr>
        <w:t>oratory is a vessel, the vessel</w:t>
      </w:r>
    </w:p>
    <w:p w14:paraId="0D996F27" w14:textId="77777777" w:rsidR="00BA65FA" w:rsidRPr="00B8786B" w:rsidRDefault="00BA65FA" w:rsidP="00BA65FA">
      <w:pPr>
        <w:ind w:left="720"/>
        <w:jc w:val="both"/>
        <w:rPr>
          <w:rFonts w:ascii="Arial" w:hAnsi="Arial" w:cs="Arial"/>
          <w:strike/>
          <w:color w:val="FF0000"/>
          <w:sz w:val="24"/>
        </w:rPr>
      </w:pPr>
      <w:r w:rsidRPr="00B8786B">
        <w:rPr>
          <w:rFonts w:ascii="Arial" w:hAnsi="Arial" w:cs="Arial"/>
          <w:strike/>
          <w:color w:val="FF0000"/>
          <w:sz w:val="24"/>
        </w:rPr>
        <w:t>identification number, vessel registration number, including state of issue, or if the laboratory is an aircraft, the aircraft identification number, aircraft registration number, including state of issue, of all mobile laboratories; and</w:t>
      </w:r>
    </w:p>
    <w:p w14:paraId="5249F0A0" w14:textId="77777777"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t xml:space="preserve">(6) </w:t>
      </w:r>
      <w:r w:rsidRPr="00B8786B">
        <w:rPr>
          <w:rFonts w:ascii="Arial" w:hAnsi="Arial" w:cs="Arial"/>
          <w:strike/>
          <w:color w:val="FF0000"/>
          <w:sz w:val="24"/>
        </w:rPr>
        <w:t>name, education, and experience for the person designated as the Laboratory Director; and</w:t>
      </w:r>
    </w:p>
    <w:p w14:paraId="79A11292" w14:textId="77777777" w:rsidR="00BA65FA" w:rsidRPr="00B8786B" w:rsidRDefault="00BA65FA" w:rsidP="00BA65FA">
      <w:pPr>
        <w:ind w:left="720"/>
        <w:jc w:val="both"/>
        <w:rPr>
          <w:rFonts w:ascii="Arial" w:hAnsi="Arial" w:cs="Arial"/>
          <w:strike/>
          <w:color w:val="FF0000"/>
          <w:sz w:val="24"/>
        </w:rPr>
      </w:pPr>
      <w:r w:rsidRPr="00B8786B">
        <w:rPr>
          <w:rFonts w:ascii="Arial" w:hAnsi="Arial" w:cs="Arial"/>
          <w:strike/>
          <w:color w:val="FF0000"/>
          <w:sz w:val="24"/>
        </w:rPr>
        <w:t>(7)</w:t>
      </w:r>
      <w:r>
        <w:rPr>
          <w:rFonts w:ascii="Arial" w:hAnsi="Arial" w:cs="Arial"/>
          <w:strike/>
          <w:color w:val="FF0000"/>
          <w:sz w:val="24"/>
        </w:rPr>
        <w:t xml:space="preserve"> </w:t>
      </w:r>
      <w:r w:rsidRPr="00B8786B">
        <w:rPr>
          <w:rFonts w:ascii="Arial" w:hAnsi="Arial" w:cs="Arial"/>
          <w:strike/>
          <w:color w:val="FF0000"/>
          <w:sz w:val="24"/>
        </w:rPr>
        <w:t xml:space="preserve">name, education, and experience for </w:t>
      </w:r>
      <w:proofErr w:type="gramStart"/>
      <w:r w:rsidRPr="00B8786B">
        <w:rPr>
          <w:rFonts w:ascii="Arial" w:hAnsi="Arial" w:cs="Arial"/>
          <w:strike/>
          <w:color w:val="FF0000"/>
          <w:sz w:val="24"/>
        </w:rPr>
        <w:t>each and every</w:t>
      </w:r>
      <w:proofErr w:type="gramEnd"/>
      <w:r w:rsidRPr="00B8786B">
        <w:rPr>
          <w:rFonts w:ascii="Arial" w:hAnsi="Arial" w:cs="Arial"/>
          <w:strike/>
          <w:color w:val="FF0000"/>
          <w:sz w:val="24"/>
        </w:rPr>
        <w:t xml:space="preserve"> person designated as Principal Analyst; and</w:t>
      </w:r>
    </w:p>
    <w:p w14:paraId="3352732F" w14:textId="77777777" w:rsidR="00BA65FA" w:rsidRPr="00B8786B" w:rsidRDefault="00BA65FA" w:rsidP="00BA65FA">
      <w:pPr>
        <w:ind w:firstLine="720"/>
        <w:jc w:val="both"/>
        <w:rPr>
          <w:rFonts w:ascii="Arial" w:hAnsi="Arial" w:cs="Arial"/>
          <w:strike/>
          <w:color w:val="FF0000"/>
          <w:sz w:val="24"/>
        </w:rPr>
      </w:pPr>
      <w:r w:rsidRPr="00B8786B">
        <w:rPr>
          <w:rFonts w:ascii="Arial" w:hAnsi="Arial" w:cs="Arial"/>
          <w:strike/>
          <w:color w:val="FF0000"/>
          <w:sz w:val="24"/>
        </w:rPr>
        <w:t>(8)</w:t>
      </w:r>
      <w:r>
        <w:rPr>
          <w:rFonts w:ascii="Arial" w:hAnsi="Arial" w:cs="Arial"/>
          <w:strike/>
          <w:color w:val="FF0000"/>
          <w:sz w:val="24"/>
        </w:rPr>
        <w:t xml:space="preserve"> </w:t>
      </w:r>
      <w:r w:rsidRPr="00B8786B">
        <w:rPr>
          <w:rFonts w:ascii="Arial" w:hAnsi="Arial" w:cs="Arial"/>
          <w:strike/>
          <w:color w:val="FF0000"/>
          <w:sz w:val="24"/>
        </w:rPr>
        <w:t>name of a Contact Person; and</w:t>
      </w:r>
    </w:p>
    <w:p w14:paraId="7D19AD8F" w14:textId="77777777" w:rsidR="00BA65FA" w:rsidRPr="00B8786B" w:rsidRDefault="00BA65FA" w:rsidP="00BA65FA">
      <w:pPr>
        <w:ind w:left="720"/>
        <w:jc w:val="both"/>
        <w:rPr>
          <w:rFonts w:ascii="Arial" w:hAnsi="Arial" w:cs="Arial"/>
          <w:strike/>
          <w:color w:val="FF0000"/>
          <w:sz w:val="24"/>
        </w:rPr>
      </w:pPr>
      <w:r w:rsidRPr="00B8786B">
        <w:rPr>
          <w:rFonts w:ascii="Arial" w:hAnsi="Arial" w:cs="Arial"/>
          <w:strike/>
          <w:color w:val="FF0000"/>
          <w:sz w:val="24"/>
        </w:rPr>
        <w:t>(9)</w:t>
      </w:r>
      <w:r>
        <w:rPr>
          <w:rFonts w:ascii="Arial" w:hAnsi="Arial" w:cs="Arial"/>
          <w:strike/>
          <w:color w:val="FF0000"/>
          <w:sz w:val="24"/>
        </w:rPr>
        <w:t xml:space="preserve"> </w:t>
      </w:r>
      <w:r w:rsidRPr="00B8786B">
        <w:rPr>
          <w:rFonts w:ascii="Arial" w:hAnsi="Arial" w:cs="Arial"/>
          <w:strike/>
          <w:color w:val="FF0000"/>
          <w:sz w:val="24"/>
        </w:rPr>
        <w:t>phone numbers for the laboratory, fax devices, Laboratory Director, and Contact Person; and</w:t>
      </w:r>
    </w:p>
    <w:p w14:paraId="528B6332" w14:textId="3BFB67D8"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t xml:space="preserve">(10) </w:t>
      </w:r>
      <w:r w:rsidRPr="00B8786B">
        <w:rPr>
          <w:rFonts w:ascii="Arial" w:hAnsi="Arial" w:cs="Arial"/>
          <w:strike/>
          <w:color w:val="FF0000"/>
          <w:sz w:val="24"/>
        </w:rPr>
        <w:t>the name(s) of the Owner(s) of the laboratory. If the laboratory is owned by a corporation, the name of the officers, and stockholders owning 5% or more of the shares. If the laboratory is owned by a partnership, the name of all partners; and</w:t>
      </w:r>
    </w:p>
    <w:p w14:paraId="48694BA2" w14:textId="77777777"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t xml:space="preserve">(11) </w:t>
      </w:r>
      <w:r w:rsidRPr="00B8786B">
        <w:rPr>
          <w:rFonts w:ascii="Arial" w:hAnsi="Arial" w:cs="Arial"/>
          <w:strike/>
          <w:color w:val="FF0000"/>
          <w:sz w:val="24"/>
        </w:rPr>
        <w:t>whether the laboratory seeks exemption from fees as allowed by Health and Safety Code, Section 1017(e). If exemption is claimed, it shall include evidences showing the laboratory to be established under the authority of Health and Safety Code, Section 1000, or that the laboratory meets the definition of a government- owned reference laboratory as established in Health and Safety Code, Section 1017(g); and</w:t>
      </w:r>
    </w:p>
    <w:p w14:paraId="0A8750DC" w14:textId="77777777" w:rsidR="00BA65FA" w:rsidRPr="00B8786B" w:rsidRDefault="00BA65FA" w:rsidP="00BA65FA">
      <w:pPr>
        <w:ind w:firstLine="720"/>
        <w:jc w:val="both"/>
        <w:rPr>
          <w:rFonts w:ascii="Arial" w:hAnsi="Arial" w:cs="Arial"/>
          <w:strike/>
          <w:color w:val="FF0000"/>
          <w:sz w:val="24"/>
        </w:rPr>
      </w:pPr>
      <w:r>
        <w:rPr>
          <w:rFonts w:ascii="Arial" w:hAnsi="Arial" w:cs="Arial"/>
          <w:strike/>
          <w:color w:val="FF0000"/>
          <w:sz w:val="24"/>
        </w:rPr>
        <w:t xml:space="preserve">(12) </w:t>
      </w:r>
      <w:r w:rsidRPr="00B8786B">
        <w:rPr>
          <w:rFonts w:ascii="Arial" w:hAnsi="Arial" w:cs="Arial"/>
          <w:strike/>
          <w:color w:val="FF0000"/>
          <w:sz w:val="24"/>
        </w:rPr>
        <w:t>the Field(s) of Testing for which the laboratory desires certification; and</w:t>
      </w:r>
    </w:p>
    <w:p w14:paraId="0435B495" w14:textId="77777777"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t xml:space="preserve">(13) </w:t>
      </w:r>
      <w:r w:rsidRPr="00B8786B">
        <w:rPr>
          <w:rFonts w:ascii="Arial" w:hAnsi="Arial" w:cs="Arial"/>
          <w:strike/>
          <w:color w:val="FF0000"/>
          <w:sz w:val="24"/>
        </w:rPr>
        <w:t>a quality assurance document meeting the requirements of Section 64815; and</w:t>
      </w:r>
    </w:p>
    <w:p w14:paraId="1B5D757F" w14:textId="77777777" w:rsidR="00BA65FA" w:rsidRDefault="00BA65FA" w:rsidP="00BA65FA">
      <w:pPr>
        <w:ind w:firstLine="720"/>
        <w:jc w:val="both"/>
        <w:rPr>
          <w:rFonts w:ascii="Arial" w:hAnsi="Arial" w:cs="Arial"/>
          <w:strike/>
          <w:color w:val="FF0000"/>
          <w:sz w:val="24"/>
        </w:rPr>
      </w:pPr>
      <w:r>
        <w:rPr>
          <w:rFonts w:ascii="Arial" w:hAnsi="Arial" w:cs="Arial"/>
          <w:strike/>
          <w:color w:val="FF0000"/>
          <w:sz w:val="24"/>
        </w:rPr>
        <w:t xml:space="preserve">(14) </w:t>
      </w:r>
      <w:r w:rsidRPr="00B8786B">
        <w:rPr>
          <w:rFonts w:ascii="Arial" w:hAnsi="Arial" w:cs="Arial"/>
          <w:strike/>
          <w:color w:val="FF0000"/>
          <w:sz w:val="24"/>
        </w:rPr>
        <w:t>date of completion of the application and signature by an Owner.</w:t>
      </w:r>
    </w:p>
    <w:p w14:paraId="6B7159E8" w14:textId="77777777" w:rsidR="00BA65FA" w:rsidRPr="00B8786B" w:rsidRDefault="00BA65FA" w:rsidP="00BA65FA">
      <w:pPr>
        <w:ind w:firstLine="720"/>
        <w:jc w:val="both"/>
        <w:rPr>
          <w:rFonts w:ascii="Arial" w:hAnsi="Arial" w:cs="Arial"/>
          <w:strike/>
          <w:color w:val="FF0000"/>
          <w:sz w:val="24"/>
        </w:rPr>
      </w:pPr>
    </w:p>
    <w:p w14:paraId="76931223" w14:textId="77777777" w:rsidR="00BA65FA" w:rsidRPr="00B8786B" w:rsidRDefault="00BA65FA" w:rsidP="00BA65FA">
      <w:pPr>
        <w:jc w:val="both"/>
        <w:rPr>
          <w:rFonts w:ascii="Arial" w:hAnsi="Arial" w:cs="Arial"/>
          <w:strike/>
          <w:color w:val="FF0000"/>
          <w:sz w:val="24"/>
        </w:rPr>
      </w:pPr>
      <w:r>
        <w:rPr>
          <w:rFonts w:ascii="Arial" w:hAnsi="Arial" w:cs="Arial"/>
          <w:strike/>
          <w:color w:val="FF0000"/>
          <w:sz w:val="24"/>
        </w:rPr>
        <w:t xml:space="preserve">(b) </w:t>
      </w:r>
      <w:r w:rsidRPr="00B8786B">
        <w:rPr>
          <w:rFonts w:ascii="Arial" w:hAnsi="Arial" w:cs="Arial"/>
          <w:strike/>
          <w:color w:val="FF0000"/>
          <w:sz w:val="24"/>
        </w:rPr>
        <w:t>Laboratories seeking certification of a mobile laboratory under Field of Testing 23, shall file a complete application, which shall inc</w:t>
      </w:r>
      <w:r>
        <w:rPr>
          <w:rFonts w:ascii="Arial" w:hAnsi="Arial" w:cs="Arial"/>
          <w:strike/>
          <w:color w:val="FF0000"/>
          <w:sz w:val="24"/>
        </w:rPr>
        <w:t>lude the following information:</w:t>
      </w:r>
    </w:p>
    <w:p w14:paraId="032BC879" w14:textId="77777777"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t xml:space="preserve">(1) </w:t>
      </w:r>
      <w:r w:rsidRPr="00B8786B">
        <w:rPr>
          <w:rFonts w:ascii="Arial" w:hAnsi="Arial" w:cs="Arial"/>
          <w:strike/>
          <w:color w:val="FF0000"/>
          <w:sz w:val="24"/>
        </w:rPr>
        <w:t>the Subgroup within the Field of Testing to be employed in the mobile laboratory; and</w:t>
      </w:r>
    </w:p>
    <w:p w14:paraId="41B671E5" w14:textId="77777777"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t xml:space="preserve">(2) </w:t>
      </w:r>
      <w:r w:rsidRPr="00B8786B">
        <w:rPr>
          <w:rFonts w:ascii="Arial" w:hAnsi="Arial" w:cs="Arial"/>
          <w:strike/>
          <w:color w:val="FF0000"/>
          <w:sz w:val="24"/>
        </w:rPr>
        <w:t>the name of the Owner(s) of the stationary laboratory that operates the mobile laboratory; and</w:t>
      </w:r>
    </w:p>
    <w:p w14:paraId="0F3C30EB" w14:textId="77777777"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t xml:space="preserve">(3) </w:t>
      </w:r>
      <w:r w:rsidRPr="00B8786B">
        <w:rPr>
          <w:rFonts w:ascii="Arial" w:hAnsi="Arial" w:cs="Arial"/>
          <w:strike/>
          <w:color w:val="FF0000"/>
          <w:sz w:val="24"/>
        </w:rPr>
        <w:t>name, education, and experience for the person designated as Laboratory Director for the stationary laboratory that operates the mobile laboratory; and</w:t>
      </w:r>
    </w:p>
    <w:p w14:paraId="132D5FDF" w14:textId="77777777"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t xml:space="preserve">(4) </w:t>
      </w:r>
      <w:r w:rsidRPr="00B8786B">
        <w:rPr>
          <w:rFonts w:ascii="Arial" w:hAnsi="Arial" w:cs="Arial"/>
          <w:strike/>
          <w:color w:val="FF0000"/>
          <w:sz w:val="24"/>
        </w:rPr>
        <w:t xml:space="preserve">name, education and experience for </w:t>
      </w:r>
      <w:proofErr w:type="gramStart"/>
      <w:r w:rsidRPr="00B8786B">
        <w:rPr>
          <w:rFonts w:ascii="Arial" w:hAnsi="Arial" w:cs="Arial"/>
          <w:strike/>
          <w:color w:val="FF0000"/>
          <w:sz w:val="24"/>
        </w:rPr>
        <w:t>each and every</w:t>
      </w:r>
      <w:proofErr w:type="gramEnd"/>
      <w:r w:rsidRPr="00B8786B">
        <w:rPr>
          <w:rFonts w:ascii="Arial" w:hAnsi="Arial" w:cs="Arial"/>
          <w:strike/>
          <w:color w:val="FF0000"/>
          <w:sz w:val="24"/>
        </w:rPr>
        <w:t xml:space="preserve"> person designated as Principal Analyst for the mobile laboratory; and</w:t>
      </w:r>
    </w:p>
    <w:p w14:paraId="4EC39FD7" w14:textId="77777777"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t xml:space="preserve">(5) </w:t>
      </w:r>
      <w:r w:rsidRPr="00B8786B">
        <w:rPr>
          <w:rFonts w:ascii="Arial" w:hAnsi="Arial" w:cs="Arial"/>
          <w:strike/>
          <w:color w:val="FF0000"/>
          <w:sz w:val="24"/>
        </w:rPr>
        <w:t>a quality assurance program meeting the requirements of Section 64815 covering the test methods to be employed in the mobile laboratory; and</w:t>
      </w:r>
    </w:p>
    <w:p w14:paraId="41D7CCED" w14:textId="77777777" w:rsidR="00BA65FA" w:rsidRPr="00B8786B" w:rsidRDefault="00BA65FA" w:rsidP="00BA65FA">
      <w:pPr>
        <w:ind w:left="720"/>
        <w:jc w:val="both"/>
        <w:rPr>
          <w:rFonts w:ascii="Arial" w:hAnsi="Arial" w:cs="Arial"/>
          <w:strike/>
          <w:color w:val="FF0000"/>
          <w:sz w:val="24"/>
        </w:rPr>
      </w:pPr>
      <w:r>
        <w:rPr>
          <w:rFonts w:ascii="Arial" w:hAnsi="Arial" w:cs="Arial"/>
          <w:strike/>
          <w:color w:val="FF0000"/>
          <w:sz w:val="24"/>
        </w:rPr>
        <w:t xml:space="preserve">(6) </w:t>
      </w:r>
      <w:r w:rsidRPr="00B8786B">
        <w:rPr>
          <w:rFonts w:ascii="Arial" w:hAnsi="Arial" w:cs="Arial"/>
          <w:strike/>
          <w:color w:val="FF0000"/>
          <w:sz w:val="24"/>
        </w:rPr>
        <w:t xml:space="preserve">the location, by street address, or map directions (if no street address exists), city, state, zip code, and county of the certified stationary laboratory under the same owner as the mobile laboratory and the Subgroups within each Field of </w:t>
      </w:r>
      <w:r w:rsidRPr="00B8786B">
        <w:rPr>
          <w:rFonts w:ascii="Arial" w:hAnsi="Arial" w:cs="Arial"/>
          <w:strike/>
          <w:color w:val="FF0000"/>
          <w:sz w:val="24"/>
        </w:rPr>
        <w:lastRenderedPageBreak/>
        <w:t>Testing for which that stationary laboratory is certified.</w:t>
      </w:r>
    </w:p>
    <w:p w14:paraId="0EDD876D" w14:textId="77777777" w:rsidR="00BA65FA" w:rsidRPr="00B8786B" w:rsidRDefault="00BA65FA" w:rsidP="00BA65FA">
      <w:pPr>
        <w:jc w:val="both"/>
        <w:rPr>
          <w:rFonts w:ascii="Arial" w:hAnsi="Arial" w:cs="Arial"/>
          <w:strike/>
          <w:color w:val="FF0000"/>
          <w:sz w:val="24"/>
        </w:rPr>
      </w:pPr>
    </w:p>
    <w:p w14:paraId="63A12694" w14:textId="77777777" w:rsidR="00BA65FA" w:rsidRPr="00B8786B" w:rsidRDefault="00BA65FA" w:rsidP="00BA65FA">
      <w:pPr>
        <w:jc w:val="both"/>
        <w:rPr>
          <w:rFonts w:ascii="Arial" w:hAnsi="Arial" w:cs="Arial"/>
          <w:strike/>
          <w:color w:val="FF0000"/>
          <w:sz w:val="24"/>
        </w:rPr>
      </w:pPr>
      <w:r>
        <w:rPr>
          <w:rFonts w:ascii="Arial" w:hAnsi="Arial" w:cs="Arial"/>
          <w:strike/>
          <w:color w:val="FF0000"/>
          <w:sz w:val="24"/>
        </w:rPr>
        <w:t xml:space="preserve">(c) </w:t>
      </w:r>
      <w:r w:rsidRPr="00B8786B">
        <w:rPr>
          <w:rFonts w:ascii="Arial" w:hAnsi="Arial" w:cs="Arial"/>
          <w:strike/>
          <w:color w:val="FF0000"/>
          <w:sz w:val="24"/>
        </w:rPr>
        <w:t>All applications filed with the Department shall be considered complete unless within 30 days of receipt, the Department mails to the laboratory's mailing address a notice that the application is not complete. Any noted deficiencies in a submitted application must be corrected and the corrected application returned to the Department within ninety days from the date of the Department's notice of deficiencies or the application shall be considered null and void.</w:t>
      </w:r>
    </w:p>
    <w:p w14:paraId="3851EEA2" w14:textId="77777777" w:rsidR="00BA65FA" w:rsidRPr="00B8786B" w:rsidRDefault="00BA65FA" w:rsidP="00BA65FA">
      <w:pPr>
        <w:jc w:val="both"/>
        <w:rPr>
          <w:rFonts w:ascii="Arial" w:hAnsi="Arial" w:cs="Arial"/>
          <w:strike/>
          <w:color w:val="FF0000"/>
          <w:sz w:val="24"/>
        </w:rPr>
      </w:pPr>
    </w:p>
    <w:p w14:paraId="3A3C81C9" w14:textId="77777777" w:rsidR="00BA65FA" w:rsidRPr="00B8786B" w:rsidRDefault="00BA65FA" w:rsidP="00BA65FA">
      <w:pPr>
        <w:jc w:val="both"/>
        <w:rPr>
          <w:rFonts w:ascii="Arial" w:hAnsi="Arial" w:cs="Arial"/>
          <w:strike/>
          <w:color w:val="FF0000"/>
          <w:sz w:val="24"/>
        </w:rPr>
      </w:pPr>
      <w:r w:rsidRPr="00B8786B">
        <w:rPr>
          <w:rFonts w:ascii="Arial" w:hAnsi="Arial" w:cs="Arial"/>
          <w:strike/>
          <w:color w:val="FF0000"/>
          <w:sz w:val="24"/>
        </w:rPr>
        <w:t>(d</w:t>
      </w:r>
      <w:r>
        <w:rPr>
          <w:rFonts w:ascii="Arial" w:hAnsi="Arial" w:cs="Arial"/>
          <w:strike/>
          <w:color w:val="FF0000"/>
          <w:sz w:val="24"/>
        </w:rPr>
        <w:t xml:space="preserve">) </w:t>
      </w:r>
      <w:r w:rsidRPr="00B8786B">
        <w:rPr>
          <w:rFonts w:ascii="Arial" w:hAnsi="Arial" w:cs="Arial"/>
          <w:strike/>
          <w:color w:val="FF0000"/>
          <w:sz w:val="24"/>
        </w:rPr>
        <w:t>An application for renewal of a certificate shall be received by the Department no later than ninety days prior to the expiration date of the certificate or it shall expire by operation of law on the stated expiration date as specified in Health and Safety Code Section 1014(a).</w:t>
      </w:r>
    </w:p>
    <w:p w14:paraId="3E4BDA0E" w14:textId="77777777" w:rsidR="00BA65FA" w:rsidRPr="00B8786B" w:rsidRDefault="00BA65FA" w:rsidP="00BA65FA">
      <w:pPr>
        <w:jc w:val="both"/>
        <w:rPr>
          <w:rFonts w:ascii="Arial" w:hAnsi="Arial" w:cs="Arial"/>
          <w:strike/>
          <w:color w:val="FF0000"/>
          <w:sz w:val="24"/>
        </w:rPr>
      </w:pPr>
    </w:p>
    <w:p w14:paraId="7EF92359" w14:textId="79364783" w:rsidR="00BA65FA" w:rsidRDefault="00BA65FA" w:rsidP="00BA65FA">
      <w:pPr>
        <w:jc w:val="both"/>
        <w:rPr>
          <w:rFonts w:ascii="Arial" w:hAnsi="Arial" w:cs="Arial"/>
          <w:strike/>
          <w:color w:val="FF0000"/>
          <w:sz w:val="20"/>
        </w:rPr>
      </w:pPr>
      <w:r w:rsidRPr="00C039BA">
        <w:rPr>
          <w:rFonts w:ascii="Arial" w:hAnsi="Arial" w:cs="Arial"/>
          <w:strike/>
          <w:color w:val="FF0000"/>
          <w:sz w:val="20"/>
        </w:rPr>
        <w:t>Note: Authority cited: Sections 208 and 1011, Health and Safety Code. Reference: Sections 1013, 1014 and 1017(e), Health and Safety Code.</w:t>
      </w:r>
    </w:p>
    <w:p w14:paraId="1EF7ABE3" w14:textId="77777777" w:rsidR="003E40D1" w:rsidRPr="00CD0F0B" w:rsidRDefault="003E40D1" w:rsidP="00172A83">
      <w:pPr>
        <w:jc w:val="both"/>
        <w:rPr>
          <w:rFonts w:ascii="Arial" w:hAnsi="Arial" w:cs="Arial"/>
          <w:sz w:val="24"/>
        </w:rPr>
      </w:pPr>
    </w:p>
    <w:p w14:paraId="27BEFFB7" w14:textId="77777777" w:rsidR="00BA65FA" w:rsidRPr="00BA65FA" w:rsidRDefault="00BA65FA" w:rsidP="00BA65FA">
      <w:pPr>
        <w:jc w:val="both"/>
        <w:rPr>
          <w:rFonts w:ascii="Arial" w:hAnsi="Arial" w:cs="Arial"/>
          <w:i/>
          <w:sz w:val="24"/>
          <w:szCs w:val="24"/>
        </w:rPr>
      </w:pPr>
      <w:r w:rsidRPr="00BA65FA">
        <w:rPr>
          <w:rFonts w:ascii="Arial" w:hAnsi="Arial" w:cs="Arial"/>
          <w:i/>
          <w:sz w:val="24"/>
          <w:szCs w:val="24"/>
        </w:rPr>
        <w:t>Adopt Section 64808.00 to read as follows:</w:t>
      </w:r>
    </w:p>
    <w:p w14:paraId="02A8FB58" w14:textId="77777777" w:rsidR="00BA65FA" w:rsidRDefault="00BA65FA" w:rsidP="00172A83">
      <w:pPr>
        <w:jc w:val="both"/>
        <w:rPr>
          <w:rFonts w:ascii="Arial" w:hAnsi="Arial" w:cs="Arial"/>
          <w:b/>
          <w:sz w:val="24"/>
          <w:szCs w:val="24"/>
          <w:u w:val="single"/>
        </w:rPr>
      </w:pPr>
    </w:p>
    <w:p w14:paraId="46A4870A" w14:textId="1EDE9A6E" w:rsidR="00D7651B" w:rsidRPr="00D7651B" w:rsidRDefault="00D7651B" w:rsidP="00172A83">
      <w:pPr>
        <w:jc w:val="both"/>
        <w:rPr>
          <w:rFonts w:ascii="Arial" w:hAnsi="Arial" w:cs="Arial"/>
          <w:b/>
          <w:sz w:val="24"/>
          <w:szCs w:val="24"/>
          <w:u w:val="single"/>
        </w:rPr>
      </w:pPr>
      <w:r w:rsidRPr="00D7651B">
        <w:rPr>
          <w:rFonts w:ascii="Arial" w:hAnsi="Arial" w:cs="Arial"/>
          <w:b/>
          <w:sz w:val="24"/>
          <w:szCs w:val="24"/>
          <w:u w:val="single"/>
        </w:rPr>
        <w:t>§</w:t>
      </w:r>
      <w:r w:rsidR="009436B5">
        <w:rPr>
          <w:rFonts w:ascii="Arial" w:hAnsi="Arial" w:cs="Arial"/>
          <w:b/>
          <w:sz w:val="24"/>
          <w:szCs w:val="24"/>
          <w:u w:val="single"/>
        </w:rPr>
        <w:t xml:space="preserve"> </w:t>
      </w:r>
      <w:r w:rsidRPr="00D7651B">
        <w:rPr>
          <w:rFonts w:ascii="Arial" w:hAnsi="Arial" w:cs="Arial"/>
          <w:b/>
          <w:sz w:val="24"/>
          <w:szCs w:val="24"/>
          <w:u w:val="single"/>
        </w:rPr>
        <w:t>64808.00 Initial Accreditation.</w:t>
      </w:r>
    </w:p>
    <w:p w14:paraId="30DD6CDD" w14:textId="77777777" w:rsidR="00D7651B" w:rsidRPr="00D7651B" w:rsidRDefault="00D7651B" w:rsidP="00172A83">
      <w:pPr>
        <w:jc w:val="both"/>
        <w:rPr>
          <w:rFonts w:ascii="Arial" w:hAnsi="Arial" w:cs="Arial"/>
          <w:sz w:val="24"/>
          <w:szCs w:val="24"/>
          <w:u w:val="single"/>
        </w:rPr>
      </w:pPr>
    </w:p>
    <w:p w14:paraId="39A63925" w14:textId="77777777" w:rsidR="00D7651B" w:rsidRPr="00D7651B" w:rsidRDefault="00D7651B" w:rsidP="00172A83">
      <w:pPr>
        <w:jc w:val="both"/>
        <w:rPr>
          <w:rFonts w:ascii="Arial" w:hAnsi="Arial" w:cs="Arial"/>
          <w:sz w:val="24"/>
          <w:szCs w:val="24"/>
          <w:u w:val="single"/>
        </w:rPr>
      </w:pPr>
      <w:r>
        <w:rPr>
          <w:rFonts w:ascii="Arial" w:hAnsi="Arial" w:cs="Arial"/>
          <w:sz w:val="24"/>
          <w:szCs w:val="24"/>
          <w:u w:val="single"/>
        </w:rPr>
        <w:t xml:space="preserve">(a) </w:t>
      </w:r>
      <w:r w:rsidRPr="00D7651B">
        <w:rPr>
          <w:rFonts w:ascii="Arial" w:hAnsi="Arial" w:cs="Arial"/>
          <w:sz w:val="24"/>
          <w:szCs w:val="24"/>
          <w:u w:val="single"/>
        </w:rPr>
        <w:t>To obtain initial accreditation, a laboratory shall:</w:t>
      </w:r>
    </w:p>
    <w:p w14:paraId="38EB18A2" w14:textId="061F4D57" w:rsidR="00D7651B" w:rsidRPr="00D7651B" w:rsidRDefault="00D7651B" w:rsidP="00172A83">
      <w:pPr>
        <w:ind w:left="720"/>
        <w:jc w:val="both"/>
        <w:rPr>
          <w:rFonts w:ascii="Arial" w:hAnsi="Arial" w:cs="Arial"/>
          <w:sz w:val="24"/>
          <w:szCs w:val="24"/>
          <w:u w:val="single"/>
        </w:rPr>
      </w:pPr>
      <w:r w:rsidRPr="00D7651B">
        <w:rPr>
          <w:rFonts w:ascii="Arial" w:hAnsi="Arial" w:cs="Arial"/>
          <w:sz w:val="24"/>
          <w:szCs w:val="24"/>
          <w:u w:val="single"/>
        </w:rPr>
        <w:t>(1)</w:t>
      </w:r>
      <w:r>
        <w:rPr>
          <w:rFonts w:ascii="Arial" w:hAnsi="Arial" w:cs="Arial"/>
          <w:sz w:val="24"/>
          <w:szCs w:val="24"/>
          <w:u w:val="single"/>
        </w:rPr>
        <w:t xml:space="preserve"> </w:t>
      </w:r>
      <w:r w:rsidRPr="00D7651B">
        <w:rPr>
          <w:rFonts w:ascii="Arial" w:hAnsi="Arial" w:cs="Arial"/>
          <w:sz w:val="24"/>
          <w:szCs w:val="24"/>
          <w:u w:val="single"/>
        </w:rPr>
        <w:t>Submit a complete application package</w:t>
      </w:r>
      <w:r w:rsidR="00BA76AB">
        <w:rPr>
          <w:rFonts w:ascii="Arial" w:hAnsi="Arial" w:cs="Arial"/>
          <w:sz w:val="24"/>
          <w:szCs w:val="24"/>
          <w:u w:val="single"/>
        </w:rPr>
        <w:t>,</w:t>
      </w:r>
      <w:r w:rsidRPr="00D7651B">
        <w:rPr>
          <w:rFonts w:ascii="Arial" w:hAnsi="Arial" w:cs="Arial"/>
          <w:sz w:val="24"/>
          <w:szCs w:val="24"/>
          <w:u w:val="single"/>
        </w:rPr>
        <w:t xml:space="preserve"> in accordance with Section 64802.05;</w:t>
      </w:r>
    </w:p>
    <w:p w14:paraId="2E1CD0AD" w14:textId="37A52079" w:rsidR="00D7651B" w:rsidRPr="00D7651B" w:rsidRDefault="00D7651B" w:rsidP="00172A83">
      <w:pPr>
        <w:ind w:left="720"/>
        <w:jc w:val="both"/>
        <w:rPr>
          <w:rFonts w:ascii="Arial" w:hAnsi="Arial" w:cs="Arial"/>
          <w:sz w:val="24"/>
          <w:szCs w:val="24"/>
          <w:u w:val="single"/>
        </w:rPr>
      </w:pPr>
      <w:r w:rsidRPr="00D7651B">
        <w:rPr>
          <w:rFonts w:ascii="Arial" w:hAnsi="Arial" w:cs="Arial"/>
          <w:sz w:val="24"/>
          <w:szCs w:val="24"/>
          <w:u w:val="single"/>
        </w:rPr>
        <w:t>(2)</w:t>
      </w:r>
      <w:r>
        <w:rPr>
          <w:rFonts w:ascii="Arial" w:hAnsi="Arial" w:cs="Arial"/>
          <w:sz w:val="24"/>
          <w:szCs w:val="24"/>
          <w:u w:val="single"/>
        </w:rPr>
        <w:t xml:space="preserve"> </w:t>
      </w:r>
      <w:r w:rsidRPr="00D7651B">
        <w:rPr>
          <w:rFonts w:ascii="Arial" w:hAnsi="Arial" w:cs="Arial"/>
          <w:sz w:val="24"/>
          <w:szCs w:val="24"/>
          <w:u w:val="single"/>
        </w:rPr>
        <w:t xml:space="preserve">Comply with </w:t>
      </w:r>
      <w:r w:rsidR="00812DBA">
        <w:rPr>
          <w:rFonts w:ascii="Arial" w:hAnsi="Arial" w:cs="Arial"/>
          <w:sz w:val="24"/>
          <w:szCs w:val="24"/>
          <w:u w:val="single"/>
        </w:rPr>
        <w:t>quality system</w:t>
      </w:r>
      <w:r w:rsidRPr="00D7651B">
        <w:rPr>
          <w:rFonts w:ascii="Arial" w:hAnsi="Arial" w:cs="Arial"/>
          <w:sz w:val="24"/>
          <w:szCs w:val="24"/>
          <w:u w:val="single"/>
        </w:rPr>
        <w:t xml:space="preserve"> requirements</w:t>
      </w:r>
      <w:r w:rsidR="00BA76AB">
        <w:rPr>
          <w:rFonts w:ascii="Arial" w:hAnsi="Arial" w:cs="Arial"/>
          <w:sz w:val="24"/>
          <w:szCs w:val="24"/>
          <w:u w:val="single"/>
        </w:rPr>
        <w:t>,</w:t>
      </w:r>
      <w:r w:rsidRPr="00D7651B">
        <w:rPr>
          <w:rFonts w:ascii="Arial" w:hAnsi="Arial" w:cs="Arial"/>
          <w:sz w:val="24"/>
          <w:szCs w:val="24"/>
          <w:u w:val="single"/>
        </w:rPr>
        <w:t xml:space="preserve"> in accordance with Section 64802.10;</w:t>
      </w:r>
    </w:p>
    <w:p w14:paraId="227E3DD0" w14:textId="3A69847A" w:rsidR="00D7651B" w:rsidRPr="00D7651B" w:rsidRDefault="00D7651B" w:rsidP="007B2277">
      <w:pPr>
        <w:ind w:left="720"/>
        <w:jc w:val="both"/>
        <w:rPr>
          <w:rFonts w:ascii="Arial" w:hAnsi="Arial" w:cs="Arial"/>
          <w:sz w:val="24"/>
          <w:szCs w:val="24"/>
          <w:u w:val="single"/>
        </w:rPr>
      </w:pPr>
      <w:r w:rsidRPr="00D7651B">
        <w:rPr>
          <w:rFonts w:ascii="Arial" w:hAnsi="Arial" w:cs="Arial"/>
          <w:sz w:val="24"/>
          <w:szCs w:val="24"/>
          <w:u w:val="single"/>
        </w:rPr>
        <w:t>(3)</w:t>
      </w:r>
      <w:r>
        <w:rPr>
          <w:rFonts w:ascii="Arial" w:hAnsi="Arial" w:cs="Arial"/>
          <w:sz w:val="24"/>
          <w:szCs w:val="24"/>
          <w:u w:val="single"/>
        </w:rPr>
        <w:t xml:space="preserve"> </w:t>
      </w:r>
      <w:r w:rsidR="00504486">
        <w:rPr>
          <w:rFonts w:ascii="Arial" w:hAnsi="Arial" w:cs="Arial"/>
          <w:sz w:val="24"/>
          <w:szCs w:val="24"/>
          <w:u w:val="single"/>
        </w:rPr>
        <w:t xml:space="preserve">Complete an </w:t>
      </w:r>
      <w:r w:rsidRPr="00D7651B">
        <w:rPr>
          <w:rFonts w:ascii="Arial" w:hAnsi="Arial" w:cs="Arial"/>
          <w:sz w:val="24"/>
          <w:szCs w:val="24"/>
          <w:u w:val="single"/>
        </w:rPr>
        <w:t>on-site assessment</w:t>
      </w:r>
      <w:r w:rsidR="00B916D1">
        <w:rPr>
          <w:rFonts w:ascii="Arial" w:hAnsi="Arial" w:cs="Arial"/>
          <w:sz w:val="24"/>
          <w:szCs w:val="24"/>
          <w:u w:val="single"/>
        </w:rPr>
        <w:t xml:space="preserve"> conducted by an Assessment Agency</w:t>
      </w:r>
      <w:r w:rsidR="00BA76AB">
        <w:rPr>
          <w:rFonts w:ascii="Arial" w:hAnsi="Arial" w:cs="Arial"/>
          <w:sz w:val="24"/>
          <w:szCs w:val="24"/>
          <w:u w:val="single"/>
        </w:rPr>
        <w:t>,</w:t>
      </w:r>
      <w:r w:rsidRPr="00D7651B">
        <w:rPr>
          <w:rFonts w:ascii="Arial" w:hAnsi="Arial" w:cs="Arial"/>
          <w:sz w:val="24"/>
          <w:szCs w:val="24"/>
          <w:u w:val="single"/>
        </w:rPr>
        <w:t xml:space="preserve"> </w:t>
      </w:r>
      <w:r w:rsidR="00504486">
        <w:rPr>
          <w:rFonts w:ascii="Arial" w:hAnsi="Arial" w:cs="Arial"/>
          <w:sz w:val="24"/>
          <w:szCs w:val="24"/>
          <w:u w:val="single"/>
        </w:rPr>
        <w:t xml:space="preserve">in accordance with </w:t>
      </w:r>
      <w:r w:rsidRPr="00D7651B">
        <w:rPr>
          <w:rFonts w:ascii="Arial" w:hAnsi="Arial" w:cs="Arial"/>
          <w:sz w:val="24"/>
          <w:szCs w:val="24"/>
          <w:u w:val="single"/>
        </w:rPr>
        <w:t>Section 64802.25; and</w:t>
      </w:r>
    </w:p>
    <w:p w14:paraId="60161A8B" w14:textId="6149F2F9" w:rsidR="00D7651B" w:rsidRDefault="00D7651B" w:rsidP="00172A83">
      <w:pPr>
        <w:ind w:firstLine="720"/>
        <w:jc w:val="both"/>
        <w:rPr>
          <w:rFonts w:ascii="Arial" w:hAnsi="Arial" w:cs="Arial"/>
          <w:sz w:val="24"/>
          <w:szCs w:val="24"/>
          <w:u w:val="single"/>
        </w:rPr>
      </w:pPr>
      <w:r w:rsidRPr="00D7651B">
        <w:rPr>
          <w:rFonts w:ascii="Arial" w:hAnsi="Arial" w:cs="Arial"/>
          <w:sz w:val="24"/>
          <w:szCs w:val="24"/>
          <w:u w:val="single"/>
        </w:rPr>
        <w:t>(4)</w:t>
      </w:r>
      <w:r>
        <w:rPr>
          <w:rFonts w:ascii="Arial" w:hAnsi="Arial" w:cs="Arial"/>
          <w:sz w:val="24"/>
          <w:szCs w:val="24"/>
          <w:u w:val="single"/>
        </w:rPr>
        <w:t xml:space="preserve"> </w:t>
      </w:r>
      <w:r w:rsidRPr="00D7651B">
        <w:rPr>
          <w:rFonts w:ascii="Arial" w:hAnsi="Arial" w:cs="Arial"/>
          <w:sz w:val="24"/>
          <w:szCs w:val="24"/>
          <w:u w:val="single"/>
        </w:rPr>
        <w:t>Pay the required fees</w:t>
      </w:r>
      <w:r w:rsidR="00D032DC">
        <w:rPr>
          <w:rFonts w:ascii="Arial" w:hAnsi="Arial" w:cs="Arial"/>
          <w:sz w:val="24"/>
          <w:szCs w:val="24"/>
          <w:u w:val="single"/>
        </w:rPr>
        <w:t xml:space="preserve"> as determined by the State Board.</w:t>
      </w:r>
    </w:p>
    <w:p w14:paraId="523F5DA9" w14:textId="1DAFAFB8" w:rsidR="00411687" w:rsidRDefault="00411687" w:rsidP="00172A83">
      <w:pPr>
        <w:jc w:val="both"/>
        <w:rPr>
          <w:rFonts w:ascii="Arial" w:hAnsi="Arial" w:cs="Arial"/>
          <w:sz w:val="24"/>
          <w:szCs w:val="24"/>
          <w:u w:val="single"/>
        </w:rPr>
      </w:pPr>
    </w:p>
    <w:p w14:paraId="7D0EB8C2" w14:textId="3E351979" w:rsidR="00411687" w:rsidRPr="00411687" w:rsidRDefault="00411687" w:rsidP="00C030FF">
      <w:pPr>
        <w:jc w:val="both"/>
        <w:rPr>
          <w:rFonts w:ascii="Arial" w:hAnsi="Arial" w:cs="Arial"/>
          <w:sz w:val="24"/>
          <w:szCs w:val="24"/>
          <w:u w:val="single"/>
        </w:rPr>
      </w:pPr>
      <w:bookmarkStart w:id="7" w:name="_Hlk522620821"/>
      <w:r w:rsidRPr="00411687">
        <w:rPr>
          <w:rFonts w:ascii="Arial" w:hAnsi="Arial" w:cs="Arial"/>
          <w:sz w:val="24"/>
          <w:szCs w:val="24"/>
          <w:u w:val="single"/>
        </w:rPr>
        <w:t xml:space="preserve">(b) </w:t>
      </w:r>
      <w:r>
        <w:rPr>
          <w:rFonts w:ascii="Arial" w:hAnsi="Arial" w:cs="Arial"/>
          <w:sz w:val="24"/>
          <w:szCs w:val="24"/>
          <w:u w:val="single"/>
        </w:rPr>
        <w:t>I</w:t>
      </w:r>
      <w:r w:rsidRPr="00411687">
        <w:rPr>
          <w:rFonts w:ascii="Arial" w:hAnsi="Arial" w:cs="Arial"/>
          <w:sz w:val="24"/>
          <w:szCs w:val="24"/>
          <w:u w:val="single"/>
        </w:rPr>
        <w:t xml:space="preserve">f any of the elements in </w:t>
      </w:r>
      <w:r w:rsidR="00812DBA">
        <w:rPr>
          <w:rFonts w:ascii="Arial" w:hAnsi="Arial" w:cs="Arial"/>
          <w:sz w:val="24"/>
          <w:szCs w:val="24"/>
          <w:u w:val="single"/>
        </w:rPr>
        <w:t xml:space="preserve">subdivision </w:t>
      </w:r>
      <w:r w:rsidRPr="00411687">
        <w:rPr>
          <w:rFonts w:ascii="Arial" w:hAnsi="Arial" w:cs="Arial"/>
          <w:sz w:val="24"/>
          <w:szCs w:val="24"/>
          <w:u w:val="single"/>
        </w:rPr>
        <w:t>(a)</w:t>
      </w:r>
      <w:r w:rsidR="00CF281A">
        <w:rPr>
          <w:rFonts w:ascii="Arial" w:hAnsi="Arial" w:cs="Arial"/>
          <w:sz w:val="24"/>
          <w:szCs w:val="24"/>
          <w:u w:val="single"/>
        </w:rPr>
        <w:t>(1)</w:t>
      </w:r>
      <w:r w:rsidR="00812DBA">
        <w:rPr>
          <w:rFonts w:ascii="Arial" w:hAnsi="Arial" w:cs="Arial"/>
          <w:sz w:val="24"/>
          <w:szCs w:val="24"/>
          <w:u w:val="single"/>
        </w:rPr>
        <w:t>, above,</w:t>
      </w:r>
      <w:r w:rsidRPr="00411687">
        <w:rPr>
          <w:rFonts w:ascii="Arial" w:hAnsi="Arial" w:cs="Arial"/>
          <w:sz w:val="24"/>
          <w:szCs w:val="24"/>
          <w:u w:val="single"/>
        </w:rPr>
        <w:t xml:space="preserve"> are missing </w:t>
      </w:r>
      <w:r w:rsidR="00382884">
        <w:rPr>
          <w:rFonts w:ascii="Arial" w:hAnsi="Arial" w:cs="Arial"/>
          <w:sz w:val="24"/>
          <w:szCs w:val="24"/>
          <w:u w:val="single"/>
        </w:rPr>
        <w:t xml:space="preserve">from the </w:t>
      </w:r>
      <w:r w:rsidRPr="00411687">
        <w:rPr>
          <w:rFonts w:ascii="Arial" w:hAnsi="Arial" w:cs="Arial"/>
          <w:sz w:val="24"/>
          <w:szCs w:val="24"/>
          <w:u w:val="single"/>
        </w:rPr>
        <w:t xml:space="preserve">application </w:t>
      </w:r>
      <w:r w:rsidR="00382884">
        <w:rPr>
          <w:rFonts w:ascii="Arial" w:hAnsi="Arial" w:cs="Arial"/>
          <w:sz w:val="24"/>
          <w:szCs w:val="24"/>
          <w:u w:val="single"/>
        </w:rPr>
        <w:t>submission</w:t>
      </w:r>
      <w:r w:rsidRPr="00411687">
        <w:rPr>
          <w:rFonts w:ascii="Arial" w:hAnsi="Arial" w:cs="Arial"/>
          <w:sz w:val="24"/>
          <w:szCs w:val="24"/>
          <w:u w:val="single"/>
        </w:rPr>
        <w:t xml:space="preserve">, </w:t>
      </w:r>
      <w:r w:rsidR="00382884">
        <w:rPr>
          <w:rFonts w:ascii="Arial" w:hAnsi="Arial" w:cs="Arial"/>
          <w:sz w:val="24"/>
          <w:szCs w:val="24"/>
          <w:u w:val="single"/>
        </w:rPr>
        <w:t xml:space="preserve">then </w:t>
      </w:r>
      <w:r w:rsidRPr="00411687">
        <w:rPr>
          <w:rFonts w:ascii="Arial" w:hAnsi="Arial" w:cs="Arial"/>
          <w:sz w:val="24"/>
          <w:szCs w:val="24"/>
          <w:u w:val="single"/>
        </w:rPr>
        <w:t xml:space="preserve">within </w:t>
      </w:r>
      <w:r w:rsidR="0080017B">
        <w:rPr>
          <w:rFonts w:ascii="Arial" w:hAnsi="Arial" w:cs="Arial"/>
          <w:sz w:val="24"/>
          <w:szCs w:val="24"/>
          <w:u w:val="single"/>
        </w:rPr>
        <w:t>thirty (</w:t>
      </w:r>
      <w:r w:rsidRPr="00411687">
        <w:rPr>
          <w:rFonts w:ascii="Arial" w:hAnsi="Arial" w:cs="Arial"/>
          <w:sz w:val="24"/>
          <w:szCs w:val="24"/>
          <w:u w:val="single"/>
        </w:rPr>
        <w:t>30</w:t>
      </w:r>
      <w:r w:rsidR="0080017B">
        <w:rPr>
          <w:rFonts w:ascii="Arial" w:hAnsi="Arial" w:cs="Arial"/>
          <w:sz w:val="24"/>
          <w:szCs w:val="24"/>
          <w:u w:val="single"/>
        </w:rPr>
        <w:t>)</w:t>
      </w:r>
      <w:r w:rsidRPr="00411687">
        <w:rPr>
          <w:rFonts w:ascii="Arial" w:hAnsi="Arial" w:cs="Arial"/>
          <w:sz w:val="24"/>
          <w:szCs w:val="24"/>
          <w:u w:val="single"/>
        </w:rPr>
        <w:t xml:space="preserve"> days of </w:t>
      </w:r>
      <w:r w:rsidR="00382884">
        <w:rPr>
          <w:rFonts w:ascii="Arial" w:hAnsi="Arial" w:cs="Arial"/>
          <w:sz w:val="24"/>
          <w:szCs w:val="24"/>
          <w:u w:val="single"/>
        </w:rPr>
        <w:t xml:space="preserve">the </w:t>
      </w:r>
      <w:r w:rsidRPr="00411687">
        <w:rPr>
          <w:rFonts w:ascii="Arial" w:hAnsi="Arial" w:cs="Arial"/>
          <w:sz w:val="24"/>
          <w:szCs w:val="24"/>
          <w:u w:val="single"/>
        </w:rPr>
        <w:t xml:space="preserve">receipt </w:t>
      </w:r>
      <w:r w:rsidR="00382884">
        <w:rPr>
          <w:rFonts w:ascii="Arial" w:hAnsi="Arial" w:cs="Arial"/>
          <w:sz w:val="24"/>
          <w:szCs w:val="24"/>
          <w:u w:val="single"/>
        </w:rPr>
        <w:t>of the application</w:t>
      </w:r>
      <w:r w:rsidR="00D76FE5">
        <w:rPr>
          <w:rFonts w:ascii="Arial" w:hAnsi="Arial" w:cs="Arial"/>
          <w:sz w:val="24"/>
          <w:szCs w:val="24"/>
          <w:u w:val="single"/>
        </w:rPr>
        <w:t>,</w:t>
      </w:r>
      <w:r w:rsidRPr="00411687">
        <w:rPr>
          <w:rFonts w:ascii="Arial" w:hAnsi="Arial" w:cs="Arial"/>
          <w:sz w:val="24"/>
          <w:szCs w:val="24"/>
          <w:u w:val="single"/>
        </w:rPr>
        <w:t xml:space="preserve"> ELAP</w:t>
      </w:r>
      <w:r w:rsidR="00382884">
        <w:rPr>
          <w:rFonts w:ascii="Arial" w:hAnsi="Arial" w:cs="Arial"/>
          <w:sz w:val="24"/>
          <w:szCs w:val="24"/>
          <w:u w:val="single"/>
        </w:rPr>
        <w:t xml:space="preserve"> will notify the </w:t>
      </w:r>
      <w:r w:rsidR="00BA76AB">
        <w:rPr>
          <w:rFonts w:ascii="Arial" w:hAnsi="Arial" w:cs="Arial"/>
          <w:sz w:val="24"/>
          <w:szCs w:val="24"/>
          <w:u w:val="single"/>
        </w:rPr>
        <w:t>l</w:t>
      </w:r>
      <w:r w:rsidR="00382884">
        <w:rPr>
          <w:rFonts w:ascii="Arial" w:hAnsi="Arial" w:cs="Arial"/>
          <w:sz w:val="24"/>
          <w:szCs w:val="24"/>
          <w:u w:val="single"/>
        </w:rPr>
        <w:t>aboratory</w:t>
      </w:r>
      <w:r w:rsidR="00224AA8">
        <w:rPr>
          <w:rFonts w:ascii="Arial" w:hAnsi="Arial" w:cs="Arial"/>
          <w:sz w:val="24"/>
          <w:szCs w:val="24"/>
          <w:u w:val="single"/>
        </w:rPr>
        <w:t xml:space="preserve">. </w:t>
      </w:r>
      <w:r w:rsidR="00941B4C">
        <w:rPr>
          <w:rFonts w:ascii="Arial" w:hAnsi="Arial" w:cs="Arial"/>
          <w:sz w:val="24"/>
          <w:u w:val="single"/>
        </w:rPr>
        <w:t xml:space="preserve">ELAP will not review whether </w:t>
      </w:r>
      <w:r w:rsidR="005B37CE">
        <w:rPr>
          <w:rFonts w:ascii="Arial" w:hAnsi="Arial" w:cs="Arial"/>
          <w:sz w:val="24"/>
          <w:u w:val="single"/>
        </w:rPr>
        <w:t>P</w:t>
      </w:r>
      <w:r w:rsidR="00941B4C">
        <w:rPr>
          <w:rFonts w:ascii="Arial" w:hAnsi="Arial" w:cs="Arial"/>
          <w:sz w:val="24"/>
          <w:u w:val="single"/>
        </w:rPr>
        <w:t xml:space="preserve">roficiency </w:t>
      </w:r>
      <w:r w:rsidR="005B37CE">
        <w:rPr>
          <w:rFonts w:ascii="Arial" w:hAnsi="Arial" w:cs="Arial"/>
          <w:sz w:val="24"/>
          <w:u w:val="single"/>
        </w:rPr>
        <w:t>T</w:t>
      </w:r>
      <w:r w:rsidR="00941B4C">
        <w:rPr>
          <w:rFonts w:ascii="Arial" w:hAnsi="Arial" w:cs="Arial"/>
          <w:sz w:val="24"/>
          <w:u w:val="single"/>
        </w:rPr>
        <w:t xml:space="preserve">esting reports have acceptable scores for the appropriate Field(s) of </w:t>
      </w:r>
      <w:r w:rsidR="002C0F53">
        <w:rPr>
          <w:rFonts w:ascii="Arial" w:hAnsi="Arial" w:cs="Arial"/>
          <w:sz w:val="24"/>
          <w:u w:val="single"/>
        </w:rPr>
        <w:t xml:space="preserve">Proficiency Testing </w:t>
      </w:r>
      <w:r w:rsidR="00941B4C">
        <w:rPr>
          <w:rFonts w:ascii="Arial" w:hAnsi="Arial" w:cs="Arial"/>
          <w:sz w:val="24"/>
          <w:u w:val="single"/>
        </w:rPr>
        <w:t xml:space="preserve">when reviewing </w:t>
      </w:r>
      <w:r w:rsidR="00D76FE5">
        <w:rPr>
          <w:rFonts w:ascii="Arial" w:hAnsi="Arial" w:cs="Arial"/>
          <w:sz w:val="24"/>
          <w:u w:val="single"/>
        </w:rPr>
        <w:t xml:space="preserve">the completeness of </w:t>
      </w:r>
      <w:r w:rsidR="00941B4C">
        <w:rPr>
          <w:rFonts w:ascii="Arial" w:hAnsi="Arial" w:cs="Arial"/>
          <w:sz w:val="24"/>
          <w:u w:val="single"/>
        </w:rPr>
        <w:t>an application package</w:t>
      </w:r>
      <w:r w:rsidR="00692C82">
        <w:rPr>
          <w:rFonts w:ascii="Arial" w:hAnsi="Arial" w:cs="Arial"/>
          <w:sz w:val="24"/>
          <w:u w:val="single"/>
        </w:rPr>
        <w:t>,</w:t>
      </w:r>
      <w:r w:rsidR="00941B4C">
        <w:rPr>
          <w:rFonts w:ascii="Arial" w:hAnsi="Arial" w:cs="Arial"/>
          <w:sz w:val="24"/>
          <w:u w:val="single"/>
        </w:rPr>
        <w:t xml:space="preserve"> but will only ensure </w:t>
      </w:r>
      <w:r w:rsidR="005B37CE">
        <w:rPr>
          <w:rFonts w:ascii="Arial" w:hAnsi="Arial" w:cs="Arial"/>
          <w:sz w:val="24"/>
          <w:u w:val="single"/>
        </w:rPr>
        <w:t>P</w:t>
      </w:r>
      <w:r w:rsidR="00941B4C">
        <w:rPr>
          <w:rFonts w:ascii="Arial" w:hAnsi="Arial" w:cs="Arial"/>
          <w:sz w:val="24"/>
          <w:u w:val="single"/>
        </w:rPr>
        <w:t xml:space="preserve">roficiency </w:t>
      </w:r>
      <w:r w:rsidR="005B37CE">
        <w:rPr>
          <w:rFonts w:ascii="Arial" w:hAnsi="Arial" w:cs="Arial"/>
          <w:sz w:val="24"/>
          <w:u w:val="single"/>
        </w:rPr>
        <w:t>T</w:t>
      </w:r>
      <w:r w:rsidR="00941B4C">
        <w:rPr>
          <w:rFonts w:ascii="Arial" w:hAnsi="Arial" w:cs="Arial"/>
          <w:sz w:val="24"/>
          <w:u w:val="single"/>
        </w:rPr>
        <w:t xml:space="preserve">esting </w:t>
      </w:r>
      <w:r w:rsidR="00D76FE5">
        <w:rPr>
          <w:rFonts w:ascii="Arial" w:hAnsi="Arial" w:cs="Arial"/>
          <w:sz w:val="24"/>
          <w:u w:val="single"/>
        </w:rPr>
        <w:t>r</w:t>
      </w:r>
      <w:r w:rsidR="00941B4C">
        <w:rPr>
          <w:rFonts w:ascii="Arial" w:hAnsi="Arial" w:cs="Arial"/>
          <w:sz w:val="24"/>
          <w:u w:val="single"/>
        </w:rPr>
        <w:t xml:space="preserve">eports have been submitted with the application package.  </w:t>
      </w:r>
    </w:p>
    <w:bookmarkEnd w:id="7"/>
    <w:p w14:paraId="38D2D9BF" w14:textId="0FE114D5" w:rsidR="00411687" w:rsidRPr="00411687" w:rsidRDefault="00411687" w:rsidP="00172A83">
      <w:pPr>
        <w:ind w:left="720"/>
        <w:jc w:val="both"/>
        <w:rPr>
          <w:rFonts w:ascii="Arial" w:hAnsi="Arial" w:cs="Arial"/>
          <w:sz w:val="24"/>
          <w:szCs w:val="24"/>
          <w:u w:val="single"/>
        </w:rPr>
      </w:pPr>
      <w:r w:rsidRPr="00411687">
        <w:rPr>
          <w:rFonts w:ascii="Arial" w:hAnsi="Arial" w:cs="Arial"/>
          <w:sz w:val="24"/>
          <w:szCs w:val="24"/>
          <w:u w:val="single"/>
        </w:rPr>
        <w:t xml:space="preserve">(1) To resume processing, a complete application </w:t>
      </w:r>
      <w:r w:rsidR="009061AC">
        <w:rPr>
          <w:rFonts w:ascii="Arial" w:hAnsi="Arial" w:cs="Arial"/>
          <w:sz w:val="24"/>
          <w:szCs w:val="24"/>
          <w:u w:val="single"/>
        </w:rPr>
        <w:t xml:space="preserve">package </w:t>
      </w:r>
      <w:r w:rsidRPr="00411687">
        <w:rPr>
          <w:rFonts w:ascii="Arial" w:hAnsi="Arial" w:cs="Arial"/>
          <w:sz w:val="24"/>
          <w:szCs w:val="24"/>
          <w:u w:val="single"/>
        </w:rPr>
        <w:t xml:space="preserve">shall be returned to ELAP within </w:t>
      </w:r>
      <w:r w:rsidR="0080017B">
        <w:rPr>
          <w:rFonts w:ascii="Arial" w:hAnsi="Arial" w:cs="Arial"/>
          <w:sz w:val="24"/>
          <w:szCs w:val="24"/>
          <w:u w:val="single"/>
        </w:rPr>
        <w:t>thirty (</w:t>
      </w:r>
      <w:r w:rsidRPr="00411687">
        <w:rPr>
          <w:rFonts w:ascii="Arial" w:hAnsi="Arial" w:cs="Arial"/>
          <w:sz w:val="24"/>
          <w:szCs w:val="24"/>
          <w:u w:val="single"/>
        </w:rPr>
        <w:t>30</w:t>
      </w:r>
      <w:r w:rsidR="0080017B">
        <w:rPr>
          <w:rFonts w:ascii="Arial" w:hAnsi="Arial" w:cs="Arial"/>
          <w:sz w:val="24"/>
          <w:szCs w:val="24"/>
          <w:u w:val="single"/>
        </w:rPr>
        <w:t>)</w:t>
      </w:r>
      <w:r w:rsidRPr="00411687">
        <w:rPr>
          <w:rFonts w:ascii="Arial" w:hAnsi="Arial" w:cs="Arial"/>
          <w:sz w:val="24"/>
          <w:szCs w:val="24"/>
          <w:u w:val="single"/>
        </w:rPr>
        <w:t xml:space="preserve"> days from the date of ELAP’s noti</w:t>
      </w:r>
      <w:r w:rsidR="0096313E">
        <w:rPr>
          <w:rFonts w:ascii="Arial" w:hAnsi="Arial" w:cs="Arial"/>
          <w:sz w:val="24"/>
          <w:szCs w:val="24"/>
          <w:u w:val="single"/>
        </w:rPr>
        <w:t>fication</w:t>
      </w:r>
      <w:r w:rsidRPr="00411687">
        <w:rPr>
          <w:rFonts w:ascii="Arial" w:hAnsi="Arial" w:cs="Arial"/>
          <w:sz w:val="24"/>
          <w:szCs w:val="24"/>
          <w:u w:val="single"/>
        </w:rPr>
        <w:t xml:space="preserve">. </w:t>
      </w:r>
    </w:p>
    <w:p w14:paraId="77F4E754" w14:textId="6A2741A7" w:rsidR="00411687" w:rsidRPr="00411687" w:rsidRDefault="00411687" w:rsidP="00172A83">
      <w:pPr>
        <w:ind w:left="720"/>
        <w:jc w:val="both"/>
        <w:rPr>
          <w:rFonts w:ascii="Arial" w:hAnsi="Arial" w:cs="Arial"/>
          <w:sz w:val="24"/>
          <w:szCs w:val="24"/>
          <w:u w:val="single"/>
        </w:rPr>
      </w:pPr>
      <w:r w:rsidRPr="00411687">
        <w:rPr>
          <w:rFonts w:ascii="Arial" w:hAnsi="Arial" w:cs="Arial"/>
          <w:sz w:val="24"/>
          <w:szCs w:val="24"/>
          <w:u w:val="single"/>
        </w:rPr>
        <w:t xml:space="preserve">(2) If a complete application </w:t>
      </w:r>
      <w:r w:rsidR="0096313E">
        <w:rPr>
          <w:rFonts w:ascii="Arial" w:hAnsi="Arial" w:cs="Arial"/>
          <w:sz w:val="24"/>
          <w:szCs w:val="24"/>
          <w:u w:val="single"/>
        </w:rPr>
        <w:t xml:space="preserve">package </w:t>
      </w:r>
      <w:r w:rsidRPr="00411687">
        <w:rPr>
          <w:rFonts w:ascii="Arial" w:hAnsi="Arial" w:cs="Arial"/>
          <w:sz w:val="24"/>
          <w:szCs w:val="24"/>
          <w:u w:val="single"/>
        </w:rPr>
        <w:t>is not returned to ELAP within</w:t>
      </w:r>
      <w:r w:rsidR="0080017B">
        <w:rPr>
          <w:rFonts w:ascii="Arial" w:hAnsi="Arial" w:cs="Arial"/>
          <w:sz w:val="24"/>
          <w:szCs w:val="24"/>
          <w:u w:val="single"/>
        </w:rPr>
        <w:t xml:space="preserve"> thirty (</w:t>
      </w:r>
      <w:r w:rsidRPr="00411687">
        <w:rPr>
          <w:rFonts w:ascii="Arial" w:hAnsi="Arial" w:cs="Arial"/>
          <w:sz w:val="24"/>
          <w:szCs w:val="24"/>
          <w:u w:val="single"/>
        </w:rPr>
        <w:t>30</w:t>
      </w:r>
      <w:r w:rsidR="0080017B">
        <w:rPr>
          <w:rFonts w:ascii="Arial" w:hAnsi="Arial" w:cs="Arial"/>
          <w:sz w:val="24"/>
          <w:szCs w:val="24"/>
          <w:u w:val="single"/>
        </w:rPr>
        <w:t>)</w:t>
      </w:r>
      <w:r w:rsidRPr="00411687">
        <w:rPr>
          <w:rFonts w:ascii="Arial" w:hAnsi="Arial" w:cs="Arial"/>
          <w:sz w:val="24"/>
          <w:szCs w:val="24"/>
          <w:u w:val="single"/>
        </w:rPr>
        <w:t xml:space="preserve"> days</w:t>
      </w:r>
      <w:r w:rsidR="00BA76AB">
        <w:rPr>
          <w:rFonts w:ascii="Arial" w:hAnsi="Arial" w:cs="Arial"/>
          <w:sz w:val="24"/>
          <w:szCs w:val="24"/>
          <w:u w:val="single"/>
        </w:rPr>
        <w:t xml:space="preserve"> of notice</w:t>
      </w:r>
      <w:r w:rsidRPr="00411687">
        <w:rPr>
          <w:rFonts w:ascii="Arial" w:hAnsi="Arial" w:cs="Arial"/>
          <w:sz w:val="24"/>
          <w:szCs w:val="24"/>
          <w:u w:val="single"/>
        </w:rPr>
        <w:t xml:space="preserve">, </w:t>
      </w:r>
      <w:r w:rsidR="00BA76AB">
        <w:rPr>
          <w:rFonts w:ascii="Arial" w:hAnsi="Arial" w:cs="Arial"/>
          <w:sz w:val="24"/>
          <w:szCs w:val="24"/>
          <w:u w:val="single"/>
        </w:rPr>
        <w:t xml:space="preserve">then </w:t>
      </w:r>
      <w:r w:rsidRPr="00411687">
        <w:rPr>
          <w:rFonts w:ascii="Arial" w:hAnsi="Arial" w:cs="Arial"/>
          <w:sz w:val="24"/>
          <w:szCs w:val="24"/>
          <w:u w:val="single"/>
        </w:rPr>
        <w:t>the application shall be dismissed.</w:t>
      </w:r>
    </w:p>
    <w:p w14:paraId="4B05395C" w14:textId="77777777" w:rsidR="00D7651B" w:rsidRPr="00D7651B" w:rsidRDefault="00D7651B" w:rsidP="00172A83">
      <w:pPr>
        <w:jc w:val="both"/>
        <w:rPr>
          <w:rFonts w:ascii="Arial" w:hAnsi="Arial" w:cs="Arial"/>
          <w:sz w:val="20"/>
          <w:szCs w:val="24"/>
          <w:u w:val="single"/>
        </w:rPr>
      </w:pPr>
    </w:p>
    <w:p w14:paraId="227669B9" w14:textId="77777777" w:rsidR="00D7651B" w:rsidRPr="00D7651B" w:rsidRDefault="00D7651B" w:rsidP="00172A83">
      <w:pPr>
        <w:jc w:val="both"/>
        <w:rPr>
          <w:rFonts w:ascii="Arial" w:hAnsi="Arial" w:cs="Arial"/>
          <w:sz w:val="20"/>
          <w:szCs w:val="24"/>
          <w:u w:val="single"/>
        </w:rPr>
      </w:pPr>
      <w:r>
        <w:rPr>
          <w:rFonts w:ascii="Arial" w:hAnsi="Arial" w:cs="Arial"/>
          <w:sz w:val="20"/>
          <w:szCs w:val="24"/>
          <w:u w:val="single"/>
        </w:rPr>
        <w:t>Note:  Authority cited:</w:t>
      </w:r>
    </w:p>
    <w:p w14:paraId="33C295E1" w14:textId="77777777" w:rsidR="00D7651B" w:rsidRPr="00D7651B" w:rsidRDefault="00D7651B" w:rsidP="00172A83">
      <w:pPr>
        <w:jc w:val="both"/>
        <w:rPr>
          <w:rFonts w:ascii="Arial" w:hAnsi="Arial" w:cs="Arial"/>
          <w:sz w:val="24"/>
          <w:szCs w:val="24"/>
          <w:u w:val="single"/>
        </w:rPr>
      </w:pPr>
    </w:p>
    <w:p w14:paraId="7A51151E" w14:textId="77777777" w:rsidR="00BA65FA" w:rsidRPr="00BA65FA" w:rsidRDefault="00BA65FA" w:rsidP="00BA65FA">
      <w:pPr>
        <w:jc w:val="both"/>
        <w:rPr>
          <w:rFonts w:ascii="Arial" w:hAnsi="Arial" w:cs="Arial"/>
          <w:i/>
          <w:sz w:val="24"/>
          <w:szCs w:val="24"/>
        </w:rPr>
      </w:pPr>
      <w:r w:rsidRPr="00BA65FA">
        <w:rPr>
          <w:rFonts w:ascii="Arial" w:hAnsi="Arial" w:cs="Arial"/>
          <w:i/>
          <w:sz w:val="24"/>
          <w:szCs w:val="24"/>
        </w:rPr>
        <w:t>Adopt Section 64808.05 to read as follows:</w:t>
      </w:r>
    </w:p>
    <w:p w14:paraId="36EE982F" w14:textId="77777777" w:rsidR="00BA65FA" w:rsidRDefault="00BA65FA" w:rsidP="00172A83">
      <w:pPr>
        <w:jc w:val="both"/>
        <w:rPr>
          <w:rFonts w:ascii="Arial" w:hAnsi="Arial" w:cs="Arial"/>
          <w:b/>
          <w:sz w:val="24"/>
          <w:szCs w:val="24"/>
          <w:u w:val="single"/>
        </w:rPr>
      </w:pPr>
    </w:p>
    <w:p w14:paraId="5AB9575F" w14:textId="5CD73DD5" w:rsidR="00D7651B" w:rsidRPr="00D7651B" w:rsidRDefault="00D7651B" w:rsidP="00172A83">
      <w:pPr>
        <w:jc w:val="both"/>
        <w:rPr>
          <w:rFonts w:ascii="Arial" w:hAnsi="Arial" w:cs="Arial"/>
          <w:b/>
          <w:sz w:val="24"/>
          <w:szCs w:val="24"/>
          <w:u w:val="single"/>
        </w:rPr>
      </w:pPr>
      <w:r w:rsidRPr="00D7651B">
        <w:rPr>
          <w:rFonts w:ascii="Arial" w:hAnsi="Arial" w:cs="Arial"/>
          <w:b/>
          <w:sz w:val="24"/>
          <w:szCs w:val="24"/>
          <w:u w:val="single"/>
        </w:rPr>
        <w:t>§</w:t>
      </w:r>
      <w:r w:rsidR="009436B5">
        <w:rPr>
          <w:rFonts w:ascii="Arial" w:hAnsi="Arial" w:cs="Arial"/>
          <w:b/>
          <w:sz w:val="24"/>
          <w:szCs w:val="24"/>
          <w:u w:val="single"/>
        </w:rPr>
        <w:t xml:space="preserve"> </w:t>
      </w:r>
      <w:r w:rsidRPr="00D7651B">
        <w:rPr>
          <w:rFonts w:ascii="Arial" w:hAnsi="Arial" w:cs="Arial"/>
          <w:b/>
          <w:sz w:val="24"/>
          <w:szCs w:val="24"/>
          <w:u w:val="single"/>
        </w:rPr>
        <w:t>64808.05 Renewal Accreditation.</w:t>
      </w:r>
    </w:p>
    <w:p w14:paraId="1359C43C" w14:textId="77777777" w:rsidR="00D7651B" w:rsidRPr="00D7651B" w:rsidRDefault="00D7651B" w:rsidP="00172A83">
      <w:pPr>
        <w:jc w:val="both"/>
        <w:rPr>
          <w:rFonts w:ascii="Arial" w:hAnsi="Arial" w:cs="Arial"/>
          <w:sz w:val="24"/>
          <w:szCs w:val="24"/>
          <w:u w:val="single"/>
        </w:rPr>
      </w:pPr>
    </w:p>
    <w:p w14:paraId="75C9FAC6" w14:textId="77777777" w:rsidR="00D7651B" w:rsidRPr="00D7651B" w:rsidRDefault="00D7651B" w:rsidP="00172A83">
      <w:pPr>
        <w:jc w:val="both"/>
        <w:rPr>
          <w:rFonts w:ascii="Arial" w:hAnsi="Arial" w:cs="Arial"/>
          <w:sz w:val="24"/>
          <w:szCs w:val="24"/>
          <w:u w:val="single"/>
        </w:rPr>
      </w:pPr>
      <w:r>
        <w:rPr>
          <w:rFonts w:ascii="Arial" w:hAnsi="Arial" w:cs="Arial"/>
          <w:sz w:val="24"/>
          <w:szCs w:val="24"/>
          <w:u w:val="single"/>
        </w:rPr>
        <w:t xml:space="preserve">(a) </w:t>
      </w:r>
      <w:r w:rsidRPr="00D7651B">
        <w:rPr>
          <w:rFonts w:ascii="Arial" w:hAnsi="Arial" w:cs="Arial"/>
          <w:sz w:val="24"/>
          <w:szCs w:val="24"/>
          <w:u w:val="single"/>
        </w:rPr>
        <w:t>To renew accreditation, a laboratory shall:</w:t>
      </w:r>
    </w:p>
    <w:p w14:paraId="60A67AFC" w14:textId="3C157596" w:rsidR="00D7651B" w:rsidRPr="00D7651B" w:rsidRDefault="00D7651B" w:rsidP="00172A83">
      <w:pPr>
        <w:ind w:left="720"/>
        <w:jc w:val="both"/>
        <w:rPr>
          <w:rFonts w:ascii="Arial" w:hAnsi="Arial" w:cs="Arial"/>
          <w:sz w:val="24"/>
          <w:szCs w:val="24"/>
          <w:u w:val="single"/>
        </w:rPr>
      </w:pPr>
      <w:r w:rsidRPr="00D7651B">
        <w:rPr>
          <w:rFonts w:ascii="Arial" w:hAnsi="Arial" w:cs="Arial"/>
          <w:sz w:val="24"/>
          <w:szCs w:val="24"/>
          <w:u w:val="single"/>
        </w:rPr>
        <w:lastRenderedPageBreak/>
        <w:t>(1)</w:t>
      </w:r>
      <w:r w:rsidR="00A52352">
        <w:rPr>
          <w:rFonts w:ascii="Arial" w:hAnsi="Arial" w:cs="Arial"/>
          <w:sz w:val="24"/>
          <w:szCs w:val="24"/>
          <w:u w:val="single"/>
        </w:rPr>
        <w:t xml:space="preserve"> Submit a complete</w:t>
      </w:r>
      <w:r w:rsidR="00F91BBC">
        <w:rPr>
          <w:rFonts w:ascii="Arial" w:hAnsi="Arial" w:cs="Arial"/>
          <w:sz w:val="24"/>
          <w:szCs w:val="24"/>
          <w:u w:val="single"/>
        </w:rPr>
        <w:t xml:space="preserve"> application package</w:t>
      </w:r>
      <w:r w:rsidR="007503EA">
        <w:rPr>
          <w:rFonts w:ascii="Arial" w:hAnsi="Arial" w:cs="Arial"/>
          <w:sz w:val="24"/>
          <w:szCs w:val="24"/>
          <w:u w:val="single"/>
        </w:rPr>
        <w:t>,</w:t>
      </w:r>
      <w:r w:rsidR="00F91BBC">
        <w:rPr>
          <w:rFonts w:ascii="Arial" w:hAnsi="Arial" w:cs="Arial"/>
          <w:sz w:val="24"/>
          <w:szCs w:val="24"/>
          <w:u w:val="single"/>
        </w:rPr>
        <w:t xml:space="preserve"> in accordance with Section 64802.05</w:t>
      </w:r>
      <w:r w:rsidR="006C424F">
        <w:rPr>
          <w:rFonts w:ascii="Arial" w:hAnsi="Arial" w:cs="Arial"/>
          <w:sz w:val="24"/>
          <w:szCs w:val="24"/>
          <w:u w:val="single"/>
        </w:rPr>
        <w:t xml:space="preserve">; </w:t>
      </w:r>
    </w:p>
    <w:p w14:paraId="0ADDC550" w14:textId="1B10420B" w:rsidR="00D7651B" w:rsidRPr="00D7651B" w:rsidRDefault="00D7651B" w:rsidP="00172A83">
      <w:pPr>
        <w:ind w:left="720"/>
        <w:jc w:val="both"/>
        <w:rPr>
          <w:rFonts w:ascii="Arial" w:hAnsi="Arial" w:cs="Arial"/>
          <w:sz w:val="24"/>
          <w:szCs w:val="24"/>
          <w:u w:val="single"/>
        </w:rPr>
      </w:pPr>
      <w:r>
        <w:rPr>
          <w:rFonts w:ascii="Arial" w:hAnsi="Arial" w:cs="Arial"/>
          <w:sz w:val="24"/>
          <w:szCs w:val="24"/>
          <w:u w:val="single"/>
        </w:rPr>
        <w:t xml:space="preserve">(2) </w:t>
      </w:r>
      <w:r w:rsidRPr="00D7651B">
        <w:rPr>
          <w:rFonts w:ascii="Arial" w:hAnsi="Arial" w:cs="Arial"/>
          <w:sz w:val="24"/>
          <w:szCs w:val="24"/>
          <w:u w:val="single"/>
        </w:rPr>
        <w:t xml:space="preserve">Comply with </w:t>
      </w:r>
      <w:r w:rsidR="00812DBA">
        <w:rPr>
          <w:rFonts w:ascii="Arial" w:hAnsi="Arial" w:cs="Arial"/>
          <w:sz w:val="24"/>
          <w:szCs w:val="24"/>
          <w:u w:val="single"/>
        </w:rPr>
        <w:t>quality system</w:t>
      </w:r>
      <w:r w:rsidRPr="00D7651B">
        <w:rPr>
          <w:rFonts w:ascii="Arial" w:hAnsi="Arial" w:cs="Arial"/>
          <w:sz w:val="24"/>
          <w:szCs w:val="24"/>
          <w:u w:val="single"/>
        </w:rPr>
        <w:t xml:space="preserve"> requirements</w:t>
      </w:r>
      <w:r w:rsidR="007503EA">
        <w:rPr>
          <w:rFonts w:ascii="Arial" w:hAnsi="Arial" w:cs="Arial"/>
          <w:sz w:val="24"/>
          <w:szCs w:val="24"/>
          <w:u w:val="single"/>
        </w:rPr>
        <w:t>,</w:t>
      </w:r>
      <w:r w:rsidRPr="00D7651B">
        <w:rPr>
          <w:rFonts w:ascii="Arial" w:hAnsi="Arial" w:cs="Arial"/>
          <w:sz w:val="24"/>
          <w:szCs w:val="24"/>
          <w:u w:val="single"/>
        </w:rPr>
        <w:t xml:space="preserve"> in accordance with Section 64802.10;</w:t>
      </w:r>
    </w:p>
    <w:p w14:paraId="78E7565D" w14:textId="3C98AA54" w:rsidR="00D7651B" w:rsidRPr="00D7651B" w:rsidRDefault="00D7651B" w:rsidP="00172A83">
      <w:pPr>
        <w:ind w:left="720"/>
        <w:jc w:val="both"/>
        <w:rPr>
          <w:rFonts w:ascii="Arial" w:hAnsi="Arial" w:cs="Arial"/>
          <w:sz w:val="24"/>
          <w:szCs w:val="24"/>
          <w:u w:val="single"/>
        </w:rPr>
      </w:pPr>
      <w:r>
        <w:rPr>
          <w:rFonts w:ascii="Arial" w:hAnsi="Arial" w:cs="Arial"/>
          <w:sz w:val="24"/>
          <w:szCs w:val="24"/>
          <w:u w:val="single"/>
        </w:rPr>
        <w:t xml:space="preserve">(3) </w:t>
      </w:r>
      <w:r w:rsidR="00382884">
        <w:rPr>
          <w:rFonts w:ascii="Arial" w:hAnsi="Arial" w:cs="Arial"/>
          <w:sz w:val="24"/>
          <w:szCs w:val="24"/>
          <w:u w:val="single"/>
        </w:rPr>
        <w:t>C</w:t>
      </w:r>
      <w:r w:rsidR="00163E09">
        <w:rPr>
          <w:rFonts w:ascii="Arial" w:hAnsi="Arial" w:cs="Arial"/>
          <w:sz w:val="24"/>
          <w:szCs w:val="24"/>
          <w:u w:val="single"/>
        </w:rPr>
        <w:t>omplet</w:t>
      </w:r>
      <w:r w:rsidR="00504486">
        <w:rPr>
          <w:rFonts w:ascii="Arial" w:hAnsi="Arial" w:cs="Arial"/>
          <w:sz w:val="24"/>
          <w:szCs w:val="24"/>
          <w:u w:val="single"/>
        </w:rPr>
        <w:t>e</w:t>
      </w:r>
      <w:r w:rsidR="00163E09">
        <w:rPr>
          <w:rFonts w:ascii="Arial" w:hAnsi="Arial" w:cs="Arial"/>
          <w:sz w:val="24"/>
          <w:szCs w:val="24"/>
          <w:u w:val="single"/>
        </w:rPr>
        <w:t xml:space="preserve"> an on-site assessment</w:t>
      </w:r>
      <w:r w:rsidR="00B916D1">
        <w:rPr>
          <w:rFonts w:ascii="Arial" w:hAnsi="Arial" w:cs="Arial"/>
          <w:sz w:val="24"/>
          <w:szCs w:val="24"/>
          <w:u w:val="single"/>
        </w:rPr>
        <w:t xml:space="preserve"> conducted by an Assessment Agency</w:t>
      </w:r>
      <w:r w:rsidR="007503EA">
        <w:rPr>
          <w:rFonts w:ascii="Arial" w:hAnsi="Arial" w:cs="Arial"/>
          <w:sz w:val="24"/>
          <w:szCs w:val="24"/>
          <w:u w:val="single"/>
        </w:rPr>
        <w:t>,</w:t>
      </w:r>
      <w:r w:rsidR="00163E09">
        <w:rPr>
          <w:rFonts w:ascii="Arial" w:hAnsi="Arial" w:cs="Arial"/>
          <w:sz w:val="24"/>
          <w:szCs w:val="24"/>
          <w:u w:val="single"/>
        </w:rPr>
        <w:t xml:space="preserve"> in accordance with Section 64802</w:t>
      </w:r>
      <w:r w:rsidR="000B74F2">
        <w:rPr>
          <w:rFonts w:ascii="Arial" w:hAnsi="Arial" w:cs="Arial"/>
          <w:sz w:val="24"/>
          <w:szCs w:val="24"/>
          <w:u w:val="single"/>
        </w:rPr>
        <w:t>.25</w:t>
      </w:r>
      <w:r w:rsidR="006E5885">
        <w:rPr>
          <w:rFonts w:ascii="Arial" w:hAnsi="Arial" w:cs="Arial"/>
          <w:sz w:val="24"/>
          <w:szCs w:val="24"/>
          <w:u w:val="single"/>
        </w:rPr>
        <w:t>,</w:t>
      </w:r>
      <w:r w:rsidR="000B74F2">
        <w:rPr>
          <w:rFonts w:ascii="Arial" w:hAnsi="Arial" w:cs="Arial"/>
          <w:sz w:val="24"/>
          <w:szCs w:val="24"/>
          <w:u w:val="single"/>
        </w:rPr>
        <w:t xml:space="preserve"> within </w:t>
      </w:r>
      <w:r w:rsidR="00935F35">
        <w:rPr>
          <w:rFonts w:ascii="Arial" w:hAnsi="Arial" w:cs="Arial"/>
          <w:sz w:val="24"/>
          <w:szCs w:val="24"/>
          <w:u w:val="single"/>
        </w:rPr>
        <w:t>two</w:t>
      </w:r>
      <w:r w:rsidR="003D436E">
        <w:rPr>
          <w:rFonts w:ascii="Arial" w:hAnsi="Arial" w:cs="Arial"/>
          <w:sz w:val="24"/>
          <w:szCs w:val="24"/>
          <w:u w:val="single"/>
        </w:rPr>
        <w:t xml:space="preserve"> (</w:t>
      </w:r>
      <w:r w:rsidR="00935F35">
        <w:rPr>
          <w:rFonts w:ascii="Arial" w:hAnsi="Arial" w:cs="Arial"/>
          <w:sz w:val="24"/>
          <w:szCs w:val="24"/>
          <w:u w:val="single"/>
        </w:rPr>
        <w:t>2</w:t>
      </w:r>
      <w:r w:rsidR="003D436E">
        <w:rPr>
          <w:rFonts w:ascii="Arial" w:hAnsi="Arial" w:cs="Arial"/>
          <w:sz w:val="24"/>
          <w:szCs w:val="24"/>
          <w:u w:val="single"/>
        </w:rPr>
        <w:t>)</w:t>
      </w:r>
      <w:r w:rsidR="00163E09">
        <w:rPr>
          <w:rFonts w:ascii="Arial" w:hAnsi="Arial" w:cs="Arial"/>
          <w:sz w:val="24"/>
          <w:szCs w:val="24"/>
          <w:u w:val="single"/>
        </w:rPr>
        <w:t xml:space="preserve"> years </w:t>
      </w:r>
      <w:r w:rsidR="00382884">
        <w:rPr>
          <w:rFonts w:ascii="Arial" w:hAnsi="Arial" w:cs="Arial"/>
          <w:sz w:val="24"/>
          <w:szCs w:val="24"/>
          <w:u w:val="single"/>
        </w:rPr>
        <w:t xml:space="preserve">of </w:t>
      </w:r>
      <w:r w:rsidR="006A4185">
        <w:rPr>
          <w:rFonts w:ascii="Arial" w:hAnsi="Arial" w:cs="Arial"/>
          <w:sz w:val="24"/>
          <w:szCs w:val="24"/>
          <w:u w:val="single"/>
        </w:rPr>
        <w:t xml:space="preserve">the laboratory’s </w:t>
      </w:r>
      <w:r w:rsidR="0004363E">
        <w:rPr>
          <w:rFonts w:ascii="Arial" w:hAnsi="Arial" w:cs="Arial"/>
          <w:sz w:val="24"/>
          <w:szCs w:val="24"/>
          <w:u w:val="single"/>
        </w:rPr>
        <w:t>last on-site assessment</w:t>
      </w:r>
      <w:r w:rsidR="00FB54F7">
        <w:rPr>
          <w:rFonts w:ascii="Arial" w:hAnsi="Arial" w:cs="Arial"/>
          <w:sz w:val="24"/>
          <w:szCs w:val="24"/>
          <w:u w:val="single"/>
        </w:rPr>
        <w:t>;</w:t>
      </w:r>
      <w:r w:rsidR="00163E09">
        <w:rPr>
          <w:rFonts w:ascii="Arial" w:hAnsi="Arial" w:cs="Arial"/>
          <w:sz w:val="24"/>
          <w:szCs w:val="24"/>
          <w:u w:val="single"/>
        </w:rPr>
        <w:t xml:space="preserve"> and</w:t>
      </w:r>
    </w:p>
    <w:p w14:paraId="62F01E43" w14:textId="63F527D5" w:rsidR="00D032DC" w:rsidRDefault="00D7651B" w:rsidP="00935F35">
      <w:pPr>
        <w:ind w:firstLine="720"/>
        <w:jc w:val="both"/>
        <w:rPr>
          <w:rFonts w:ascii="Arial" w:hAnsi="Arial" w:cs="Arial"/>
          <w:sz w:val="24"/>
          <w:szCs w:val="24"/>
          <w:u w:val="single"/>
        </w:rPr>
      </w:pPr>
      <w:r>
        <w:rPr>
          <w:rFonts w:ascii="Arial" w:hAnsi="Arial" w:cs="Arial"/>
          <w:sz w:val="24"/>
          <w:szCs w:val="24"/>
          <w:u w:val="single"/>
        </w:rPr>
        <w:t xml:space="preserve">(4) </w:t>
      </w:r>
      <w:r w:rsidRPr="00D7651B">
        <w:rPr>
          <w:rFonts w:ascii="Arial" w:hAnsi="Arial" w:cs="Arial"/>
          <w:sz w:val="24"/>
          <w:szCs w:val="24"/>
          <w:u w:val="single"/>
        </w:rPr>
        <w:t>Pay the required fees</w:t>
      </w:r>
      <w:r w:rsidR="00D032DC" w:rsidRPr="00D032DC">
        <w:rPr>
          <w:rFonts w:ascii="Arial" w:hAnsi="Arial" w:cs="Arial"/>
          <w:sz w:val="24"/>
          <w:szCs w:val="24"/>
          <w:u w:val="single"/>
        </w:rPr>
        <w:t xml:space="preserve"> </w:t>
      </w:r>
      <w:r w:rsidR="00D032DC">
        <w:rPr>
          <w:rFonts w:ascii="Arial" w:hAnsi="Arial" w:cs="Arial"/>
          <w:sz w:val="24"/>
          <w:szCs w:val="24"/>
          <w:u w:val="single"/>
        </w:rPr>
        <w:t>as determined by the State Board.</w:t>
      </w:r>
    </w:p>
    <w:p w14:paraId="33456635" w14:textId="77777777" w:rsidR="00D032DC" w:rsidRDefault="00D032DC" w:rsidP="00172A83">
      <w:pPr>
        <w:jc w:val="both"/>
        <w:rPr>
          <w:rFonts w:ascii="Arial" w:hAnsi="Arial" w:cs="Arial"/>
          <w:sz w:val="24"/>
          <w:szCs w:val="24"/>
          <w:u w:val="single"/>
        </w:rPr>
      </w:pPr>
    </w:p>
    <w:p w14:paraId="5CBE866C" w14:textId="3422EC4F" w:rsidR="006C424F" w:rsidRDefault="0096313E" w:rsidP="00172A83">
      <w:pPr>
        <w:jc w:val="both"/>
        <w:rPr>
          <w:rFonts w:ascii="Arial" w:hAnsi="Arial" w:cs="Arial"/>
          <w:sz w:val="24"/>
          <w:u w:val="single"/>
        </w:rPr>
      </w:pPr>
      <w:r w:rsidRPr="00411687">
        <w:rPr>
          <w:rFonts w:ascii="Arial" w:hAnsi="Arial" w:cs="Arial"/>
          <w:sz w:val="24"/>
          <w:szCs w:val="24"/>
          <w:u w:val="single"/>
        </w:rPr>
        <w:t xml:space="preserve">(b) </w:t>
      </w:r>
      <w:r>
        <w:rPr>
          <w:rFonts w:ascii="Arial" w:hAnsi="Arial" w:cs="Arial"/>
          <w:sz w:val="24"/>
          <w:szCs w:val="24"/>
          <w:u w:val="single"/>
        </w:rPr>
        <w:t>I</w:t>
      </w:r>
      <w:r w:rsidRPr="00411687">
        <w:rPr>
          <w:rFonts w:ascii="Arial" w:hAnsi="Arial" w:cs="Arial"/>
          <w:sz w:val="24"/>
          <w:szCs w:val="24"/>
          <w:u w:val="single"/>
        </w:rPr>
        <w:t xml:space="preserve">f any of the elements in </w:t>
      </w:r>
      <w:r>
        <w:rPr>
          <w:rFonts w:ascii="Arial" w:hAnsi="Arial" w:cs="Arial"/>
          <w:sz w:val="24"/>
          <w:szCs w:val="24"/>
          <w:u w:val="single"/>
        </w:rPr>
        <w:t xml:space="preserve">subdivision </w:t>
      </w:r>
      <w:r w:rsidRPr="00411687">
        <w:rPr>
          <w:rFonts w:ascii="Arial" w:hAnsi="Arial" w:cs="Arial"/>
          <w:sz w:val="24"/>
          <w:szCs w:val="24"/>
          <w:u w:val="single"/>
        </w:rPr>
        <w:t>(a)</w:t>
      </w:r>
      <w:r>
        <w:rPr>
          <w:rFonts w:ascii="Arial" w:hAnsi="Arial" w:cs="Arial"/>
          <w:sz w:val="24"/>
          <w:szCs w:val="24"/>
          <w:u w:val="single"/>
        </w:rPr>
        <w:t>(1), above,</w:t>
      </w:r>
      <w:r w:rsidRPr="00411687">
        <w:rPr>
          <w:rFonts w:ascii="Arial" w:hAnsi="Arial" w:cs="Arial"/>
          <w:sz w:val="24"/>
          <w:szCs w:val="24"/>
          <w:u w:val="single"/>
        </w:rPr>
        <w:t xml:space="preserve"> are missing </w:t>
      </w:r>
      <w:r>
        <w:rPr>
          <w:rFonts w:ascii="Arial" w:hAnsi="Arial" w:cs="Arial"/>
          <w:sz w:val="24"/>
          <w:szCs w:val="24"/>
          <w:u w:val="single"/>
        </w:rPr>
        <w:t xml:space="preserve">from the </w:t>
      </w:r>
      <w:r w:rsidRPr="00411687">
        <w:rPr>
          <w:rFonts w:ascii="Arial" w:hAnsi="Arial" w:cs="Arial"/>
          <w:sz w:val="24"/>
          <w:szCs w:val="24"/>
          <w:u w:val="single"/>
        </w:rPr>
        <w:t xml:space="preserve">application </w:t>
      </w:r>
      <w:r>
        <w:rPr>
          <w:rFonts w:ascii="Arial" w:hAnsi="Arial" w:cs="Arial"/>
          <w:sz w:val="24"/>
          <w:szCs w:val="24"/>
          <w:u w:val="single"/>
        </w:rPr>
        <w:t>submission</w:t>
      </w:r>
      <w:r w:rsidRPr="00411687">
        <w:rPr>
          <w:rFonts w:ascii="Arial" w:hAnsi="Arial" w:cs="Arial"/>
          <w:sz w:val="24"/>
          <w:szCs w:val="24"/>
          <w:u w:val="single"/>
        </w:rPr>
        <w:t xml:space="preserve">, </w:t>
      </w:r>
      <w:r>
        <w:rPr>
          <w:rFonts w:ascii="Arial" w:hAnsi="Arial" w:cs="Arial"/>
          <w:sz w:val="24"/>
          <w:szCs w:val="24"/>
          <w:u w:val="single"/>
        </w:rPr>
        <w:t xml:space="preserve">then </w:t>
      </w:r>
      <w:r w:rsidRPr="00411687">
        <w:rPr>
          <w:rFonts w:ascii="Arial" w:hAnsi="Arial" w:cs="Arial"/>
          <w:sz w:val="24"/>
          <w:szCs w:val="24"/>
          <w:u w:val="single"/>
        </w:rPr>
        <w:t xml:space="preserve">within </w:t>
      </w:r>
      <w:r>
        <w:rPr>
          <w:rFonts w:ascii="Arial" w:hAnsi="Arial" w:cs="Arial"/>
          <w:sz w:val="24"/>
          <w:szCs w:val="24"/>
          <w:u w:val="single"/>
        </w:rPr>
        <w:t>thirty (</w:t>
      </w:r>
      <w:r w:rsidRPr="00411687">
        <w:rPr>
          <w:rFonts w:ascii="Arial" w:hAnsi="Arial" w:cs="Arial"/>
          <w:sz w:val="24"/>
          <w:szCs w:val="24"/>
          <w:u w:val="single"/>
        </w:rPr>
        <w:t>30</w:t>
      </w:r>
      <w:r>
        <w:rPr>
          <w:rFonts w:ascii="Arial" w:hAnsi="Arial" w:cs="Arial"/>
          <w:sz w:val="24"/>
          <w:szCs w:val="24"/>
          <w:u w:val="single"/>
        </w:rPr>
        <w:t>)</w:t>
      </w:r>
      <w:r w:rsidRPr="00411687">
        <w:rPr>
          <w:rFonts w:ascii="Arial" w:hAnsi="Arial" w:cs="Arial"/>
          <w:sz w:val="24"/>
          <w:szCs w:val="24"/>
          <w:u w:val="single"/>
        </w:rPr>
        <w:t xml:space="preserve"> days of </w:t>
      </w:r>
      <w:r>
        <w:rPr>
          <w:rFonts w:ascii="Arial" w:hAnsi="Arial" w:cs="Arial"/>
          <w:sz w:val="24"/>
          <w:szCs w:val="24"/>
          <w:u w:val="single"/>
        </w:rPr>
        <w:t xml:space="preserve">the </w:t>
      </w:r>
      <w:r w:rsidRPr="00411687">
        <w:rPr>
          <w:rFonts w:ascii="Arial" w:hAnsi="Arial" w:cs="Arial"/>
          <w:sz w:val="24"/>
          <w:szCs w:val="24"/>
          <w:u w:val="single"/>
        </w:rPr>
        <w:t xml:space="preserve">receipt </w:t>
      </w:r>
      <w:r>
        <w:rPr>
          <w:rFonts w:ascii="Arial" w:hAnsi="Arial" w:cs="Arial"/>
          <w:sz w:val="24"/>
          <w:szCs w:val="24"/>
          <w:u w:val="single"/>
        </w:rPr>
        <w:t>of the application,</w:t>
      </w:r>
      <w:r w:rsidRPr="00411687">
        <w:rPr>
          <w:rFonts w:ascii="Arial" w:hAnsi="Arial" w:cs="Arial"/>
          <w:sz w:val="24"/>
          <w:szCs w:val="24"/>
          <w:u w:val="single"/>
        </w:rPr>
        <w:t xml:space="preserve"> ELAP</w:t>
      </w:r>
      <w:r>
        <w:rPr>
          <w:rFonts w:ascii="Arial" w:hAnsi="Arial" w:cs="Arial"/>
          <w:sz w:val="24"/>
          <w:szCs w:val="24"/>
          <w:u w:val="single"/>
        </w:rPr>
        <w:t xml:space="preserve"> will notify the laboratory and return the application. </w:t>
      </w:r>
      <w:r>
        <w:rPr>
          <w:rFonts w:ascii="Arial" w:hAnsi="Arial" w:cs="Arial"/>
          <w:sz w:val="24"/>
          <w:u w:val="single"/>
        </w:rPr>
        <w:t xml:space="preserve">ELAP will not review whether Proficiency Testing reports have acceptable scores for the appropriate Field(s) of </w:t>
      </w:r>
      <w:r w:rsidR="00935F35">
        <w:rPr>
          <w:rFonts w:ascii="Arial" w:hAnsi="Arial" w:cs="Arial"/>
          <w:sz w:val="24"/>
          <w:u w:val="single"/>
        </w:rPr>
        <w:t>Proficiency Testing</w:t>
      </w:r>
      <w:r>
        <w:rPr>
          <w:rFonts w:ascii="Arial" w:hAnsi="Arial" w:cs="Arial"/>
          <w:sz w:val="24"/>
          <w:u w:val="single"/>
        </w:rPr>
        <w:t xml:space="preserve"> when reviewing the completeness of an application package</w:t>
      </w:r>
      <w:r w:rsidR="00692C82">
        <w:rPr>
          <w:rFonts w:ascii="Arial" w:hAnsi="Arial" w:cs="Arial"/>
          <w:sz w:val="24"/>
          <w:u w:val="single"/>
        </w:rPr>
        <w:t xml:space="preserve">, </w:t>
      </w:r>
      <w:r>
        <w:rPr>
          <w:rFonts w:ascii="Arial" w:hAnsi="Arial" w:cs="Arial"/>
          <w:sz w:val="24"/>
          <w:u w:val="single"/>
        </w:rPr>
        <w:t xml:space="preserve">but will only ensure Proficiency Testing reports have been submitted with the application package.  </w:t>
      </w:r>
    </w:p>
    <w:p w14:paraId="1437C1A4" w14:textId="51B94FD5" w:rsidR="006C424F" w:rsidRPr="007A42A4" w:rsidRDefault="006C424F" w:rsidP="00172A83">
      <w:pPr>
        <w:ind w:left="720"/>
        <w:jc w:val="both"/>
        <w:rPr>
          <w:rFonts w:ascii="Arial" w:hAnsi="Arial" w:cs="Arial"/>
          <w:sz w:val="24"/>
          <w:u w:val="single"/>
        </w:rPr>
      </w:pPr>
      <w:r w:rsidRPr="00813C07">
        <w:rPr>
          <w:rFonts w:ascii="Arial" w:hAnsi="Arial" w:cs="Arial"/>
          <w:sz w:val="24"/>
          <w:u w:val="single"/>
        </w:rPr>
        <w:t>(1</w:t>
      </w:r>
      <w:r>
        <w:rPr>
          <w:rFonts w:ascii="Arial" w:hAnsi="Arial" w:cs="Arial"/>
          <w:sz w:val="24"/>
          <w:u w:val="single"/>
        </w:rPr>
        <w:t xml:space="preserve">) </w:t>
      </w:r>
      <w:r w:rsidRPr="007A42A4">
        <w:rPr>
          <w:rFonts w:ascii="Arial" w:hAnsi="Arial" w:cs="Arial"/>
          <w:sz w:val="24"/>
          <w:u w:val="single"/>
        </w:rPr>
        <w:t>To resume processing</w:t>
      </w:r>
      <w:r w:rsidR="000258A7">
        <w:rPr>
          <w:rFonts w:ascii="Arial" w:hAnsi="Arial" w:cs="Arial"/>
          <w:sz w:val="24"/>
          <w:u w:val="single"/>
        </w:rPr>
        <w:t>,</w:t>
      </w:r>
      <w:r w:rsidRPr="007A42A4">
        <w:rPr>
          <w:rFonts w:ascii="Arial" w:hAnsi="Arial" w:cs="Arial"/>
          <w:sz w:val="24"/>
          <w:u w:val="single"/>
        </w:rPr>
        <w:t xml:space="preserve"> a complete application</w:t>
      </w:r>
      <w:r w:rsidR="00BC0512">
        <w:rPr>
          <w:rFonts w:ascii="Arial" w:hAnsi="Arial" w:cs="Arial"/>
          <w:sz w:val="24"/>
          <w:u w:val="single"/>
        </w:rPr>
        <w:t xml:space="preserve"> package</w:t>
      </w:r>
      <w:r w:rsidRPr="007A42A4">
        <w:rPr>
          <w:rFonts w:ascii="Arial" w:hAnsi="Arial" w:cs="Arial"/>
          <w:sz w:val="24"/>
          <w:u w:val="single"/>
        </w:rPr>
        <w:t xml:space="preserve"> shall be returned to ELAP within </w:t>
      </w:r>
      <w:r w:rsidR="0080017B">
        <w:rPr>
          <w:rFonts w:ascii="Arial" w:hAnsi="Arial" w:cs="Arial"/>
          <w:sz w:val="24"/>
          <w:u w:val="single"/>
        </w:rPr>
        <w:t>thirty (</w:t>
      </w:r>
      <w:r w:rsidR="00812DBA">
        <w:rPr>
          <w:rFonts w:ascii="Arial" w:hAnsi="Arial" w:cs="Arial"/>
          <w:sz w:val="24"/>
          <w:u w:val="single"/>
        </w:rPr>
        <w:t>30</w:t>
      </w:r>
      <w:r w:rsidR="0080017B">
        <w:rPr>
          <w:rFonts w:ascii="Arial" w:hAnsi="Arial" w:cs="Arial"/>
          <w:sz w:val="24"/>
          <w:u w:val="single"/>
        </w:rPr>
        <w:t>)</w:t>
      </w:r>
      <w:r w:rsidRPr="007A42A4">
        <w:rPr>
          <w:rFonts w:ascii="Arial" w:hAnsi="Arial" w:cs="Arial"/>
          <w:sz w:val="24"/>
          <w:u w:val="single"/>
        </w:rPr>
        <w:t xml:space="preserve"> days from the date of ELAP’s noti</w:t>
      </w:r>
      <w:r w:rsidR="00245CD1">
        <w:rPr>
          <w:rFonts w:ascii="Arial" w:hAnsi="Arial" w:cs="Arial"/>
          <w:sz w:val="24"/>
          <w:u w:val="single"/>
        </w:rPr>
        <w:t>fication</w:t>
      </w:r>
      <w:r w:rsidRPr="007A42A4">
        <w:rPr>
          <w:rFonts w:ascii="Arial" w:hAnsi="Arial" w:cs="Arial"/>
          <w:sz w:val="24"/>
          <w:u w:val="single"/>
        </w:rPr>
        <w:t xml:space="preserve">.  </w:t>
      </w:r>
    </w:p>
    <w:p w14:paraId="3A0C7357" w14:textId="4D386DBB" w:rsidR="006C424F" w:rsidRPr="007A42A4" w:rsidRDefault="006C424F" w:rsidP="00172A83">
      <w:pPr>
        <w:ind w:left="720"/>
        <w:jc w:val="both"/>
        <w:rPr>
          <w:rFonts w:ascii="Arial" w:hAnsi="Arial" w:cs="Arial"/>
          <w:sz w:val="24"/>
          <w:u w:val="single"/>
        </w:rPr>
      </w:pPr>
      <w:r>
        <w:rPr>
          <w:rFonts w:ascii="Arial" w:hAnsi="Arial" w:cs="Arial"/>
          <w:sz w:val="24"/>
          <w:u w:val="single"/>
        </w:rPr>
        <w:t xml:space="preserve">(2) </w:t>
      </w:r>
      <w:r w:rsidRPr="007A42A4">
        <w:rPr>
          <w:rFonts w:ascii="Arial" w:hAnsi="Arial" w:cs="Arial"/>
          <w:sz w:val="24"/>
          <w:u w:val="single"/>
        </w:rPr>
        <w:t xml:space="preserve">If a complete application </w:t>
      </w:r>
      <w:r w:rsidR="00BC0512">
        <w:rPr>
          <w:rFonts w:ascii="Arial" w:hAnsi="Arial" w:cs="Arial"/>
          <w:sz w:val="24"/>
          <w:u w:val="single"/>
        </w:rPr>
        <w:t xml:space="preserve">package </w:t>
      </w:r>
      <w:r w:rsidRPr="007A42A4">
        <w:rPr>
          <w:rFonts w:ascii="Arial" w:hAnsi="Arial" w:cs="Arial"/>
          <w:sz w:val="24"/>
          <w:u w:val="single"/>
        </w:rPr>
        <w:t xml:space="preserve">is not returned to ELAP within </w:t>
      </w:r>
      <w:r w:rsidR="0080017B">
        <w:rPr>
          <w:rFonts w:ascii="Arial" w:hAnsi="Arial" w:cs="Arial"/>
          <w:sz w:val="24"/>
          <w:u w:val="single"/>
        </w:rPr>
        <w:t>thirty (</w:t>
      </w:r>
      <w:r w:rsidR="00812DBA">
        <w:rPr>
          <w:rFonts w:ascii="Arial" w:hAnsi="Arial" w:cs="Arial"/>
          <w:sz w:val="24"/>
          <w:u w:val="single"/>
        </w:rPr>
        <w:t>30</w:t>
      </w:r>
      <w:r w:rsidR="0080017B">
        <w:rPr>
          <w:rFonts w:ascii="Arial" w:hAnsi="Arial" w:cs="Arial"/>
          <w:sz w:val="24"/>
          <w:u w:val="single"/>
        </w:rPr>
        <w:t>)</w:t>
      </w:r>
      <w:r w:rsidRPr="007A42A4">
        <w:rPr>
          <w:rFonts w:ascii="Arial" w:hAnsi="Arial" w:cs="Arial"/>
          <w:sz w:val="24"/>
          <w:u w:val="single"/>
        </w:rPr>
        <w:t xml:space="preserve"> days, the application shall be dismissed.</w:t>
      </w:r>
    </w:p>
    <w:p w14:paraId="53A1E182" w14:textId="71242671" w:rsidR="006C424F" w:rsidRDefault="006C424F" w:rsidP="00172A83">
      <w:pPr>
        <w:jc w:val="both"/>
        <w:rPr>
          <w:rFonts w:ascii="Arial" w:hAnsi="Arial" w:cs="Arial"/>
          <w:sz w:val="24"/>
          <w:u w:val="single"/>
        </w:rPr>
      </w:pPr>
    </w:p>
    <w:p w14:paraId="12839EA7" w14:textId="2EEAE1E3" w:rsidR="005062A1" w:rsidRPr="00964709" w:rsidRDefault="005062A1" w:rsidP="005062A1">
      <w:pPr>
        <w:jc w:val="both"/>
        <w:rPr>
          <w:rFonts w:ascii="Arial" w:hAnsi="Arial" w:cs="Arial"/>
          <w:sz w:val="24"/>
          <w:u w:val="single"/>
          <w:lang w:val="en"/>
        </w:rPr>
      </w:pPr>
      <w:r>
        <w:rPr>
          <w:rFonts w:ascii="Arial" w:hAnsi="Arial" w:cs="Arial"/>
          <w:sz w:val="24"/>
          <w:u w:val="single"/>
          <w:lang w:val="en"/>
        </w:rPr>
        <w:t xml:space="preserve">(c) </w:t>
      </w:r>
      <w:r w:rsidRPr="00B32F6F">
        <w:rPr>
          <w:rFonts w:ascii="Arial" w:hAnsi="Arial" w:cs="Arial"/>
          <w:sz w:val="24"/>
          <w:u w:val="single"/>
          <w:lang w:val="en"/>
        </w:rPr>
        <w:t xml:space="preserve">An application </w:t>
      </w:r>
      <w:r>
        <w:rPr>
          <w:rFonts w:ascii="Arial" w:hAnsi="Arial" w:cs="Arial"/>
          <w:sz w:val="24"/>
          <w:u w:val="single"/>
          <w:lang w:val="en"/>
        </w:rPr>
        <w:t xml:space="preserve">package </w:t>
      </w:r>
      <w:r w:rsidRPr="00B32F6F">
        <w:rPr>
          <w:rFonts w:ascii="Arial" w:hAnsi="Arial" w:cs="Arial"/>
          <w:sz w:val="24"/>
          <w:u w:val="single"/>
          <w:lang w:val="en"/>
        </w:rPr>
        <w:t xml:space="preserve">for renewal </w:t>
      </w:r>
      <w:r>
        <w:rPr>
          <w:rFonts w:ascii="Arial" w:hAnsi="Arial" w:cs="Arial"/>
          <w:sz w:val="24"/>
          <w:u w:val="single"/>
          <w:lang w:val="en"/>
        </w:rPr>
        <w:t>accreditation</w:t>
      </w:r>
      <w:r w:rsidRPr="00B32F6F">
        <w:rPr>
          <w:rFonts w:ascii="Arial" w:hAnsi="Arial" w:cs="Arial"/>
          <w:sz w:val="24"/>
          <w:u w:val="single"/>
          <w:lang w:val="en"/>
        </w:rPr>
        <w:t xml:space="preserve"> sha</w:t>
      </w:r>
      <w:r>
        <w:rPr>
          <w:rFonts w:ascii="Arial" w:hAnsi="Arial" w:cs="Arial"/>
          <w:sz w:val="24"/>
          <w:u w:val="single"/>
          <w:lang w:val="en"/>
        </w:rPr>
        <w:t xml:space="preserve">ll be received by ELAP no later than </w:t>
      </w:r>
      <w:r w:rsidR="00BA4E04">
        <w:rPr>
          <w:rFonts w:ascii="Arial" w:hAnsi="Arial" w:cs="Arial"/>
          <w:sz w:val="24"/>
          <w:u w:val="single"/>
          <w:lang w:val="en"/>
        </w:rPr>
        <w:t>ninety (</w:t>
      </w:r>
      <w:r>
        <w:rPr>
          <w:rFonts w:ascii="Arial" w:hAnsi="Arial" w:cs="Arial"/>
          <w:sz w:val="24"/>
          <w:u w:val="single"/>
          <w:lang w:val="en"/>
        </w:rPr>
        <w:t>90</w:t>
      </w:r>
      <w:r w:rsidR="00BA4E04">
        <w:rPr>
          <w:rFonts w:ascii="Arial" w:hAnsi="Arial" w:cs="Arial"/>
          <w:sz w:val="24"/>
          <w:u w:val="single"/>
          <w:lang w:val="en"/>
        </w:rPr>
        <w:t>)</w:t>
      </w:r>
      <w:r w:rsidRPr="00B32F6F">
        <w:rPr>
          <w:rFonts w:ascii="Arial" w:hAnsi="Arial" w:cs="Arial"/>
          <w:sz w:val="24"/>
          <w:u w:val="single"/>
          <w:lang w:val="en"/>
        </w:rPr>
        <w:t xml:space="preserve"> days prior to the expiration date of the certificate</w:t>
      </w:r>
      <w:r>
        <w:rPr>
          <w:rFonts w:ascii="Arial" w:hAnsi="Arial" w:cs="Arial"/>
          <w:sz w:val="24"/>
          <w:u w:val="single"/>
          <w:lang w:val="en"/>
        </w:rPr>
        <w:t>.</w:t>
      </w:r>
    </w:p>
    <w:p w14:paraId="12E3BE74" w14:textId="77777777" w:rsidR="005062A1" w:rsidRDefault="005062A1" w:rsidP="00172A83">
      <w:pPr>
        <w:jc w:val="both"/>
        <w:rPr>
          <w:rFonts w:ascii="Arial" w:hAnsi="Arial" w:cs="Arial"/>
          <w:sz w:val="24"/>
          <w:u w:val="single"/>
        </w:rPr>
      </w:pPr>
    </w:p>
    <w:p w14:paraId="6D03F771" w14:textId="0310D930" w:rsidR="003C46C9" w:rsidRDefault="00401315" w:rsidP="00172A83">
      <w:pPr>
        <w:jc w:val="both"/>
        <w:rPr>
          <w:rFonts w:ascii="Arial" w:hAnsi="Arial" w:cs="Arial"/>
          <w:sz w:val="24"/>
          <w:u w:val="single"/>
        </w:rPr>
      </w:pPr>
      <w:r w:rsidRPr="00E1186C">
        <w:rPr>
          <w:rFonts w:ascii="Arial" w:hAnsi="Arial" w:cs="Arial"/>
          <w:sz w:val="24"/>
          <w:u w:val="single"/>
        </w:rPr>
        <w:t>(</w:t>
      </w:r>
      <w:r w:rsidR="00AA4A71">
        <w:rPr>
          <w:rFonts w:ascii="Arial" w:hAnsi="Arial" w:cs="Arial"/>
          <w:sz w:val="24"/>
          <w:u w:val="single"/>
        </w:rPr>
        <w:t>d</w:t>
      </w:r>
      <w:r w:rsidRPr="00E1186C">
        <w:rPr>
          <w:rFonts w:ascii="Arial" w:hAnsi="Arial" w:cs="Arial"/>
          <w:sz w:val="24"/>
          <w:u w:val="single"/>
        </w:rPr>
        <w:t xml:space="preserve">) If a laboratory </w:t>
      </w:r>
      <w:r w:rsidR="00F65E77">
        <w:rPr>
          <w:rFonts w:ascii="Arial" w:hAnsi="Arial" w:cs="Arial"/>
          <w:sz w:val="24"/>
          <w:u w:val="single"/>
        </w:rPr>
        <w:t>submits</w:t>
      </w:r>
      <w:r w:rsidR="00F65E77" w:rsidRPr="00812CDA">
        <w:rPr>
          <w:rFonts w:ascii="Arial" w:hAnsi="Arial" w:cs="Arial"/>
          <w:sz w:val="24"/>
          <w:u w:val="single"/>
        </w:rPr>
        <w:t xml:space="preserve"> </w:t>
      </w:r>
      <w:r w:rsidR="003C46C9">
        <w:rPr>
          <w:rFonts w:ascii="Arial" w:hAnsi="Arial" w:cs="Arial"/>
          <w:sz w:val="24"/>
          <w:u w:val="single"/>
        </w:rPr>
        <w:t>a</w:t>
      </w:r>
      <w:r w:rsidRPr="00812CDA">
        <w:rPr>
          <w:rFonts w:ascii="Arial" w:hAnsi="Arial" w:cs="Arial"/>
          <w:sz w:val="24"/>
          <w:u w:val="single"/>
        </w:rPr>
        <w:t xml:space="preserve"> renewal application </w:t>
      </w:r>
      <w:r w:rsidR="00BC0512">
        <w:rPr>
          <w:rFonts w:ascii="Arial" w:hAnsi="Arial" w:cs="Arial"/>
          <w:sz w:val="24"/>
          <w:u w:val="single"/>
        </w:rPr>
        <w:t xml:space="preserve">package </w:t>
      </w:r>
      <w:r w:rsidRPr="00812CDA">
        <w:rPr>
          <w:rFonts w:ascii="Arial" w:hAnsi="Arial" w:cs="Arial"/>
          <w:sz w:val="24"/>
          <w:u w:val="single"/>
        </w:rPr>
        <w:t>after the application due date,</w:t>
      </w:r>
      <w:r w:rsidR="00935F35">
        <w:rPr>
          <w:rFonts w:ascii="Arial" w:hAnsi="Arial" w:cs="Arial"/>
          <w:sz w:val="24"/>
          <w:u w:val="single"/>
        </w:rPr>
        <w:t xml:space="preserve"> to continue the renewal process</w:t>
      </w:r>
      <w:r w:rsidR="00BC0512">
        <w:rPr>
          <w:rFonts w:ascii="Arial" w:hAnsi="Arial" w:cs="Arial"/>
          <w:sz w:val="24"/>
          <w:u w:val="single"/>
        </w:rPr>
        <w:t xml:space="preserve"> </w:t>
      </w:r>
      <w:r w:rsidRPr="00812CDA">
        <w:rPr>
          <w:rFonts w:ascii="Arial" w:hAnsi="Arial" w:cs="Arial"/>
          <w:sz w:val="24"/>
          <w:u w:val="single"/>
        </w:rPr>
        <w:t xml:space="preserve">the laboratory shall be subject to a late fee equal to 15% of </w:t>
      </w:r>
      <w:r w:rsidR="004249F5">
        <w:rPr>
          <w:rFonts w:ascii="Arial" w:hAnsi="Arial" w:cs="Arial"/>
          <w:sz w:val="24"/>
          <w:u w:val="single"/>
        </w:rPr>
        <w:t>the</w:t>
      </w:r>
      <w:r w:rsidRPr="00812CDA">
        <w:rPr>
          <w:rFonts w:ascii="Arial" w:hAnsi="Arial" w:cs="Arial"/>
          <w:sz w:val="24"/>
          <w:u w:val="single"/>
        </w:rPr>
        <w:t xml:space="preserve"> accreditation fee. </w:t>
      </w:r>
    </w:p>
    <w:p w14:paraId="23F83B80" w14:textId="127E07FC" w:rsidR="003C46C9" w:rsidRDefault="003C46C9" w:rsidP="003C46C9">
      <w:pPr>
        <w:ind w:left="720"/>
        <w:jc w:val="both"/>
        <w:rPr>
          <w:rFonts w:ascii="Arial" w:hAnsi="Arial" w:cs="Arial"/>
          <w:sz w:val="24"/>
          <w:u w:val="single"/>
        </w:rPr>
      </w:pPr>
      <w:r>
        <w:rPr>
          <w:rFonts w:ascii="Arial" w:hAnsi="Arial" w:cs="Arial"/>
          <w:sz w:val="24"/>
          <w:u w:val="single"/>
        </w:rPr>
        <w:t xml:space="preserve">(1) </w:t>
      </w:r>
      <w:r w:rsidR="00C40F66">
        <w:rPr>
          <w:rFonts w:ascii="Arial" w:hAnsi="Arial" w:cs="Arial"/>
          <w:sz w:val="24"/>
          <w:u w:val="single"/>
        </w:rPr>
        <w:t xml:space="preserve">ELAP will use the date a completed application </w:t>
      </w:r>
      <w:r w:rsidR="00BC0512">
        <w:rPr>
          <w:rFonts w:ascii="Arial" w:hAnsi="Arial" w:cs="Arial"/>
          <w:sz w:val="24"/>
          <w:u w:val="single"/>
        </w:rPr>
        <w:t xml:space="preserve">package </w:t>
      </w:r>
      <w:r w:rsidR="00C40F66">
        <w:rPr>
          <w:rFonts w:ascii="Arial" w:hAnsi="Arial" w:cs="Arial"/>
          <w:sz w:val="24"/>
          <w:u w:val="single"/>
        </w:rPr>
        <w:t xml:space="preserve">is received as the </w:t>
      </w:r>
      <w:r w:rsidR="0004363E">
        <w:rPr>
          <w:rFonts w:ascii="Arial" w:hAnsi="Arial" w:cs="Arial"/>
          <w:sz w:val="24"/>
          <w:u w:val="single"/>
        </w:rPr>
        <w:t xml:space="preserve">submittal </w:t>
      </w:r>
      <w:r w:rsidR="00C40F66">
        <w:rPr>
          <w:rFonts w:ascii="Arial" w:hAnsi="Arial" w:cs="Arial"/>
          <w:sz w:val="24"/>
          <w:u w:val="single"/>
        </w:rPr>
        <w:t>date.</w:t>
      </w:r>
    </w:p>
    <w:p w14:paraId="049E9ABE" w14:textId="148EB518" w:rsidR="00401315" w:rsidRPr="00812CDA" w:rsidRDefault="003C46C9" w:rsidP="003C46C9">
      <w:pPr>
        <w:ind w:left="720"/>
        <w:jc w:val="both"/>
        <w:rPr>
          <w:rFonts w:ascii="Arial" w:hAnsi="Arial" w:cs="Arial"/>
          <w:sz w:val="24"/>
          <w:u w:val="single"/>
        </w:rPr>
      </w:pPr>
      <w:r>
        <w:rPr>
          <w:rFonts w:ascii="Arial" w:hAnsi="Arial" w:cs="Arial"/>
          <w:sz w:val="24"/>
          <w:u w:val="single"/>
        </w:rPr>
        <w:t xml:space="preserve">(2) </w:t>
      </w:r>
      <w:r w:rsidR="00401315" w:rsidRPr="00812CDA">
        <w:rPr>
          <w:rFonts w:ascii="Arial" w:hAnsi="Arial" w:cs="Arial"/>
          <w:sz w:val="24"/>
          <w:u w:val="single"/>
        </w:rPr>
        <w:t xml:space="preserve">If accreditation is not renewed by the certificate expiration date, the laboratory shall cease all reporting of results for regulatory purposes and notify clients of </w:t>
      </w:r>
      <w:r w:rsidR="004249F5">
        <w:rPr>
          <w:rFonts w:ascii="Arial" w:hAnsi="Arial" w:cs="Arial"/>
          <w:sz w:val="24"/>
          <w:u w:val="single"/>
        </w:rPr>
        <w:t>the</w:t>
      </w:r>
      <w:r w:rsidR="00401315" w:rsidRPr="00812CDA">
        <w:rPr>
          <w:rFonts w:ascii="Arial" w:hAnsi="Arial" w:cs="Arial"/>
          <w:sz w:val="24"/>
          <w:u w:val="single"/>
        </w:rPr>
        <w:t xml:space="preserve"> lapse in accreditation by registered mail. </w:t>
      </w:r>
    </w:p>
    <w:p w14:paraId="53A32637" w14:textId="77777777" w:rsidR="00401315" w:rsidRPr="00812CDA" w:rsidRDefault="00401315" w:rsidP="00172A83">
      <w:pPr>
        <w:jc w:val="both"/>
        <w:rPr>
          <w:rFonts w:ascii="Arial" w:hAnsi="Arial" w:cs="Arial"/>
          <w:sz w:val="24"/>
          <w:u w:val="single"/>
        </w:rPr>
      </w:pPr>
    </w:p>
    <w:p w14:paraId="6B3AF0B9" w14:textId="3868BC03" w:rsidR="00C40F66" w:rsidRDefault="00401315" w:rsidP="00172A83">
      <w:pPr>
        <w:jc w:val="both"/>
        <w:rPr>
          <w:rFonts w:ascii="Arial" w:hAnsi="Arial" w:cs="Arial"/>
          <w:sz w:val="24"/>
          <w:u w:val="single"/>
        </w:rPr>
      </w:pPr>
      <w:r w:rsidRPr="00812CDA">
        <w:rPr>
          <w:rFonts w:ascii="Arial" w:hAnsi="Arial" w:cs="Arial"/>
          <w:sz w:val="24"/>
          <w:u w:val="single"/>
        </w:rPr>
        <w:t>(</w:t>
      </w:r>
      <w:r w:rsidR="00AA4A71">
        <w:rPr>
          <w:rFonts w:ascii="Arial" w:hAnsi="Arial" w:cs="Arial"/>
          <w:sz w:val="24"/>
          <w:u w:val="single"/>
        </w:rPr>
        <w:t>e</w:t>
      </w:r>
      <w:r w:rsidRPr="00812CDA">
        <w:rPr>
          <w:rFonts w:ascii="Arial" w:hAnsi="Arial" w:cs="Arial"/>
          <w:sz w:val="24"/>
          <w:u w:val="single"/>
        </w:rPr>
        <w:t xml:space="preserve">) If a laboratory </w:t>
      </w:r>
      <w:r w:rsidR="00F65E77">
        <w:rPr>
          <w:rFonts w:ascii="Arial" w:hAnsi="Arial" w:cs="Arial"/>
          <w:sz w:val="24"/>
          <w:u w:val="single"/>
        </w:rPr>
        <w:t>submits</w:t>
      </w:r>
      <w:r w:rsidR="00F65E77" w:rsidRPr="00812CDA">
        <w:rPr>
          <w:rFonts w:ascii="Arial" w:hAnsi="Arial" w:cs="Arial"/>
          <w:sz w:val="24"/>
          <w:u w:val="single"/>
        </w:rPr>
        <w:t xml:space="preserve"> </w:t>
      </w:r>
      <w:r w:rsidR="00C40F66">
        <w:rPr>
          <w:rFonts w:ascii="Arial" w:hAnsi="Arial" w:cs="Arial"/>
          <w:sz w:val="24"/>
          <w:u w:val="single"/>
        </w:rPr>
        <w:t>a</w:t>
      </w:r>
      <w:r w:rsidR="00C40F66" w:rsidRPr="00812CDA">
        <w:rPr>
          <w:rFonts w:ascii="Arial" w:hAnsi="Arial" w:cs="Arial"/>
          <w:sz w:val="24"/>
          <w:u w:val="single"/>
        </w:rPr>
        <w:t xml:space="preserve"> </w:t>
      </w:r>
      <w:r w:rsidRPr="00812CDA">
        <w:rPr>
          <w:rFonts w:ascii="Arial" w:hAnsi="Arial" w:cs="Arial"/>
          <w:sz w:val="24"/>
          <w:u w:val="single"/>
        </w:rPr>
        <w:t xml:space="preserve">renewal application </w:t>
      </w:r>
      <w:r w:rsidR="00BC0512">
        <w:rPr>
          <w:rFonts w:ascii="Arial" w:hAnsi="Arial" w:cs="Arial"/>
          <w:sz w:val="24"/>
          <w:u w:val="single"/>
        </w:rPr>
        <w:t xml:space="preserve">package </w:t>
      </w:r>
      <w:r w:rsidRPr="00812CDA">
        <w:rPr>
          <w:rFonts w:ascii="Arial" w:hAnsi="Arial" w:cs="Arial"/>
          <w:sz w:val="24"/>
          <w:u w:val="single"/>
        </w:rPr>
        <w:t xml:space="preserve">after </w:t>
      </w:r>
      <w:r w:rsidR="004249F5">
        <w:rPr>
          <w:rFonts w:ascii="Arial" w:hAnsi="Arial" w:cs="Arial"/>
          <w:sz w:val="24"/>
          <w:u w:val="single"/>
        </w:rPr>
        <w:t xml:space="preserve">its </w:t>
      </w:r>
      <w:r w:rsidRPr="00812CDA">
        <w:rPr>
          <w:rFonts w:ascii="Arial" w:hAnsi="Arial" w:cs="Arial"/>
          <w:sz w:val="24"/>
          <w:u w:val="single"/>
        </w:rPr>
        <w:t xml:space="preserve">certificate expiration date, to continue the renewal process, the laboratory shall be subject to a late fee equal to 30% of </w:t>
      </w:r>
      <w:r w:rsidR="004249F5">
        <w:rPr>
          <w:rFonts w:ascii="Arial" w:hAnsi="Arial" w:cs="Arial"/>
          <w:sz w:val="24"/>
          <w:u w:val="single"/>
        </w:rPr>
        <w:t>the</w:t>
      </w:r>
      <w:r w:rsidRPr="00812CDA">
        <w:rPr>
          <w:rFonts w:ascii="Arial" w:hAnsi="Arial" w:cs="Arial"/>
          <w:sz w:val="24"/>
          <w:u w:val="single"/>
        </w:rPr>
        <w:t xml:space="preserve"> accreditation fee. </w:t>
      </w:r>
    </w:p>
    <w:p w14:paraId="150471AD" w14:textId="36702737" w:rsidR="00C40F66" w:rsidRDefault="00C40F66" w:rsidP="00C40F66">
      <w:pPr>
        <w:ind w:left="720"/>
        <w:jc w:val="both"/>
        <w:rPr>
          <w:rFonts w:ascii="Arial" w:hAnsi="Arial" w:cs="Arial"/>
          <w:sz w:val="24"/>
          <w:u w:val="single"/>
        </w:rPr>
      </w:pPr>
      <w:r>
        <w:rPr>
          <w:rFonts w:ascii="Arial" w:hAnsi="Arial" w:cs="Arial"/>
          <w:sz w:val="24"/>
          <w:u w:val="single"/>
        </w:rPr>
        <w:t xml:space="preserve">(1) ELAP will use the date a completed application is received as the </w:t>
      </w:r>
      <w:r w:rsidR="0004363E">
        <w:rPr>
          <w:rFonts w:ascii="Arial" w:hAnsi="Arial" w:cs="Arial"/>
          <w:sz w:val="24"/>
          <w:u w:val="single"/>
        </w:rPr>
        <w:t>submittal</w:t>
      </w:r>
      <w:r>
        <w:rPr>
          <w:rFonts w:ascii="Arial" w:hAnsi="Arial" w:cs="Arial"/>
          <w:sz w:val="24"/>
          <w:u w:val="single"/>
        </w:rPr>
        <w:t xml:space="preserve"> date.</w:t>
      </w:r>
    </w:p>
    <w:p w14:paraId="34FDF8DA" w14:textId="5520EB25" w:rsidR="00401315" w:rsidRPr="00812CDA" w:rsidRDefault="00C40F66" w:rsidP="00C40F66">
      <w:pPr>
        <w:ind w:left="720"/>
        <w:jc w:val="both"/>
        <w:rPr>
          <w:rFonts w:ascii="Arial" w:hAnsi="Arial" w:cs="Arial"/>
          <w:sz w:val="24"/>
          <w:u w:val="single"/>
        </w:rPr>
      </w:pPr>
      <w:r>
        <w:rPr>
          <w:rFonts w:ascii="Arial" w:hAnsi="Arial" w:cs="Arial"/>
          <w:sz w:val="24"/>
          <w:u w:val="single"/>
        </w:rPr>
        <w:t>(2) T</w:t>
      </w:r>
      <w:r w:rsidR="00401315" w:rsidRPr="00812CDA">
        <w:rPr>
          <w:rFonts w:ascii="Arial" w:hAnsi="Arial" w:cs="Arial"/>
          <w:sz w:val="24"/>
          <w:u w:val="single"/>
        </w:rPr>
        <w:t>he laboratory shall cease all reporting of results for regulatory purposes</w:t>
      </w:r>
      <w:r>
        <w:rPr>
          <w:rFonts w:ascii="Arial" w:hAnsi="Arial" w:cs="Arial"/>
          <w:sz w:val="24"/>
          <w:u w:val="single"/>
        </w:rPr>
        <w:t xml:space="preserve"> on the certificate expiration date</w:t>
      </w:r>
      <w:r w:rsidR="00401315" w:rsidRPr="00812CDA">
        <w:rPr>
          <w:rFonts w:ascii="Arial" w:hAnsi="Arial" w:cs="Arial"/>
          <w:sz w:val="24"/>
          <w:u w:val="single"/>
        </w:rPr>
        <w:t xml:space="preserve"> and notify clients of </w:t>
      </w:r>
      <w:r w:rsidR="004249F5">
        <w:rPr>
          <w:rFonts w:ascii="Arial" w:hAnsi="Arial" w:cs="Arial"/>
          <w:sz w:val="24"/>
          <w:u w:val="single"/>
        </w:rPr>
        <w:t>the</w:t>
      </w:r>
      <w:r w:rsidR="00401315" w:rsidRPr="00812CDA">
        <w:rPr>
          <w:rFonts w:ascii="Arial" w:hAnsi="Arial" w:cs="Arial"/>
          <w:sz w:val="24"/>
          <w:u w:val="single"/>
        </w:rPr>
        <w:t xml:space="preserve"> lapse in accreditation by registered mail.</w:t>
      </w:r>
    </w:p>
    <w:p w14:paraId="0E409A1E" w14:textId="77777777" w:rsidR="00401315" w:rsidRPr="00812CDA" w:rsidRDefault="00401315" w:rsidP="00172A83">
      <w:pPr>
        <w:ind w:left="720"/>
        <w:jc w:val="both"/>
        <w:rPr>
          <w:rFonts w:ascii="Arial" w:hAnsi="Arial" w:cs="Arial"/>
          <w:sz w:val="24"/>
          <w:u w:val="single"/>
        </w:rPr>
      </w:pPr>
    </w:p>
    <w:p w14:paraId="62B323D4" w14:textId="6AE9C780" w:rsidR="00C918A3" w:rsidRDefault="00401315" w:rsidP="00172A83">
      <w:pPr>
        <w:jc w:val="both"/>
        <w:rPr>
          <w:rFonts w:ascii="Arial" w:hAnsi="Arial" w:cs="Arial"/>
          <w:sz w:val="24"/>
          <w:u w:val="single"/>
        </w:rPr>
      </w:pPr>
      <w:r w:rsidRPr="00812CDA">
        <w:rPr>
          <w:rFonts w:ascii="Arial" w:hAnsi="Arial" w:cs="Arial"/>
          <w:sz w:val="24"/>
          <w:u w:val="single"/>
        </w:rPr>
        <w:t>(</w:t>
      </w:r>
      <w:r w:rsidR="00AA4A71">
        <w:rPr>
          <w:rFonts w:ascii="Arial" w:hAnsi="Arial" w:cs="Arial"/>
          <w:sz w:val="24"/>
          <w:u w:val="single"/>
        </w:rPr>
        <w:t>f</w:t>
      </w:r>
      <w:r w:rsidRPr="00812CDA">
        <w:rPr>
          <w:rFonts w:ascii="Arial" w:hAnsi="Arial" w:cs="Arial"/>
          <w:sz w:val="24"/>
          <w:u w:val="single"/>
        </w:rPr>
        <w:t xml:space="preserve">) If a laboratory </w:t>
      </w:r>
      <w:r w:rsidR="00F65E77">
        <w:rPr>
          <w:rFonts w:ascii="Arial" w:hAnsi="Arial" w:cs="Arial"/>
          <w:sz w:val="24"/>
          <w:u w:val="single"/>
        </w:rPr>
        <w:t>submits</w:t>
      </w:r>
      <w:r w:rsidR="00F65E77" w:rsidRPr="00812CDA">
        <w:rPr>
          <w:rFonts w:ascii="Arial" w:hAnsi="Arial" w:cs="Arial"/>
          <w:sz w:val="24"/>
          <w:u w:val="single"/>
        </w:rPr>
        <w:t xml:space="preserve"> </w:t>
      </w:r>
      <w:r w:rsidR="005B1A51">
        <w:rPr>
          <w:rFonts w:ascii="Arial" w:hAnsi="Arial" w:cs="Arial"/>
          <w:sz w:val="24"/>
          <w:u w:val="single"/>
        </w:rPr>
        <w:t xml:space="preserve">a renewal application </w:t>
      </w:r>
      <w:r w:rsidR="0096313E">
        <w:rPr>
          <w:rFonts w:ascii="Arial" w:hAnsi="Arial" w:cs="Arial"/>
          <w:sz w:val="24"/>
          <w:u w:val="single"/>
        </w:rPr>
        <w:t xml:space="preserve">package </w:t>
      </w:r>
      <w:r w:rsidR="0080017B">
        <w:rPr>
          <w:rFonts w:ascii="Arial" w:hAnsi="Arial" w:cs="Arial"/>
          <w:sz w:val="24"/>
          <w:u w:val="single"/>
        </w:rPr>
        <w:t>ninety (</w:t>
      </w:r>
      <w:r w:rsidR="005B1A51">
        <w:rPr>
          <w:rFonts w:ascii="Arial" w:hAnsi="Arial" w:cs="Arial"/>
          <w:sz w:val="24"/>
          <w:u w:val="single"/>
        </w:rPr>
        <w:t>90</w:t>
      </w:r>
      <w:r w:rsidR="0080017B">
        <w:rPr>
          <w:rFonts w:ascii="Arial" w:hAnsi="Arial" w:cs="Arial"/>
          <w:sz w:val="24"/>
          <w:u w:val="single"/>
        </w:rPr>
        <w:t>)</w:t>
      </w:r>
      <w:r w:rsidR="005B1A51">
        <w:rPr>
          <w:rFonts w:ascii="Arial" w:hAnsi="Arial" w:cs="Arial"/>
          <w:sz w:val="24"/>
          <w:u w:val="single"/>
        </w:rPr>
        <w:t xml:space="preserve"> days</w:t>
      </w:r>
      <w:r w:rsidRPr="00812CDA">
        <w:rPr>
          <w:rFonts w:ascii="Arial" w:hAnsi="Arial" w:cs="Arial"/>
          <w:sz w:val="24"/>
          <w:u w:val="single"/>
        </w:rPr>
        <w:t xml:space="preserve"> after </w:t>
      </w:r>
      <w:r w:rsidR="004249F5">
        <w:rPr>
          <w:rFonts w:ascii="Arial" w:hAnsi="Arial" w:cs="Arial"/>
          <w:sz w:val="24"/>
          <w:u w:val="single"/>
        </w:rPr>
        <w:t xml:space="preserve">its </w:t>
      </w:r>
      <w:r w:rsidRPr="00812CDA">
        <w:rPr>
          <w:rFonts w:ascii="Arial" w:hAnsi="Arial" w:cs="Arial"/>
          <w:sz w:val="24"/>
          <w:u w:val="single"/>
        </w:rPr>
        <w:t>certificate expiration date</w:t>
      </w:r>
      <w:r w:rsidR="004249F5">
        <w:rPr>
          <w:rFonts w:ascii="Arial" w:hAnsi="Arial" w:cs="Arial"/>
          <w:sz w:val="24"/>
          <w:u w:val="single"/>
        </w:rPr>
        <w:t>,</w:t>
      </w:r>
      <w:r w:rsidR="00394A4E">
        <w:rPr>
          <w:rFonts w:ascii="Arial" w:hAnsi="Arial" w:cs="Arial"/>
          <w:sz w:val="24"/>
          <w:u w:val="single"/>
        </w:rPr>
        <w:t xml:space="preserve"> </w:t>
      </w:r>
      <w:r w:rsidR="004249F5">
        <w:rPr>
          <w:rFonts w:ascii="Arial" w:hAnsi="Arial" w:cs="Arial"/>
          <w:sz w:val="24"/>
          <w:u w:val="single"/>
        </w:rPr>
        <w:t xml:space="preserve">then </w:t>
      </w:r>
      <w:r w:rsidRPr="00812CDA">
        <w:rPr>
          <w:rFonts w:ascii="Arial" w:hAnsi="Arial" w:cs="Arial"/>
          <w:sz w:val="24"/>
          <w:u w:val="single"/>
        </w:rPr>
        <w:t xml:space="preserve">accreditation shall not be renewable. </w:t>
      </w:r>
    </w:p>
    <w:p w14:paraId="1D1684E3" w14:textId="34E01D92" w:rsidR="00C918A3" w:rsidRDefault="00C918A3" w:rsidP="00C918A3">
      <w:pPr>
        <w:ind w:left="720"/>
        <w:jc w:val="both"/>
        <w:rPr>
          <w:rFonts w:ascii="Arial" w:hAnsi="Arial" w:cs="Arial"/>
          <w:sz w:val="24"/>
          <w:u w:val="single"/>
        </w:rPr>
      </w:pPr>
      <w:r>
        <w:rPr>
          <w:rFonts w:ascii="Arial" w:hAnsi="Arial" w:cs="Arial"/>
          <w:sz w:val="24"/>
          <w:u w:val="single"/>
        </w:rPr>
        <w:t xml:space="preserve">(1) ELAP will use the date a completed application is received as the </w:t>
      </w:r>
      <w:r w:rsidR="0004363E">
        <w:rPr>
          <w:rFonts w:ascii="Arial" w:hAnsi="Arial" w:cs="Arial"/>
          <w:sz w:val="24"/>
          <w:u w:val="single"/>
        </w:rPr>
        <w:t>submittal</w:t>
      </w:r>
      <w:r>
        <w:rPr>
          <w:rFonts w:ascii="Arial" w:hAnsi="Arial" w:cs="Arial"/>
          <w:sz w:val="24"/>
          <w:u w:val="single"/>
        </w:rPr>
        <w:t xml:space="preserve"> date.</w:t>
      </w:r>
    </w:p>
    <w:p w14:paraId="5F6518FC" w14:textId="4342A999" w:rsidR="00401315" w:rsidRDefault="00C918A3" w:rsidP="00C918A3">
      <w:pPr>
        <w:ind w:left="720"/>
        <w:jc w:val="both"/>
        <w:rPr>
          <w:rFonts w:ascii="Arial" w:hAnsi="Arial" w:cs="Arial"/>
          <w:sz w:val="24"/>
          <w:u w:val="single"/>
        </w:rPr>
      </w:pPr>
      <w:r>
        <w:rPr>
          <w:rFonts w:ascii="Arial" w:hAnsi="Arial" w:cs="Arial"/>
          <w:sz w:val="24"/>
          <w:u w:val="single"/>
        </w:rPr>
        <w:t xml:space="preserve">(2) </w:t>
      </w:r>
      <w:r w:rsidR="00C40F66">
        <w:rPr>
          <w:rFonts w:ascii="Arial" w:hAnsi="Arial" w:cs="Arial"/>
          <w:sz w:val="24"/>
          <w:u w:val="single"/>
        </w:rPr>
        <w:t>T</w:t>
      </w:r>
      <w:r w:rsidR="00401315" w:rsidRPr="00812CDA">
        <w:rPr>
          <w:rFonts w:ascii="Arial" w:hAnsi="Arial" w:cs="Arial"/>
          <w:sz w:val="24"/>
          <w:u w:val="single"/>
        </w:rPr>
        <w:t>he laboratory shall cease all reporting of results for regulatory purposes</w:t>
      </w:r>
      <w:r w:rsidR="00C40F66">
        <w:rPr>
          <w:rFonts w:ascii="Arial" w:hAnsi="Arial" w:cs="Arial"/>
          <w:sz w:val="24"/>
          <w:u w:val="single"/>
        </w:rPr>
        <w:t xml:space="preserve"> </w:t>
      </w:r>
      <w:r>
        <w:rPr>
          <w:rFonts w:ascii="Arial" w:hAnsi="Arial" w:cs="Arial"/>
          <w:sz w:val="24"/>
          <w:u w:val="single"/>
        </w:rPr>
        <w:t>o</w:t>
      </w:r>
      <w:r w:rsidR="00C40F66">
        <w:rPr>
          <w:rFonts w:ascii="Arial" w:hAnsi="Arial" w:cs="Arial"/>
          <w:sz w:val="24"/>
          <w:u w:val="single"/>
        </w:rPr>
        <w:t>n the certificate expiration date</w:t>
      </w:r>
      <w:r w:rsidR="00401315" w:rsidRPr="00812CDA">
        <w:rPr>
          <w:rFonts w:ascii="Arial" w:hAnsi="Arial" w:cs="Arial"/>
          <w:sz w:val="24"/>
          <w:u w:val="single"/>
        </w:rPr>
        <w:t xml:space="preserve"> and notify clients of </w:t>
      </w:r>
      <w:r w:rsidR="004249F5">
        <w:rPr>
          <w:rFonts w:ascii="Arial" w:hAnsi="Arial" w:cs="Arial"/>
          <w:sz w:val="24"/>
          <w:u w:val="single"/>
        </w:rPr>
        <w:t>the</w:t>
      </w:r>
      <w:r w:rsidR="00401315" w:rsidRPr="00812CDA">
        <w:rPr>
          <w:rFonts w:ascii="Arial" w:hAnsi="Arial" w:cs="Arial"/>
          <w:sz w:val="24"/>
          <w:u w:val="single"/>
        </w:rPr>
        <w:t xml:space="preserve"> lapse in accreditation by </w:t>
      </w:r>
      <w:r w:rsidR="00401315" w:rsidRPr="00812CDA">
        <w:rPr>
          <w:rFonts w:ascii="Arial" w:hAnsi="Arial" w:cs="Arial"/>
          <w:sz w:val="24"/>
          <w:u w:val="single"/>
        </w:rPr>
        <w:lastRenderedPageBreak/>
        <w:t>registered mail.</w:t>
      </w:r>
      <w:r w:rsidR="00401315" w:rsidRPr="006C424F">
        <w:rPr>
          <w:rFonts w:ascii="Arial" w:hAnsi="Arial" w:cs="Arial"/>
          <w:sz w:val="24"/>
          <w:u w:val="single"/>
        </w:rPr>
        <w:t xml:space="preserve"> </w:t>
      </w:r>
    </w:p>
    <w:p w14:paraId="068C2FB0" w14:textId="4B0E15EE" w:rsidR="00371D42" w:rsidRDefault="00371D42" w:rsidP="00C918A3">
      <w:pPr>
        <w:ind w:left="720"/>
        <w:jc w:val="both"/>
        <w:rPr>
          <w:rFonts w:ascii="Arial" w:hAnsi="Arial" w:cs="Arial"/>
          <w:sz w:val="24"/>
          <w:u w:val="single"/>
        </w:rPr>
      </w:pPr>
    </w:p>
    <w:p w14:paraId="2CDFF828" w14:textId="77777777" w:rsidR="00371D42" w:rsidRPr="00374F6E" w:rsidRDefault="00371D42" w:rsidP="00371D42">
      <w:pPr>
        <w:jc w:val="both"/>
        <w:rPr>
          <w:rFonts w:ascii="Arial" w:hAnsi="Arial" w:cs="Arial"/>
          <w:sz w:val="20"/>
          <w:u w:val="single"/>
        </w:rPr>
      </w:pPr>
      <w:r>
        <w:rPr>
          <w:rFonts w:ascii="Arial" w:hAnsi="Arial" w:cs="Arial"/>
          <w:sz w:val="20"/>
          <w:u w:val="single"/>
        </w:rPr>
        <w:t>Note:  Authority cited:</w:t>
      </w:r>
    </w:p>
    <w:p w14:paraId="273FDF23" w14:textId="77777777" w:rsidR="00371D42" w:rsidRPr="004B003E" w:rsidRDefault="00371D42" w:rsidP="00371D42">
      <w:pPr>
        <w:jc w:val="both"/>
        <w:rPr>
          <w:rFonts w:ascii="Arial" w:hAnsi="Arial" w:cs="Arial"/>
          <w:sz w:val="24"/>
          <w:u w:val="single"/>
        </w:rPr>
      </w:pPr>
    </w:p>
    <w:p w14:paraId="0FA299C6" w14:textId="77777777" w:rsidR="00BA65FA" w:rsidRPr="00BA65FA" w:rsidRDefault="00BA65FA" w:rsidP="00BA65FA">
      <w:pPr>
        <w:jc w:val="both"/>
        <w:rPr>
          <w:rFonts w:ascii="Arial" w:hAnsi="Arial" w:cs="Arial"/>
          <w:i/>
          <w:sz w:val="24"/>
          <w:szCs w:val="24"/>
        </w:rPr>
      </w:pPr>
      <w:r w:rsidRPr="00BA65FA">
        <w:rPr>
          <w:rFonts w:ascii="Arial" w:hAnsi="Arial" w:cs="Arial"/>
          <w:i/>
          <w:sz w:val="24"/>
          <w:szCs w:val="24"/>
        </w:rPr>
        <w:t>Adopt Section 64808.10 to read as follows:</w:t>
      </w:r>
    </w:p>
    <w:p w14:paraId="59C903C6" w14:textId="77777777" w:rsidR="00BA65FA" w:rsidRDefault="00BA65FA" w:rsidP="00371D42">
      <w:pPr>
        <w:jc w:val="both"/>
        <w:rPr>
          <w:rFonts w:ascii="Arial" w:hAnsi="Arial" w:cs="Arial"/>
          <w:b/>
          <w:sz w:val="24"/>
          <w:u w:val="single"/>
        </w:rPr>
      </w:pPr>
    </w:p>
    <w:p w14:paraId="4ACD5627" w14:textId="486C0658" w:rsidR="00371D42" w:rsidRPr="00374F6E" w:rsidRDefault="00371D42" w:rsidP="00371D42">
      <w:pPr>
        <w:jc w:val="both"/>
        <w:rPr>
          <w:rFonts w:ascii="Arial" w:hAnsi="Arial" w:cs="Arial"/>
          <w:b/>
          <w:sz w:val="24"/>
          <w:u w:val="single"/>
        </w:rPr>
      </w:pPr>
      <w:r w:rsidRPr="00374F6E">
        <w:rPr>
          <w:rFonts w:ascii="Arial" w:hAnsi="Arial" w:cs="Arial"/>
          <w:b/>
          <w:sz w:val="24"/>
          <w:u w:val="single"/>
        </w:rPr>
        <w:t>§</w:t>
      </w:r>
      <w:r w:rsidR="009436B5">
        <w:rPr>
          <w:rFonts w:ascii="Arial" w:hAnsi="Arial" w:cs="Arial"/>
          <w:b/>
          <w:sz w:val="24"/>
          <w:u w:val="single"/>
        </w:rPr>
        <w:t xml:space="preserve"> </w:t>
      </w:r>
      <w:r w:rsidRPr="00374F6E">
        <w:rPr>
          <w:rFonts w:ascii="Arial" w:hAnsi="Arial" w:cs="Arial"/>
          <w:b/>
          <w:sz w:val="24"/>
          <w:u w:val="single"/>
        </w:rPr>
        <w:t>64808.</w:t>
      </w:r>
      <w:r>
        <w:rPr>
          <w:rFonts w:ascii="Arial" w:hAnsi="Arial" w:cs="Arial"/>
          <w:b/>
          <w:sz w:val="24"/>
          <w:u w:val="single"/>
        </w:rPr>
        <w:t>1</w:t>
      </w:r>
      <w:r w:rsidR="00B16A43">
        <w:rPr>
          <w:rFonts w:ascii="Arial" w:hAnsi="Arial" w:cs="Arial"/>
          <w:b/>
          <w:sz w:val="24"/>
          <w:u w:val="single"/>
        </w:rPr>
        <w:t>0</w:t>
      </w:r>
      <w:r w:rsidRPr="00374F6E">
        <w:rPr>
          <w:rFonts w:ascii="Arial" w:hAnsi="Arial" w:cs="Arial"/>
          <w:b/>
          <w:sz w:val="24"/>
          <w:u w:val="single"/>
        </w:rPr>
        <w:t xml:space="preserve"> Reciprocity Accreditation.</w:t>
      </w:r>
    </w:p>
    <w:p w14:paraId="426F0044" w14:textId="77777777" w:rsidR="00371D42" w:rsidRPr="004B003E" w:rsidRDefault="00371D42" w:rsidP="00371D42">
      <w:pPr>
        <w:jc w:val="both"/>
        <w:rPr>
          <w:rFonts w:ascii="Arial" w:hAnsi="Arial" w:cs="Arial"/>
          <w:sz w:val="24"/>
          <w:u w:val="single"/>
        </w:rPr>
      </w:pPr>
    </w:p>
    <w:p w14:paraId="376A1256" w14:textId="6590EF4B" w:rsidR="00371D42" w:rsidRDefault="00371D42" w:rsidP="00371D42">
      <w:pPr>
        <w:jc w:val="both"/>
        <w:rPr>
          <w:rFonts w:ascii="Arial" w:hAnsi="Arial" w:cs="Arial"/>
          <w:sz w:val="24"/>
          <w:u w:val="single"/>
        </w:rPr>
      </w:pPr>
      <w:r>
        <w:rPr>
          <w:rFonts w:ascii="Arial" w:hAnsi="Arial" w:cs="Arial"/>
          <w:sz w:val="24"/>
          <w:u w:val="single"/>
        </w:rPr>
        <w:t xml:space="preserve">(a) For laboratories physically located outside the State of California, </w:t>
      </w:r>
      <w:r w:rsidR="006A4185">
        <w:rPr>
          <w:rFonts w:ascii="Arial" w:hAnsi="Arial" w:cs="Arial"/>
          <w:sz w:val="24"/>
          <w:u w:val="single"/>
        </w:rPr>
        <w:t xml:space="preserve">the environmental laboratory accreditation program of </w:t>
      </w:r>
      <w:r>
        <w:rPr>
          <w:rFonts w:ascii="Arial" w:hAnsi="Arial" w:cs="Arial"/>
          <w:sz w:val="24"/>
          <w:u w:val="single"/>
        </w:rPr>
        <w:t>a</w:t>
      </w:r>
      <w:r w:rsidRPr="004B003E">
        <w:rPr>
          <w:rFonts w:ascii="Arial" w:hAnsi="Arial" w:cs="Arial"/>
          <w:sz w:val="24"/>
          <w:u w:val="single"/>
        </w:rPr>
        <w:t>nother state or federal agency shall be rec</w:t>
      </w:r>
      <w:r>
        <w:rPr>
          <w:rFonts w:ascii="Arial" w:hAnsi="Arial" w:cs="Arial"/>
          <w:sz w:val="24"/>
          <w:u w:val="single"/>
        </w:rPr>
        <w:t xml:space="preserve">ognized for the purposes of reciprocity if the </w:t>
      </w:r>
      <w:r w:rsidR="00167AF2">
        <w:rPr>
          <w:rFonts w:ascii="Arial" w:hAnsi="Arial" w:cs="Arial"/>
          <w:sz w:val="24"/>
          <w:u w:val="single"/>
        </w:rPr>
        <w:t xml:space="preserve">accreditation </w:t>
      </w:r>
      <w:r>
        <w:rPr>
          <w:rFonts w:ascii="Arial" w:hAnsi="Arial" w:cs="Arial"/>
          <w:sz w:val="24"/>
          <w:u w:val="single"/>
        </w:rPr>
        <w:t>program requirements</w:t>
      </w:r>
      <w:r w:rsidRPr="004B003E">
        <w:rPr>
          <w:rFonts w:ascii="Arial" w:hAnsi="Arial" w:cs="Arial"/>
          <w:sz w:val="24"/>
          <w:u w:val="single"/>
        </w:rPr>
        <w:t xml:space="preserve"> related to </w:t>
      </w:r>
      <w:r>
        <w:rPr>
          <w:rFonts w:ascii="Arial" w:hAnsi="Arial" w:cs="Arial"/>
          <w:sz w:val="24"/>
          <w:u w:val="single"/>
        </w:rPr>
        <w:t>quality systems, test methods, P</w:t>
      </w:r>
      <w:r w:rsidRPr="004B003E">
        <w:rPr>
          <w:rFonts w:ascii="Arial" w:hAnsi="Arial" w:cs="Arial"/>
          <w:sz w:val="24"/>
          <w:u w:val="single"/>
        </w:rPr>
        <w:t xml:space="preserve">roficiency </w:t>
      </w:r>
      <w:r>
        <w:rPr>
          <w:rFonts w:ascii="Arial" w:hAnsi="Arial" w:cs="Arial"/>
          <w:sz w:val="24"/>
          <w:u w:val="single"/>
        </w:rPr>
        <w:t>T</w:t>
      </w:r>
      <w:r w:rsidRPr="004B003E">
        <w:rPr>
          <w:rFonts w:ascii="Arial" w:hAnsi="Arial" w:cs="Arial"/>
          <w:sz w:val="24"/>
          <w:u w:val="single"/>
        </w:rPr>
        <w:t xml:space="preserve">esting, on-site assessments, </w:t>
      </w:r>
      <w:r>
        <w:rPr>
          <w:rFonts w:ascii="Arial" w:hAnsi="Arial" w:cs="Arial"/>
          <w:sz w:val="24"/>
          <w:u w:val="single"/>
        </w:rPr>
        <w:t xml:space="preserve">personnel, and </w:t>
      </w:r>
      <w:r w:rsidRPr="004B003E">
        <w:rPr>
          <w:rFonts w:ascii="Arial" w:hAnsi="Arial" w:cs="Arial"/>
          <w:sz w:val="24"/>
          <w:u w:val="single"/>
        </w:rPr>
        <w:t xml:space="preserve">laboratory facilities and equipment are at least as stringent as </w:t>
      </w:r>
      <w:r>
        <w:rPr>
          <w:rFonts w:ascii="Arial" w:hAnsi="Arial" w:cs="Arial"/>
          <w:sz w:val="24"/>
          <w:u w:val="single"/>
        </w:rPr>
        <w:t xml:space="preserve">ELAP </w:t>
      </w:r>
      <w:r w:rsidRPr="004B003E">
        <w:rPr>
          <w:rFonts w:ascii="Arial" w:hAnsi="Arial" w:cs="Arial"/>
          <w:sz w:val="24"/>
          <w:u w:val="single"/>
        </w:rPr>
        <w:t>accreditation requirements.</w:t>
      </w:r>
    </w:p>
    <w:p w14:paraId="7B4E3AB7" w14:textId="77777777" w:rsidR="00371D42" w:rsidRDefault="00371D42" w:rsidP="00371D42">
      <w:pPr>
        <w:jc w:val="both"/>
        <w:rPr>
          <w:rFonts w:ascii="Arial" w:hAnsi="Arial" w:cs="Arial"/>
          <w:sz w:val="24"/>
          <w:u w:val="single"/>
        </w:rPr>
      </w:pPr>
    </w:p>
    <w:p w14:paraId="032F77A5" w14:textId="30A01FDB" w:rsidR="00371D42" w:rsidRPr="004B003E" w:rsidRDefault="00371D42" w:rsidP="00371D42">
      <w:pPr>
        <w:jc w:val="both"/>
        <w:rPr>
          <w:rFonts w:ascii="Arial" w:hAnsi="Arial" w:cs="Arial"/>
          <w:sz w:val="24"/>
          <w:u w:val="single"/>
        </w:rPr>
      </w:pPr>
      <w:r>
        <w:rPr>
          <w:rFonts w:ascii="Arial" w:hAnsi="Arial" w:cs="Arial"/>
          <w:sz w:val="24"/>
          <w:u w:val="single"/>
        </w:rPr>
        <w:t xml:space="preserve">(b) </w:t>
      </w:r>
      <w:r w:rsidR="006A4185">
        <w:rPr>
          <w:rFonts w:ascii="Arial" w:hAnsi="Arial" w:cs="Arial"/>
          <w:sz w:val="24"/>
          <w:u w:val="single"/>
        </w:rPr>
        <w:t xml:space="preserve">The </w:t>
      </w:r>
      <w:r w:rsidRPr="004B003E">
        <w:rPr>
          <w:rFonts w:ascii="Arial" w:hAnsi="Arial" w:cs="Arial"/>
          <w:sz w:val="24"/>
          <w:u w:val="single"/>
        </w:rPr>
        <w:t>environmental laboratory accreditation program</w:t>
      </w:r>
      <w:r w:rsidR="00394A4E">
        <w:rPr>
          <w:rFonts w:ascii="Arial" w:hAnsi="Arial" w:cs="Arial"/>
          <w:sz w:val="24"/>
          <w:u w:val="single"/>
        </w:rPr>
        <w:t>s</w:t>
      </w:r>
      <w:r>
        <w:rPr>
          <w:rFonts w:ascii="Arial" w:hAnsi="Arial" w:cs="Arial"/>
          <w:sz w:val="24"/>
          <w:u w:val="single"/>
        </w:rPr>
        <w:t xml:space="preserve"> </w:t>
      </w:r>
      <w:r w:rsidR="006A4185">
        <w:rPr>
          <w:rFonts w:ascii="Arial" w:hAnsi="Arial" w:cs="Arial"/>
          <w:sz w:val="24"/>
          <w:u w:val="single"/>
        </w:rPr>
        <w:t xml:space="preserve">of other state or federal agencies </w:t>
      </w:r>
      <w:r>
        <w:rPr>
          <w:rFonts w:ascii="Arial" w:hAnsi="Arial" w:cs="Arial"/>
          <w:sz w:val="24"/>
          <w:u w:val="single"/>
        </w:rPr>
        <w:t xml:space="preserve">shall be recognized </w:t>
      </w:r>
      <w:r w:rsidR="007E6EDD">
        <w:rPr>
          <w:rFonts w:ascii="Arial" w:hAnsi="Arial" w:cs="Arial"/>
          <w:sz w:val="24"/>
          <w:u w:val="single"/>
        </w:rPr>
        <w:t xml:space="preserve">for reciprocity </w:t>
      </w:r>
      <w:r>
        <w:rPr>
          <w:rFonts w:ascii="Arial" w:hAnsi="Arial" w:cs="Arial"/>
          <w:sz w:val="24"/>
          <w:u w:val="single"/>
        </w:rPr>
        <w:t xml:space="preserve">through a written agreement with ELAP.  </w:t>
      </w:r>
    </w:p>
    <w:p w14:paraId="4F0D9D7A" w14:textId="77777777" w:rsidR="00371D42" w:rsidRDefault="00371D42" w:rsidP="00371D42">
      <w:pPr>
        <w:jc w:val="both"/>
        <w:rPr>
          <w:rFonts w:ascii="Arial" w:hAnsi="Arial" w:cs="Arial"/>
          <w:sz w:val="24"/>
          <w:u w:val="single"/>
        </w:rPr>
      </w:pPr>
    </w:p>
    <w:p w14:paraId="0322D863" w14:textId="76A48397" w:rsidR="00371D42" w:rsidRPr="004B003E" w:rsidRDefault="00371D42" w:rsidP="00371D42">
      <w:pPr>
        <w:jc w:val="both"/>
        <w:rPr>
          <w:rFonts w:ascii="Arial" w:hAnsi="Arial" w:cs="Arial"/>
          <w:sz w:val="24"/>
          <w:u w:val="single"/>
        </w:rPr>
      </w:pPr>
      <w:r>
        <w:rPr>
          <w:rFonts w:ascii="Arial" w:hAnsi="Arial" w:cs="Arial"/>
          <w:sz w:val="24"/>
          <w:u w:val="single"/>
        </w:rPr>
        <w:t>(</w:t>
      </w:r>
      <w:r w:rsidR="00394A4E">
        <w:rPr>
          <w:rFonts w:ascii="Arial" w:hAnsi="Arial" w:cs="Arial"/>
          <w:sz w:val="24"/>
          <w:u w:val="single"/>
        </w:rPr>
        <w:t>c</w:t>
      </w:r>
      <w:r>
        <w:rPr>
          <w:rFonts w:ascii="Arial" w:hAnsi="Arial" w:cs="Arial"/>
          <w:sz w:val="24"/>
          <w:u w:val="single"/>
        </w:rPr>
        <w:t xml:space="preserve">) </w:t>
      </w:r>
      <w:r w:rsidRPr="004B003E">
        <w:rPr>
          <w:rFonts w:ascii="Arial" w:hAnsi="Arial" w:cs="Arial"/>
          <w:sz w:val="24"/>
          <w:u w:val="single"/>
        </w:rPr>
        <w:t>Where reciprocity conditions exist, a laboratory applying for accreditation by reciprocity shall:</w:t>
      </w:r>
    </w:p>
    <w:p w14:paraId="6AD4039C" w14:textId="77777777" w:rsidR="00371D42" w:rsidRPr="004B003E" w:rsidRDefault="00371D42" w:rsidP="00371D42">
      <w:pPr>
        <w:ind w:left="720"/>
        <w:jc w:val="both"/>
        <w:rPr>
          <w:rFonts w:ascii="Arial" w:hAnsi="Arial" w:cs="Arial"/>
          <w:sz w:val="24"/>
          <w:u w:val="single"/>
        </w:rPr>
      </w:pPr>
      <w:r>
        <w:rPr>
          <w:rFonts w:ascii="Arial" w:hAnsi="Arial" w:cs="Arial"/>
          <w:sz w:val="24"/>
          <w:u w:val="single"/>
        </w:rPr>
        <w:t>(1) Submit</w:t>
      </w:r>
      <w:r w:rsidRPr="004B003E">
        <w:rPr>
          <w:rFonts w:ascii="Arial" w:hAnsi="Arial" w:cs="Arial"/>
          <w:sz w:val="24"/>
          <w:u w:val="single"/>
        </w:rPr>
        <w:t xml:space="preserve"> a complete application package in accordance with Section 64802.05;</w:t>
      </w:r>
    </w:p>
    <w:p w14:paraId="629B79F9" w14:textId="77777777" w:rsidR="00371D42" w:rsidRPr="004B003E" w:rsidRDefault="00371D42" w:rsidP="00371D42">
      <w:pPr>
        <w:ind w:left="720"/>
        <w:jc w:val="both"/>
        <w:rPr>
          <w:rFonts w:ascii="Arial" w:hAnsi="Arial" w:cs="Arial"/>
          <w:sz w:val="24"/>
          <w:u w:val="single"/>
        </w:rPr>
      </w:pPr>
      <w:r>
        <w:rPr>
          <w:rFonts w:ascii="Arial" w:hAnsi="Arial" w:cs="Arial"/>
          <w:sz w:val="24"/>
          <w:u w:val="single"/>
        </w:rPr>
        <w:t xml:space="preserve">(2) </w:t>
      </w:r>
      <w:r w:rsidRPr="004B003E">
        <w:rPr>
          <w:rFonts w:ascii="Arial" w:hAnsi="Arial" w:cs="Arial"/>
          <w:sz w:val="24"/>
          <w:u w:val="single"/>
        </w:rPr>
        <w:t xml:space="preserve">Comply with </w:t>
      </w:r>
      <w:r>
        <w:rPr>
          <w:rFonts w:ascii="Arial" w:hAnsi="Arial" w:cs="Arial"/>
          <w:sz w:val="24"/>
          <w:u w:val="single"/>
        </w:rPr>
        <w:t>quality system requirements</w:t>
      </w:r>
      <w:r w:rsidRPr="004B003E">
        <w:rPr>
          <w:rFonts w:ascii="Arial" w:hAnsi="Arial" w:cs="Arial"/>
          <w:sz w:val="24"/>
          <w:u w:val="single"/>
        </w:rPr>
        <w:t>, in accordance with Section 64802.10; and</w:t>
      </w:r>
    </w:p>
    <w:p w14:paraId="5366BDCE" w14:textId="28CFAA43" w:rsidR="00394A4E" w:rsidRDefault="00371D42" w:rsidP="00371D42">
      <w:pPr>
        <w:ind w:firstLine="720"/>
        <w:jc w:val="both"/>
        <w:rPr>
          <w:rFonts w:ascii="Arial" w:hAnsi="Arial" w:cs="Arial"/>
          <w:sz w:val="24"/>
          <w:u w:val="single"/>
        </w:rPr>
      </w:pPr>
      <w:r>
        <w:rPr>
          <w:rFonts w:ascii="Arial" w:hAnsi="Arial" w:cs="Arial"/>
          <w:sz w:val="24"/>
          <w:u w:val="single"/>
        </w:rPr>
        <w:t xml:space="preserve">(3) </w:t>
      </w:r>
      <w:r w:rsidRPr="004B003E">
        <w:rPr>
          <w:rFonts w:ascii="Arial" w:hAnsi="Arial" w:cs="Arial"/>
          <w:sz w:val="24"/>
          <w:u w:val="single"/>
        </w:rPr>
        <w:t>Pay the required fees</w:t>
      </w:r>
      <w:r w:rsidR="00D032DC" w:rsidRPr="00D032DC">
        <w:rPr>
          <w:rFonts w:ascii="Arial" w:hAnsi="Arial" w:cs="Arial"/>
          <w:sz w:val="24"/>
          <w:szCs w:val="24"/>
          <w:u w:val="single"/>
        </w:rPr>
        <w:t xml:space="preserve"> </w:t>
      </w:r>
      <w:r w:rsidR="00D032DC">
        <w:rPr>
          <w:rFonts w:ascii="Arial" w:hAnsi="Arial" w:cs="Arial"/>
          <w:sz w:val="24"/>
          <w:szCs w:val="24"/>
          <w:u w:val="single"/>
        </w:rPr>
        <w:t>as determined by the State Board</w:t>
      </w:r>
      <w:r w:rsidRPr="004B003E">
        <w:rPr>
          <w:rFonts w:ascii="Arial" w:hAnsi="Arial" w:cs="Arial"/>
          <w:sz w:val="24"/>
          <w:u w:val="single"/>
        </w:rPr>
        <w:t>.</w:t>
      </w:r>
    </w:p>
    <w:p w14:paraId="696585B4" w14:textId="528FFCEF" w:rsidR="00394A4E" w:rsidRDefault="00394A4E" w:rsidP="00371D42">
      <w:pPr>
        <w:ind w:firstLine="720"/>
        <w:jc w:val="both"/>
        <w:rPr>
          <w:rFonts w:ascii="Arial" w:hAnsi="Arial" w:cs="Arial"/>
          <w:sz w:val="24"/>
          <w:u w:val="single"/>
        </w:rPr>
      </w:pPr>
    </w:p>
    <w:p w14:paraId="732403B9" w14:textId="634260E7" w:rsidR="00394A4E" w:rsidRDefault="00394A4E" w:rsidP="00394A4E">
      <w:pPr>
        <w:jc w:val="both"/>
        <w:rPr>
          <w:rFonts w:ascii="Arial" w:hAnsi="Arial" w:cs="Arial"/>
          <w:sz w:val="24"/>
          <w:u w:val="single"/>
        </w:rPr>
      </w:pPr>
      <w:r>
        <w:rPr>
          <w:rFonts w:ascii="Arial" w:hAnsi="Arial" w:cs="Arial"/>
          <w:sz w:val="24"/>
          <w:u w:val="single"/>
        </w:rPr>
        <w:t xml:space="preserve">(d) For reciprocity accreditation, the period of accreditation shall be the time remaining on the certificate provided by the primary accreditation body. </w:t>
      </w:r>
    </w:p>
    <w:p w14:paraId="048C77E8" w14:textId="3C0E6021" w:rsidR="00394A4E" w:rsidRDefault="00394A4E" w:rsidP="00394A4E">
      <w:pPr>
        <w:jc w:val="both"/>
        <w:rPr>
          <w:rFonts w:ascii="Arial" w:hAnsi="Arial" w:cs="Arial"/>
          <w:sz w:val="24"/>
          <w:u w:val="single"/>
        </w:rPr>
      </w:pPr>
    </w:p>
    <w:p w14:paraId="226B566C" w14:textId="74391689" w:rsidR="00394A4E" w:rsidRPr="004B003E" w:rsidRDefault="00394A4E" w:rsidP="00394A4E">
      <w:pPr>
        <w:jc w:val="both"/>
        <w:rPr>
          <w:rFonts w:ascii="Arial" w:hAnsi="Arial" w:cs="Arial"/>
          <w:sz w:val="24"/>
          <w:u w:val="single"/>
        </w:rPr>
      </w:pPr>
      <w:r>
        <w:rPr>
          <w:rFonts w:ascii="Arial" w:hAnsi="Arial" w:cs="Arial"/>
          <w:sz w:val="24"/>
          <w:u w:val="single"/>
        </w:rPr>
        <w:t xml:space="preserve">(e) </w:t>
      </w:r>
      <w:r w:rsidRPr="004B003E">
        <w:rPr>
          <w:rFonts w:ascii="Arial" w:hAnsi="Arial" w:cs="Arial"/>
          <w:sz w:val="24"/>
          <w:u w:val="single"/>
        </w:rPr>
        <w:t xml:space="preserve">A laboratory accredited </w:t>
      </w:r>
      <w:r>
        <w:rPr>
          <w:rFonts w:ascii="Arial" w:hAnsi="Arial" w:cs="Arial"/>
          <w:sz w:val="24"/>
          <w:u w:val="single"/>
        </w:rPr>
        <w:t>through</w:t>
      </w:r>
      <w:r w:rsidRPr="004B003E">
        <w:rPr>
          <w:rFonts w:ascii="Arial" w:hAnsi="Arial" w:cs="Arial"/>
          <w:sz w:val="24"/>
          <w:u w:val="single"/>
        </w:rPr>
        <w:t xml:space="preserve"> reciprocity may be subject to an on-site assessment. When </w:t>
      </w:r>
      <w:r>
        <w:rPr>
          <w:rFonts w:ascii="Arial" w:hAnsi="Arial" w:cs="Arial"/>
          <w:sz w:val="24"/>
          <w:u w:val="single"/>
        </w:rPr>
        <w:t>ELAP</w:t>
      </w:r>
      <w:r w:rsidRPr="004B003E">
        <w:rPr>
          <w:rFonts w:ascii="Arial" w:hAnsi="Arial" w:cs="Arial"/>
          <w:sz w:val="24"/>
          <w:u w:val="single"/>
        </w:rPr>
        <w:t xml:space="preserve"> conducts an on-site assessment for an out-of-state laboratory, the laboratory shall reimburse </w:t>
      </w:r>
      <w:r>
        <w:rPr>
          <w:rFonts w:ascii="Arial" w:hAnsi="Arial" w:cs="Arial"/>
          <w:sz w:val="24"/>
          <w:u w:val="single"/>
        </w:rPr>
        <w:t>ELAP</w:t>
      </w:r>
      <w:r w:rsidRPr="004B003E">
        <w:rPr>
          <w:rFonts w:ascii="Arial" w:hAnsi="Arial" w:cs="Arial"/>
          <w:sz w:val="24"/>
          <w:u w:val="single"/>
        </w:rPr>
        <w:t xml:space="preserve"> for all per diem and travel expenses incurred</w:t>
      </w:r>
      <w:r>
        <w:rPr>
          <w:rFonts w:ascii="Arial" w:hAnsi="Arial" w:cs="Arial"/>
          <w:sz w:val="24"/>
          <w:u w:val="single"/>
        </w:rPr>
        <w:t xml:space="preserve">, in addition to the assessment fees </w:t>
      </w:r>
      <w:r w:rsidR="00D032DC">
        <w:rPr>
          <w:rFonts w:ascii="Arial" w:hAnsi="Arial" w:cs="Arial"/>
          <w:sz w:val="24"/>
          <w:szCs w:val="24"/>
          <w:u w:val="single"/>
        </w:rPr>
        <w:t>determined by the State Board.</w:t>
      </w:r>
    </w:p>
    <w:p w14:paraId="6CAC18FB" w14:textId="77777777" w:rsidR="00371D42" w:rsidRDefault="00371D42" w:rsidP="00371D42">
      <w:pPr>
        <w:jc w:val="both"/>
        <w:rPr>
          <w:rFonts w:ascii="Arial" w:hAnsi="Arial" w:cs="Arial"/>
          <w:sz w:val="24"/>
          <w:u w:val="single"/>
        </w:rPr>
      </w:pPr>
    </w:p>
    <w:p w14:paraId="3B891DC6" w14:textId="1794099A" w:rsidR="005516CC" w:rsidRDefault="00371D42" w:rsidP="00371D42">
      <w:pPr>
        <w:jc w:val="both"/>
        <w:rPr>
          <w:rFonts w:ascii="Arial" w:hAnsi="Arial" w:cs="Arial"/>
          <w:sz w:val="24"/>
          <w:u w:val="single"/>
        </w:rPr>
      </w:pPr>
      <w:r w:rsidRPr="004B003E">
        <w:rPr>
          <w:rFonts w:ascii="Arial" w:hAnsi="Arial" w:cs="Arial"/>
          <w:sz w:val="24"/>
          <w:u w:val="single"/>
        </w:rPr>
        <w:t>(</w:t>
      </w:r>
      <w:r w:rsidR="00394A4E">
        <w:rPr>
          <w:rFonts w:ascii="Arial" w:hAnsi="Arial" w:cs="Arial"/>
          <w:sz w:val="24"/>
          <w:u w:val="single"/>
        </w:rPr>
        <w:t>f</w:t>
      </w:r>
      <w:r w:rsidRPr="004B003E">
        <w:rPr>
          <w:rFonts w:ascii="Arial" w:hAnsi="Arial" w:cs="Arial"/>
          <w:sz w:val="24"/>
          <w:u w:val="single"/>
        </w:rPr>
        <w:t>)</w:t>
      </w:r>
      <w:r>
        <w:rPr>
          <w:rFonts w:ascii="Arial" w:hAnsi="Arial" w:cs="Arial"/>
          <w:sz w:val="24"/>
          <w:u w:val="single"/>
        </w:rPr>
        <w:t xml:space="preserve"> </w:t>
      </w:r>
      <w:r w:rsidRPr="004B003E">
        <w:rPr>
          <w:rFonts w:ascii="Arial" w:hAnsi="Arial" w:cs="Arial"/>
          <w:sz w:val="24"/>
          <w:u w:val="single"/>
        </w:rPr>
        <w:t>If a laboratory</w:t>
      </w:r>
      <w:r w:rsidR="00167AF2">
        <w:rPr>
          <w:rFonts w:ascii="Arial" w:hAnsi="Arial" w:cs="Arial"/>
          <w:sz w:val="24"/>
          <w:u w:val="single"/>
        </w:rPr>
        <w:t>,</w:t>
      </w:r>
      <w:r w:rsidRPr="004B003E">
        <w:rPr>
          <w:rFonts w:ascii="Arial" w:hAnsi="Arial" w:cs="Arial"/>
          <w:sz w:val="24"/>
          <w:u w:val="single"/>
        </w:rPr>
        <w:t xml:space="preserve"> accredited through reciprocity</w:t>
      </w:r>
      <w:r w:rsidR="00167AF2">
        <w:rPr>
          <w:rFonts w:ascii="Arial" w:hAnsi="Arial" w:cs="Arial"/>
          <w:sz w:val="24"/>
          <w:u w:val="single"/>
        </w:rPr>
        <w:t>,</w:t>
      </w:r>
      <w:r w:rsidRPr="004B003E">
        <w:rPr>
          <w:rFonts w:ascii="Arial" w:hAnsi="Arial" w:cs="Arial"/>
          <w:sz w:val="24"/>
          <w:u w:val="single"/>
        </w:rPr>
        <w:t xml:space="preserve"> </w:t>
      </w:r>
      <w:r w:rsidR="005516CC">
        <w:rPr>
          <w:rFonts w:ascii="Arial" w:hAnsi="Arial" w:cs="Arial"/>
          <w:sz w:val="24"/>
          <w:u w:val="single"/>
        </w:rPr>
        <w:t xml:space="preserve">is notified of suspension or revocation of its certificate by its primary accreditation body, then the </w:t>
      </w:r>
      <w:r w:rsidR="00167AF2">
        <w:rPr>
          <w:rFonts w:ascii="Arial" w:hAnsi="Arial" w:cs="Arial"/>
          <w:sz w:val="24"/>
          <w:u w:val="single"/>
        </w:rPr>
        <w:t xml:space="preserve">laboratory </w:t>
      </w:r>
      <w:r w:rsidRPr="004B003E">
        <w:rPr>
          <w:rFonts w:ascii="Arial" w:hAnsi="Arial" w:cs="Arial"/>
          <w:sz w:val="24"/>
          <w:u w:val="single"/>
        </w:rPr>
        <w:t>shall</w:t>
      </w:r>
      <w:r w:rsidR="005516CC">
        <w:rPr>
          <w:rFonts w:ascii="Arial" w:hAnsi="Arial" w:cs="Arial"/>
          <w:sz w:val="24"/>
          <w:u w:val="single"/>
        </w:rPr>
        <w:t>:</w:t>
      </w:r>
    </w:p>
    <w:p w14:paraId="21475517" w14:textId="1944B3ED" w:rsidR="00371D42" w:rsidRPr="004B003E" w:rsidRDefault="005516CC" w:rsidP="00371D42">
      <w:pPr>
        <w:jc w:val="both"/>
        <w:rPr>
          <w:rFonts w:ascii="Arial" w:hAnsi="Arial" w:cs="Arial"/>
          <w:sz w:val="24"/>
          <w:u w:val="single"/>
        </w:rPr>
      </w:pPr>
      <w:r w:rsidRPr="000644FC">
        <w:rPr>
          <w:rFonts w:ascii="Arial" w:hAnsi="Arial" w:cs="Arial"/>
          <w:sz w:val="24"/>
        </w:rPr>
        <w:tab/>
      </w:r>
      <w:r>
        <w:rPr>
          <w:rFonts w:ascii="Arial" w:hAnsi="Arial" w:cs="Arial"/>
          <w:sz w:val="24"/>
          <w:u w:val="single"/>
        </w:rPr>
        <w:t>(</w:t>
      </w:r>
      <w:r w:rsidR="007E6EDD">
        <w:rPr>
          <w:rFonts w:ascii="Arial" w:hAnsi="Arial" w:cs="Arial"/>
          <w:sz w:val="24"/>
          <w:u w:val="single"/>
        </w:rPr>
        <w:t>1</w:t>
      </w:r>
      <w:r>
        <w:rPr>
          <w:rFonts w:ascii="Arial" w:hAnsi="Arial" w:cs="Arial"/>
          <w:sz w:val="24"/>
          <w:u w:val="single"/>
        </w:rPr>
        <w:t>)</w:t>
      </w:r>
      <w:r w:rsidR="00371D42" w:rsidRPr="004B003E">
        <w:rPr>
          <w:rFonts w:ascii="Arial" w:hAnsi="Arial" w:cs="Arial"/>
          <w:sz w:val="24"/>
          <w:u w:val="single"/>
        </w:rPr>
        <w:t xml:space="preserve"> </w:t>
      </w:r>
      <w:r>
        <w:rPr>
          <w:rFonts w:ascii="Arial" w:hAnsi="Arial" w:cs="Arial"/>
          <w:sz w:val="24"/>
          <w:u w:val="single"/>
        </w:rPr>
        <w:t xml:space="preserve">Cease all reporting of results for regulatory purposes. </w:t>
      </w:r>
      <w:r w:rsidR="000644FC">
        <w:rPr>
          <w:rFonts w:ascii="Arial" w:hAnsi="Arial" w:cs="Arial"/>
          <w:sz w:val="24"/>
          <w:u w:val="single"/>
        </w:rPr>
        <w:t xml:space="preserve">The laboratory’s ELAP </w:t>
      </w:r>
      <w:r w:rsidR="000644FC" w:rsidRPr="000644FC">
        <w:rPr>
          <w:rFonts w:ascii="Arial" w:hAnsi="Arial" w:cs="Arial"/>
          <w:sz w:val="24"/>
        </w:rPr>
        <w:tab/>
      </w:r>
      <w:r w:rsidR="000644FC">
        <w:rPr>
          <w:rFonts w:ascii="Arial" w:hAnsi="Arial" w:cs="Arial"/>
          <w:sz w:val="24"/>
          <w:u w:val="single"/>
        </w:rPr>
        <w:t xml:space="preserve">certificate shall be suspended or revoked effective the date of the action taken by </w:t>
      </w:r>
      <w:r w:rsidR="000644FC" w:rsidRPr="000644FC">
        <w:rPr>
          <w:rFonts w:ascii="Arial" w:hAnsi="Arial" w:cs="Arial"/>
          <w:sz w:val="24"/>
        </w:rPr>
        <w:tab/>
      </w:r>
      <w:r w:rsidR="000644FC">
        <w:rPr>
          <w:rFonts w:ascii="Arial" w:hAnsi="Arial" w:cs="Arial"/>
          <w:sz w:val="24"/>
          <w:u w:val="single"/>
        </w:rPr>
        <w:t>the primary accreditation body</w:t>
      </w:r>
      <w:r w:rsidR="007E6EDD">
        <w:rPr>
          <w:rFonts w:ascii="Arial" w:hAnsi="Arial" w:cs="Arial"/>
          <w:sz w:val="24"/>
          <w:u w:val="single"/>
        </w:rPr>
        <w:t>; and</w:t>
      </w:r>
      <w:r w:rsidR="000644FC">
        <w:rPr>
          <w:rFonts w:ascii="Arial" w:hAnsi="Arial" w:cs="Arial"/>
          <w:sz w:val="24"/>
          <w:u w:val="single"/>
        </w:rPr>
        <w:t xml:space="preserve"> </w:t>
      </w:r>
    </w:p>
    <w:p w14:paraId="489814C5" w14:textId="42B41EDF" w:rsidR="00371D42" w:rsidRDefault="007E6EDD" w:rsidP="00371D42">
      <w:pPr>
        <w:jc w:val="both"/>
        <w:rPr>
          <w:rFonts w:ascii="Arial" w:hAnsi="Arial" w:cs="Arial"/>
          <w:sz w:val="24"/>
          <w:u w:val="single"/>
        </w:rPr>
      </w:pPr>
      <w:r w:rsidRPr="007E6EDD">
        <w:rPr>
          <w:rFonts w:ascii="Arial" w:hAnsi="Arial" w:cs="Arial"/>
          <w:sz w:val="24"/>
        </w:rPr>
        <w:tab/>
      </w:r>
      <w:r>
        <w:rPr>
          <w:rFonts w:ascii="Arial" w:hAnsi="Arial" w:cs="Arial"/>
          <w:sz w:val="24"/>
          <w:u w:val="single"/>
        </w:rPr>
        <w:t>(2)</w:t>
      </w:r>
      <w:r w:rsidRPr="004B003E">
        <w:rPr>
          <w:rFonts w:ascii="Arial" w:hAnsi="Arial" w:cs="Arial"/>
          <w:sz w:val="24"/>
          <w:u w:val="single"/>
        </w:rPr>
        <w:t xml:space="preserve"> </w:t>
      </w:r>
      <w:r>
        <w:rPr>
          <w:rFonts w:ascii="Arial" w:hAnsi="Arial" w:cs="Arial"/>
          <w:sz w:val="24"/>
          <w:u w:val="single"/>
        </w:rPr>
        <w:t>N</w:t>
      </w:r>
      <w:r w:rsidRPr="004B003E">
        <w:rPr>
          <w:rFonts w:ascii="Arial" w:hAnsi="Arial" w:cs="Arial"/>
          <w:sz w:val="24"/>
          <w:u w:val="single"/>
        </w:rPr>
        <w:t xml:space="preserve">otify </w:t>
      </w:r>
      <w:r>
        <w:rPr>
          <w:rFonts w:ascii="Arial" w:hAnsi="Arial" w:cs="Arial"/>
          <w:sz w:val="24"/>
          <w:u w:val="single"/>
        </w:rPr>
        <w:t xml:space="preserve">ELAP </w:t>
      </w:r>
      <w:r w:rsidRPr="004B003E">
        <w:rPr>
          <w:rFonts w:ascii="Arial" w:hAnsi="Arial" w:cs="Arial"/>
          <w:sz w:val="24"/>
          <w:u w:val="single"/>
        </w:rPr>
        <w:t xml:space="preserve">within </w:t>
      </w:r>
      <w:r>
        <w:rPr>
          <w:rFonts w:ascii="Arial" w:hAnsi="Arial" w:cs="Arial"/>
          <w:sz w:val="24"/>
          <w:u w:val="single"/>
        </w:rPr>
        <w:t>ten (</w:t>
      </w:r>
      <w:r w:rsidRPr="004B003E">
        <w:rPr>
          <w:rFonts w:ascii="Arial" w:hAnsi="Arial" w:cs="Arial"/>
          <w:sz w:val="24"/>
          <w:u w:val="single"/>
        </w:rPr>
        <w:t>10</w:t>
      </w:r>
      <w:r>
        <w:rPr>
          <w:rFonts w:ascii="Arial" w:hAnsi="Arial" w:cs="Arial"/>
          <w:sz w:val="24"/>
          <w:u w:val="single"/>
        </w:rPr>
        <w:t>)</w:t>
      </w:r>
      <w:r w:rsidRPr="004B003E">
        <w:rPr>
          <w:rFonts w:ascii="Arial" w:hAnsi="Arial" w:cs="Arial"/>
          <w:sz w:val="24"/>
          <w:u w:val="single"/>
        </w:rPr>
        <w:t xml:space="preserve"> days </w:t>
      </w:r>
      <w:r>
        <w:rPr>
          <w:rFonts w:ascii="Arial" w:hAnsi="Arial" w:cs="Arial"/>
          <w:sz w:val="24"/>
          <w:u w:val="single"/>
        </w:rPr>
        <w:t xml:space="preserve">of the notification </w:t>
      </w:r>
      <w:r w:rsidRPr="004B003E">
        <w:rPr>
          <w:rFonts w:ascii="Arial" w:hAnsi="Arial" w:cs="Arial"/>
          <w:sz w:val="24"/>
          <w:u w:val="single"/>
        </w:rPr>
        <w:t xml:space="preserve">of suspension or </w:t>
      </w:r>
      <w:r w:rsidRPr="000644FC">
        <w:rPr>
          <w:rFonts w:ascii="Arial" w:hAnsi="Arial" w:cs="Arial"/>
          <w:sz w:val="24"/>
        </w:rPr>
        <w:tab/>
      </w:r>
      <w:r w:rsidRPr="004B003E">
        <w:rPr>
          <w:rFonts w:ascii="Arial" w:hAnsi="Arial" w:cs="Arial"/>
          <w:sz w:val="24"/>
          <w:u w:val="single"/>
        </w:rPr>
        <w:t>revocation</w:t>
      </w:r>
      <w:r>
        <w:rPr>
          <w:rFonts w:ascii="Arial" w:hAnsi="Arial" w:cs="Arial"/>
          <w:sz w:val="24"/>
          <w:u w:val="single"/>
        </w:rPr>
        <w:t>.</w:t>
      </w:r>
    </w:p>
    <w:p w14:paraId="6C9FBBCC" w14:textId="77777777" w:rsidR="007E6EDD" w:rsidRPr="004B003E" w:rsidRDefault="007E6EDD" w:rsidP="00371D42">
      <w:pPr>
        <w:jc w:val="both"/>
        <w:rPr>
          <w:rFonts w:ascii="Arial" w:hAnsi="Arial" w:cs="Arial"/>
          <w:sz w:val="24"/>
          <w:u w:val="single"/>
        </w:rPr>
      </w:pPr>
    </w:p>
    <w:p w14:paraId="0D619300" w14:textId="52BD8DA7" w:rsidR="00371D42" w:rsidRPr="004B003E" w:rsidRDefault="00371D42" w:rsidP="00371D42">
      <w:pPr>
        <w:jc w:val="both"/>
        <w:rPr>
          <w:rFonts w:ascii="Arial" w:hAnsi="Arial" w:cs="Arial"/>
          <w:sz w:val="24"/>
          <w:u w:val="single"/>
        </w:rPr>
      </w:pPr>
      <w:r>
        <w:rPr>
          <w:rFonts w:ascii="Arial" w:hAnsi="Arial" w:cs="Arial"/>
          <w:sz w:val="24"/>
          <w:u w:val="single"/>
        </w:rPr>
        <w:t>(</w:t>
      </w:r>
      <w:r w:rsidR="00394A4E">
        <w:rPr>
          <w:rFonts w:ascii="Arial" w:hAnsi="Arial" w:cs="Arial"/>
          <w:sz w:val="24"/>
          <w:u w:val="single"/>
        </w:rPr>
        <w:t>g</w:t>
      </w:r>
      <w:r>
        <w:rPr>
          <w:rFonts w:ascii="Arial" w:hAnsi="Arial" w:cs="Arial"/>
          <w:sz w:val="24"/>
          <w:u w:val="single"/>
        </w:rPr>
        <w:t xml:space="preserve">) </w:t>
      </w:r>
      <w:r w:rsidRPr="004B003E">
        <w:rPr>
          <w:rFonts w:ascii="Arial" w:hAnsi="Arial" w:cs="Arial"/>
          <w:sz w:val="24"/>
          <w:u w:val="single"/>
        </w:rPr>
        <w:t xml:space="preserve">If a reciprocity agreement with </w:t>
      </w:r>
      <w:r w:rsidR="00113090">
        <w:rPr>
          <w:rFonts w:ascii="Arial" w:hAnsi="Arial" w:cs="Arial"/>
          <w:sz w:val="24"/>
          <w:u w:val="single"/>
        </w:rPr>
        <w:t>the</w:t>
      </w:r>
      <w:r w:rsidR="00196056">
        <w:rPr>
          <w:rFonts w:ascii="Arial" w:hAnsi="Arial" w:cs="Arial"/>
          <w:sz w:val="24"/>
          <w:u w:val="single"/>
        </w:rPr>
        <w:t xml:space="preserve"> accreditation program</w:t>
      </w:r>
      <w:r w:rsidRPr="004B003E">
        <w:rPr>
          <w:rFonts w:ascii="Arial" w:hAnsi="Arial" w:cs="Arial"/>
          <w:sz w:val="24"/>
          <w:u w:val="single"/>
        </w:rPr>
        <w:t xml:space="preserve"> </w:t>
      </w:r>
      <w:r w:rsidR="00113090">
        <w:rPr>
          <w:rFonts w:ascii="Arial" w:hAnsi="Arial" w:cs="Arial"/>
          <w:sz w:val="24"/>
          <w:u w:val="single"/>
        </w:rPr>
        <w:t xml:space="preserve">of another state or federal agency </w:t>
      </w:r>
      <w:r w:rsidRPr="004B003E">
        <w:rPr>
          <w:rFonts w:ascii="Arial" w:hAnsi="Arial" w:cs="Arial"/>
          <w:sz w:val="24"/>
          <w:u w:val="single"/>
        </w:rPr>
        <w:t xml:space="preserve">is revoked, any certificate issued by </w:t>
      </w:r>
      <w:r>
        <w:rPr>
          <w:rFonts w:ascii="Arial" w:hAnsi="Arial" w:cs="Arial"/>
          <w:sz w:val="24"/>
          <w:u w:val="single"/>
        </w:rPr>
        <w:t>ELAP</w:t>
      </w:r>
      <w:r w:rsidRPr="004B003E">
        <w:rPr>
          <w:rFonts w:ascii="Arial" w:hAnsi="Arial" w:cs="Arial"/>
          <w:sz w:val="24"/>
          <w:u w:val="single"/>
        </w:rPr>
        <w:t xml:space="preserve"> to an affected laboratory shall be valid until the certificate expiration date.</w:t>
      </w:r>
    </w:p>
    <w:p w14:paraId="73511AC6" w14:textId="77777777" w:rsidR="00371D42" w:rsidRPr="004B003E" w:rsidRDefault="00371D42" w:rsidP="00371D42">
      <w:pPr>
        <w:jc w:val="both"/>
        <w:rPr>
          <w:rFonts w:ascii="Arial" w:hAnsi="Arial" w:cs="Arial"/>
          <w:sz w:val="24"/>
          <w:u w:val="single"/>
        </w:rPr>
      </w:pPr>
    </w:p>
    <w:p w14:paraId="5736E1D4" w14:textId="05E5C606" w:rsidR="00D7651B" w:rsidRPr="00D7651B" w:rsidRDefault="00D7651B" w:rsidP="00172A83">
      <w:pPr>
        <w:jc w:val="both"/>
        <w:rPr>
          <w:rFonts w:ascii="Arial" w:hAnsi="Arial" w:cs="Arial"/>
          <w:sz w:val="20"/>
          <w:szCs w:val="24"/>
          <w:u w:val="single"/>
        </w:rPr>
      </w:pPr>
      <w:r>
        <w:rPr>
          <w:rFonts w:ascii="Arial" w:hAnsi="Arial" w:cs="Arial"/>
          <w:sz w:val="20"/>
          <w:szCs w:val="24"/>
          <w:u w:val="single"/>
        </w:rPr>
        <w:t>Note:  Authority cited:</w:t>
      </w:r>
    </w:p>
    <w:p w14:paraId="6F826BA9" w14:textId="77777777" w:rsidR="00D7651B" w:rsidRPr="00D7651B" w:rsidRDefault="00D7651B" w:rsidP="00172A83">
      <w:pPr>
        <w:jc w:val="both"/>
        <w:rPr>
          <w:rFonts w:ascii="Arial" w:hAnsi="Arial" w:cs="Arial"/>
          <w:sz w:val="24"/>
          <w:szCs w:val="24"/>
        </w:rPr>
      </w:pPr>
    </w:p>
    <w:p w14:paraId="087BB183" w14:textId="77777777" w:rsidR="00BA65FA" w:rsidRPr="00BA65FA" w:rsidRDefault="00BA65FA" w:rsidP="00BA65FA">
      <w:pPr>
        <w:jc w:val="both"/>
        <w:rPr>
          <w:rFonts w:ascii="Arial" w:hAnsi="Arial" w:cs="Arial"/>
          <w:i/>
          <w:sz w:val="24"/>
          <w:szCs w:val="24"/>
        </w:rPr>
      </w:pPr>
      <w:r w:rsidRPr="00BA65FA">
        <w:rPr>
          <w:rFonts w:ascii="Arial" w:hAnsi="Arial" w:cs="Arial"/>
          <w:i/>
          <w:sz w:val="24"/>
          <w:szCs w:val="24"/>
        </w:rPr>
        <w:lastRenderedPageBreak/>
        <w:t>Adopt Section 64808.15 to read as follows:</w:t>
      </w:r>
    </w:p>
    <w:p w14:paraId="7339B904" w14:textId="77777777" w:rsidR="00BA65FA" w:rsidRDefault="00BA65FA" w:rsidP="00172A83">
      <w:pPr>
        <w:jc w:val="both"/>
        <w:rPr>
          <w:rFonts w:ascii="Arial" w:hAnsi="Arial" w:cs="Arial"/>
          <w:b/>
          <w:sz w:val="24"/>
          <w:szCs w:val="24"/>
          <w:u w:val="single"/>
        </w:rPr>
      </w:pPr>
    </w:p>
    <w:p w14:paraId="0CE6199C" w14:textId="733C425F" w:rsidR="00D7651B" w:rsidRPr="00D7651B" w:rsidRDefault="00D7651B" w:rsidP="00172A83">
      <w:pPr>
        <w:jc w:val="both"/>
        <w:rPr>
          <w:rFonts w:ascii="Arial" w:hAnsi="Arial" w:cs="Arial"/>
          <w:b/>
          <w:sz w:val="24"/>
          <w:szCs w:val="24"/>
          <w:u w:val="single"/>
        </w:rPr>
      </w:pPr>
      <w:r w:rsidRPr="00D7651B">
        <w:rPr>
          <w:rFonts w:ascii="Arial" w:hAnsi="Arial" w:cs="Arial"/>
          <w:b/>
          <w:sz w:val="24"/>
          <w:szCs w:val="24"/>
          <w:u w:val="single"/>
        </w:rPr>
        <w:t>§</w:t>
      </w:r>
      <w:r w:rsidR="009436B5">
        <w:rPr>
          <w:rFonts w:ascii="Arial" w:hAnsi="Arial" w:cs="Arial"/>
          <w:b/>
          <w:sz w:val="24"/>
          <w:szCs w:val="24"/>
          <w:u w:val="single"/>
        </w:rPr>
        <w:t xml:space="preserve"> </w:t>
      </w:r>
      <w:r w:rsidRPr="00D7651B">
        <w:rPr>
          <w:rFonts w:ascii="Arial" w:hAnsi="Arial" w:cs="Arial"/>
          <w:b/>
          <w:sz w:val="24"/>
          <w:szCs w:val="24"/>
          <w:u w:val="single"/>
        </w:rPr>
        <w:t>64808.1</w:t>
      </w:r>
      <w:r w:rsidR="00B16A43">
        <w:rPr>
          <w:rFonts w:ascii="Arial" w:hAnsi="Arial" w:cs="Arial"/>
          <w:b/>
          <w:sz w:val="24"/>
          <w:szCs w:val="24"/>
          <w:u w:val="single"/>
        </w:rPr>
        <w:t>5</w:t>
      </w:r>
      <w:r w:rsidRPr="00D7651B">
        <w:rPr>
          <w:rFonts w:ascii="Arial" w:hAnsi="Arial" w:cs="Arial"/>
          <w:b/>
          <w:sz w:val="24"/>
          <w:szCs w:val="24"/>
          <w:u w:val="single"/>
        </w:rPr>
        <w:t xml:space="preserve"> Amendment Accreditation.</w:t>
      </w:r>
    </w:p>
    <w:p w14:paraId="7271361C" w14:textId="77777777" w:rsidR="00D7651B" w:rsidRPr="00D7651B" w:rsidRDefault="00D7651B" w:rsidP="00172A83">
      <w:pPr>
        <w:jc w:val="both"/>
        <w:rPr>
          <w:rFonts w:ascii="Arial" w:hAnsi="Arial" w:cs="Arial"/>
          <w:sz w:val="24"/>
          <w:szCs w:val="24"/>
          <w:u w:val="single"/>
        </w:rPr>
      </w:pPr>
    </w:p>
    <w:p w14:paraId="7C35B21A" w14:textId="3379919B" w:rsidR="00D7651B" w:rsidRDefault="00D7651B" w:rsidP="00172A83">
      <w:pPr>
        <w:jc w:val="both"/>
        <w:rPr>
          <w:rFonts w:ascii="Arial" w:hAnsi="Arial" w:cs="Arial"/>
          <w:sz w:val="24"/>
          <w:szCs w:val="24"/>
          <w:u w:val="single"/>
        </w:rPr>
      </w:pPr>
      <w:r>
        <w:rPr>
          <w:rFonts w:ascii="Arial" w:hAnsi="Arial" w:cs="Arial"/>
          <w:sz w:val="24"/>
          <w:szCs w:val="24"/>
          <w:u w:val="single"/>
        </w:rPr>
        <w:t xml:space="preserve">(a) </w:t>
      </w:r>
      <w:r w:rsidRPr="00D7651B">
        <w:rPr>
          <w:rFonts w:ascii="Arial" w:hAnsi="Arial" w:cs="Arial"/>
          <w:sz w:val="24"/>
          <w:szCs w:val="24"/>
          <w:u w:val="single"/>
        </w:rPr>
        <w:t xml:space="preserve">To amend accreditation, a laboratory shall </w:t>
      </w:r>
      <w:r w:rsidR="00F65E77">
        <w:rPr>
          <w:rFonts w:ascii="Arial" w:hAnsi="Arial" w:cs="Arial"/>
          <w:sz w:val="24"/>
          <w:szCs w:val="24"/>
          <w:u w:val="single"/>
        </w:rPr>
        <w:t>submit</w:t>
      </w:r>
      <w:r w:rsidRPr="00D7651B">
        <w:rPr>
          <w:rFonts w:ascii="Arial" w:hAnsi="Arial" w:cs="Arial"/>
          <w:sz w:val="24"/>
          <w:szCs w:val="24"/>
          <w:u w:val="single"/>
        </w:rPr>
        <w:t xml:space="preserve"> </w:t>
      </w:r>
      <w:r w:rsidR="0099655D">
        <w:rPr>
          <w:rFonts w:ascii="Arial" w:hAnsi="Arial" w:cs="Arial"/>
          <w:sz w:val="24"/>
          <w:szCs w:val="24"/>
          <w:u w:val="single"/>
        </w:rPr>
        <w:t xml:space="preserve">an amendment </w:t>
      </w:r>
      <w:r w:rsidRPr="00D7651B">
        <w:rPr>
          <w:rFonts w:ascii="Arial" w:hAnsi="Arial" w:cs="Arial"/>
          <w:sz w:val="24"/>
          <w:szCs w:val="24"/>
          <w:u w:val="single"/>
        </w:rPr>
        <w:t xml:space="preserve">application </w:t>
      </w:r>
      <w:r w:rsidR="00850E4F">
        <w:rPr>
          <w:rFonts w:ascii="Arial" w:hAnsi="Arial" w:cs="Arial"/>
          <w:sz w:val="24"/>
          <w:szCs w:val="24"/>
          <w:u w:val="single"/>
        </w:rPr>
        <w:t xml:space="preserve">package </w:t>
      </w:r>
      <w:r w:rsidRPr="00D7651B">
        <w:rPr>
          <w:rFonts w:ascii="Arial" w:hAnsi="Arial" w:cs="Arial"/>
          <w:sz w:val="24"/>
          <w:szCs w:val="24"/>
          <w:u w:val="single"/>
        </w:rPr>
        <w:t xml:space="preserve">and pay the fee </w:t>
      </w:r>
      <w:r w:rsidR="00D032DC">
        <w:rPr>
          <w:rFonts w:ascii="Arial" w:hAnsi="Arial" w:cs="Arial"/>
          <w:sz w:val="24"/>
          <w:szCs w:val="24"/>
          <w:u w:val="single"/>
        </w:rPr>
        <w:t>as determined by the State Board.</w:t>
      </w:r>
    </w:p>
    <w:p w14:paraId="5C5A49FC" w14:textId="0ED53499" w:rsidR="00F149AC" w:rsidRDefault="00F149AC" w:rsidP="00172A83">
      <w:pPr>
        <w:jc w:val="both"/>
        <w:rPr>
          <w:rFonts w:ascii="Arial" w:hAnsi="Arial" w:cs="Arial"/>
          <w:sz w:val="24"/>
          <w:szCs w:val="24"/>
          <w:u w:val="single"/>
        </w:rPr>
      </w:pPr>
    </w:p>
    <w:p w14:paraId="244F8236" w14:textId="12093554" w:rsidR="00F149AC" w:rsidRPr="00D7651B" w:rsidRDefault="00F149AC" w:rsidP="00172A83">
      <w:pPr>
        <w:jc w:val="both"/>
        <w:rPr>
          <w:rFonts w:ascii="Arial" w:hAnsi="Arial" w:cs="Arial"/>
          <w:sz w:val="24"/>
          <w:szCs w:val="24"/>
          <w:u w:val="single"/>
        </w:rPr>
      </w:pPr>
      <w:r>
        <w:rPr>
          <w:rFonts w:ascii="Arial" w:hAnsi="Arial" w:cs="Arial"/>
          <w:sz w:val="24"/>
          <w:szCs w:val="24"/>
          <w:u w:val="single"/>
        </w:rPr>
        <w:t xml:space="preserve">(b) </w:t>
      </w:r>
      <w:r w:rsidR="00C93A1A">
        <w:rPr>
          <w:rFonts w:ascii="Arial" w:hAnsi="Arial" w:cs="Arial"/>
          <w:sz w:val="24"/>
          <w:szCs w:val="24"/>
          <w:u w:val="single"/>
        </w:rPr>
        <w:t>A</w:t>
      </w:r>
      <w:r>
        <w:rPr>
          <w:rFonts w:ascii="Arial" w:hAnsi="Arial" w:cs="Arial"/>
          <w:sz w:val="24"/>
          <w:szCs w:val="24"/>
          <w:u w:val="single"/>
        </w:rPr>
        <w:t xml:space="preserve"> laboratory shall </w:t>
      </w:r>
      <w:r w:rsidR="00F65E77">
        <w:rPr>
          <w:rFonts w:ascii="Arial" w:hAnsi="Arial" w:cs="Arial"/>
          <w:sz w:val="24"/>
          <w:szCs w:val="24"/>
          <w:u w:val="single"/>
        </w:rPr>
        <w:t>submit</w:t>
      </w:r>
      <w:r>
        <w:rPr>
          <w:rFonts w:ascii="Arial" w:hAnsi="Arial" w:cs="Arial"/>
          <w:sz w:val="24"/>
          <w:szCs w:val="24"/>
          <w:u w:val="single"/>
        </w:rPr>
        <w:t xml:space="preserve"> an amendment application </w:t>
      </w:r>
      <w:r w:rsidR="00850E4F">
        <w:rPr>
          <w:rFonts w:ascii="Arial" w:hAnsi="Arial" w:cs="Arial"/>
          <w:sz w:val="24"/>
          <w:szCs w:val="24"/>
          <w:u w:val="single"/>
        </w:rPr>
        <w:t xml:space="preserve">package </w:t>
      </w:r>
      <w:r>
        <w:rPr>
          <w:rFonts w:ascii="Arial" w:hAnsi="Arial" w:cs="Arial"/>
          <w:sz w:val="24"/>
          <w:szCs w:val="24"/>
          <w:u w:val="single"/>
        </w:rPr>
        <w:t>for the following reasons:</w:t>
      </w:r>
    </w:p>
    <w:p w14:paraId="32FE78DF" w14:textId="32F0B157" w:rsidR="00D7651B" w:rsidRPr="00D7651B" w:rsidRDefault="00D7651B" w:rsidP="00172A83">
      <w:pPr>
        <w:ind w:left="720"/>
        <w:jc w:val="both"/>
        <w:rPr>
          <w:rFonts w:ascii="Arial" w:hAnsi="Arial" w:cs="Arial"/>
          <w:sz w:val="24"/>
          <w:szCs w:val="24"/>
          <w:u w:val="single"/>
        </w:rPr>
      </w:pPr>
      <w:r w:rsidRPr="00D7651B">
        <w:rPr>
          <w:rFonts w:ascii="Arial" w:hAnsi="Arial" w:cs="Arial"/>
          <w:sz w:val="24"/>
          <w:szCs w:val="24"/>
          <w:u w:val="single"/>
        </w:rPr>
        <w:t>(1)</w:t>
      </w:r>
      <w:r>
        <w:rPr>
          <w:rFonts w:ascii="Arial" w:hAnsi="Arial" w:cs="Arial"/>
          <w:sz w:val="24"/>
          <w:szCs w:val="24"/>
          <w:u w:val="single"/>
        </w:rPr>
        <w:t xml:space="preserve"> </w:t>
      </w:r>
      <w:r w:rsidRPr="00D7651B">
        <w:rPr>
          <w:rFonts w:ascii="Arial" w:hAnsi="Arial" w:cs="Arial"/>
          <w:sz w:val="24"/>
          <w:szCs w:val="24"/>
          <w:u w:val="single"/>
        </w:rPr>
        <w:t xml:space="preserve">Change </w:t>
      </w:r>
      <w:r w:rsidR="007503EA">
        <w:rPr>
          <w:rFonts w:ascii="Arial" w:hAnsi="Arial" w:cs="Arial"/>
          <w:sz w:val="24"/>
          <w:szCs w:val="24"/>
          <w:u w:val="single"/>
        </w:rPr>
        <w:t xml:space="preserve">in laboratory </w:t>
      </w:r>
      <w:r w:rsidRPr="00D7651B">
        <w:rPr>
          <w:rFonts w:ascii="Arial" w:hAnsi="Arial" w:cs="Arial"/>
          <w:sz w:val="24"/>
          <w:szCs w:val="24"/>
          <w:u w:val="single"/>
        </w:rPr>
        <w:t>name</w:t>
      </w:r>
      <w:r w:rsidR="00C42EAC">
        <w:rPr>
          <w:rFonts w:ascii="Arial" w:hAnsi="Arial" w:cs="Arial"/>
          <w:sz w:val="24"/>
          <w:szCs w:val="24"/>
          <w:u w:val="single"/>
        </w:rPr>
        <w:t xml:space="preserve">, except if </w:t>
      </w:r>
      <w:r w:rsidRPr="00D7651B">
        <w:rPr>
          <w:rFonts w:ascii="Arial" w:hAnsi="Arial" w:cs="Arial"/>
          <w:sz w:val="24"/>
          <w:szCs w:val="24"/>
          <w:u w:val="single"/>
        </w:rPr>
        <w:t xml:space="preserve">the </w:t>
      </w:r>
      <w:r w:rsidR="00C42EAC">
        <w:rPr>
          <w:rFonts w:ascii="Arial" w:hAnsi="Arial" w:cs="Arial"/>
          <w:sz w:val="24"/>
          <w:szCs w:val="24"/>
          <w:u w:val="single"/>
        </w:rPr>
        <w:t xml:space="preserve">change in laboratory name </w:t>
      </w:r>
      <w:r w:rsidRPr="00D7651B">
        <w:rPr>
          <w:rFonts w:ascii="Arial" w:hAnsi="Arial" w:cs="Arial"/>
          <w:sz w:val="24"/>
          <w:szCs w:val="24"/>
          <w:u w:val="single"/>
        </w:rPr>
        <w:t xml:space="preserve">is </w:t>
      </w:r>
      <w:r w:rsidR="00C42EAC">
        <w:rPr>
          <w:rFonts w:ascii="Arial" w:hAnsi="Arial" w:cs="Arial"/>
          <w:sz w:val="24"/>
          <w:szCs w:val="24"/>
          <w:u w:val="single"/>
        </w:rPr>
        <w:t xml:space="preserve">in connection with </w:t>
      </w:r>
      <w:r w:rsidRPr="00D7651B">
        <w:rPr>
          <w:rFonts w:ascii="Arial" w:hAnsi="Arial" w:cs="Arial"/>
          <w:sz w:val="24"/>
          <w:szCs w:val="24"/>
          <w:u w:val="single"/>
        </w:rPr>
        <w:t>a sale or transfer of ownership, then the laboratory shall comply with Section 64814.05;</w:t>
      </w:r>
    </w:p>
    <w:p w14:paraId="676FCC5D" w14:textId="4F77130F" w:rsidR="00D7651B" w:rsidRPr="00D7651B" w:rsidRDefault="00D7651B" w:rsidP="00172A83">
      <w:pPr>
        <w:ind w:firstLine="720"/>
        <w:jc w:val="both"/>
        <w:rPr>
          <w:rFonts w:ascii="Arial" w:hAnsi="Arial" w:cs="Arial"/>
          <w:sz w:val="24"/>
          <w:szCs w:val="24"/>
          <w:u w:val="single"/>
        </w:rPr>
      </w:pPr>
      <w:r>
        <w:rPr>
          <w:rFonts w:ascii="Arial" w:hAnsi="Arial" w:cs="Arial"/>
          <w:sz w:val="24"/>
          <w:szCs w:val="24"/>
          <w:u w:val="single"/>
        </w:rPr>
        <w:t xml:space="preserve">(2) </w:t>
      </w:r>
      <w:r w:rsidRPr="00D7651B">
        <w:rPr>
          <w:rFonts w:ascii="Arial" w:hAnsi="Arial" w:cs="Arial"/>
          <w:sz w:val="24"/>
          <w:szCs w:val="24"/>
          <w:u w:val="single"/>
        </w:rPr>
        <w:t xml:space="preserve">Change </w:t>
      </w:r>
      <w:r w:rsidR="007503EA">
        <w:rPr>
          <w:rFonts w:ascii="Arial" w:hAnsi="Arial" w:cs="Arial"/>
          <w:sz w:val="24"/>
          <w:szCs w:val="24"/>
          <w:u w:val="single"/>
        </w:rPr>
        <w:t xml:space="preserve">in laboratory </w:t>
      </w:r>
      <w:r w:rsidRPr="00D7651B">
        <w:rPr>
          <w:rFonts w:ascii="Arial" w:hAnsi="Arial" w:cs="Arial"/>
          <w:sz w:val="24"/>
          <w:szCs w:val="24"/>
          <w:u w:val="single"/>
        </w:rPr>
        <w:t>location;</w:t>
      </w:r>
    </w:p>
    <w:p w14:paraId="47000552" w14:textId="538D2D2B" w:rsidR="00D7651B" w:rsidRPr="00D7651B" w:rsidRDefault="00D7651B" w:rsidP="00172A83">
      <w:pPr>
        <w:ind w:firstLine="720"/>
        <w:jc w:val="both"/>
        <w:rPr>
          <w:rFonts w:ascii="Arial" w:hAnsi="Arial" w:cs="Arial"/>
          <w:sz w:val="24"/>
          <w:szCs w:val="24"/>
          <w:u w:val="single"/>
        </w:rPr>
      </w:pPr>
      <w:r>
        <w:rPr>
          <w:rFonts w:ascii="Arial" w:hAnsi="Arial" w:cs="Arial"/>
          <w:sz w:val="24"/>
          <w:szCs w:val="24"/>
          <w:u w:val="single"/>
        </w:rPr>
        <w:t xml:space="preserve">(3) </w:t>
      </w:r>
      <w:r w:rsidRPr="00D7651B">
        <w:rPr>
          <w:rFonts w:ascii="Arial" w:hAnsi="Arial" w:cs="Arial"/>
          <w:sz w:val="24"/>
          <w:szCs w:val="24"/>
          <w:u w:val="single"/>
        </w:rPr>
        <w:t>Add</w:t>
      </w:r>
      <w:r w:rsidR="007503EA">
        <w:rPr>
          <w:rFonts w:ascii="Arial" w:hAnsi="Arial" w:cs="Arial"/>
          <w:sz w:val="24"/>
          <w:szCs w:val="24"/>
          <w:u w:val="single"/>
        </w:rPr>
        <w:t xml:space="preserve">ition of </w:t>
      </w:r>
      <w:r w:rsidRPr="00D7651B">
        <w:rPr>
          <w:rFonts w:ascii="Arial" w:hAnsi="Arial" w:cs="Arial"/>
          <w:sz w:val="24"/>
          <w:szCs w:val="24"/>
          <w:u w:val="single"/>
        </w:rPr>
        <w:t>a</w:t>
      </w:r>
      <w:r w:rsidR="00604544">
        <w:rPr>
          <w:rFonts w:ascii="Arial" w:hAnsi="Arial" w:cs="Arial"/>
          <w:sz w:val="24"/>
          <w:szCs w:val="24"/>
          <w:u w:val="single"/>
        </w:rPr>
        <w:t xml:space="preserve"> satellite</w:t>
      </w:r>
      <w:r w:rsidRPr="00D7651B">
        <w:rPr>
          <w:rFonts w:ascii="Arial" w:hAnsi="Arial" w:cs="Arial"/>
          <w:sz w:val="24"/>
          <w:szCs w:val="24"/>
          <w:u w:val="single"/>
        </w:rPr>
        <w:t xml:space="preserve"> laboratory</w:t>
      </w:r>
      <w:r w:rsidR="00330FEA">
        <w:rPr>
          <w:rFonts w:ascii="Arial" w:hAnsi="Arial" w:cs="Arial"/>
          <w:sz w:val="24"/>
          <w:szCs w:val="24"/>
          <w:u w:val="single"/>
        </w:rPr>
        <w:t xml:space="preserve"> or mobile laboratory</w:t>
      </w:r>
      <w:r w:rsidR="00C42EAC">
        <w:rPr>
          <w:rFonts w:ascii="Arial" w:hAnsi="Arial" w:cs="Arial"/>
          <w:sz w:val="24"/>
          <w:szCs w:val="24"/>
          <w:u w:val="single"/>
        </w:rPr>
        <w:t xml:space="preserve"> to the existing </w:t>
      </w:r>
      <w:r w:rsidR="00C42EAC" w:rsidRPr="00C42EAC">
        <w:rPr>
          <w:rFonts w:ascii="Arial" w:hAnsi="Arial" w:cs="Arial"/>
          <w:sz w:val="24"/>
          <w:szCs w:val="24"/>
        </w:rPr>
        <w:tab/>
      </w:r>
      <w:r w:rsidR="00C42EAC">
        <w:rPr>
          <w:rFonts w:ascii="Arial" w:hAnsi="Arial" w:cs="Arial"/>
          <w:sz w:val="24"/>
          <w:szCs w:val="24"/>
          <w:u w:val="single"/>
        </w:rPr>
        <w:t>accreditation</w:t>
      </w:r>
      <w:r w:rsidRPr="00D7651B">
        <w:rPr>
          <w:rFonts w:ascii="Arial" w:hAnsi="Arial" w:cs="Arial"/>
          <w:sz w:val="24"/>
          <w:szCs w:val="24"/>
          <w:u w:val="single"/>
        </w:rPr>
        <w:t xml:space="preserve">; </w:t>
      </w:r>
      <w:r w:rsidR="007503EA">
        <w:rPr>
          <w:rFonts w:ascii="Arial" w:hAnsi="Arial" w:cs="Arial"/>
          <w:sz w:val="24"/>
          <w:szCs w:val="24"/>
          <w:u w:val="single"/>
        </w:rPr>
        <w:t>or</w:t>
      </w:r>
    </w:p>
    <w:p w14:paraId="37CE01F1" w14:textId="456A75BC" w:rsidR="003212FA" w:rsidRDefault="00D7651B" w:rsidP="00172A83">
      <w:pPr>
        <w:ind w:left="720"/>
        <w:jc w:val="both"/>
        <w:rPr>
          <w:rFonts w:ascii="Arial" w:hAnsi="Arial" w:cs="Arial"/>
          <w:sz w:val="24"/>
          <w:szCs w:val="24"/>
          <w:u w:val="single"/>
        </w:rPr>
      </w:pPr>
      <w:r>
        <w:rPr>
          <w:rFonts w:ascii="Arial" w:hAnsi="Arial" w:cs="Arial"/>
          <w:sz w:val="24"/>
          <w:szCs w:val="24"/>
          <w:u w:val="single"/>
        </w:rPr>
        <w:t xml:space="preserve">(4) </w:t>
      </w:r>
      <w:r w:rsidR="00330FEA">
        <w:rPr>
          <w:rFonts w:ascii="Arial" w:hAnsi="Arial" w:cs="Arial"/>
          <w:sz w:val="24"/>
          <w:szCs w:val="24"/>
          <w:u w:val="single"/>
        </w:rPr>
        <w:t>Add</w:t>
      </w:r>
      <w:r w:rsidR="007503EA">
        <w:rPr>
          <w:rFonts w:ascii="Arial" w:hAnsi="Arial" w:cs="Arial"/>
          <w:sz w:val="24"/>
          <w:szCs w:val="24"/>
          <w:u w:val="single"/>
        </w:rPr>
        <w:t xml:space="preserve">ition </w:t>
      </w:r>
      <w:r w:rsidR="0099655D">
        <w:rPr>
          <w:rFonts w:ascii="Arial" w:hAnsi="Arial" w:cs="Arial"/>
          <w:sz w:val="24"/>
          <w:szCs w:val="24"/>
          <w:u w:val="single"/>
        </w:rPr>
        <w:t>or reinstat</w:t>
      </w:r>
      <w:r w:rsidR="007503EA">
        <w:rPr>
          <w:rFonts w:ascii="Arial" w:hAnsi="Arial" w:cs="Arial"/>
          <w:sz w:val="24"/>
          <w:szCs w:val="24"/>
          <w:u w:val="single"/>
        </w:rPr>
        <w:t>ement of</w:t>
      </w:r>
      <w:r w:rsidR="0099655D">
        <w:rPr>
          <w:rFonts w:ascii="Arial" w:hAnsi="Arial" w:cs="Arial"/>
          <w:sz w:val="24"/>
          <w:szCs w:val="24"/>
          <w:u w:val="single"/>
        </w:rPr>
        <w:t xml:space="preserve"> </w:t>
      </w:r>
      <w:r w:rsidRPr="00D7651B">
        <w:rPr>
          <w:rFonts w:ascii="Arial" w:hAnsi="Arial" w:cs="Arial"/>
          <w:sz w:val="24"/>
          <w:szCs w:val="24"/>
          <w:u w:val="single"/>
        </w:rPr>
        <w:t xml:space="preserve">Field(s) of Accreditation </w:t>
      </w:r>
      <w:r w:rsidR="00330FEA">
        <w:rPr>
          <w:rFonts w:ascii="Arial" w:hAnsi="Arial" w:cs="Arial"/>
          <w:sz w:val="24"/>
          <w:szCs w:val="24"/>
          <w:u w:val="single"/>
        </w:rPr>
        <w:t>to the laboratory’s current certificate.</w:t>
      </w:r>
    </w:p>
    <w:p w14:paraId="0DA3ED3D" w14:textId="64D0E937" w:rsidR="003212FA" w:rsidRDefault="003212FA" w:rsidP="00172A83">
      <w:pPr>
        <w:ind w:left="720"/>
        <w:jc w:val="both"/>
        <w:rPr>
          <w:rFonts w:ascii="Arial" w:hAnsi="Arial" w:cs="Arial"/>
          <w:sz w:val="24"/>
          <w:szCs w:val="24"/>
          <w:u w:val="single"/>
        </w:rPr>
      </w:pPr>
    </w:p>
    <w:p w14:paraId="3D8FDBB1" w14:textId="16CD7A7C" w:rsidR="003212FA" w:rsidRPr="00D7651B" w:rsidRDefault="003212FA" w:rsidP="003212FA">
      <w:pPr>
        <w:jc w:val="both"/>
        <w:rPr>
          <w:rFonts w:ascii="Arial" w:hAnsi="Arial" w:cs="Arial"/>
          <w:sz w:val="24"/>
          <w:szCs w:val="24"/>
          <w:u w:val="single"/>
        </w:rPr>
      </w:pPr>
      <w:r>
        <w:rPr>
          <w:rFonts w:ascii="Arial" w:hAnsi="Arial" w:cs="Arial"/>
          <w:sz w:val="24"/>
          <w:szCs w:val="24"/>
          <w:u w:val="single"/>
        </w:rPr>
        <w:t xml:space="preserve">(c) Amendments </w:t>
      </w:r>
      <w:r w:rsidR="00337267">
        <w:rPr>
          <w:rFonts w:ascii="Arial" w:hAnsi="Arial" w:cs="Arial"/>
          <w:sz w:val="24"/>
          <w:szCs w:val="24"/>
          <w:u w:val="single"/>
        </w:rPr>
        <w:t xml:space="preserve">to a laboratory’s </w:t>
      </w:r>
      <w:r>
        <w:rPr>
          <w:rFonts w:ascii="Arial" w:hAnsi="Arial" w:cs="Arial"/>
          <w:sz w:val="24"/>
          <w:szCs w:val="24"/>
          <w:u w:val="single"/>
        </w:rPr>
        <w:t xml:space="preserve">accreditation </w:t>
      </w:r>
      <w:r w:rsidR="00337267">
        <w:rPr>
          <w:rFonts w:ascii="Arial" w:hAnsi="Arial" w:cs="Arial"/>
          <w:sz w:val="24"/>
          <w:szCs w:val="24"/>
          <w:u w:val="single"/>
        </w:rPr>
        <w:t>are not accepted in the renewal application</w:t>
      </w:r>
      <w:r w:rsidR="00850E4F">
        <w:rPr>
          <w:rFonts w:ascii="Arial" w:hAnsi="Arial" w:cs="Arial"/>
          <w:sz w:val="24"/>
          <w:szCs w:val="24"/>
          <w:u w:val="single"/>
        </w:rPr>
        <w:t xml:space="preserve"> package</w:t>
      </w:r>
      <w:r w:rsidR="00337267">
        <w:rPr>
          <w:rFonts w:ascii="Arial" w:hAnsi="Arial" w:cs="Arial"/>
          <w:sz w:val="24"/>
          <w:szCs w:val="24"/>
          <w:u w:val="single"/>
        </w:rPr>
        <w:t xml:space="preserve">. </w:t>
      </w:r>
      <w:r>
        <w:rPr>
          <w:rFonts w:ascii="Arial" w:hAnsi="Arial" w:cs="Arial"/>
          <w:sz w:val="24"/>
          <w:szCs w:val="24"/>
          <w:u w:val="single"/>
        </w:rPr>
        <w:t>A separate amendment applicat</w:t>
      </w:r>
      <w:r w:rsidR="00337267">
        <w:rPr>
          <w:rFonts w:ascii="Arial" w:hAnsi="Arial" w:cs="Arial"/>
          <w:sz w:val="24"/>
          <w:szCs w:val="24"/>
          <w:u w:val="single"/>
        </w:rPr>
        <w:t xml:space="preserve">ion </w:t>
      </w:r>
      <w:r w:rsidR="00850E4F">
        <w:rPr>
          <w:rFonts w:ascii="Arial" w:hAnsi="Arial" w:cs="Arial"/>
          <w:sz w:val="24"/>
          <w:szCs w:val="24"/>
          <w:u w:val="single"/>
        </w:rPr>
        <w:t xml:space="preserve">package </w:t>
      </w:r>
      <w:r w:rsidR="007503EA">
        <w:rPr>
          <w:rFonts w:ascii="Arial" w:hAnsi="Arial" w:cs="Arial"/>
          <w:sz w:val="24"/>
          <w:szCs w:val="24"/>
          <w:u w:val="single"/>
        </w:rPr>
        <w:t xml:space="preserve">shall </w:t>
      </w:r>
      <w:r w:rsidR="00337267">
        <w:rPr>
          <w:rFonts w:ascii="Arial" w:hAnsi="Arial" w:cs="Arial"/>
          <w:sz w:val="24"/>
          <w:szCs w:val="24"/>
          <w:u w:val="single"/>
        </w:rPr>
        <w:t xml:space="preserve">be submitted to amend accreditation. </w:t>
      </w:r>
      <w:r>
        <w:rPr>
          <w:rFonts w:ascii="Arial" w:hAnsi="Arial" w:cs="Arial"/>
          <w:sz w:val="24"/>
          <w:szCs w:val="24"/>
          <w:u w:val="single"/>
        </w:rPr>
        <w:t xml:space="preserve"> </w:t>
      </w:r>
    </w:p>
    <w:p w14:paraId="29FFEF40" w14:textId="77777777" w:rsidR="00D7651B" w:rsidRPr="00D7651B" w:rsidRDefault="00D7651B" w:rsidP="00172A83">
      <w:pPr>
        <w:jc w:val="both"/>
        <w:rPr>
          <w:rFonts w:ascii="Arial" w:hAnsi="Arial" w:cs="Arial"/>
          <w:sz w:val="24"/>
          <w:szCs w:val="24"/>
          <w:u w:val="single"/>
        </w:rPr>
      </w:pPr>
    </w:p>
    <w:p w14:paraId="35FD5C4B" w14:textId="02F4F525" w:rsidR="00F149AC" w:rsidRPr="00D7651B" w:rsidRDefault="00D7651B" w:rsidP="00F149AC">
      <w:pPr>
        <w:jc w:val="both"/>
        <w:rPr>
          <w:rFonts w:ascii="Arial" w:hAnsi="Arial" w:cs="Arial"/>
          <w:sz w:val="24"/>
          <w:szCs w:val="24"/>
          <w:u w:val="single"/>
        </w:rPr>
      </w:pPr>
      <w:r>
        <w:rPr>
          <w:rFonts w:ascii="Arial" w:hAnsi="Arial" w:cs="Arial"/>
          <w:sz w:val="24"/>
          <w:szCs w:val="24"/>
          <w:u w:val="single"/>
        </w:rPr>
        <w:t>(</w:t>
      </w:r>
      <w:r w:rsidR="00337267">
        <w:rPr>
          <w:rFonts w:ascii="Arial" w:hAnsi="Arial" w:cs="Arial"/>
          <w:sz w:val="24"/>
          <w:szCs w:val="24"/>
          <w:u w:val="single"/>
        </w:rPr>
        <w:t>d</w:t>
      </w:r>
      <w:r>
        <w:rPr>
          <w:rFonts w:ascii="Arial" w:hAnsi="Arial" w:cs="Arial"/>
          <w:sz w:val="24"/>
          <w:szCs w:val="24"/>
          <w:u w:val="single"/>
        </w:rPr>
        <w:t xml:space="preserve">) </w:t>
      </w:r>
      <w:r w:rsidRPr="00D7651B">
        <w:rPr>
          <w:rFonts w:ascii="Arial" w:hAnsi="Arial" w:cs="Arial"/>
          <w:sz w:val="24"/>
          <w:szCs w:val="24"/>
          <w:u w:val="single"/>
        </w:rPr>
        <w:t xml:space="preserve">A laboratory applying </w:t>
      </w:r>
      <w:r w:rsidR="00C42EAC">
        <w:rPr>
          <w:rFonts w:ascii="Arial" w:hAnsi="Arial" w:cs="Arial"/>
          <w:sz w:val="24"/>
          <w:szCs w:val="24"/>
          <w:u w:val="single"/>
        </w:rPr>
        <w:t xml:space="preserve">for a change in laboratory name </w:t>
      </w:r>
      <w:r w:rsidRPr="00D7651B">
        <w:rPr>
          <w:rFonts w:ascii="Arial" w:hAnsi="Arial" w:cs="Arial"/>
          <w:sz w:val="24"/>
          <w:szCs w:val="24"/>
          <w:u w:val="single"/>
        </w:rPr>
        <w:t>shall</w:t>
      </w:r>
      <w:r w:rsidR="00F149AC">
        <w:rPr>
          <w:rFonts w:ascii="Arial" w:hAnsi="Arial" w:cs="Arial"/>
          <w:sz w:val="24"/>
          <w:szCs w:val="24"/>
          <w:u w:val="single"/>
        </w:rPr>
        <w:t xml:space="preserve"> </w:t>
      </w:r>
      <w:r w:rsidR="00F65E77">
        <w:rPr>
          <w:rFonts w:ascii="Arial" w:hAnsi="Arial" w:cs="Arial"/>
          <w:sz w:val="24"/>
          <w:szCs w:val="24"/>
          <w:u w:val="single"/>
        </w:rPr>
        <w:t>submit</w:t>
      </w:r>
      <w:r w:rsidRPr="00D7651B">
        <w:rPr>
          <w:rFonts w:ascii="Arial" w:hAnsi="Arial" w:cs="Arial"/>
          <w:sz w:val="24"/>
          <w:szCs w:val="24"/>
          <w:u w:val="single"/>
        </w:rPr>
        <w:t xml:space="preserve"> an </w:t>
      </w:r>
      <w:r w:rsidR="0099655D">
        <w:rPr>
          <w:rFonts w:ascii="Arial" w:hAnsi="Arial" w:cs="Arial"/>
          <w:sz w:val="24"/>
          <w:szCs w:val="24"/>
          <w:u w:val="single"/>
        </w:rPr>
        <w:t xml:space="preserve">amendment </w:t>
      </w:r>
      <w:r w:rsidRPr="00D7651B">
        <w:rPr>
          <w:rFonts w:ascii="Arial" w:hAnsi="Arial" w:cs="Arial"/>
          <w:sz w:val="24"/>
          <w:szCs w:val="24"/>
          <w:u w:val="single"/>
        </w:rPr>
        <w:t xml:space="preserve">application </w:t>
      </w:r>
      <w:r w:rsidR="00850E4F">
        <w:rPr>
          <w:rFonts w:ascii="Arial" w:hAnsi="Arial" w:cs="Arial"/>
          <w:sz w:val="24"/>
          <w:szCs w:val="24"/>
          <w:u w:val="single"/>
        </w:rPr>
        <w:t xml:space="preserve">package </w:t>
      </w:r>
      <w:r w:rsidRPr="00D7651B">
        <w:rPr>
          <w:rFonts w:ascii="Arial" w:hAnsi="Arial" w:cs="Arial"/>
          <w:sz w:val="24"/>
          <w:szCs w:val="24"/>
          <w:u w:val="single"/>
        </w:rPr>
        <w:t xml:space="preserve">that </w:t>
      </w:r>
      <w:r w:rsidR="0099655D">
        <w:rPr>
          <w:rFonts w:ascii="Arial" w:hAnsi="Arial" w:cs="Arial"/>
          <w:sz w:val="24"/>
          <w:szCs w:val="24"/>
          <w:u w:val="single"/>
        </w:rPr>
        <w:t xml:space="preserve">includes </w:t>
      </w:r>
      <w:r w:rsidRPr="00D7651B">
        <w:rPr>
          <w:rFonts w:ascii="Arial" w:hAnsi="Arial" w:cs="Arial"/>
          <w:sz w:val="24"/>
          <w:szCs w:val="24"/>
          <w:u w:val="single"/>
        </w:rPr>
        <w:t>the following:</w:t>
      </w:r>
    </w:p>
    <w:p w14:paraId="5399634C" w14:textId="01ED5726" w:rsidR="00F149AC" w:rsidRDefault="00F149AC" w:rsidP="00F149AC">
      <w:pPr>
        <w:jc w:val="both"/>
        <w:rPr>
          <w:rFonts w:ascii="Arial" w:hAnsi="Arial" w:cs="Arial"/>
          <w:sz w:val="24"/>
          <w:szCs w:val="24"/>
          <w:u w:val="single"/>
        </w:rPr>
      </w:pPr>
      <w:r w:rsidRPr="00F149AC">
        <w:rPr>
          <w:rFonts w:ascii="Arial" w:hAnsi="Arial" w:cs="Arial"/>
          <w:sz w:val="24"/>
          <w:szCs w:val="24"/>
        </w:rPr>
        <w:tab/>
      </w:r>
      <w:r w:rsidR="00D7651B">
        <w:rPr>
          <w:rFonts w:ascii="Arial" w:hAnsi="Arial" w:cs="Arial"/>
          <w:sz w:val="24"/>
          <w:szCs w:val="24"/>
          <w:u w:val="single"/>
        </w:rPr>
        <w:t>(</w:t>
      </w:r>
      <w:r>
        <w:rPr>
          <w:rFonts w:ascii="Arial" w:hAnsi="Arial" w:cs="Arial"/>
          <w:sz w:val="24"/>
          <w:szCs w:val="24"/>
          <w:u w:val="single"/>
        </w:rPr>
        <w:t>1</w:t>
      </w:r>
      <w:r w:rsidR="00D7651B">
        <w:rPr>
          <w:rFonts w:ascii="Arial" w:hAnsi="Arial" w:cs="Arial"/>
          <w:sz w:val="24"/>
          <w:szCs w:val="24"/>
          <w:u w:val="single"/>
        </w:rPr>
        <w:t xml:space="preserve">) </w:t>
      </w:r>
      <w:r w:rsidR="00D7651B" w:rsidRPr="00D7651B">
        <w:rPr>
          <w:rFonts w:ascii="Arial" w:hAnsi="Arial" w:cs="Arial"/>
          <w:sz w:val="24"/>
          <w:szCs w:val="24"/>
          <w:u w:val="single"/>
        </w:rPr>
        <w:t>Existing name of the laboratory;</w:t>
      </w:r>
    </w:p>
    <w:p w14:paraId="66844C12" w14:textId="620D95DA" w:rsidR="00F149AC" w:rsidRDefault="00F149AC" w:rsidP="00F149AC">
      <w:pPr>
        <w:jc w:val="both"/>
        <w:rPr>
          <w:rFonts w:ascii="Arial" w:hAnsi="Arial" w:cs="Arial"/>
          <w:sz w:val="24"/>
          <w:szCs w:val="24"/>
          <w:u w:val="single"/>
        </w:rPr>
      </w:pPr>
      <w:r w:rsidRPr="00F149AC">
        <w:rPr>
          <w:rFonts w:ascii="Arial" w:hAnsi="Arial" w:cs="Arial"/>
          <w:sz w:val="24"/>
          <w:szCs w:val="24"/>
        </w:rPr>
        <w:tab/>
      </w:r>
      <w:r w:rsidR="00D7651B">
        <w:rPr>
          <w:rFonts w:ascii="Arial" w:hAnsi="Arial" w:cs="Arial"/>
          <w:sz w:val="24"/>
          <w:szCs w:val="24"/>
          <w:u w:val="single"/>
        </w:rPr>
        <w:t>(</w:t>
      </w:r>
      <w:r>
        <w:rPr>
          <w:rFonts w:ascii="Arial" w:hAnsi="Arial" w:cs="Arial"/>
          <w:sz w:val="24"/>
          <w:szCs w:val="24"/>
          <w:u w:val="single"/>
        </w:rPr>
        <w:t>2</w:t>
      </w:r>
      <w:r w:rsidR="00D7651B">
        <w:rPr>
          <w:rFonts w:ascii="Arial" w:hAnsi="Arial" w:cs="Arial"/>
          <w:sz w:val="24"/>
          <w:szCs w:val="24"/>
          <w:u w:val="single"/>
        </w:rPr>
        <w:t xml:space="preserve">) </w:t>
      </w:r>
      <w:r w:rsidR="00D7651B" w:rsidRPr="00D7651B">
        <w:rPr>
          <w:rFonts w:ascii="Arial" w:hAnsi="Arial" w:cs="Arial"/>
          <w:sz w:val="24"/>
          <w:szCs w:val="24"/>
          <w:u w:val="single"/>
        </w:rPr>
        <w:t>Certificate number of the laboratory;</w:t>
      </w:r>
    </w:p>
    <w:p w14:paraId="2AEFDA99" w14:textId="4C23A18F" w:rsidR="00F149AC" w:rsidRDefault="00F149AC" w:rsidP="00F149AC">
      <w:pPr>
        <w:jc w:val="both"/>
        <w:rPr>
          <w:rFonts w:ascii="Arial" w:hAnsi="Arial" w:cs="Arial"/>
          <w:sz w:val="24"/>
          <w:szCs w:val="24"/>
          <w:u w:val="single"/>
        </w:rPr>
      </w:pPr>
      <w:r w:rsidRPr="00F149AC">
        <w:rPr>
          <w:rFonts w:ascii="Arial" w:hAnsi="Arial" w:cs="Arial"/>
          <w:sz w:val="24"/>
          <w:szCs w:val="24"/>
        </w:rPr>
        <w:tab/>
      </w:r>
      <w:r w:rsidR="00D7651B">
        <w:rPr>
          <w:rFonts w:ascii="Arial" w:hAnsi="Arial" w:cs="Arial"/>
          <w:sz w:val="24"/>
          <w:szCs w:val="24"/>
          <w:u w:val="single"/>
        </w:rPr>
        <w:t>(</w:t>
      </w:r>
      <w:r>
        <w:rPr>
          <w:rFonts w:ascii="Arial" w:hAnsi="Arial" w:cs="Arial"/>
          <w:sz w:val="24"/>
          <w:szCs w:val="24"/>
          <w:u w:val="single"/>
        </w:rPr>
        <w:t>3</w:t>
      </w:r>
      <w:r w:rsidR="00D7651B">
        <w:rPr>
          <w:rFonts w:ascii="Arial" w:hAnsi="Arial" w:cs="Arial"/>
          <w:sz w:val="24"/>
          <w:szCs w:val="24"/>
          <w:u w:val="single"/>
        </w:rPr>
        <w:t xml:space="preserve">) </w:t>
      </w:r>
      <w:r w:rsidR="00D7651B" w:rsidRPr="00D7651B">
        <w:rPr>
          <w:rFonts w:ascii="Arial" w:hAnsi="Arial" w:cs="Arial"/>
          <w:sz w:val="24"/>
          <w:szCs w:val="24"/>
          <w:u w:val="single"/>
        </w:rPr>
        <w:t>Address of the laboratory;</w:t>
      </w:r>
    </w:p>
    <w:p w14:paraId="7B7E9FDD" w14:textId="657DEBFC" w:rsidR="00F149AC" w:rsidRDefault="00F149AC" w:rsidP="00F149AC">
      <w:pPr>
        <w:jc w:val="both"/>
        <w:rPr>
          <w:rFonts w:ascii="Arial" w:hAnsi="Arial" w:cs="Arial"/>
          <w:sz w:val="24"/>
          <w:szCs w:val="24"/>
          <w:u w:val="single"/>
        </w:rPr>
      </w:pPr>
      <w:r w:rsidRPr="00F149AC">
        <w:rPr>
          <w:rFonts w:ascii="Arial" w:hAnsi="Arial" w:cs="Arial"/>
          <w:sz w:val="24"/>
          <w:szCs w:val="24"/>
        </w:rPr>
        <w:tab/>
      </w:r>
      <w:r w:rsidR="00D7651B">
        <w:rPr>
          <w:rFonts w:ascii="Arial" w:hAnsi="Arial" w:cs="Arial"/>
          <w:sz w:val="24"/>
          <w:szCs w:val="24"/>
          <w:u w:val="single"/>
        </w:rPr>
        <w:t>(</w:t>
      </w:r>
      <w:r>
        <w:rPr>
          <w:rFonts w:ascii="Arial" w:hAnsi="Arial" w:cs="Arial"/>
          <w:sz w:val="24"/>
          <w:szCs w:val="24"/>
          <w:u w:val="single"/>
        </w:rPr>
        <w:t>4</w:t>
      </w:r>
      <w:r w:rsidR="00D7651B">
        <w:rPr>
          <w:rFonts w:ascii="Arial" w:hAnsi="Arial" w:cs="Arial"/>
          <w:sz w:val="24"/>
          <w:szCs w:val="24"/>
          <w:u w:val="single"/>
        </w:rPr>
        <w:t xml:space="preserve">) </w:t>
      </w:r>
      <w:r w:rsidR="00D7651B" w:rsidRPr="00D7651B">
        <w:rPr>
          <w:rFonts w:ascii="Arial" w:hAnsi="Arial" w:cs="Arial"/>
          <w:sz w:val="24"/>
          <w:szCs w:val="24"/>
          <w:u w:val="single"/>
        </w:rPr>
        <w:t xml:space="preserve">Proposed new name of the laboratory; </w:t>
      </w:r>
    </w:p>
    <w:p w14:paraId="405FB9DD" w14:textId="094644F8" w:rsidR="00F149AC" w:rsidRDefault="00F149AC" w:rsidP="00F149AC">
      <w:pPr>
        <w:jc w:val="both"/>
        <w:rPr>
          <w:rFonts w:ascii="Arial" w:hAnsi="Arial" w:cs="Arial"/>
          <w:sz w:val="24"/>
          <w:szCs w:val="24"/>
          <w:u w:val="single"/>
        </w:rPr>
      </w:pPr>
      <w:r w:rsidRPr="00F149AC">
        <w:rPr>
          <w:rFonts w:ascii="Arial" w:hAnsi="Arial" w:cs="Arial"/>
          <w:sz w:val="24"/>
          <w:szCs w:val="24"/>
        </w:rPr>
        <w:tab/>
      </w:r>
      <w:r w:rsidR="002A0876">
        <w:rPr>
          <w:rFonts w:ascii="Arial" w:hAnsi="Arial" w:cs="Arial"/>
          <w:sz w:val="24"/>
          <w:szCs w:val="24"/>
          <w:u w:val="single"/>
        </w:rPr>
        <w:t>(</w:t>
      </w:r>
      <w:r>
        <w:rPr>
          <w:rFonts w:ascii="Arial" w:hAnsi="Arial" w:cs="Arial"/>
          <w:sz w:val="24"/>
          <w:szCs w:val="24"/>
          <w:u w:val="single"/>
        </w:rPr>
        <w:t>5</w:t>
      </w:r>
      <w:r w:rsidR="002A0876">
        <w:rPr>
          <w:rFonts w:ascii="Arial" w:hAnsi="Arial" w:cs="Arial"/>
          <w:sz w:val="24"/>
          <w:szCs w:val="24"/>
          <w:u w:val="single"/>
        </w:rPr>
        <w:t xml:space="preserve">) Business entity type; </w:t>
      </w:r>
    </w:p>
    <w:p w14:paraId="16A9E9C9" w14:textId="40B142EF" w:rsidR="00F149AC" w:rsidRDefault="00F149AC" w:rsidP="00F149AC">
      <w:pPr>
        <w:jc w:val="both"/>
        <w:rPr>
          <w:rFonts w:ascii="Arial" w:hAnsi="Arial" w:cs="Arial"/>
          <w:sz w:val="24"/>
          <w:szCs w:val="24"/>
          <w:u w:val="single"/>
        </w:rPr>
      </w:pPr>
      <w:r w:rsidRPr="00F149AC">
        <w:rPr>
          <w:rFonts w:ascii="Arial" w:hAnsi="Arial" w:cs="Arial"/>
          <w:sz w:val="24"/>
          <w:szCs w:val="24"/>
        </w:rPr>
        <w:tab/>
      </w:r>
      <w:r w:rsidR="00D7651B">
        <w:rPr>
          <w:rFonts w:ascii="Arial" w:hAnsi="Arial" w:cs="Arial"/>
          <w:sz w:val="24"/>
          <w:szCs w:val="24"/>
          <w:u w:val="single"/>
        </w:rPr>
        <w:t>(</w:t>
      </w:r>
      <w:r>
        <w:rPr>
          <w:rFonts w:ascii="Arial" w:hAnsi="Arial" w:cs="Arial"/>
          <w:sz w:val="24"/>
          <w:szCs w:val="24"/>
          <w:u w:val="single"/>
        </w:rPr>
        <w:t>6</w:t>
      </w:r>
      <w:r w:rsidR="00D7651B">
        <w:rPr>
          <w:rFonts w:ascii="Arial" w:hAnsi="Arial" w:cs="Arial"/>
          <w:sz w:val="24"/>
          <w:szCs w:val="24"/>
          <w:u w:val="single"/>
        </w:rPr>
        <w:t xml:space="preserve">) </w:t>
      </w:r>
      <w:r w:rsidR="009F288E">
        <w:rPr>
          <w:rFonts w:ascii="Arial" w:hAnsi="Arial" w:cs="Arial"/>
          <w:sz w:val="24"/>
          <w:szCs w:val="24"/>
          <w:u w:val="single"/>
        </w:rPr>
        <w:t>Signature of the laboratory owner, owner’s agent, or officer</w:t>
      </w:r>
      <w:r w:rsidR="00E32F31">
        <w:rPr>
          <w:rFonts w:ascii="Arial" w:hAnsi="Arial" w:cs="Arial"/>
          <w:sz w:val="24"/>
          <w:szCs w:val="24"/>
          <w:u w:val="single"/>
        </w:rPr>
        <w:t>; and</w:t>
      </w:r>
      <w:r w:rsidR="009F288E">
        <w:rPr>
          <w:rFonts w:ascii="Arial" w:hAnsi="Arial" w:cs="Arial"/>
          <w:sz w:val="24"/>
          <w:szCs w:val="24"/>
          <w:u w:val="single"/>
        </w:rPr>
        <w:t xml:space="preserve"> </w:t>
      </w:r>
    </w:p>
    <w:p w14:paraId="5F676B22" w14:textId="48E5F183" w:rsidR="00D7651B" w:rsidRPr="00D7651B" w:rsidRDefault="00F149AC" w:rsidP="00F149AC">
      <w:pPr>
        <w:jc w:val="both"/>
        <w:rPr>
          <w:rFonts w:ascii="Arial" w:hAnsi="Arial" w:cs="Arial"/>
          <w:sz w:val="24"/>
          <w:szCs w:val="24"/>
          <w:u w:val="single"/>
        </w:rPr>
      </w:pPr>
      <w:r w:rsidRPr="00F149AC">
        <w:rPr>
          <w:rFonts w:ascii="Arial" w:hAnsi="Arial" w:cs="Arial"/>
          <w:sz w:val="24"/>
          <w:szCs w:val="24"/>
        </w:rPr>
        <w:tab/>
      </w:r>
      <w:r>
        <w:rPr>
          <w:rFonts w:ascii="Arial" w:hAnsi="Arial" w:cs="Arial"/>
          <w:sz w:val="24"/>
          <w:szCs w:val="24"/>
          <w:u w:val="single"/>
        </w:rPr>
        <w:t>(7</w:t>
      </w:r>
      <w:r w:rsidR="0089368E">
        <w:rPr>
          <w:rFonts w:ascii="Arial" w:hAnsi="Arial" w:cs="Arial"/>
          <w:sz w:val="24"/>
          <w:szCs w:val="24"/>
          <w:u w:val="single"/>
        </w:rPr>
        <w:t>)</w:t>
      </w:r>
      <w:r w:rsidR="003212FA">
        <w:rPr>
          <w:rFonts w:ascii="Arial" w:hAnsi="Arial" w:cs="Arial"/>
          <w:sz w:val="24"/>
          <w:szCs w:val="24"/>
          <w:u w:val="single"/>
        </w:rPr>
        <w:t xml:space="preserve"> </w:t>
      </w:r>
      <w:r w:rsidR="0089368E">
        <w:rPr>
          <w:rFonts w:ascii="Arial" w:hAnsi="Arial" w:cs="Arial"/>
          <w:sz w:val="24"/>
          <w:szCs w:val="24"/>
          <w:u w:val="single"/>
        </w:rPr>
        <w:t xml:space="preserve">Signature </w:t>
      </w:r>
      <w:r w:rsidR="009F288E">
        <w:rPr>
          <w:rFonts w:ascii="Arial" w:hAnsi="Arial" w:cs="Arial"/>
          <w:sz w:val="24"/>
          <w:szCs w:val="24"/>
          <w:u w:val="single"/>
        </w:rPr>
        <w:t>date</w:t>
      </w:r>
      <w:r w:rsidR="00F87BE7">
        <w:rPr>
          <w:rFonts w:ascii="Arial" w:hAnsi="Arial" w:cs="Arial"/>
          <w:sz w:val="24"/>
          <w:szCs w:val="24"/>
          <w:u w:val="single"/>
        </w:rPr>
        <w:t>.</w:t>
      </w:r>
      <w:r w:rsidR="009F288E">
        <w:rPr>
          <w:rFonts w:ascii="Arial" w:hAnsi="Arial" w:cs="Arial"/>
          <w:sz w:val="24"/>
          <w:szCs w:val="24"/>
          <w:u w:val="single"/>
        </w:rPr>
        <w:t xml:space="preserve"> </w:t>
      </w:r>
    </w:p>
    <w:p w14:paraId="34045BF6" w14:textId="6F067052" w:rsidR="00D7651B" w:rsidRPr="00D7651B" w:rsidRDefault="00D7651B" w:rsidP="00172A83">
      <w:pPr>
        <w:jc w:val="both"/>
        <w:rPr>
          <w:rFonts w:ascii="Arial" w:hAnsi="Arial" w:cs="Arial"/>
          <w:sz w:val="24"/>
          <w:szCs w:val="24"/>
          <w:u w:val="single"/>
        </w:rPr>
      </w:pPr>
    </w:p>
    <w:p w14:paraId="2648C4EF" w14:textId="07329165" w:rsidR="00D7651B" w:rsidRPr="00D7651B" w:rsidRDefault="009F288E" w:rsidP="00172A83">
      <w:pPr>
        <w:jc w:val="both"/>
        <w:rPr>
          <w:rFonts w:ascii="Arial" w:hAnsi="Arial" w:cs="Arial"/>
          <w:sz w:val="24"/>
          <w:szCs w:val="24"/>
          <w:u w:val="single"/>
        </w:rPr>
      </w:pPr>
      <w:r>
        <w:rPr>
          <w:rFonts w:ascii="Arial" w:hAnsi="Arial" w:cs="Arial"/>
          <w:sz w:val="24"/>
          <w:szCs w:val="24"/>
          <w:u w:val="single"/>
        </w:rPr>
        <w:t>(</w:t>
      </w:r>
      <w:r w:rsidR="00337267">
        <w:rPr>
          <w:rFonts w:ascii="Arial" w:hAnsi="Arial" w:cs="Arial"/>
          <w:sz w:val="24"/>
          <w:szCs w:val="24"/>
          <w:u w:val="single"/>
        </w:rPr>
        <w:t>e</w:t>
      </w:r>
      <w:r>
        <w:rPr>
          <w:rFonts w:ascii="Arial" w:hAnsi="Arial" w:cs="Arial"/>
          <w:sz w:val="24"/>
          <w:szCs w:val="24"/>
          <w:u w:val="single"/>
        </w:rPr>
        <w:t xml:space="preserve">) </w:t>
      </w:r>
      <w:r w:rsidR="00D7651B" w:rsidRPr="00D7651B">
        <w:rPr>
          <w:rFonts w:ascii="Arial" w:hAnsi="Arial" w:cs="Arial"/>
          <w:sz w:val="24"/>
          <w:szCs w:val="24"/>
          <w:u w:val="single"/>
        </w:rPr>
        <w:t xml:space="preserve">A laboratory applying for a change </w:t>
      </w:r>
      <w:r w:rsidR="007503EA">
        <w:rPr>
          <w:rFonts w:ascii="Arial" w:hAnsi="Arial" w:cs="Arial"/>
          <w:sz w:val="24"/>
          <w:szCs w:val="24"/>
          <w:u w:val="single"/>
        </w:rPr>
        <w:t>in</w:t>
      </w:r>
      <w:r w:rsidR="00D7651B" w:rsidRPr="00D7651B">
        <w:rPr>
          <w:rFonts w:ascii="Arial" w:hAnsi="Arial" w:cs="Arial"/>
          <w:sz w:val="24"/>
          <w:szCs w:val="24"/>
          <w:u w:val="single"/>
        </w:rPr>
        <w:t xml:space="preserve"> </w:t>
      </w:r>
      <w:r w:rsidR="007503EA">
        <w:rPr>
          <w:rFonts w:ascii="Arial" w:hAnsi="Arial" w:cs="Arial"/>
          <w:sz w:val="24"/>
          <w:szCs w:val="24"/>
          <w:u w:val="single"/>
        </w:rPr>
        <w:t xml:space="preserve">laboratory </w:t>
      </w:r>
      <w:r w:rsidR="00D7651B" w:rsidRPr="00D7651B">
        <w:rPr>
          <w:rFonts w:ascii="Arial" w:hAnsi="Arial" w:cs="Arial"/>
          <w:sz w:val="24"/>
          <w:szCs w:val="24"/>
          <w:u w:val="single"/>
        </w:rPr>
        <w:t>location shall:</w:t>
      </w:r>
    </w:p>
    <w:p w14:paraId="61A20769" w14:textId="696FF083" w:rsidR="002F2FF2" w:rsidRDefault="0044325F" w:rsidP="00DF029D">
      <w:pPr>
        <w:ind w:left="720"/>
        <w:jc w:val="both"/>
        <w:rPr>
          <w:rFonts w:ascii="Arial" w:hAnsi="Arial" w:cs="Arial"/>
          <w:sz w:val="24"/>
          <w:szCs w:val="24"/>
          <w:u w:val="single"/>
        </w:rPr>
      </w:pPr>
      <w:r>
        <w:rPr>
          <w:rFonts w:ascii="Arial" w:hAnsi="Arial" w:cs="Arial"/>
          <w:sz w:val="24"/>
          <w:szCs w:val="24"/>
          <w:u w:val="single"/>
        </w:rPr>
        <w:t>(1)</w:t>
      </w:r>
      <w:r w:rsidR="00DD6616">
        <w:rPr>
          <w:rFonts w:ascii="Arial" w:hAnsi="Arial" w:cs="Arial"/>
          <w:sz w:val="24"/>
          <w:szCs w:val="24"/>
          <w:u w:val="single"/>
        </w:rPr>
        <w:t xml:space="preserve"> </w:t>
      </w:r>
      <w:r w:rsidR="00105E2F">
        <w:rPr>
          <w:rFonts w:ascii="Arial" w:hAnsi="Arial" w:cs="Arial"/>
          <w:sz w:val="24"/>
          <w:szCs w:val="24"/>
          <w:u w:val="single"/>
        </w:rPr>
        <w:t>Within t</w:t>
      </w:r>
      <w:r w:rsidR="0080017B">
        <w:rPr>
          <w:rFonts w:ascii="Arial" w:hAnsi="Arial" w:cs="Arial"/>
          <w:sz w:val="24"/>
          <w:szCs w:val="24"/>
          <w:u w:val="single"/>
        </w:rPr>
        <w:t>hirty (</w:t>
      </w:r>
      <w:r w:rsidR="00DD6616">
        <w:rPr>
          <w:rFonts w:ascii="Arial" w:hAnsi="Arial" w:cs="Arial"/>
          <w:sz w:val="24"/>
          <w:szCs w:val="24"/>
          <w:u w:val="single"/>
        </w:rPr>
        <w:t>30</w:t>
      </w:r>
      <w:r w:rsidR="0080017B">
        <w:rPr>
          <w:rFonts w:ascii="Arial" w:hAnsi="Arial" w:cs="Arial"/>
          <w:sz w:val="24"/>
          <w:szCs w:val="24"/>
          <w:u w:val="single"/>
        </w:rPr>
        <w:t>)</w:t>
      </w:r>
      <w:r w:rsidR="00DD6616">
        <w:rPr>
          <w:rFonts w:ascii="Arial" w:hAnsi="Arial" w:cs="Arial"/>
          <w:sz w:val="24"/>
          <w:szCs w:val="24"/>
          <w:u w:val="single"/>
        </w:rPr>
        <w:t xml:space="preserve"> days prior to </w:t>
      </w:r>
      <w:r w:rsidR="00DF029D">
        <w:rPr>
          <w:rFonts w:ascii="Arial" w:hAnsi="Arial" w:cs="Arial"/>
          <w:sz w:val="24"/>
          <w:szCs w:val="24"/>
          <w:u w:val="single"/>
        </w:rPr>
        <w:t xml:space="preserve">the change of location, submit an amendment application </w:t>
      </w:r>
      <w:r w:rsidR="00850E4F">
        <w:rPr>
          <w:rFonts w:ascii="Arial" w:hAnsi="Arial" w:cs="Arial"/>
          <w:sz w:val="24"/>
          <w:szCs w:val="24"/>
          <w:u w:val="single"/>
        </w:rPr>
        <w:t xml:space="preserve">package </w:t>
      </w:r>
      <w:r w:rsidR="00DF029D">
        <w:rPr>
          <w:rFonts w:ascii="Arial" w:hAnsi="Arial" w:cs="Arial"/>
          <w:sz w:val="24"/>
          <w:szCs w:val="24"/>
          <w:u w:val="single"/>
        </w:rPr>
        <w:t>that includes the following:</w:t>
      </w:r>
    </w:p>
    <w:p w14:paraId="41543235" w14:textId="19DAB868" w:rsidR="00850E4F" w:rsidRDefault="00DF029D" w:rsidP="00DF029D">
      <w:pPr>
        <w:ind w:left="720"/>
        <w:jc w:val="both"/>
        <w:rPr>
          <w:rFonts w:ascii="Arial" w:hAnsi="Arial" w:cs="Arial"/>
          <w:sz w:val="24"/>
          <w:szCs w:val="24"/>
          <w:u w:val="single"/>
        </w:rPr>
      </w:pPr>
      <w:r w:rsidRPr="00DF029D">
        <w:rPr>
          <w:rFonts w:ascii="Arial" w:hAnsi="Arial" w:cs="Arial"/>
          <w:sz w:val="24"/>
          <w:szCs w:val="24"/>
        </w:rPr>
        <w:tab/>
      </w:r>
      <w:r>
        <w:rPr>
          <w:rFonts w:ascii="Arial" w:hAnsi="Arial" w:cs="Arial"/>
          <w:sz w:val="24"/>
          <w:szCs w:val="24"/>
          <w:u w:val="single"/>
        </w:rPr>
        <w:t>(A)</w:t>
      </w:r>
      <w:r w:rsidRPr="00DF029D">
        <w:rPr>
          <w:rFonts w:ascii="Arial" w:hAnsi="Arial" w:cs="Arial"/>
          <w:sz w:val="24"/>
          <w:szCs w:val="24"/>
          <w:u w:val="single"/>
        </w:rPr>
        <w:t xml:space="preserve"> </w:t>
      </w:r>
      <w:r w:rsidR="00850E4F">
        <w:rPr>
          <w:rFonts w:ascii="Arial" w:hAnsi="Arial" w:cs="Arial"/>
          <w:sz w:val="24"/>
          <w:szCs w:val="24"/>
          <w:u w:val="single"/>
        </w:rPr>
        <w:t>Laboratory identifying information, which includes:</w:t>
      </w:r>
    </w:p>
    <w:p w14:paraId="1BFA4DD0" w14:textId="2C2C972A" w:rsidR="00DF029D" w:rsidRDefault="00850E4F" w:rsidP="00DF029D">
      <w:pPr>
        <w:ind w:left="720"/>
        <w:jc w:val="both"/>
        <w:rPr>
          <w:rFonts w:ascii="Arial" w:hAnsi="Arial" w:cs="Arial"/>
          <w:sz w:val="24"/>
          <w:szCs w:val="24"/>
          <w:u w:val="single"/>
        </w:rPr>
      </w:pPr>
      <w:r w:rsidRPr="00850E4F">
        <w:rPr>
          <w:rFonts w:ascii="Arial" w:hAnsi="Arial" w:cs="Arial"/>
          <w:sz w:val="24"/>
          <w:szCs w:val="24"/>
        </w:rPr>
        <w:tab/>
      </w:r>
      <w:r w:rsidRPr="00850E4F">
        <w:rPr>
          <w:rFonts w:ascii="Arial" w:hAnsi="Arial" w:cs="Arial"/>
          <w:sz w:val="24"/>
          <w:szCs w:val="24"/>
        </w:rPr>
        <w:tab/>
      </w:r>
      <w:r>
        <w:rPr>
          <w:rFonts w:ascii="Arial" w:hAnsi="Arial" w:cs="Arial"/>
          <w:sz w:val="24"/>
          <w:szCs w:val="24"/>
          <w:u w:val="single"/>
        </w:rPr>
        <w:t xml:space="preserve">(i) </w:t>
      </w:r>
      <w:r w:rsidR="00DF029D" w:rsidRPr="00D7651B">
        <w:rPr>
          <w:rFonts w:ascii="Arial" w:hAnsi="Arial" w:cs="Arial"/>
          <w:sz w:val="24"/>
          <w:szCs w:val="24"/>
          <w:u w:val="single"/>
        </w:rPr>
        <w:t>Name of the laboratory;</w:t>
      </w:r>
    </w:p>
    <w:p w14:paraId="53DFB6DB" w14:textId="6D277337" w:rsidR="00DF029D" w:rsidRDefault="00DF029D" w:rsidP="00850E4F">
      <w:pPr>
        <w:ind w:left="720" w:firstLine="1170"/>
        <w:jc w:val="both"/>
        <w:rPr>
          <w:rFonts w:ascii="Arial" w:hAnsi="Arial" w:cs="Arial"/>
          <w:sz w:val="24"/>
          <w:szCs w:val="24"/>
          <w:u w:val="single"/>
        </w:rPr>
      </w:pPr>
      <w:r w:rsidRPr="00DD6616">
        <w:rPr>
          <w:rFonts w:ascii="Arial" w:hAnsi="Arial" w:cs="Arial"/>
          <w:sz w:val="24"/>
          <w:szCs w:val="24"/>
        </w:rPr>
        <w:tab/>
      </w:r>
      <w:r w:rsidRPr="00D7651B">
        <w:rPr>
          <w:rFonts w:ascii="Arial" w:hAnsi="Arial" w:cs="Arial"/>
          <w:sz w:val="24"/>
          <w:szCs w:val="24"/>
          <w:u w:val="single"/>
        </w:rPr>
        <w:t>(</w:t>
      </w:r>
      <w:r w:rsidR="00850E4F">
        <w:rPr>
          <w:rFonts w:ascii="Arial" w:hAnsi="Arial" w:cs="Arial"/>
          <w:sz w:val="24"/>
          <w:szCs w:val="24"/>
          <w:u w:val="single"/>
        </w:rPr>
        <w:t>ii)</w:t>
      </w:r>
      <w:r>
        <w:rPr>
          <w:rFonts w:ascii="Arial" w:hAnsi="Arial" w:cs="Arial"/>
          <w:sz w:val="24"/>
          <w:szCs w:val="24"/>
          <w:u w:val="single"/>
        </w:rPr>
        <w:t xml:space="preserve"> </w:t>
      </w:r>
      <w:r w:rsidRPr="00D7651B">
        <w:rPr>
          <w:rFonts w:ascii="Arial" w:hAnsi="Arial" w:cs="Arial"/>
          <w:sz w:val="24"/>
          <w:szCs w:val="24"/>
          <w:u w:val="single"/>
        </w:rPr>
        <w:t>Certificate number of the laboratory;</w:t>
      </w:r>
    </w:p>
    <w:p w14:paraId="5B817AFF" w14:textId="77800F9A" w:rsidR="00DF029D" w:rsidRDefault="00DF029D" w:rsidP="00850E4F">
      <w:pPr>
        <w:ind w:left="720" w:firstLine="1080"/>
        <w:jc w:val="both"/>
        <w:rPr>
          <w:rFonts w:ascii="Arial" w:hAnsi="Arial" w:cs="Arial"/>
          <w:sz w:val="24"/>
          <w:szCs w:val="24"/>
          <w:u w:val="single"/>
        </w:rPr>
      </w:pPr>
      <w:r w:rsidRPr="00DD6616">
        <w:rPr>
          <w:rFonts w:ascii="Arial" w:hAnsi="Arial" w:cs="Arial"/>
          <w:sz w:val="24"/>
          <w:szCs w:val="24"/>
        </w:rPr>
        <w:tab/>
      </w:r>
      <w:r w:rsidRPr="00D7651B">
        <w:rPr>
          <w:rFonts w:ascii="Arial" w:hAnsi="Arial" w:cs="Arial"/>
          <w:sz w:val="24"/>
          <w:szCs w:val="24"/>
          <w:u w:val="single"/>
        </w:rPr>
        <w:t>(</w:t>
      </w:r>
      <w:r w:rsidR="00850E4F">
        <w:rPr>
          <w:rFonts w:ascii="Arial" w:hAnsi="Arial" w:cs="Arial"/>
          <w:sz w:val="24"/>
          <w:szCs w:val="24"/>
          <w:u w:val="single"/>
        </w:rPr>
        <w:t>iii</w:t>
      </w:r>
      <w:r w:rsidRPr="00D7651B">
        <w:rPr>
          <w:rFonts w:ascii="Arial" w:hAnsi="Arial" w:cs="Arial"/>
          <w:sz w:val="24"/>
          <w:szCs w:val="24"/>
          <w:u w:val="single"/>
        </w:rPr>
        <w:t>)</w:t>
      </w:r>
      <w:r>
        <w:rPr>
          <w:rFonts w:ascii="Arial" w:hAnsi="Arial" w:cs="Arial"/>
          <w:sz w:val="24"/>
          <w:szCs w:val="24"/>
          <w:u w:val="single"/>
        </w:rPr>
        <w:t xml:space="preserve"> </w:t>
      </w:r>
      <w:r w:rsidRPr="00D7651B">
        <w:rPr>
          <w:rFonts w:ascii="Arial" w:hAnsi="Arial" w:cs="Arial"/>
          <w:sz w:val="24"/>
          <w:szCs w:val="24"/>
          <w:u w:val="single"/>
        </w:rPr>
        <w:t>Existing or previous address of the laboratory;</w:t>
      </w:r>
    </w:p>
    <w:p w14:paraId="12F4869F" w14:textId="5C834712" w:rsidR="00DF029D" w:rsidRDefault="00DF029D" w:rsidP="00850E4F">
      <w:pPr>
        <w:ind w:left="720" w:firstLine="900"/>
        <w:jc w:val="both"/>
        <w:rPr>
          <w:rFonts w:ascii="Arial" w:hAnsi="Arial" w:cs="Arial"/>
          <w:sz w:val="24"/>
          <w:szCs w:val="24"/>
          <w:u w:val="single"/>
        </w:rPr>
      </w:pPr>
      <w:r w:rsidRPr="00DD6616">
        <w:rPr>
          <w:rFonts w:ascii="Arial" w:hAnsi="Arial" w:cs="Arial"/>
          <w:sz w:val="24"/>
          <w:szCs w:val="24"/>
        </w:rPr>
        <w:tab/>
      </w:r>
      <w:r w:rsidRPr="00D7651B">
        <w:rPr>
          <w:rFonts w:ascii="Arial" w:hAnsi="Arial" w:cs="Arial"/>
          <w:sz w:val="24"/>
          <w:szCs w:val="24"/>
          <w:u w:val="single"/>
        </w:rPr>
        <w:t>(</w:t>
      </w:r>
      <w:r w:rsidR="00850E4F">
        <w:rPr>
          <w:rFonts w:ascii="Arial" w:hAnsi="Arial" w:cs="Arial"/>
          <w:sz w:val="24"/>
          <w:szCs w:val="24"/>
          <w:u w:val="single"/>
        </w:rPr>
        <w:t>iv</w:t>
      </w:r>
      <w:r w:rsidRPr="00D7651B">
        <w:rPr>
          <w:rFonts w:ascii="Arial" w:hAnsi="Arial" w:cs="Arial"/>
          <w:sz w:val="24"/>
          <w:szCs w:val="24"/>
          <w:u w:val="single"/>
        </w:rPr>
        <w:t>)</w:t>
      </w:r>
      <w:r>
        <w:rPr>
          <w:rFonts w:ascii="Arial" w:hAnsi="Arial" w:cs="Arial"/>
          <w:sz w:val="24"/>
          <w:szCs w:val="24"/>
          <w:u w:val="single"/>
        </w:rPr>
        <w:t xml:space="preserve"> </w:t>
      </w:r>
      <w:r w:rsidRPr="00D7651B">
        <w:rPr>
          <w:rFonts w:ascii="Arial" w:hAnsi="Arial" w:cs="Arial"/>
          <w:sz w:val="24"/>
          <w:szCs w:val="24"/>
          <w:u w:val="single"/>
        </w:rPr>
        <w:t>New address of the laboratory;</w:t>
      </w:r>
    </w:p>
    <w:p w14:paraId="36D80045" w14:textId="60633300" w:rsidR="00DF029D" w:rsidRDefault="00DF029D" w:rsidP="00850E4F">
      <w:pPr>
        <w:ind w:left="720" w:firstLine="900"/>
        <w:jc w:val="both"/>
        <w:rPr>
          <w:rFonts w:ascii="Arial" w:hAnsi="Arial" w:cs="Arial"/>
          <w:sz w:val="24"/>
          <w:szCs w:val="24"/>
          <w:u w:val="single"/>
        </w:rPr>
      </w:pPr>
      <w:r w:rsidRPr="00DD6616">
        <w:rPr>
          <w:rFonts w:ascii="Arial" w:hAnsi="Arial" w:cs="Arial"/>
          <w:sz w:val="24"/>
          <w:szCs w:val="24"/>
        </w:rPr>
        <w:tab/>
      </w:r>
      <w:r w:rsidRPr="00D7651B">
        <w:rPr>
          <w:rFonts w:ascii="Arial" w:hAnsi="Arial" w:cs="Arial"/>
          <w:sz w:val="24"/>
          <w:szCs w:val="24"/>
          <w:u w:val="single"/>
        </w:rPr>
        <w:t>(</w:t>
      </w:r>
      <w:r w:rsidR="00850E4F">
        <w:rPr>
          <w:rFonts w:ascii="Arial" w:hAnsi="Arial" w:cs="Arial"/>
          <w:sz w:val="24"/>
          <w:szCs w:val="24"/>
          <w:u w:val="single"/>
        </w:rPr>
        <w:t>v</w:t>
      </w:r>
      <w:r w:rsidRPr="00D7651B">
        <w:rPr>
          <w:rFonts w:ascii="Arial" w:hAnsi="Arial" w:cs="Arial"/>
          <w:sz w:val="24"/>
          <w:szCs w:val="24"/>
          <w:u w:val="single"/>
        </w:rPr>
        <w:t>)</w:t>
      </w:r>
      <w:r>
        <w:rPr>
          <w:rFonts w:ascii="Arial" w:hAnsi="Arial" w:cs="Arial"/>
          <w:sz w:val="24"/>
          <w:szCs w:val="24"/>
          <w:u w:val="single"/>
        </w:rPr>
        <w:t xml:space="preserve"> </w:t>
      </w:r>
      <w:r w:rsidRPr="00D7651B">
        <w:rPr>
          <w:rFonts w:ascii="Arial" w:hAnsi="Arial" w:cs="Arial"/>
          <w:sz w:val="24"/>
          <w:szCs w:val="24"/>
          <w:u w:val="single"/>
        </w:rPr>
        <w:t xml:space="preserve">Description of the new location; </w:t>
      </w:r>
    </w:p>
    <w:p w14:paraId="178F26B8" w14:textId="158B871B" w:rsidR="00DF029D" w:rsidRPr="00D7651B" w:rsidRDefault="00DF029D" w:rsidP="00850E4F">
      <w:pPr>
        <w:ind w:left="1440" w:firstLine="720"/>
        <w:jc w:val="both"/>
        <w:rPr>
          <w:rFonts w:ascii="Arial" w:hAnsi="Arial" w:cs="Arial"/>
          <w:sz w:val="24"/>
          <w:szCs w:val="24"/>
          <w:u w:val="single"/>
        </w:rPr>
      </w:pPr>
      <w:r>
        <w:rPr>
          <w:rFonts w:ascii="Arial" w:hAnsi="Arial" w:cs="Arial"/>
          <w:sz w:val="24"/>
          <w:szCs w:val="24"/>
          <w:u w:val="single"/>
        </w:rPr>
        <w:t>(</w:t>
      </w:r>
      <w:r w:rsidR="00850E4F">
        <w:rPr>
          <w:rFonts w:ascii="Arial" w:hAnsi="Arial" w:cs="Arial"/>
          <w:sz w:val="24"/>
          <w:szCs w:val="24"/>
          <w:u w:val="single"/>
        </w:rPr>
        <w:t>vi</w:t>
      </w:r>
      <w:r>
        <w:rPr>
          <w:rFonts w:ascii="Arial" w:hAnsi="Arial" w:cs="Arial"/>
          <w:sz w:val="24"/>
          <w:szCs w:val="24"/>
          <w:u w:val="single"/>
        </w:rPr>
        <w:t>) Business entity type;</w:t>
      </w:r>
    </w:p>
    <w:p w14:paraId="69CD178A" w14:textId="327A10EF" w:rsidR="00DF029D" w:rsidRDefault="00DF029D" w:rsidP="00850E4F">
      <w:pPr>
        <w:ind w:left="2160"/>
        <w:jc w:val="both"/>
        <w:rPr>
          <w:rFonts w:ascii="Arial" w:hAnsi="Arial" w:cs="Arial"/>
          <w:sz w:val="24"/>
          <w:szCs w:val="24"/>
          <w:u w:val="single"/>
        </w:rPr>
      </w:pPr>
      <w:r w:rsidRPr="00D7651B">
        <w:rPr>
          <w:rFonts w:ascii="Arial" w:hAnsi="Arial" w:cs="Arial"/>
          <w:sz w:val="24"/>
          <w:szCs w:val="24"/>
          <w:u w:val="single"/>
        </w:rPr>
        <w:t>(</w:t>
      </w:r>
      <w:r w:rsidR="00850E4F">
        <w:rPr>
          <w:rFonts w:ascii="Arial" w:hAnsi="Arial" w:cs="Arial"/>
          <w:sz w:val="24"/>
          <w:szCs w:val="24"/>
          <w:u w:val="single"/>
        </w:rPr>
        <w:t>vii</w:t>
      </w:r>
      <w:r w:rsidRPr="00D7651B">
        <w:rPr>
          <w:rFonts w:ascii="Arial" w:hAnsi="Arial" w:cs="Arial"/>
          <w:sz w:val="24"/>
          <w:szCs w:val="24"/>
          <w:u w:val="single"/>
        </w:rPr>
        <w:t xml:space="preserve">) </w:t>
      </w:r>
      <w:r>
        <w:rPr>
          <w:rFonts w:ascii="Arial" w:hAnsi="Arial" w:cs="Arial"/>
          <w:sz w:val="24"/>
          <w:szCs w:val="24"/>
          <w:u w:val="single"/>
        </w:rPr>
        <w:t>Signature of the laboratory owner, owner’s agent, or officer</w:t>
      </w:r>
      <w:r w:rsidR="001C50A2">
        <w:rPr>
          <w:rFonts w:ascii="Arial" w:hAnsi="Arial" w:cs="Arial"/>
          <w:sz w:val="24"/>
          <w:szCs w:val="24"/>
          <w:u w:val="single"/>
        </w:rPr>
        <w:t>;</w:t>
      </w:r>
      <w:r>
        <w:rPr>
          <w:rFonts w:ascii="Arial" w:hAnsi="Arial" w:cs="Arial"/>
          <w:sz w:val="24"/>
          <w:szCs w:val="24"/>
          <w:u w:val="single"/>
        </w:rPr>
        <w:t xml:space="preserve"> and</w:t>
      </w:r>
    </w:p>
    <w:p w14:paraId="7C0CF9E6" w14:textId="14B4CBE1" w:rsidR="00DF029D" w:rsidRDefault="00DF029D" w:rsidP="00850E4F">
      <w:pPr>
        <w:ind w:left="2160"/>
        <w:jc w:val="both"/>
        <w:rPr>
          <w:rFonts w:ascii="Arial" w:hAnsi="Arial" w:cs="Arial"/>
          <w:sz w:val="24"/>
          <w:szCs w:val="24"/>
          <w:u w:val="single"/>
        </w:rPr>
      </w:pPr>
      <w:r>
        <w:rPr>
          <w:rFonts w:ascii="Arial" w:hAnsi="Arial" w:cs="Arial"/>
          <w:sz w:val="24"/>
          <w:szCs w:val="24"/>
          <w:u w:val="single"/>
        </w:rPr>
        <w:t>(</w:t>
      </w:r>
      <w:r w:rsidR="00850E4F">
        <w:rPr>
          <w:rFonts w:ascii="Arial" w:hAnsi="Arial" w:cs="Arial"/>
          <w:sz w:val="24"/>
          <w:szCs w:val="24"/>
          <w:u w:val="single"/>
        </w:rPr>
        <w:t>viii</w:t>
      </w:r>
      <w:r>
        <w:rPr>
          <w:rFonts w:ascii="Arial" w:hAnsi="Arial" w:cs="Arial"/>
          <w:sz w:val="24"/>
          <w:szCs w:val="24"/>
          <w:u w:val="single"/>
        </w:rPr>
        <w:t>) Signature date</w:t>
      </w:r>
      <w:r w:rsidR="00F87BE7">
        <w:rPr>
          <w:rFonts w:ascii="Arial" w:hAnsi="Arial" w:cs="Arial"/>
          <w:sz w:val="24"/>
          <w:szCs w:val="24"/>
          <w:u w:val="single"/>
        </w:rPr>
        <w:t>;</w:t>
      </w:r>
    </w:p>
    <w:p w14:paraId="75F16901" w14:textId="19D04FC8" w:rsidR="00DF029D" w:rsidRPr="00D7651B" w:rsidRDefault="0099655D" w:rsidP="002F2FF2">
      <w:pPr>
        <w:ind w:left="1440"/>
        <w:jc w:val="both"/>
        <w:rPr>
          <w:rFonts w:ascii="Arial" w:hAnsi="Arial" w:cs="Arial"/>
          <w:sz w:val="24"/>
          <w:szCs w:val="24"/>
          <w:u w:val="single"/>
        </w:rPr>
      </w:pPr>
      <w:r w:rsidRPr="00D7651B">
        <w:rPr>
          <w:rFonts w:ascii="Arial" w:hAnsi="Arial" w:cs="Arial"/>
          <w:sz w:val="24"/>
          <w:szCs w:val="24"/>
          <w:u w:val="single"/>
        </w:rPr>
        <w:t>(</w:t>
      </w:r>
      <w:r w:rsidR="002F2FF2">
        <w:rPr>
          <w:rFonts w:ascii="Arial" w:hAnsi="Arial" w:cs="Arial"/>
          <w:sz w:val="24"/>
          <w:szCs w:val="24"/>
          <w:u w:val="single"/>
        </w:rPr>
        <w:t>B</w:t>
      </w:r>
      <w:r w:rsidRPr="00D7651B">
        <w:rPr>
          <w:rFonts w:ascii="Arial" w:hAnsi="Arial" w:cs="Arial"/>
          <w:sz w:val="24"/>
          <w:szCs w:val="24"/>
          <w:u w:val="single"/>
        </w:rPr>
        <w:t>)</w:t>
      </w:r>
      <w:r w:rsidR="002F2FF2">
        <w:rPr>
          <w:rFonts w:ascii="Arial" w:hAnsi="Arial" w:cs="Arial"/>
          <w:sz w:val="24"/>
          <w:szCs w:val="24"/>
          <w:u w:val="single"/>
        </w:rPr>
        <w:t xml:space="preserve"> </w:t>
      </w:r>
      <w:bookmarkStart w:id="8" w:name="_Hlk522111612"/>
      <w:r w:rsidR="002F2FF2">
        <w:rPr>
          <w:rFonts w:ascii="Arial" w:hAnsi="Arial" w:cs="Arial"/>
          <w:sz w:val="24"/>
          <w:szCs w:val="24"/>
          <w:u w:val="single"/>
        </w:rPr>
        <w:t xml:space="preserve">A copy of the laboratory </w:t>
      </w:r>
      <w:r>
        <w:rPr>
          <w:rFonts w:ascii="Arial" w:hAnsi="Arial" w:cs="Arial"/>
          <w:sz w:val="24"/>
          <w:szCs w:val="24"/>
          <w:u w:val="single"/>
        </w:rPr>
        <w:t>Q</w:t>
      </w:r>
      <w:r w:rsidRPr="00D7651B">
        <w:rPr>
          <w:rFonts w:ascii="Arial" w:hAnsi="Arial" w:cs="Arial"/>
          <w:sz w:val="24"/>
          <w:szCs w:val="24"/>
          <w:u w:val="single"/>
        </w:rPr>
        <w:t>uality</w:t>
      </w:r>
      <w:r>
        <w:rPr>
          <w:rFonts w:ascii="Arial" w:hAnsi="Arial" w:cs="Arial"/>
          <w:sz w:val="24"/>
          <w:szCs w:val="24"/>
          <w:u w:val="single"/>
        </w:rPr>
        <w:t xml:space="preserve"> M</w:t>
      </w:r>
      <w:r w:rsidRPr="00D7651B">
        <w:rPr>
          <w:rFonts w:ascii="Arial" w:hAnsi="Arial" w:cs="Arial"/>
          <w:sz w:val="24"/>
          <w:szCs w:val="24"/>
          <w:u w:val="single"/>
        </w:rPr>
        <w:t>anual</w:t>
      </w:r>
      <w:r w:rsidR="00133B55">
        <w:rPr>
          <w:rFonts w:ascii="Arial" w:hAnsi="Arial" w:cs="Arial"/>
          <w:sz w:val="24"/>
          <w:szCs w:val="24"/>
          <w:u w:val="single"/>
        </w:rPr>
        <w:t>,</w:t>
      </w:r>
      <w:r w:rsidRPr="00D7651B">
        <w:rPr>
          <w:rFonts w:ascii="Arial" w:hAnsi="Arial" w:cs="Arial"/>
          <w:sz w:val="24"/>
          <w:szCs w:val="24"/>
          <w:u w:val="single"/>
        </w:rPr>
        <w:t xml:space="preserve"> </w:t>
      </w:r>
      <w:r w:rsidR="00DF029D">
        <w:rPr>
          <w:rFonts w:ascii="Arial" w:hAnsi="Arial" w:cs="Arial"/>
          <w:sz w:val="24"/>
          <w:szCs w:val="24"/>
          <w:u w:val="single"/>
        </w:rPr>
        <w:t xml:space="preserve">with updates </w:t>
      </w:r>
      <w:r w:rsidR="00DF029D" w:rsidRPr="00D7651B">
        <w:rPr>
          <w:rFonts w:ascii="Arial" w:hAnsi="Arial" w:cs="Arial"/>
          <w:sz w:val="24"/>
          <w:szCs w:val="24"/>
          <w:u w:val="single"/>
        </w:rPr>
        <w:t>necessitated by the change of location</w:t>
      </w:r>
      <w:bookmarkEnd w:id="8"/>
      <w:r w:rsidR="00DF029D" w:rsidRPr="00D7651B">
        <w:rPr>
          <w:rFonts w:ascii="Arial" w:hAnsi="Arial" w:cs="Arial"/>
          <w:sz w:val="24"/>
          <w:szCs w:val="24"/>
          <w:u w:val="single"/>
        </w:rPr>
        <w:t>;</w:t>
      </w:r>
    </w:p>
    <w:p w14:paraId="04E5D449" w14:textId="1F6EA554" w:rsidR="0099655D" w:rsidRPr="00D7651B" w:rsidRDefault="0099655D" w:rsidP="002F2FF2">
      <w:pPr>
        <w:ind w:left="1440"/>
        <w:jc w:val="both"/>
        <w:rPr>
          <w:rFonts w:ascii="Arial" w:hAnsi="Arial" w:cs="Arial"/>
          <w:sz w:val="24"/>
          <w:szCs w:val="24"/>
          <w:u w:val="single"/>
        </w:rPr>
      </w:pPr>
      <w:r>
        <w:rPr>
          <w:rFonts w:ascii="Arial" w:hAnsi="Arial" w:cs="Arial"/>
          <w:sz w:val="24"/>
          <w:szCs w:val="24"/>
          <w:u w:val="single"/>
        </w:rPr>
        <w:lastRenderedPageBreak/>
        <w:t>(</w:t>
      </w:r>
      <w:r w:rsidR="002F2FF2">
        <w:rPr>
          <w:rFonts w:ascii="Arial" w:hAnsi="Arial" w:cs="Arial"/>
          <w:sz w:val="24"/>
          <w:szCs w:val="24"/>
          <w:u w:val="single"/>
        </w:rPr>
        <w:t>C</w:t>
      </w:r>
      <w:r>
        <w:rPr>
          <w:rFonts w:ascii="Arial" w:hAnsi="Arial" w:cs="Arial"/>
          <w:sz w:val="24"/>
          <w:szCs w:val="24"/>
          <w:u w:val="single"/>
        </w:rPr>
        <w:t xml:space="preserve">) </w:t>
      </w:r>
      <w:r w:rsidR="002F2FF2">
        <w:rPr>
          <w:rFonts w:ascii="Arial" w:hAnsi="Arial" w:cs="Arial"/>
          <w:sz w:val="24"/>
          <w:szCs w:val="24"/>
          <w:u w:val="single"/>
        </w:rPr>
        <w:t xml:space="preserve">A copy of </w:t>
      </w:r>
      <w:r w:rsidRPr="00D7651B">
        <w:rPr>
          <w:rFonts w:ascii="Arial" w:hAnsi="Arial" w:cs="Arial"/>
          <w:sz w:val="24"/>
          <w:szCs w:val="24"/>
          <w:u w:val="single"/>
        </w:rPr>
        <w:t>new or revised Standard Operating Procedure(s)</w:t>
      </w:r>
      <w:r w:rsidR="002F2FF2">
        <w:rPr>
          <w:rFonts w:ascii="Arial" w:hAnsi="Arial" w:cs="Arial"/>
          <w:sz w:val="24"/>
          <w:szCs w:val="24"/>
          <w:u w:val="single"/>
        </w:rPr>
        <w:t xml:space="preserve"> </w:t>
      </w:r>
      <w:r w:rsidRPr="00D7651B">
        <w:rPr>
          <w:rFonts w:ascii="Arial" w:hAnsi="Arial" w:cs="Arial"/>
          <w:sz w:val="24"/>
          <w:szCs w:val="24"/>
          <w:u w:val="single"/>
        </w:rPr>
        <w:t>necessitated by the change of location;</w:t>
      </w:r>
      <w:r w:rsidR="001C50A2">
        <w:rPr>
          <w:rFonts w:ascii="Arial" w:hAnsi="Arial" w:cs="Arial"/>
          <w:sz w:val="24"/>
          <w:szCs w:val="24"/>
          <w:u w:val="single"/>
        </w:rPr>
        <w:t xml:space="preserve"> and</w:t>
      </w:r>
    </w:p>
    <w:p w14:paraId="000DA6A7" w14:textId="2AFF308A" w:rsidR="0099655D" w:rsidRPr="00D7651B" w:rsidRDefault="0099655D" w:rsidP="002F2FF2">
      <w:pPr>
        <w:ind w:left="1440"/>
        <w:jc w:val="both"/>
        <w:rPr>
          <w:rFonts w:ascii="Arial" w:hAnsi="Arial" w:cs="Arial"/>
          <w:sz w:val="24"/>
          <w:szCs w:val="24"/>
          <w:u w:val="single"/>
        </w:rPr>
      </w:pPr>
      <w:r>
        <w:rPr>
          <w:rFonts w:ascii="Arial" w:hAnsi="Arial" w:cs="Arial"/>
          <w:sz w:val="24"/>
          <w:szCs w:val="24"/>
          <w:u w:val="single"/>
        </w:rPr>
        <w:t>(</w:t>
      </w:r>
      <w:r w:rsidR="002F2FF2">
        <w:rPr>
          <w:rFonts w:ascii="Arial" w:hAnsi="Arial" w:cs="Arial"/>
          <w:sz w:val="24"/>
          <w:szCs w:val="24"/>
          <w:u w:val="single"/>
        </w:rPr>
        <w:t>D</w:t>
      </w:r>
      <w:r>
        <w:rPr>
          <w:rFonts w:ascii="Arial" w:hAnsi="Arial" w:cs="Arial"/>
          <w:sz w:val="24"/>
          <w:szCs w:val="24"/>
          <w:u w:val="single"/>
        </w:rPr>
        <w:t xml:space="preserve">) </w:t>
      </w:r>
      <w:r w:rsidR="00DD6616">
        <w:rPr>
          <w:rFonts w:ascii="Arial" w:hAnsi="Arial" w:cs="Arial"/>
          <w:sz w:val="24"/>
          <w:u w:val="single"/>
        </w:rPr>
        <w:t xml:space="preserve">Proficiency Testing </w:t>
      </w:r>
      <w:r w:rsidR="00BC0512">
        <w:rPr>
          <w:rFonts w:ascii="Arial" w:hAnsi="Arial" w:cs="Arial"/>
          <w:sz w:val="24"/>
          <w:u w:val="single"/>
        </w:rPr>
        <w:t>r</w:t>
      </w:r>
      <w:r w:rsidR="00DD6616">
        <w:rPr>
          <w:rFonts w:ascii="Arial" w:hAnsi="Arial" w:cs="Arial"/>
          <w:sz w:val="24"/>
          <w:u w:val="single"/>
        </w:rPr>
        <w:t>eport(s) with acceptable scores</w:t>
      </w:r>
      <w:r w:rsidR="00850E4F">
        <w:rPr>
          <w:rFonts w:ascii="Arial" w:hAnsi="Arial" w:cs="Arial"/>
          <w:sz w:val="24"/>
          <w:u w:val="single"/>
        </w:rPr>
        <w:t xml:space="preserve"> </w:t>
      </w:r>
      <w:r w:rsidR="00DD6616">
        <w:rPr>
          <w:rFonts w:ascii="Arial" w:hAnsi="Arial" w:cs="Arial"/>
          <w:sz w:val="24"/>
          <w:u w:val="single"/>
        </w:rPr>
        <w:t>for the Field(s) of Accreditation for which the laboratory is requesting accreditation</w:t>
      </w:r>
      <w:r w:rsidR="00850E4F">
        <w:rPr>
          <w:rFonts w:ascii="Arial" w:hAnsi="Arial" w:cs="Arial"/>
          <w:sz w:val="24"/>
          <w:u w:val="single"/>
        </w:rPr>
        <w:t>, where</w:t>
      </w:r>
      <w:r w:rsidR="002F2FF2">
        <w:rPr>
          <w:rFonts w:ascii="Arial" w:hAnsi="Arial" w:cs="Arial"/>
          <w:sz w:val="24"/>
          <w:u w:val="single"/>
        </w:rPr>
        <w:t>by</w:t>
      </w:r>
      <w:r w:rsidR="00850E4F">
        <w:rPr>
          <w:rFonts w:ascii="Arial" w:hAnsi="Arial" w:cs="Arial"/>
          <w:sz w:val="24"/>
          <w:u w:val="single"/>
        </w:rPr>
        <w:t xml:space="preserve"> analysis occurred at the new location</w:t>
      </w:r>
      <w:r w:rsidR="00F327A8">
        <w:rPr>
          <w:rFonts w:ascii="Arial" w:hAnsi="Arial" w:cs="Arial"/>
          <w:sz w:val="24"/>
          <w:szCs w:val="24"/>
          <w:u w:val="single"/>
        </w:rPr>
        <w:t xml:space="preserve">; </w:t>
      </w:r>
    </w:p>
    <w:p w14:paraId="0FE9D86F" w14:textId="77777777" w:rsidR="002F2FF2" w:rsidRDefault="002F2FF2" w:rsidP="002F2FF2">
      <w:pPr>
        <w:ind w:left="720"/>
        <w:jc w:val="both"/>
        <w:rPr>
          <w:rFonts w:ascii="Arial" w:hAnsi="Arial" w:cs="Arial"/>
          <w:sz w:val="24"/>
          <w:szCs w:val="24"/>
          <w:u w:val="single"/>
        </w:rPr>
      </w:pPr>
      <w:r>
        <w:rPr>
          <w:rFonts w:ascii="Arial" w:hAnsi="Arial" w:cs="Arial"/>
          <w:sz w:val="24"/>
          <w:szCs w:val="24"/>
          <w:u w:val="single"/>
        </w:rPr>
        <w:t>(2) Comply with quality system requirements at the new location, in accordance with Section 64802.10;</w:t>
      </w:r>
    </w:p>
    <w:p w14:paraId="26BEF5A3" w14:textId="6DF6DC4B" w:rsidR="0099655D" w:rsidRDefault="0099655D" w:rsidP="00DF029D">
      <w:pPr>
        <w:ind w:left="720"/>
        <w:jc w:val="both"/>
        <w:rPr>
          <w:rFonts w:ascii="Arial" w:hAnsi="Arial" w:cs="Arial"/>
          <w:sz w:val="24"/>
          <w:szCs w:val="24"/>
          <w:u w:val="single"/>
        </w:rPr>
      </w:pPr>
      <w:r>
        <w:rPr>
          <w:rFonts w:ascii="Arial" w:hAnsi="Arial" w:cs="Arial"/>
          <w:sz w:val="24"/>
          <w:szCs w:val="24"/>
          <w:u w:val="single"/>
        </w:rPr>
        <w:t>(</w:t>
      </w:r>
      <w:r w:rsidR="002F2FF2">
        <w:rPr>
          <w:rFonts w:ascii="Arial" w:hAnsi="Arial" w:cs="Arial"/>
          <w:sz w:val="24"/>
          <w:szCs w:val="24"/>
          <w:u w:val="single"/>
        </w:rPr>
        <w:t>3</w:t>
      </w:r>
      <w:r>
        <w:rPr>
          <w:rFonts w:ascii="Arial" w:hAnsi="Arial" w:cs="Arial"/>
          <w:sz w:val="24"/>
          <w:szCs w:val="24"/>
          <w:u w:val="single"/>
        </w:rPr>
        <w:t xml:space="preserve">) </w:t>
      </w:r>
      <w:r w:rsidR="002F2FF2">
        <w:rPr>
          <w:rFonts w:ascii="Arial" w:hAnsi="Arial" w:cs="Arial"/>
          <w:sz w:val="24"/>
          <w:szCs w:val="24"/>
          <w:u w:val="single"/>
        </w:rPr>
        <w:t>Complete an on-site assessment</w:t>
      </w:r>
      <w:r w:rsidR="00B916D1">
        <w:rPr>
          <w:rFonts w:ascii="Arial" w:hAnsi="Arial" w:cs="Arial"/>
          <w:sz w:val="24"/>
          <w:szCs w:val="24"/>
          <w:u w:val="single"/>
        </w:rPr>
        <w:t xml:space="preserve"> conducted by an Assessment Agency</w:t>
      </w:r>
      <w:r w:rsidR="0053703B">
        <w:rPr>
          <w:rFonts w:ascii="Arial" w:hAnsi="Arial" w:cs="Arial"/>
          <w:sz w:val="24"/>
          <w:szCs w:val="24"/>
          <w:u w:val="single"/>
        </w:rPr>
        <w:t>,</w:t>
      </w:r>
      <w:r w:rsidR="002F2FF2">
        <w:rPr>
          <w:rFonts w:ascii="Arial" w:hAnsi="Arial" w:cs="Arial"/>
          <w:sz w:val="24"/>
          <w:szCs w:val="24"/>
          <w:u w:val="single"/>
        </w:rPr>
        <w:t xml:space="preserve"> in accordance with Secti</w:t>
      </w:r>
      <w:r w:rsidR="0053703B">
        <w:rPr>
          <w:rFonts w:ascii="Arial" w:hAnsi="Arial" w:cs="Arial"/>
          <w:sz w:val="24"/>
          <w:szCs w:val="24"/>
          <w:u w:val="single"/>
        </w:rPr>
        <w:t>o</w:t>
      </w:r>
      <w:r w:rsidR="002F2FF2">
        <w:rPr>
          <w:rFonts w:ascii="Arial" w:hAnsi="Arial" w:cs="Arial"/>
          <w:sz w:val="24"/>
          <w:szCs w:val="24"/>
          <w:u w:val="single"/>
        </w:rPr>
        <w:t>n 64802.25</w:t>
      </w:r>
      <w:r w:rsidR="001C50A2">
        <w:rPr>
          <w:rFonts w:ascii="Arial" w:hAnsi="Arial" w:cs="Arial"/>
          <w:sz w:val="24"/>
          <w:szCs w:val="24"/>
          <w:u w:val="single"/>
        </w:rPr>
        <w:t>;</w:t>
      </w:r>
      <w:r w:rsidR="0053703B">
        <w:rPr>
          <w:rFonts w:ascii="Arial" w:hAnsi="Arial" w:cs="Arial"/>
          <w:sz w:val="24"/>
          <w:szCs w:val="24"/>
          <w:u w:val="single"/>
        </w:rPr>
        <w:t xml:space="preserve"> and</w:t>
      </w:r>
    </w:p>
    <w:p w14:paraId="60D6F137" w14:textId="3B5F09F2" w:rsidR="00DD6616" w:rsidRDefault="00DD6616" w:rsidP="00DD6616">
      <w:pPr>
        <w:ind w:left="720"/>
        <w:jc w:val="both"/>
        <w:rPr>
          <w:rFonts w:ascii="Arial" w:hAnsi="Arial" w:cs="Arial"/>
          <w:sz w:val="24"/>
          <w:szCs w:val="24"/>
          <w:u w:val="single"/>
        </w:rPr>
      </w:pPr>
      <w:r>
        <w:rPr>
          <w:rFonts w:ascii="Arial" w:hAnsi="Arial" w:cs="Arial"/>
          <w:sz w:val="24"/>
          <w:szCs w:val="24"/>
          <w:u w:val="single"/>
        </w:rPr>
        <w:t>(</w:t>
      </w:r>
      <w:r w:rsidR="00430C6A">
        <w:rPr>
          <w:rFonts w:ascii="Arial" w:hAnsi="Arial" w:cs="Arial"/>
          <w:sz w:val="24"/>
          <w:szCs w:val="24"/>
          <w:u w:val="single"/>
        </w:rPr>
        <w:t>4</w:t>
      </w:r>
      <w:r>
        <w:rPr>
          <w:rFonts w:ascii="Arial" w:hAnsi="Arial" w:cs="Arial"/>
          <w:sz w:val="24"/>
          <w:szCs w:val="24"/>
          <w:u w:val="single"/>
        </w:rPr>
        <w:t>)</w:t>
      </w:r>
      <w:r w:rsidR="009E23CC">
        <w:rPr>
          <w:rFonts w:ascii="Arial" w:hAnsi="Arial" w:cs="Arial"/>
          <w:sz w:val="24"/>
          <w:szCs w:val="24"/>
          <w:u w:val="single"/>
        </w:rPr>
        <w:t xml:space="preserve"> Comply with the following conditions:</w:t>
      </w:r>
    </w:p>
    <w:p w14:paraId="62E3ECDC" w14:textId="77777777" w:rsidR="00663D08" w:rsidRDefault="009E23CC" w:rsidP="00DD6616">
      <w:pPr>
        <w:ind w:left="720"/>
        <w:jc w:val="both"/>
        <w:rPr>
          <w:rFonts w:ascii="Arial" w:hAnsi="Arial" w:cs="Arial"/>
          <w:sz w:val="24"/>
          <w:szCs w:val="24"/>
          <w:u w:val="single"/>
        </w:rPr>
      </w:pPr>
      <w:r w:rsidRPr="00663D08">
        <w:rPr>
          <w:rFonts w:ascii="Arial" w:hAnsi="Arial" w:cs="Arial"/>
          <w:sz w:val="24"/>
          <w:szCs w:val="24"/>
        </w:rPr>
        <w:tab/>
      </w:r>
      <w:r>
        <w:rPr>
          <w:rFonts w:ascii="Arial" w:hAnsi="Arial" w:cs="Arial"/>
          <w:sz w:val="24"/>
          <w:szCs w:val="24"/>
          <w:u w:val="single"/>
        </w:rPr>
        <w:t>(</w:t>
      </w:r>
      <w:r w:rsidR="00663D08">
        <w:rPr>
          <w:rFonts w:ascii="Arial" w:hAnsi="Arial" w:cs="Arial"/>
          <w:sz w:val="24"/>
          <w:szCs w:val="24"/>
          <w:u w:val="single"/>
        </w:rPr>
        <w:t>A</w:t>
      </w:r>
      <w:r>
        <w:rPr>
          <w:rFonts w:ascii="Arial" w:hAnsi="Arial" w:cs="Arial"/>
          <w:sz w:val="24"/>
          <w:szCs w:val="24"/>
          <w:u w:val="single"/>
        </w:rPr>
        <w:t xml:space="preserve">) </w:t>
      </w:r>
      <w:r w:rsidR="00663D08">
        <w:rPr>
          <w:rFonts w:ascii="Arial" w:hAnsi="Arial" w:cs="Arial"/>
          <w:sz w:val="24"/>
          <w:szCs w:val="24"/>
          <w:u w:val="single"/>
        </w:rPr>
        <w:t>A</w:t>
      </w:r>
      <w:r>
        <w:rPr>
          <w:rFonts w:ascii="Arial" w:hAnsi="Arial" w:cs="Arial"/>
          <w:sz w:val="24"/>
          <w:szCs w:val="24"/>
          <w:u w:val="single"/>
        </w:rPr>
        <w:t xml:space="preserve"> lab</w:t>
      </w:r>
      <w:r w:rsidR="00663D08">
        <w:rPr>
          <w:rFonts w:ascii="Arial" w:hAnsi="Arial" w:cs="Arial"/>
          <w:sz w:val="24"/>
          <w:szCs w:val="24"/>
          <w:u w:val="single"/>
        </w:rPr>
        <w:t>oratory</w:t>
      </w:r>
      <w:r>
        <w:rPr>
          <w:rFonts w:ascii="Arial" w:hAnsi="Arial" w:cs="Arial"/>
          <w:sz w:val="24"/>
          <w:szCs w:val="24"/>
          <w:u w:val="single"/>
        </w:rPr>
        <w:t xml:space="preserve"> can</w:t>
      </w:r>
      <w:r w:rsidR="00663D08">
        <w:rPr>
          <w:rFonts w:ascii="Arial" w:hAnsi="Arial" w:cs="Arial"/>
          <w:sz w:val="24"/>
          <w:szCs w:val="24"/>
          <w:u w:val="single"/>
        </w:rPr>
        <w:t>not</w:t>
      </w:r>
      <w:r>
        <w:rPr>
          <w:rFonts w:ascii="Arial" w:hAnsi="Arial" w:cs="Arial"/>
          <w:sz w:val="24"/>
          <w:szCs w:val="24"/>
          <w:u w:val="single"/>
        </w:rPr>
        <w:t xml:space="preserve"> report data for regulatory purposes at the new </w:t>
      </w:r>
    </w:p>
    <w:p w14:paraId="64BC2EB6" w14:textId="5D02A18A" w:rsidR="009E23CC" w:rsidRDefault="00663D08" w:rsidP="00DD6616">
      <w:pPr>
        <w:ind w:left="720"/>
        <w:jc w:val="both"/>
        <w:rPr>
          <w:rFonts w:ascii="Arial" w:hAnsi="Arial" w:cs="Arial"/>
          <w:sz w:val="24"/>
          <w:szCs w:val="24"/>
          <w:u w:val="single"/>
        </w:rPr>
      </w:pPr>
      <w:r w:rsidRPr="00663D08">
        <w:rPr>
          <w:rFonts w:ascii="Arial" w:hAnsi="Arial" w:cs="Arial"/>
          <w:sz w:val="24"/>
          <w:szCs w:val="24"/>
        </w:rPr>
        <w:tab/>
      </w:r>
      <w:r w:rsidR="009E23CC">
        <w:rPr>
          <w:rFonts w:ascii="Arial" w:hAnsi="Arial" w:cs="Arial"/>
          <w:sz w:val="24"/>
          <w:szCs w:val="24"/>
          <w:u w:val="single"/>
        </w:rPr>
        <w:t xml:space="preserve">location until </w:t>
      </w:r>
      <w:r w:rsidRPr="00663D08">
        <w:rPr>
          <w:rFonts w:ascii="Arial" w:hAnsi="Arial" w:cs="Arial"/>
          <w:sz w:val="24"/>
          <w:szCs w:val="24"/>
        </w:rPr>
        <w:tab/>
      </w:r>
      <w:r w:rsidR="009E23CC">
        <w:rPr>
          <w:rFonts w:ascii="Arial" w:hAnsi="Arial" w:cs="Arial"/>
          <w:sz w:val="24"/>
          <w:szCs w:val="24"/>
          <w:u w:val="single"/>
        </w:rPr>
        <w:t xml:space="preserve">ELAP </w:t>
      </w:r>
      <w:r>
        <w:rPr>
          <w:rFonts w:ascii="Arial" w:hAnsi="Arial" w:cs="Arial"/>
          <w:sz w:val="24"/>
          <w:szCs w:val="24"/>
          <w:u w:val="single"/>
        </w:rPr>
        <w:t>approves the accreditation transfer;</w:t>
      </w:r>
      <w:r w:rsidR="009E23CC">
        <w:rPr>
          <w:rFonts w:ascii="Arial" w:hAnsi="Arial" w:cs="Arial"/>
          <w:sz w:val="24"/>
          <w:szCs w:val="24"/>
          <w:u w:val="single"/>
        </w:rPr>
        <w:t xml:space="preserve"> </w:t>
      </w:r>
    </w:p>
    <w:p w14:paraId="3F48C13F" w14:textId="4C011DBA" w:rsidR="00853966" w:rsidRDefault="00663D08" w:rsidP="00DD6616">
      <w:pPr>
        <w:ind w:left="720"/>
        <w:jc w:val="both"/>
        <w:rPr>
          <w:rFonts w:ascii="Arial" w:hAnsi="Arial" w:cs="Arial"/>
          <w:sz w:val="24"/>
          <w:szCs w:val="24"/>
          <w:u w:val="single"/>
        </w:rPr>
      </w:pPr>
      <w:r w:rsidRPr="00663D08">
        <w:rPr>
          <w:rFonts w:ascii="Arial" w:hAnsi="Arial" w:cs="Arial"/>
          <w:sz w:val="24"/>
          <w:szCs w:val="24"/>
        </w:rPr>
        <w:tab/>
      </w:r>
      <w:r>
        <w:rPr>
          <w:rFonts w:ascii="Arial" w:hAnsi="Arial" w:cs="Arial"/>
          <w:sz w:val="24"/>
          <w:szCs w:val="24"/>
          <w:u w:val="single"/>
        </w:rPr>
        <w:t xml:space="preserve">(B) A laboratory cannot report data for regulatory purposes at the </w:t>
      </w:r>
      <w:r w:rsidR="00A5636C">
        <w:rPr>
          <w:rFonts w:ascii="Arial" w:hAnsi="Arial" w:cs="Arial"/>
          <w:sz w:val="24"/>
          <w:szCs w:val="24"/>
          <w:u w:val="single"/>
        </w:rPr>
        <w:t xml:space="preserve">current </w:t>
      </w:r>
      <w:r w:rsidR="00A5636C" w:rsidRPr="00A5636C">
        <w:rPr>
          <w:rFonts w:ascii="Arial" w:hAnsi="Arial" w:cs="Arial"/>
          <w:sz w:val="24"/>
          <w:szCs w:val="24"/>
        </w:rPr>
        <w:tab/>
      </w:r>
      <w:r w:rsidR="00A5636C">
        <w:rPr>
          <w:rFonts w:ascii="Arial" w:hAnsi="Arial" w:cs="Arial"/>
          <w:sz w:val="24"/>
          <w:szCs w:val="24"/>
          <w:u w:val="single"/>
        </w:rPr>
        <w:t xml:space="preserve">and new </w:t>
      </w:r>
      <w:r>
        <w:rPr>
          <w:rFonts w:ascii="Arial" w:hAnsi="Arial" w:cs="Arial"/>
          <w:sz w:val="24"/>
          <w:szCs w:val="24"/>
          <w:u w:val="single"/>
        </w:rPr>
        <w:t>locations under the same accreditation;</w:t>
      </w:r>
      <w:r w:rsidR="00A5636C">
        <w:rPr>
          <w:rFonts w:ascii="Arial" w:hAnsi="Arial" w:cs="Arial"/>
          <w:sz w:val="24"/>
          <w:szCs w:val="24"/>
          <w:u w:val="single"/>
        </w:rPr>
        <w:t xml:space="preserve"> and</w:t>
      </w:r>
    </w:p>
    <w:p w14:paraId="70C185D0" w14:textId="605AB6D9" w:rsidR="00663D08" w:rsidRDefault="00663D08" w:rsidP="00DD6616">
      <w:pPr>
        <w:ind w:left="720"/>
        <w:jc w:val="both"/>
        <w:rPr>
          <w:rFonts w:ascii="Arial" w:hAnsi="Arial" w:cs="Arial"/>
          <w:sz w:val="24"/>
          <w:szCs w:val="24"/>
          <w:u w:val="single"/>
        </w:rPr>
      </w:pPr>
      <w:r w:rsidRPr="00663D08">
        <w:rPr>
          <w:rFonts w:ascii="Arial" w:hAnsi="Arial" w:cs="Arial"/>
          <w:sz w:val="24"/>
          <w:szCs w:val="24"/>
        </w:rPr>
        <w:tab/>
      </w:r>
      <w:r>
        <w:rPr>
          <w:rFonts w:ascii="Arial" w:hAnsi="Arial" w:cs="Arial"/>
          <w:sz w:val="24"/>
          <w:szCs w:val="24"/>
          <w:u w:val="single"/>
        </w:rPr>
        <w:t xml:space="preserve">(C) A laboratory shall cease reporting at the old location once the new </w:t>
      </w:r>
      <w:r w:rsidRPr="00663D08">
        <w:rPr>
          <w:rFonts w:ascii="Arial" w:hAnsi="Arial" w:cs="Arial"/>
          <w:sz w:val="24"/>
          <w:szCs w:val="24"/>
        </w:rPr>
        <w:tab/>
      </w:r>
      <w:r>
        <w:rPr>
          <w:rFonts w:ascii="Arial" w:hAnsi="Arial" w:cs="Arial"/>
          <w:sz w:val="24"/>
          <w:szCs w:val="24"/>
          <w:u w:val="single"/>
        </w:rPr>
        <w:t>location is reporting data for regulatory purposes.</w:t>
      </w:r>
    </w:p>
    <w:p w14:paraId="13259567" w14:textId="23E1397B" w:rsidR="00663D08" w:rsidRDefault="00663D08" w:rsidP="00DD6616">
      <w:pPr>
        <w:ind w:left="720"/>
        <w:jc w:val="both"/>
        <w:rPr>
          <w:rFonts w:ascii="Arial" w:hAnsi="Arial" w:cs="Arial"/>
          <w:sz w:val="24"/>
          <w:szCs w:val="24"/>
          <w:u w:val="single"/>
        </w:rPr>
      </w:pPr>
    </w:p>
    <w:p w14:paraId="2F20B50E" w14:textId="4001DFB1" w:rsidR="00D7651B" w:rsidRPr="00D7651B" w:rsidRDefault="009D67A8" w:rsidP="00172A83">
      <w:pPr>
        <w:jc w:val="both"/>
        <w:rPr>
          <w:rFonts w:ascii="Arial" w:hAnsi="Arial" w:cs="Arial"/>
          <w:sz w:val="24"/>
          <w:szCs w:val="24"/>
          <w:u w:val="single"/>
        </w:rPr>
      </w:pPr>
      <w:r>
        <w:rPr>
          <w:rFonts w:ascii="Arial" w:hAnsi="Arial" w:cs="Arial"/>
          <w:sz w:val="24"/>
          <w:szCs w:val="24"/>
          <w:u w:val="single"/>
        </w:rPr>
        <w:t>(</w:t>
      </w:r>
      <w:r w:rsidR="00337267">
        <w:rPr>
          <w:rFonts w:ascii="Arial" w:hAnsi="Arial" w:cs="Arial"/>
          <w:sz w:val="24"/>
          <w:szCs w:val="24"/>
          <w:u w:val="single"/>
        </w:rPr>
        <w:t>f</w:t>
      </w:r>
      <w:r>
        <w:rPr>
          <w:rFonts w:ascii="Arial" w:hAnsi="Arial" w:cs="Arial"/>
          <w:sz w:val="24"/>
          <w:szCs w:val="24"/>
          <w:u w:val="single"/>
        </w:rPr>
        <w:t xml:space="preserve">) </w:t>
      </w:r>
      <w:r w:rsidR="00D7651B" w:rsidRPr="00D7651B">
        <w:rPr>
          <w:rFonts w:ascii="Arial" w:hAnsi="Arial" w:cs="Arial"/>
          <w:sz w:val="24"/>
          <w:szCs w:val="24"/>
          <w:u w:val="single"/>
        </w:rPr>
        <w:t>A laboratory applying to add a</w:t>
      </w:r>
      <w:r w:rsidR="00604544">
        <w:rPr>
          <w:rFonts w:ascii="Arial" w:hAnsi="Arial" w:cs="Arial"/>
          <w:sz w:val="24"/>
          <w:szCs w:val="24"/>
          <w:u w:val="single"/>
        </w:rPr>
        <w:t xml:space="preserve"> satellite</w:t>
      </w:r>
      <w:r w:rsidR="00D7651B" w:rsidRPr="00D7651B">
        <w:rPr>
          <w:rFonts w:ascii="Arial" w:hAnsi="Arial" w:cs="Arial"/>
          <w:sz w:val="24"/>
          <w:szCs w:val="24"/>
          <w:u w:val="single"/>
        </w:rPr>
        <w:t xml:space="preserve"> </w:t>
      </w:r>
      <w:r w:rsidR="00C42EAC">
        <w:rPr>
          <w:rFonts w:ascii="Arial" w:hAnsi="Arial" w:cs="Arial"/>
          <w:sz w:val="24"/>
          <w:szCs w:val="24"/>
          <w:u w:val="single"/>
        </w:rPr>
        <w:t xml:space="preserve">or mobile </w:t>
      </w:r>
      <w:r w:rsidR="00D7651B" w:rsidRPr="00D7651B">
        <w:rPr>
          <w:rFonts w:ascii="Arial" w:hAnsi="Arial" w:cs="Arial"/>
          <w:sz w:val="24"/>
          <w:szCs w:val="24"/>
          <w:u w:val="single"/>
        </w:rPr>
        <w:t xml:space="preserve">laboratory </w:t>
      </w:r>
      <w:r w:rsidR="00C42EAC">
        <w:rPr>
          <w:rFonts w:ascii="Arial" w:hAnsi="Arial" w:cs="Arial"/>
          <w:sz w:val="24"/>
          <w:szCs w:val="24"/>
          <w:u w:val="single"/>
        </w:rPr>
        <w:t xml:space="preserve">to an existing accreditation </w:t>
      </w:r>
      <w:r w:rsidR="00D7651B" w:rsidRPr="00D7651B">
        <w:rPr>
          <w:rFonts w:ascii="Arial" w:hAnsi="Arial" w:cs="Arial"/>
          <w:sz w:val="24"/>
          <w:szCs w:val="24"/>
          <w:u w:val="single"/>
        </w:rPr>
        <w:t>shall:</w:t>
      </w:r>
    </w:p>
    <w:p w14:paraId="14CEA937" w14:textId="319EA68C" w:rsidR="00D7651B" w:rsidRPr="00D7651B" w:rsidRDefault="009D67A8" w:rsidP="00172A83">
      <w:pPr>
        <w:ind w:left="720"/>
        <w:jc w:val="both"/>
        <w:rPr>
          <w:rFonts w:ascii="Arial" w:hAnsi="Arial" w:cs="Arial"/>
          <w:sz w:val="24"/>
          <w:szCs w:val="24"/>
          <w:u w:val="single"/>
        </w:rPr>
      </w:pPr>
      <w:r>
        <w:rPr>
          <w:rFonts w:ascii="Arial" w:hAnsi="Arial" w:cs="Arial"/>
          <w:sz w:val="24"/>
          <w:szCs w:val="24"/>
          <w:u w:val="single"/>
        </w:rPr>
        <w:t xml:space="preserve">(1) </w:t>
      </w:r>
      <w:r w:rsidR="00D7651B" w:rsidRPr="00D7651B">
        <w:rPr>
          <w:rFonts w:ascii="Arial" w:hAnsi="Arial" w:cs="Arial"/>
          <w:sz w:val="24"/>
          <w:szCs w:val="24"/>
          <w:u w:val="single"/>
        </w:rPr>
        <w:t xml:space="preserve">Prior to applying, ensure the </w:t>
      </w:r>
      <w:r w:rsidR="00C5200F">
        <w:rPr>
          <w:rFonts w:ascii="Arial" w:hAnsi="Arial" w:cs="Arial"/>
          <w:sz w:val="24"/>
          <w:szCs w:val="24"/>
          <w:u w:val="single"/>
        </w:rPr>
        <w:t>l</w:t>
      </w:r>
      <w:r w:rsidR="00D7651B" w:rsidRPr="00D7651B">
        <w:rPr>
          <w:rFonts w:ascii="Arial" w:hAnsi="Arial" w:cs="Arial"/>
          <w:sz w:val="24"/>
          <w:szCs w:val="24"/>
          <w:u w:val="single"/>
        </w:rPr>
        <w:t>aboratory meets the criteria for a</w:t>
      </w:r>
      <w:r w:rsidR="00604544">
        <w:rPr>
          <w:rFonts w:ascii="Arial" w:hAnsi="Arial" w:cs="Arial"/>
          <w:sz w:val="24"/>
          <w:szCs w:val="24"/>
          <w:u w:val="single"/>
        </w:rPr>
        <w:t xml:space="preserve"> satellite</w:t>
      </w:r>
      <w:r w:rsidR="00C5200F">
        <w:rPr>
          <w:rFonts w:ascii="Arial" w:hAnsi="Arial" w:cs="Arial"/>
          <w:sz w:val="24"/>
          <w:szCs w:val="24"/>
          <w:u w:val="single"/>
        </w:rPr>
        <w:t xml:space="preserve"> laboratory or mobile </w:t>
      </w:r>
      <w:r w:rsidR="00D7651B" w:rsidRPr="00D7651B">
        <w:rPr>
          <w:rFonts w:ascii="Arial" w:hAnsi="Arial" w:cs="Arial"/>
          <w:sz w:val="24"/>
          <w:szCs w:val="24"/>
          <w:u w:val="single"/>
        </w:rPr>
        <w:t xml:space="preserve">laboratory </w:t>
      </w:r>
      <w:r w:rsidR="00C5200F">
        <w:rPr>
          <w:rFonts w:ascii="Arial" w:hAnsi="Arial" w:cs="Arial"/>
          <w:sz w:val="24"/>
          <w:szCs w:val="24"/>
          <w:u w:val="single"/>
        </w:rPr>
        <w:t xml:space="preserve">in accordance with </w:t>
      </w:r>
      <w:r w:rsidR="00E34EDB">
        <w:rPr>
          <w:rFonts w:ascii="Arial" w:hAnsi="Arial" w:cs="Arial"/>
          <w:sz w:val="24"/>
          <w:szCs w:val="24"/>
          <w:u w:val="single"/>
        </w:rPr>
        <w:t>S</w:t>
      </w:r>
      <w:r w:rsidR="00D7651B" w:rsidRPr="00D7651B">
        <w:rPr>
          <w:rFonts w:ascii="Arial" w:hAnsi="Arial" w:cs="Arial"/>
          <w:sz w:val="24"/>
          <w:szCs w:val="24"/>
          <w:u w:val="single"/>
        </w:rPr>
        <w:t>ection</w:t>
      </w:r>
      <w:r w:rsidR="00C5200F">
        <w:rPr>
          <w:rFonts w:ascii="Arial" w:hAnsi="Arial" w:cs="Arial"/>
          <w:sz w:val="24"/>
          <w:szCs w:val="24"/>
          <w:u w:val="single"/>
        </w:rPr>
        <w:t>s</w:t>
      </w:r>
      <w:r w:rsidR="00D7651B" w:rsidRPr="00D7651B">
        <w:rPr>
          <w:rFonts w:ascii="Arial" w:hAnsi="Arial" w:cs="Arial"/>
          <w:sz w:val="24"/>
          <w:szCs w:val="24"/>
          <w:u w:val="single"/>
        </w:rPr>
        <w:t xml:space="preserve"> 64810.05</w:t>
      </w:r>
      <w:r w:rsidR="00C5200F">
        <w:rPr>
          <w:rFonts w:ascii="Arial" w:hAnsi="Arial" w:cs="Arial"/>
          <w:sz w:val="24"/>
          <w:szCs w:val="24"/>
          <w:u w:val="single"/>
        </w:rPr>
        <w:t xml:space="preserve"> and 64810.10, respectively</w:t>
      </w:r>
      <w:r w:rsidR="00D7651B" w:rsidRPr="00D7651B">
        <w:rPr>
          <w:rFonts w:ascii="Arial" w:hAnsi="Arial" w:cs="Arial"/>
          <w:sz w:val="24"/>
          <w:szCs w:val="24"/>
          <w:u w:val="single"/>
        </w:rPr>
        <w:t>;</w:t>
      </w:r>
    </w:p>
    <w:p w14:paraId="573E4F43" w14:textId="77CFA419" w:rsidR="00D7651B" w:rsidRDefault="009D67A8" w:rsidP="00172A83">
      <w:pPr>
        <w:ind w:left="720"/>
        <w:jc w:val="both"/>
        <w:rPr>
          <w:rFonts w:ascii="Arial" w:hAnsi="Arial" w:cs="Arial"/>
          <w:sz w:val="24"/>
          <w:szCs w:val="24"/>
          <w:u w:val="single"/>
        </w:rPr>
      </w:pPr>
      <w:r>
        <w:rPr>
          <w:rFonts w:ascii="Arial" w:hAnsi="Arial" w:cs="Arial"/>
          <w:sz w:val="24"/>
          <w:szCs w:val="24"/>
          <w:u w:val="single"/>
        </w:rPr>
        <w:t xml:space="preserve">(2) </w:t>
      </w:r>
      <w:r w:rsidR="00F65E77">
        <w:rPr>
          <w:rFonts w:ascii="Arial" w:hAnsi="Arial" w:cs="Arial"/>
          <w:sz w:val="24"/>
          <w:szCs w:val="24"/>
          <w:u w:val="single"/>
        </w:rPr>
        <w:t>Submit</w:t>
      </w:r>
      <w:r w:rsidR="00D7651B" w:rsidRPr="00D7651B">
        <w:rPr>
          <w:rFonts w:ascii="Arial" w:hAnsi="Arial" w:cs="Arial"/>
          <w:sz w:val="24"/>
          <w:szCs w:val="24"/>
          <w:u w:val="single"/>
        </w:rPr>
        <w:t xml:space="preserve"> an </w:t>
      </w:r>
      <w:r w:rsidR="0099655D">
        <w:rPr>
          <w:rFonts w:ascii="Arial" w:hAnsi="Arial" w:cs="Arial"/>
          <w:sz w:val="24"/>
          <w:szCs w:val="24"/>
          <w:u w:val="single"/>
        </w:rPr>
        <w:t xml:space="preserve">amendment </w:t>
      </w:r>
      <w:r w:rsidR="00D7651B" w:rsidRPr="00D7651B">
        <w:rPr>
          <w:rFonts w:ascii="Arial" w:hAnsi="Arial" w:cs="Arial"/>
          <w:sz w:val="24"/>
          <w:szCs w:val="24"/>
          <w:u w:val="single"/>
        </w:rPr>
        <w:t xml:space="preserve">application </w:t>
      </w:r>
      <w:r w:rsidR="00C5200F">
        <w:rPr>
          <w:rFonts w:ascii="Arial" w:hAnsi="Arial" w:cs="Arial"/>
          <w:sz w:val="24"/>
          <w:szCs w:val="24"/>
          <w:u w:val="single"/>
        </w:rPr>
        <w:t xml:space="preserve">package </w:t>
      </w:r>
      <w:r w:rsidR="0099655D">
        <w:rPr>
          <w:rFonts w:ascii="Arial" w:hAnsi="Arial" w:cs="Arial"/>
          <w:sz w:val="24"/>
          <w:szCs w:val="24"/>
          <w:u w:val="single"/>
        </w:rPr>
        <w:t>that includes the following</w:t>
      </w:r>
      <w:r w:rsidR="00D7651B" w:rsidRPr="00D7651B">
        <w:rPr>
          <w:rFonts w:ascii="Arial" w:hAnsi="Arial" w:cs="Arial"/>
          <w:sz w:val="24"/>
          <w:szCs w:val="24"/>
          <w:u w:val="single"/>
        </w:rPr>
        <w:t>:</w:t>
      </w:r>
    </w:p>
    <w:p w14:paraId="0DFCFB15" w14:textId="72968D1E" w:rsidR="00C5200F" w:rsidRPr="0080017B" w:rsidRDefault="00C5200F" w:rsidP="00172A83">
      <w:pPr>
        <w:ind w:left="720"/>
        <w:jc w:val="both"/>
        <w:rPr>
          <w:rFonts w:ascii="Arial" w:hAnsi="Arial" w:cs="Arial"/>
          <w:sz w:val="24"/>
          <w:szCs w:val="24"/>
          <w:u w:val="single"/>
        </w:rPr>
      </w:pPr>
      <w:r w:rsidRPr="00C5200F">
        <w:rPr>
          <w:rFonts w:ascii="Arial" w:hAnsi="Arial" w:cs="Arial"/>
          <w:sz w:val="24"/>
          <w:szCs w:val="24"/>
        </w:rPr>
        <w:tab/>
      </w:r>
      <w:r w:rsidRPr="0080017B">
        <w:rPr>
          <w:rFonts w:ascii="Arial" w:hAnsi="Arial" w:cs="Arial"/>
          <w:sz w:val="24"/>
          <w:szCs w:val="24"/>
          <w:u w:val="single"/>
        </w:rPr>
        <w:t xml:space="preserve">(A) Laboratory </w:t>
      </w:r>
      <w:r w:rsidR="00E34EDB">
        <w:rPr>
          <w:rFonts w:ascii="Arial" w:hAnsi="Arial" w:cs="Arial"/>
          <w:sz w:val="24"/>
          <w:szCs w:val="24"/>
          <w:u w:val="single"/>
        </w:rPr>
        <w:t>i</w:t>
      </w:r>
      <w:r w:rsidRPr="0080017B">
        <w:rPr>
          <w:rFonts w:ascii="Arial" w:hAnsi="Arial" w:cs="Arial"/>
          <w:sz w:val="24"/>
          <w:szCs w:val="24"/>
          <w:u w:val="single"/>
        </w:rPr>
        <w:t>dentifying Information including:</w:t>
      </w:r>
    </w:p>
    <w:p w14:paraId="0C73A498" w14:textId="78A36F8F" w:rsidR="00D7651B" w:rsidRPr="00D7651B" w:rsidRDefault="009D67A8" w:rsidP="00C5200F">
      <w:pPr>
        <w:ind w:left="720" w:firstLine="1440"/>
        <w:jc w:val="both"/>
        <w:rPr>
          <w:rFonts w:ascii="Arial" w:hAnsi="Arial" w:cs="Arial"/>
          <w:sz w:val="24"/>
          <w:szCs w:val="24"/>
          <w:u w:val="single"/>
        </w:rPr>
      </w:pPr>
      <w:r>
        <w:rPr>
          <w:rFonts w:ascii="Arial" w:hAnsi="Arial" w:cs="Arial"/>
          <w:sz w:val="24"/>
          <w:szCs w:val="24"/>
          <w:u w:val="single"/>
        </w:rPr>
        <w:t>(</w:t>
      </w:r>
      <w:r w:rsidR="00C5200F">
        <w:rPr>
          <w:rFonts w:ascii="Arial" w:hAnsi="Arial" w:cs="Arial"/>
          <w:sz w:val="24"/>
          <w:szCs w:val="24"/>
          <w:u w:val="single"/>
        </w:rPr>
        <w:t>i</w:t>
      </w:r>
      <w:r>
        <w:rPr>
          <w:rFonts w:ascii="Arial" w:hAnsi="Arial" w:cs="Arial"/>
          <w:sz w:val="24"/>
          <w:szCs w:val="24"/>
          <w:u w:val="single"/>
        </w:rPr>
        <w:t xml:space="preserve">) </w:t>
      </w:r>
      <w:r w:rsidR="00D7651B" w:rsidRPr="00D7651B">
        <w:rPr>
          <w:rFonts w:ascii="Arial" w:hAnsi="Arial" w:cs="Arial"/>
          <w:sz w:val="24"/>
          <w:szCs w:val="24"/>
          <w:u w:val="single"/>
        </w:rPr>
        <w:t>Name of the laboratory;</w:t>
      </w:r>
    </w:p>
    <w:p w14:paraId="4B7E1A3C" w14:textId="7B78A026" w:rsidR="00D7651B" w:rsidRPr="00D7651B" w:rsidRDefault="00C5200F" w:rsidP="00172A83">
      <w:pPr>
        <w:ind w:left="1440"/>
        <w:jc w:val="both"/>
        <w:rPr>
          <w:rFonts w:ascii="Arial" w:hAnsi="Arial" w:cs="Arial"/>
          <w:sz w:val="24"/>
          <w:szCs w:val="24"/>
          <w:u w:val="single"/>
        </w:rPr>
      </w:pPr>
      <w:r w:rsidRPr="00C5200F">
        <w:rPr>
          <w:rFonts w:ascii="Arial" w:hAnsi="Arial" w:cs="Arial"/>
          <w:sz w:val="24"/>
          <w:szCs w:val="24"/>
        </w:rPr>
        <w:tab/>
      </w:r>
      <w:r w:rsidR="009D67A8">
        <w:rPr>
          <w:rFonts w:ascii="Arial" w:hAnsi="Arial" w:cs="Arial"/>
          <w:sz w:val="24"/>
          <w:szCs w:val="24"/>
          <w:u w:val="single"/>
        </w:rPr>
        <w:t>(</w:t>
      </w:r>
      <w:r>
        <w:rPr>
          <w:rFonts w:ascii="Arial" w:hAnsi="Arial" w:cs="Arial"/>
          <w:sz w:val="24"/>
          <w:szCs w:val="24"/>
          <w:u w:val="single"/>
        </w:rPr>
        <w:t>ii</w:t>
      </w:r>
      <w:r w:rsidR="009D67A8">
        <w:rPr>
          <w:rFonts w:ascii="Arial" w:hAnsi="Arial" w:cs="Arial"/>
          <w:sz w:val="24"/>
          <w:szCs w:val="24"/>
          <w:u w:val="single"/>
        </w:rPr>
        <w:t>) Det</w:t>
      </w:r>
      <w:r w:rsidR="00D7651B" w:rsidRPr="00D7651B">
        <w:rPr>
          <w:rFonts w:ascii="Arial" w:hAnsi="Arial" w:cs="Arial"/>
          <w:sz w:val="24"/>
          <w:szCs w:val="24"/>
          <w:u w:val="single"/>
        </w:rPr>
        <w:t>a</w:t>
      </w:r>
      <w:r w:rsidR="009D67A8">
        <w:rPr>
          <w:rFonts w:ascii="Arial" w:hAnsi="Arial" w:cs="Arial"/>
          <w:sz w:val="24"/>
          <w:szCs w:val="24"/>
          <w:u w:val="single"/>
        </w:rPr>
        <w:t>ils on th</w:t>
      </w:r>
      <w:r w:rsidR="00D7651B" w:rsidRPr="00D7651B">
        <w:rPr>
          <w:rFonts w:ascii="Arial" w:hAnsi="Arial" w:cs="Arial"/>
          <w:sz w:val="24"/>
          <w:szCs w:val="24"/>
          <w:u w:val="single"/>
        </w:rPr>
        <w:t>e laboratory’s type, size, location,</w:t>
      </w:r>
      <w:r w:rsidR="005A3EA6">
        <w:rPr>
          <w:rFonts w:ascii="Arial" w:hAnsi="Arial" w:cs="Arial"/>
          <w:sz w:val="24"/>
          <w:szCs w:val="24"/>
          <w:u w:val="single"/>
        </w:rPr>
        <w:t xml:space="preserve"> business entity </w:t>
      </w:r>
      <w:r w:rsidRPr="00C5200F">
        <w:rPr>
          <w:rFonts w:ascii="Arial" w:hAnsi="Arial" w:cs="Arial"/>
          <w:sz w:val="24"/>
          <w:szCs w:val="24"/>
        </w:rPr>
        <w:tab/>
      </w:r>
      <w:r w:rsidR="005A3EA6">
        <w:rPr>
          <w:rFonts w:ascii="Arial" w:hAnsi="Arial" w:cs="Arial"/>
          <w:sz w:val="24"/>
          <w:szCs w:val="24"/>
          <w:u w:val="single"/>
        </w:rPr>
        <w:t>type,</w:t>
      </w:r>
      <w:r w:rsidR="00D7651B" w:rsidRPr="00D7651B">
        <w:rPr>
          <w:rFonts w:ascii="Arial" w:hAnsi="Arial" w:cs="Arial"/>
          <w:sz w:val="24"/>
          <w:szCs w:val="24"/>
          <w:u w:val="single"/>
        </w:rPr>
        <w:t xml:space="preserve"> contact information and ownership;</w:t>
      </w:r>
    </w:p>
    <w:p w14:paraId="3FC1406C" w14:textId="69619D38" w:rsidR="00D7651B" w:rsidRDefault="00C5200F" w:rsidP="00172A83">
      <w:pPr>
        <w:ind w:left="1440"/>
        <w:jc w:val="both"/>
        <w:rPr>
          <w:rFonts w:ascii="Arial" w:hAnsi="Arial" w:cs="Arial"/>
          <w:sz w:val="24"/>
          <w:szCs w:val="24"/>
          <w:u w:val="single"/>
        </w:rPr>
      </w:pPr>
      <w:r w:rsidRPr="00C5200F">
        <w:rPr>
          <w:rFonts w:ascii="Arial" w:hAnsi="Arial" w:cs="Arial"/>
          <w:sz w:val="24"/>
          <w:szCs w:val="24"/>
        </w:rPr>
        <w:tab/>
      </w:r>
      <w:r w:rsidR="009D67A8">
        <w:rPr>
          <w:rFonts w:ascii="Arial" w:hAnsi="Arial" w:cs="Arial"/>
          <w:sz w:val="24"/>
          <w:szCs w:val="24"/>
          <w:u w:val="single"/>
        </w:rPr>
        <w:t>(</w:t>
      </w:r>
      <w:r>
        <w:rPr>
          <w:rFonts w:ascii="Arial" w:hAnsi="Arial" w:cs="Arial"/>
          <w:sz w:val="24"/>
          <w:szCs w:val="24"/>
          <w:u w:val="single"/>
        </w:rPr>
        <w:t>iii</w:t>
      </w:r>
      <w:r w:rsidR="009D67A8">
        <w:rPr>
          <w:rFonts w:ascii="Arial" w:hAnsi="Arial" w:cs="Arial"/>
          <w:sz w:val="24"/>
          <w:szCs w:val="24"/>
          <w:u w:val="single"/>
        </w:rPr>
        <w:t xml:space="preserve">) </w:t>
      </w:r>
      <w:r w:rsidR="0099655D">
        <w:rPr>
          <w:rFonts w:ascii="Arial" w:hAnsi="Arial" w:cs="Arial"/>
          <w:sz w:val="24"/>
          <w:szCs w:val="24"/>
          <w:u w:val="single"/>
        </w:rPr>
        <w:t xml:space="preserve">Name and qualifications of </w:t>
      </w:r>
      <w:r w:rsidR="0076016A">
        <w:rPr>
          <w:rFonts w:ascii="Arial" w:hAnsi="Arial" w:cs="Arial"/>
          <w:sz w:val="24"/>
          <w:szCs w:val="24"/>
          <w:u w:val="single"/>
        </w:rPr>
        <w:t xml:space="preserve">the </w:t>
      </w:r>
      <w:r w:rsidR="00D7651B" w:rsidRPr="00D7651B">
        <w:rPr>
          <w:rFonts w:ascii="Arial" w:hAnsi="Arial" w:cs="Arial"/>
          <w:sz w:val="24"/>
          <w:szCs w:val="24"/>
          <w:u w:val="single"/>
        </w:rPr>
        <w:t xml:space="preserve">Technical </w:t>
      </w:r>
      <w:r w:rsidR="00D2720E">
        <w:rPr>
          <w:rFonts w:ascii="Arial" w:hAnsi="Arial" w:cs="Arial"/>
          <w:sz w:val="24"/>
          <w:szCs w:val="24"/>
          <w:u w:val="single"/>
        </w:rPr>
        <w:t>M</w:t>
      </w:r>
      <w:r w:rsidR="00D7651B" w:rsidRPr="00D7651B">
        <w:rPr>
          <w:rFonts w:ascii="Arial" w:hAnsi="Arial" w:cs="Arial"/>
          <w:sz w:val="24"/>
          <w:szCs w:val="24"/>
          <w:u w:val="single"/>
        </w:rPr>
        <w:t>anager</w:t>
      </w:r>
      <w:r w:rsidR="0076016A">
        <w:rPr>
          <w:rFonts w:ascii="Arial" w:hAnsi="Arial" w:cs="Arial"/>
          <w:sz w:val="24"/>
          <w:szCs w:val="24"/>
          <w:u w:val="single"/>
        </w:rPr>
        <w:t>(s)</w:t>
      </w:r>
      <w:r w:rsidR="005A3EA6">
        <w:rPr>
          <w:rFonts w:ascii="Arial" w:hAnsi="Arial" w:cs="Arial"/>
          <w:sz w:val="24"/>
          <w:szCs w:val="24"/>
          <w:u w:val="single"/>
        </w:rPr>
        <w:t xml:space="preserve">, including </w:t>
      </w:r>
      <w:r w:rsidR="0076016A" w:rsidRPr="0076016A">
        <w:rPr>
          <w:rFonts w:ascii="Arial" w:hAnsi="Arial" w:cs="Arial"/>
          <w:sz w:val="24"/>
          <w:szCs w:val="24"/>
        </w:rPr>
        <w:tab/>
      </w:r>
      <w:r w:rsidR="005A3EA6">
        <w:rPr>
          <w:rFonts w:ascii="Arial" w:hAnsi="Arial" w:cs="Arial"/>
          <w:sz w:val="24"/>
          <w:szCs w:val="24"/>
          <w:u w:val="single"/>
        </w:rPr>
        <w:t xml:space="preserve">copies of applicable degrees and/or Laboratory Analyst/Water </w:t>
      </w:r>
      <w:r w:rsidR="0076016A" w:rsidRPr="0076016A">
        <w:rPr>
          <w:rFonts w:ascii="Arial" w:hAnsi="Arial" w:cs="Arial"/>
          <w:sz w:val="24"/>
          <w:szCs w:val="24"/>
        </w:rPr>
        <w:tab/>
      </w:r>
      <w:r w:rsidR="005A3EA6">
        <w:rPr>
          <w:rFonts w:ascii="Arial" w:hAnsi="Arial" w:cs="Arial"/>
          <w:sz w:val="24"/>
          <w:szCs w:val="24"/>
          <w:u w:val="single"/>
        </w:rPr>
        <w:t>Quality Analyst Certificates from CWEA or CA-NV/AWWA</w:t>
      </w:r>
      <w:r w:rsidR="00D7651B" w:rsidRPr="00D7651B">
        <w:rPr>
          <w:rFonts w:ascii="Arial" w:hAnsi="Arial" w:cs="Arial"/>
          <w:sz w:val="24"/>
          <w:szCs w:val="24"/>
          <w:u w:val="single"/>
        </w:rPr>
        <w:t>;</w:t>
      </w:r>
    </w:p>
    <w:p w14:paraId="2E077BDA" w14:textId="3393C034" w:rsidR="0099655D" w:rsidRPr="00D7651B" w:rsidRDefault="00C5200F" w:rsidP="00172A83">
      <w:pPr>
        <w:ind w:left="1440"/>
        <w:jc w:val="both"/>
        <w:rPr>
          <w:rFonts w:ascii="Arial" w:hAnsi="Arial" w:cs="Arial"/>
          <w:sz w:val="24"/>
          <w:szCs w:val="24"/>
          <w:u w:val="single"/>
        </w:rPr>
      </w:pPr>
      <w:r w:rsidRPr="00C5200F">
        <w:rPr>
          <w:rFonts w:ascii="Arial" w:hAnsi="Arial" w:cs="Arial"/>
          <w:sz w:val="24"/>
          <w:szCs w:val="24"/>
        </w:rPr>
        <w:tab/>
      </w:r>
      <w:r w:rsidR="0099655D">
        <w:rPr>
          <w:rFonts w:ascii="Arial" w:hAnsi="Arial" w:cs="Arial"/>
          <w:sz w:val="24"/>
          <w:szCs w:val="24"/>
          <w:u w:val="single"/>
        </w:rPr>
        <w:t>(</w:t>
      </w:r>
      <w:r>
        <w:rPr>
          <w:rFonts w:ascii="Arial" w:hAnsi="Arial" w:cs="Arial"/>
          <w:sz w:val="24"/>
          <w:szCs w:val="24"/>
          <w:u w:val="single"/>
        </w:rPr>
        <w:t>iv</w:t>
      </w:r>
      <w:r w:rsidR="0099655D">
        <w:rPr>
          <w:rFonts w:ascii="Arial" w:hAnsi="Arial" w:cs="Arial"/>
          <w:sz w:val="24"/>
          <w:szCs w:val="24"/>
          <w:u w:val="single"/>
        </w:rPr>
        <w:t xml:space="preserve">) Name of </w:t>
      </w:r>
      <w:r w:rsidR="0076016A">
        <w:rPr>
          <w:rFonts w:ascii="Arial" w:hAnsi="Arial" w:cs="Arial"/>
          <w:sz w:val="24"/>
          <w:szCs w:val="24"/>
          <w:u w:val="single"/>
        </w:rPr>
        <w:t xml:space="preserve">the </w:t>
      </w:r>
      <w:r w:rsidR="00635737">
        <w:rPr>
          <w:rFonts w:ascii="Arial" w:hAnsi="Arial" w:cs="Arial"/>
          <w:sz w:val="24"/>
          <w:szCs w:val="24"/>
          <w:u w:val="single"/>
        </w:rPr>
        <w:t>Q</w:t>
      </w:r>
      <w:r w:rsidR="0099655D">
        <w:rPr>
          <w:rFonts w:ascii="Arial" w:hAnsi="Arial" w:cs="Arial"/>
          <w:sz w:val="24"/>
          <w:szCs w:val="24"/>
          <w:u w:val="single"/>
        </w:rPr>
        <w:t xml:space="preserve">uality </w:t>
      </w:r>
      <w:r w:rsidR="00635737">
        <w:rPr>
          <w:rFonts w:ascii="Arial" w:hAnsi="Arial" w:cs="Arial"/>
          <w:sz w:val="24"/>
          <w:szCs w:val="24"/>
          <w:u w:val="single"/>
        </w:rPr>
        <w:t>M</w:t>
      </w:r>
      <w:r w:rsidR="0099655D">
        <w:rPr>
          <w:rFonts w:ascii="Arial" w:hAnsi="Arial" w:cs="Arial"/>
          <w:sz w:val="24"/>
          <w:szCs w:val="24"/>
          <w:u w:val="single"/>
        </w:rPr>
        <w:t>anager;</w:t>
      </w:r>
    </w:p>
    <w:p w14:paraId="73D133CA" w14:textId="4E0F21AA" w:rsidR="00D7651B" w:rsidRPr="00D7651B" w:rsidRDefault="00C5200F" w:rsidP="00172A83">
      <w:pPr>
        <w:ind w:left="1440"/>
        <w:jc w:val="both"/>
        <w:rPr>
          <w:rFonts w:ascii="Arial" w:hAnsi="Arial" w:cs="Arial"/>
          <w:sz w:val="24"/>
          <w:szCs w:val="24"/>
          <w:u w:val="single"/>
        </w:rPr>
      </w:pPr>
      <w:r w:rsidRPr="00C5200F">
        <w:rPr>
          <w:rFonts w:ascii="Arial" w:hAnsi="Arial" w:cs="Arial"/>
          <w:sz w:val="24"/>
          <w:szCs w:val="24"/>
        </w:rPr>
        <w:tab/>
      </w:r>
      <w:r w:rsidR="009D67A8">
        <w:rPr>
          <w:rFonts w:ascii="Arial" w:hAnsi="Arial" w:cs="Arial"/>
          <w:sz w:val="24"/>
          <w:szCs w:val="24"/>
          <w:u w:val="single"/>
        </w:rPr>
        <w:t>(</w:t>
      </w:r>
      <w:r>
        <w:rPr>
          <w:rFonts w:ascii="Arial" w:hAnsi="Arial" w:cs="Arial"/>
          <w:sz w:val="24"/>
          <w:szCs w:val="24"/>
          <w:u w:val="single"/>
        </w:rPr>
        <w:t>v</w:t>
      </w:r>
      <w:r w:rsidR="009D67A8">
        <w:rPr>
          <w:rFonts w:ascii="Arial" w:hAnsi="Arial" w:cs="Arial"/>
          <w:sz w:val="24"/>
          <w:szCs w:val="24"/>
          <w:u w:val="single"/>
        </w:rPr>
        <w:t xml:space="preserve">) </w:t>
      </w:r>
      <w:r w:rsidR="00D7651B" w:rsidRPr="00D7651B">
        <w:rPr>
          <w:rFonts w:ascii="Arial" w:hAnsi="Arial" w:cs="Arial"/>
          <w:sz w:val="24"/>
          <w:szCs w:val="24"/>
          <w:u w:val="single"/>
        </w:rPr>
        <w:t xml:space="preserve">Agreement to comply with applicable </w:t>
      </w:r>
      <w:r w:rsidR="00AE7F54">
        <w:rPr>
          <w:rFonts w:ascii="Arial" w:hAnsi="Arial" w:cs="Arial"/>
          <w:sz w:val="24"/>
          <w:szCs w:val="24"/>
          <w:u w:val="single"/>
        </w:rPr>
        <w:t>ELAP</w:t>
      </w:r>
      <w:r w:rsidR="00D7651B" w:rsidRPr="00D7651B">
        <w:rPr>
          <w:rFonts w:ascii="Arial" w:hAnsi="Arial" w:cs="Arial"/>
          <w:sz w:val="24"/>
          <w:szCs w:val="24"/>
          <w:u w:val="single"/>
        </w:rPr>
        <w:t xml:space="preserve"> statutes and </w:t>
      </w:r>
      <w:r w:rsidRPr="00C5200F">
        <w:rPr>
          <w:rFonts w:ascii="Arial" w:hAnsi="Arial" w:cs="Arial"/>
          <w:sz w:val="24"/>
          <w:szCs w:val="24"/>
        </w:rPr>
        <w:tab/>
      </w:r>
      <w:r w:rsidR="00D7651B" w:rsidRPr="00D7651B">
        <w:rPr>
          <w:rFonts w:ascii="Arial" w:hAnsi="Arial" w:cs="Arial"/>
          <w:sz w:val="24"/>
          <w:szCs w:val="24"/>
          <w:u w:val="single"/>
        </w:rPr>
        <w:t>regulations;</w:t>
      </w:r>
    </w:p>
    <w:p w14:paraId="3BBCD44E" w14:textId="77B94EA9" w:rsidR="00D7651B" w:rsidRDefault="00C5200F" w:rsidP="00172A83">
      <w:pPr>
        <w:ind w:left="1440"/>
        <w:jc w:val="both"/>
        <w:rPr>
          <w:rFonts w:ascii="Arial" w:hAnsi="Arial" w:cs="Arial"/>
          <w:sz w:val="24"/>
          <w:szCs w:val="24"/>
          <w:u w:val="single"/>
        </w:rPr>
      </w:pPr>
      <w:r w:rsidRPr="00C5200F">
        <w:rPr>
          <w:rFonts w:ascii="Arial" w:hAnsi="Arial" w:cs="Arial"/>
          <w:sz w:val="24"/>
          <w:szCs w:val="24"/>
        </w:rPr>
        <w:tab/>
      </w:r>
      <w:r w:rsidR="009D67A8">
        <w:rPr>
          <w:rFonts w:ascii="Arial" w:hAnsi="Arial" w:cs="Arial"/>
          <w:sz w:val="24"/>
          <w:szCs w:val="24"/>
          <w:u w:val="single"/>
        </w:rPr>
        <w:t>(</w:t>
      </w:r>
      <w:r>
        <w:rPr>
          <w:rFonts w:ascii="Arial" w:hAnsi="Arial" w:cs="Arial"/>
          <w:sz w:val="24"/>
          <w:szCs w:val="24"/>
          <w:u w:val="single"/>
        </w:rPr>
        <w:t>vi</w:t>
      </w:r>
      <w:r w:rsidR="009D67A8">
        <w:rPr>
          <w:rFonts w:ascii="Arial" w:hAnsi="Arial" w:cs="Arial"/>
          <w:sz w:val="24"/>
          <w:szCs w:val="24"/>
          <w:u w:val="single"/>
        </w:rPr>
        <w:t>) Signature of the laboratory owner, owner’s agent, or officer;</w:t>
      </w:r>
      <w:r w:rsidR="0099655D">
        <w:rPr>
          <w:rFonts w:ascii="Arial" w:hAnsi="Arial" w:cs="Arial"/>
          <w:sz w:val="24"/>
          <w:szCs w:val="24"/>
          <w:u w:val="single"/>
        </w:rPr>
        <w:t xml:space="preserve"> and</w:t>
      </w:r>
    </w:p>
    <w:p w14:paraId="43236B13" w14:textId="125272E0" w:rsidR="0099655D" w:rsidRPr="00D7651B" w:rsidRDefault="00C5200F" w:rsidP="00172A83">
      <w:pPr>
        <w:ind w:left="1440"/>
        <w:jc w:val="both"/>
        <w:rPr>
          <w:rFonts w:ascii="Arial" w:hAnsi="Arial" w:cs="Arial"/>
          <w:sz w:val="24"/>
          <w:szCs w:val="24"/>
          <w:u w:val="single"/>
        </w:rPr>
      </w:pPr>
      <w:r w:rsidRPr="00C5200F">
        <w:rPr>
          <w:rFonts w:ascii="Arial" w:hAnsi="Arial" w:cs="Arial"/>
          <w:sz w:val="24"/>
          <w:szCs w:val="24"/>
        </w:rPr>
        <w:tab/>
      </w:r>
      <w:r w:rsidR="0099655D">
        <w:rPr>
          <w:rFonts w:ascii="Arial" w:hAnsi="Arial" w:cs="Arial"/>
          <w:sz w:val="24"/>
          <w:szCs w:val="24"/>
          <w:u w:val="single"/>
        </w:rPr>
        <w:t>(</w:t>
      </w:r>
      <w:r>
        <w:rPr>
          <w:rFonts w:ascii="Arial" w:hAnsi="Arial" w:cs="Arial"/>
          <w:sz w:val="24"/>
          <w:szCs w:val="24"/>
          <w:u w:val="single"/>
        </w:rPr>
        <w:t>vii</w:t>
      </w:r>
      <w:r w:rsidR="0099655D">
        <w:rPr>
          <w:rFonts w:ascii="Arial" w:hAnsi="Arial" w:cs="Arial"/>
          <w:sz w:val="24"/>
          <w:szCs w:val="24"/>
          <w:u w:val="single"/>
        </w:rPr>
        <w:t xml:space="preserve">) </w:t>
      </w:r>
      <w:r w:rsidR="00880EDF">
        <w:rPr>
          <w:rFonts w:ascii="Arial" w:hAnsi="Arial" w:cs="Arial"/>
          <w:sz w:val="24"/>
          <w:szCs w:val="24"/>
          <w:u w:val="single"/>
        </w:rPr>
        <w:t xml:space="preserve">Signature </w:t>
      </w:r>
      <w:r w:rsidR="0089368E">
        <w:rPr>
          <w:rFonts w:ascii="Arial" w:hAnsi="Arial" w:cs="Arial"/>
          <w:sz w:val="24"/>
          <w:szCs w:val="24"/>
          <w:u w:val="single"/>
        </w:rPr>
        <w:t>d</w:t>
      </w:r>
      <w:r w:rsidR="0099655D">
        <w:rPr>
          <w:rFonts w:ascii="Arial" w:hAnsi="Arial" w:cs="Arial"/>
          <w:sz w:val="24"/>
          <w:szCs w:val="24"/>
          <w:u w:val="single"/>
        </w:rPr>
        <w:t>ate</w:t>
      </w:r>
      <w:r w:rsidR="00F87BE7">
        <w:rPr>
          <w:rFonts w:ascii="Arial" w:hAnsi="Arial" w:cs="Arial"/>
          <w:sz w:val="24"/>
          <w:szCs w:val="24"/>
          <w:u w:val="single"/>
        </w:rPr>
        <w:t>;</w:t>
      </w:r>
    </w:p>
    <w:p w14:paraId="5207DB57" w14:textId="60D95438" w:rsidR="003E4AE1" w:rsidRDefault="00C5200F" w:rsidP="00172A83">
      <w:pPr>
        <w:ind w:left="720"/>
        <w:jc w:val="both"/>
        <w:rPr>
          <w:rFonts w:ascii="Arial" w:hAnsi="Arial" w:cs="Arial"/>
          <w:sz w:val="24"/>
          <w:szCs w:val="24"/>
          <w:u w:val="single"/>
        </w:rPr>
      </w:pPr>
      <w:r w:rsidRPr="00C5200F">
        <w:rPr>
          <w:rFonts w:ascii="Arial" w:hAnsi="Arial" w:cs="Arial"/>
          <w:sz w:val="24"/>
          <w:szCs w:val="24"/>
        </w:rPr>
        <w:tab/>
      </w:r>
      <w:r w:rsidR="009D67A8">
        <w:rPr>
          <w:rFonts w:ascii="Arial" w:hAnsi="Arial" w:cs="Arial"/>
          <w:sz w:val="24"/>
          <w:szCs w:val="24"/>
          <w:u w:val="single"/>
        </w:rPr>
        <w:t>(</w:t>
      </w:r>
      <w:r w:rsidR="00786AFB">
        <w:rPr>
          <w:rFonts w:ascii="Arial" w:hAnsi="Arial" w:cs="Arial"/>
          <w:sz w:val="24"/>
          <w:szCs w:val="24"/>
          <w:u w:val="single"/>
        </w:rPr>
        <w:t>B</w:t>
      </w:r>
      <w:r w:rsidR="009D67A8">
        <w:rPr>
          <w:rFonts w:ascii="Arial" w:hAnsi="Arial" w:cs="Arial"/>
          <w:sz w:val="24"/>
          <w:szCs w:val="24"/>
          <w:u w:val="single"/>
        </w:rPr>
        <w:t xml:space="preserve">) </w:t>
      </w:r>
      <w:r w:rsidR="00F41ED4">
        <w:rPr>
          <w:rFonts w:ascii="Arial" w:hAnsi="Arial" w:cs="Arial"/>
          <w:sz w:val="24"/>
          <w:szCs w:val="24"/>
          <w:u w:val="single"/>
        </w:rPr>
        <w:t xml:space="preserve">Signed and populated </w:t>
      </w:r>
      <w:r w:rsidR="00A24BDD">
        <w:rPr>
          <w:rFonts w:ascii="Arial" w:hAnsi="Arial" w:cs="Arial"/>
          <w:sz w:val="24"/>
          <w:szCs w:val="24"/>
          <w:u w:val="single"/>
        </w:rPr>
        <w:t>Field</w:t>
      </w:r>
      <w:r w:rsidR="00D7651B" w:rsidRPr="00D7651B">
        <w:rPr>
          <w:rFonts w:ascii="Arial" w:hAnsi="Arial" w:cs="Arial"/>
          <w:sz w:val="24"/>
          <w:szCs w:val="24"/>
          <w:u w:val="single"/>
        </w:rPr>
        <w:t>(s) of Accreditation</w:t>
      </w:r>
      <w:r>
        <w:rPr>
          <w:rFonts w:ascii="Arial" w:hAnsi="Arial" w:cs="Arial"/>
          <w:sz w:val="24"/>
          <w:szCs w:val="24"/>
          <w:u w:val="single"/>
        </w:rPr>
        <w:t xml:space="preserve"> tables </w:t>
      </w:r>
      <w:r w:rsidR="00D7651B" w:rsidRPr="00D7651B">
        <w:rPr>
          <w:rFonts w:ascii="Arial" w:hAnsi="Arial" w:cs="Arial"/>
          <w:sz w:val="24"/>
          <w:szCs w:val="24"/>
          <w:u w:val="single"/>
        </w:rPr>
        <w:t>for which the</w:t>
      </w:r>
      <w:r w:rsidR="00604544">
        <w:rPr>
          <w:rFonts w:ascii="Arial" w:hAnsi="Arial" w:cs="Arial"/>
          <w:sz w:val="24"/>
          <w:szCs w:val="24"/>
          <w:u w:val="single"/>
        </w:rPr>
        <w:t xml:space="preserve"> </w:t>
      </w:r>
      <w:r w:rsidR="003E4AE1">
        <w:rPr>
          <w:rFonts w:ascii="Arial" w:hAnsi="Arial" w:cs="Arial"/>
          <w:sz w:val="24"/>
          <w:szCs w:val="24"/>
          <w:u w:val="single"/>
        </w:rPr>
        <w:t xml:space="preserve">   </w:t>
      </w:r>
    </w:p>
    <w:p w14:paraId="56297AFE" w14:textId="3CB9206C" w:rsidR="00D7651B" w:rsidRPr="00D7651B" w:rsidRDefault="003E4AE1" w:rsidP="00172A83">
      <w:pPr>
        <w:ind w:left="720"/>
        <w:jc w:val="both"/>
        <w:rPr>
          <w:rFonts w:ascii="Arial" w:hAnsi="Arial" w:cs="Arial"/>
          <w:sz w:val="24"/>
          <w:szCs w:val="24"/>
          <w:u w:val="single"/>
        </w:rPr>
      </w:pPr>
      <w:r>
        <w:rPr>
          <w:rFonts w:ascii="Arial" w:hAnsi="Arial" w:cs="Arial"/>
          <w:sz w:val="24"/>
          <w:szCs w:val="24"/>
        </w:rPr>
        <w:tab/>
      </w:r>
      <w:r w:rsidR="00786AFB">
        <w:rPr>
          <w:rFonts w:ascii="Arial" w:hAnsi="Arial" w:cs="Arial"/>
          <w:sz w:val="24"/>
          <w:szCs w:val="24"/>
          <w:u w:val="single"/>
        </w:rPr>
        <w:t>satellite laboratory or</w:t>
      </w:r>
      <w:r w:rsidRPr="003E4AE1">
        <w:rPr>
          <w:rFonts w:ascii="Arial" w:hAnsi="Arial" w:cs="Arial"/>
          <w:sz w:val="24"/>
          <w:szCs w:val="24"/>
          <w:u w:val="single"/>
        </w:rPr>
        <w:t xml:space="preserve"> </w:t>
      </w:r>
      <w:r w:rsidR="00786AFB">
        <w:rPr>
          <w:rFonts w:ascii="Arial" w:hAnsi="Arial" w:cs="Arial"/>
          <w:sz w:val="24"/>
          <w:szCs w:val="24"/>
          <w:u w:val="single"/>
        </w:rPr>
        <w:t xml:space="preserve">mobile </w:t>
      </w:r>
      <w:r w:rsidR="00D7651B" w:rsidRPr="00D7651B">
        <w:rPr>
          <w:rFonts w:ascii="Arial" w:hAnsi="Arial" w:cs="Arial"/>
          <w:sz w:val="24"/>
          <w:szCs w:val="24"/>
          <w:u w:val="single"/>
        </w:rPr>
        <w:t>laboratory is requesting accreditation</w:t>
      </w:r>
      <w:r w:rsidR="00F87BE7">
        <w:rPr>
          <w:rFonts w:ascii="Arial" w:hAnsi="Arial" w:cs="Arial"/>
          <w:sz w:val="24"/>
          <w:szCs w:val="24"/>
          <w:u w:val="single"/>
        </w:rPr>
        <w:t>;</w:t>
      </w:r>
      <w:r w:rsidR="00786AFB">
        <w:rPr>
          <w:rFonts w:ascii="Arial" w:hAnsi="Arial" w:cs="Arial"/>
          <w:sz w:val="24"/>
          <w:szCs w:val="24"/>
          <w:u w:val="single"/>
        </w:rPr>
        <w:t xml:space="preserve"> and</w:t>
      </w:r>
    </w:p>
    <w:p w14:paraId="10604721" w14:textId="7AA0838F" w:rsidR="00D7651B" w:rsidRPr="00D7651B" w:rsidRDefault="009D67A8" w:rsidP="00F523F4">
      <w:pPr>
        <w:ind w:left="1440"/>
        <w:jc w:val="both"/>
        <w:rPr>
          <w:rFonts w:ascii="Arial" w:hAnsi="Arial" w:cs="Arial"/>
          <w:sz w:val="24"/>
          <w:szCs w:val="24"/>
          <w:u w:val="single"/>
        </w:rPr>
      </w:pPr>
      <w:r>
        <w:rPr>
          <w:rFonts w:ascii="Arial" w:hAnsi="Arial" w:cs="Arial"/>
          <w:sz w:val="24"/>
          <w:szCs w:val="24"/>
          <w:u w:val="single"/>
        </w:rPr>
        <w:t>(</w:t>
      </w:r>
      <w:r w:rsidR="00786AFB">
        <w:rPr>
          <w:rFonts w:ascii="Arial" w:hAnsi="Arial" w:cs="Arial"/>
          <w:sz w:val="24"/>
          <w:szCs w:val="24"/>
          <w:u w:val="single"/>
        </w:rPr>
        <w:t>C</w:t>
      </w:r>
      <w:r>
        <w:rPr>
          <w:rFonts w:ascii="Arial" w:hAnsi="Arial" w:cs="Arial"/>
          <w:sz w:val="24"/>
          <w:szCs w:val="24"/>
          <w:u w:val="single"/>
        </w:rPr>
        <w:t xml:space="preserve">) </w:t>
      </w:r>
      <w:r w:rsidR="00D7651B" w:rsidRPr="00F87BE7">
        <w:rPr>
          <w:rFonts w:ascii="Arial" w:hAnsi="Arial" w:cs="Arial"/>
          <w:sz w:val="24"/>
          <w:szCs w:val="24"/>
          <w:u w:val="single"/>
        </w:rPr>
        <w:t xml:space="preserve">Proficiency Testing </w:t>
      </w:r>
      <w:r w:rsidR="005B37CE" w:rsidRPr="00F87BE7">
        <w:rPr>
          <w:rFonts w:ascii="Arial" w:hAnsi="Arial" w:cs="Arial"/>
          <w:sz w:val="24"/>
          <w:szCs w:val="24"/>
          <w:u w:val="single"/>
        </w:rPr>
        <w:t>r</w:t>
      </w:r>
      <w:r w:rsidR="00D7651B" w:rsidRPr="00F87BE7">
        <w:rPr>
          <w:rFonts w:ascii="Arial" w:hAnsi="Arial" w:cs="Arial"/>
          <w:sz w:val="24"/>
          <w:szCs w:val="24"/>
          <w:u w:val="single"/>
        </w:rPr>
        <w:t xml:space="preserve">eport(s) with acceptable </w:t>
      </w:r>
      <w:r w:rsidR="00BC0235" w:rsidRPr="00F87BE7">
        <w:rPr>
          <w:rFonts w:ascii="Arial" w:hAnsi="Arial" w:cs="Arial"/>
          <w:sz w:val="24"/>
          <w:szCs w:val="24"/>
          <w:u w:val="single"/>
        </w:rPr>
        <w:t>Field</w:t>
      </w:r>
      <w:r w:rsidR="00F523F4" w:rsidRPr="00F87BE7">
        <w:rPr>
          <w:rFonts w:ascii="Arial" w:hAnsi="Arial" w:cs="Arial"/>
          <w:sz w:val="24"/>
          <w:szCs w:val="24"/>
          <w:u w:val="single"/>
        </w:rPr>
        <w:t>(s)</w:t>
      </w:r>
      <w:r w:rsidR="00BC0235" w:rsidRPr="00F87BE7">
        <w:rPr>
          <w:rFonts w:ascii="Arial" w:hAnsi="Arial" w:cs="Arial"/>
          <w:sz w:val="24"/>
          <w:szCs w:val="24"/>
          <w:u w:val="single"/>
        </w:rPr>
        <w:t xml:space="preserve"> of Proficiency Testing </w:t>
      </w:r>
      <w:r w:rsidR="00F67077" w:rsidRPr="00F87BE7">
        <w:rPr>
          <w:rFonts w:ascii="Arial" w:hAnsi="Arial" w:cs="Arial"/>
          <w:sz w:val="24"/>
          <w:szCs w:val="24"/>
          <w:u w:val="single"/>
        </w:rPr>
        <w:t>scores</w:t>
      </w:r>
      <w:r w:rsidR="00692C82" w:rsidRPr="00F87BE7">
        <w:rPr>
          <w:rFonts w:ascii="Arial" w:hAnsi="Arial" w:cs="Arial"/>
          <w:sz w:val="24"/>
          <w:szCs w:val="24"/>
          <w:u w:val="single"/>
        </w:rPr>
        <w:t xml:space="preserve"> </w:t>
      </w:r>
      <w:r w:rsidR="00D7651B" w:rsidRPr="00F87BE7">
        <w:rPr>
          <w:rFonts w:ascii="Arial" w:hAnsi="Arial" w:cs="Arial"/>
          <w:sz w:val="24"/>
          <w:szCs w:val="24"/>
          <w:u w:val="single"/>
        </w:rPr>
        <w:t xml:space="preserve">for each </w:t>
      </w:r>
      <w:r w:rsidR="00A24BDD" w:rsidRPr="00F87BE7">
        <w:rPr>
          <w:rFonts w:ascii="Arial" w:hAnsi="Arial" w:cs="Arial"/>
          <w:sz w:val="24"/>
          <w:szCs w:val="24"/>
          <w:u w:val="single"/>
        </w:rPr>
        <w:t>Field</w:t>
      </w:r>
      <w:r w:rsidR="00D7651B" w:rsidRPr="00F87BE7">
        <w:rPr>
          <w:rFonts w:ascii="Arial" w:hAnsi="Arial" w:cs="Arial"/>
          <w:sz w:val="24"/>
          <w:szCs w:val="24"/>
          <w:u w:val="single"/>
        </w:rPr>
        <w:t xml:space="preserve"> of</w:t>
      </w:r>
      <w:r w:rsidR="00BC0235" w:rsidRPr="00F87BE7">
        <w:rPr>
          <w:rFonts w:ascii="Arial" w:hAnsi="Arial" w:cs="Arial"/>
          <w:sz w:val="24"/>
          <w:szCs w:val="24"/>
          <w:u w:val="single"/>
        </w:rPr>
        <w:t xml:space="preserve"> </w:t>
      </w:r>
      <w:r w:rsidR="00D7651B" w:rsidRPr="00F87BE7">
        <w:rPr>
          <w:rFonts w:ascii="Arial" w:hAnsi="Arial" w:cs="Arial"/>
          <w:sz w:val="24"/>
          <w:szCs w:val="24"/>
          <w:u w:val="single"/>
        </w:rPr>
        <w:t xml:space="preserve">Accreditation for which the </w:t>
      </w:r>
      <w:r w:rsidR="00604544" w:rsidRPr="00F87BE7">
        <w:rPr>
          <w:rFonts w:ascii="Arial" w:hAnsi="Arial" w:cs="Arial"/>
          <w:sz w:val="24"/>
          <w:szCs w:val="24"/>
          <w:u w:val="single"/>
        </w:rPr>
        <w:t xml:space="preserve">satellite </w:t>
      </w:r>
      <w:r w:rsidR="00D7651B" w:rsidRPr="00F87BE7">
        <w:rPr>
          <w:rFonts w:ascii="Arial" w:hAnsi="Arial" w:cs="Arial"/>
          <w:sz w:val="24"/>
          <w:szCs w:val="24"/>
          <w:u w:val="single"/>
        </w:rPr>
        <w:t xml:space="preserve">laboratory </w:t>
      </w:r>
      <w:r w:rsidR="00786AFB" w:rsidRPr="00F87BE7">
        <w:rPr>
          <w:rFonts w:ascii="Arial" w:hAnsi="Arial" w:cs="Arial"/>
          <w:sz w:val="24"/>
          <w:szCs w:val="24"/>
          <w:u w:val="single"/>
        </w:rPr>
        <w:t xml:space="preserve">or mobile laboratory </w:t>
      </w:r>
      <w:r w:rsidR="00D7651B" w:rsidRPr="00F87BE7">
        <w:rPr>
          <w:rFonts w:ascii="Arial" w:hAnsi="Arial" w:cs="Arial"/>
          <w:sz w:val="24"/>
          <w:szCs w:val="24"/>
          <w:u w:val="single"/>
        </w:rPr>
        <w:t>is</w:t>
      </w:r>
      <w:r w:rsidR="00F523F4" w:rsidRPr="00F87BE7">
        <w:rPr>
          <w:rFonts w:ascii="Arial" w:hAnsi="Arial" w:cs="Arial"/>
          <w:sz w:val="24"/>
          <w:szCs w:val="24"/>
          <w:u w:val="single"/>
        </w:rPr>
        <w:t xml:space="preserve"> </w:t>
      </w:r>
      <w:r w:rsidR="00D7651B" w:rsidRPr="00F87BE7">
        <w:rPr>
          <w:rFonts w:ascii="Arial" w:hAnsi="Arial" w:cs="Arial"/>
          <w:sz w:val="24"/>
          <w:szCs w:val="24"/>
          <w:u w:val="single"/>
        </w:rPr>
        <w:t xml:space="preserve">requesting accreditation, </w:t>
      </w:r>
      <w:r w:rsidR="00AB08ED" w:rsidRPr="00F87BE7">
        <w:rPr>
          <w:rFonts w:ascii="Arial" w:hAnsi="Arial" w:cs="Arial"/>
          <w:sz w:val="24"/>
          <w:szCs w:val="24"/>
          <w:u w:val="single"/>
        </w:rPr>
        <w:t>w</w:t>
      </w:r>
      <w:r w:rsidR="00E34EDB" w:rsidRPr="00F87BE7">
        <w:rPr>
          <w:rFonts w:ascii="Arial" w:hAnsi="Arial" w:cs="Arial"/>
          <w:sz w:val="24"/>
          <w:szCs w:val="24"/>
          <w:u w:val="single"/>
        </w:rPr>
        <w:t>here</w:t>
      </w:r>
      <w:r w:rsidR="00786AFB" w:rsidRPr="00F87BE7">
        <w:rPr>
          <w:rFonts w:ascii="Arial" w:hAnsi="Arial" w:cs="Arial"/>
          <w:sz w:val="24"/>
          <w:szCs w:val="24"/>
          <w:u w:val="single"/>
        </w:rPr>
        <w:t>by analysis occurred at the new laboratory</w:t>
      </w:r>
      <w:r w:rsidR="00D7651B" w:rsidRPr="00D7651B">
        <w:rPr>
          <w:rFonts w:ascii="Arial" w:hAnsi="Arial" w:cs="Arial"/>
          <w:sz w:val="24"/>
          <w:szCs w:val="24"/>
          <w:u w:val="single"/>
        </w:rPr>
        <w:t>;</w:t>
      </w:r>
    </w:p>
    <w:p w14:paraId="58958332" w14:textId="74E0E086" w:rsidR="00D7651B" w:rsidRPr="0089368E" w:rsidRDefault="004B003E" w:rsidP="00172A83">
      <w:pPr>
        <w:ind w:left="720"/>
        <w:jc w:val="both"/>
        <w:rPr>
          <w:rFonts w:ascii="Arial" w:hAnsi="Arial" w:cs="Arial"/>
          <w:sz w:val="24"/>
          <w:u w:val="single"/>
        </w:rPr>
      </w:pPr>
      <w:r>
        <w:rPr>
          <w:rFonts w:ascii="Arial" w:hAnsi="Arial" w:cs="Arial"/>
          <w:sz w:val="24"/>
          <w:szCs w:val="24"/>
          <w:u w:val="single"/>
        </w:rPr>
        <w:t>(</w:t>
      </w:r>
      <w:r w:rsidR="00786AFB">
        <w:rPr>
          <w:rFonts w:ascii="Arial" w:hAnsi="Arial" w:cs="Arial"/>
          <w:sz w:val="24"/>
          <w:szCs w:val="24"/>
          <w:u w:val="single"/>
        </w:rPr>
        <w:t>3</w:t>
      </w:r>
      <w:r>
        <w:rPr>
          <w:rFonts w:ascii="Arial" w:hAnsi="Arial" w:cs="Arial"/>
          <w:sz w:val="24"/>
          <w:szCs w:val="24"/>
          <w:u w:val="single"/>
        </w:rPr>
        <w:t xml:space="preserve">) </w:t>
      </w:r>
      <w:r w:rsidR="0089368E">
        <w:rPr>
          <w:rFonts w:ascii="Arial" w:hAnsi="Arial" w:cs="Arial"/>
          <w:sz w:val="24"/>
          <w:u w:val="single"/>
        </w:rPr>
        <w:t>C</w:t>
      </w:r>
      <w:r w:rsidR="0089368E" w:rsidRPr="00C56AD5">
        <w:rPr>
          <w:rFonts w:ascii="Arial" w:hAnsi="Arial" w:cs="Arial"/>
          <w:sz w:val="24"/>
          <w:u w:val="single"/>
        </w:rPr>
        <w:t>omplete an on-site assessment</w:t>
      </w:r>
      <w:r w:rsidR="003E4AE1">
        <w:rPr>
          <w:rFonts w:ascii="Arial" w:hAnsi="Arial" w:cs="Arial"/>
          <w:sz w:val="24"/>
          <w:u w:val="single"/>
        </w:rPr>
        <w:t xml:space="preserve"> conducted by an Assessment Agency</w:t>
      </w:r>
      <w:r w:rsidR="00CE16B0">
        <w:rPr>
          <w:rFonts w:ascii="Arial" w:hAnsi="Arial" w:cs="Arial"/>
          <w:sz w:val="24"/>
          <w:u w:val="single"/>
        </w:rPr>
        <w:t xml:space="preserve">, </w:t>
      </w:r>
      <w:r w:rsidR="0089368E" w:rsidRPr="00C56AD5">
        <w:rPr>
          <w:rFonts w:ascii="Arial" w:hAnsi="Arial" w:cs="Arial"/>
          <w:sz w:val="24"/>
          <w:u w:val="single"/>
        </w:rPr>
        <w:t>in accord</w:t>
      </w:r>
      <w:r w:rsidR="0089368E">
        <w:rPr>
          <w:rFonts w:ascii="Arial" w:hAnsi="Arial" w:cs="Arial"/>
          <w:sz w:val="24"/>
          <w:u w:val="single"/>
        </w:rPr>
        <w:t>ance with Section 64802.25</w:t>
      </w:r>
      <w:r w:rsidR="00F87BE7">
        <w:rPr>
          <w:rFonts w:ascii="Arial" w:hAnsi="Arial" w:cs="Arial"/>
          <w:sz w:val="24"/>
          <w:u w:val="single"/>
        </w:rPr>
        <w:t>.</w:t>
      </w:r>
    </w:p>
    <w:p w14:paraId="23BE1DFA" w14:textId="77777777" w:rsidR="00D7651B" w:rsidRPr="00D7651B" w:rsidRDefault="00D7651B" w:rsidP="00172A83">
      <w:pPr>
        <w:jc w:val="both"/>
        <w:rPr>
          <w:rFonts w:ascii="Arial" w:hAnsi="Arial" w:cs="Arial"/>
          <w:sz w:val="24"/>
          <w:szCs w:val="24"/>
          <w:u w:val="single"/>
        </w:rPr>
      </w:pPr>
    </w:p>
    <w:p w14:paraId="4F90B8B1" w14:textId="1EDF6341" w:rsidR="00D7651B" w:rsidRPr="00D7651B" w:rsidRDefault="004B003E" w:rsidP="00172A83">
      <w:pPr>
        <w:jc w:val="both"/>
        <w:rPr>
          <w:rFonts w:ascii="Arial" w:hAnsi="Arial" w:cs="Arial"/>
          <w:sz w:val="24"/>
          <w:szCs w:val="24"/>
          <w:u w:val="single"/>
        </w:rPr>
      </w:pPr>
      <w:r>
        <w:rPr>
          <w:rFonts w:ascii="Arial" w:hAnsi="Arial" w:cs="Arial"/>
          <w:sz w:val="24"/>
          <w:szCs w:val="24"/>
          <w:u w:val="single"/>
        </w:rPr>
        <w:t>(</w:t>
      </w:r>
      <w:r w:rsidR="00337267">
        <w:rPr>
          <w:rFonts w:ascii="Arial" w:hAnsi="Arial" w:cs="Arial"/>
          <w:sz w:val="24"/>
          <w:szCs w:val="24"/>
          <w:u w:val="single"/>
        </w:rPr>
        <w:t>g</w:t>
      </w:r>
      <w:r>
        <w:rPr>
          <w:rFonts w:ascii="Arial" w:hAnsi="Arial" w:cs="Arial"/>
          <w:sz w:val="24"/>
          <w:szCs w:val="24"/>
          <w:u w:val="single"/>
        </w:rPr>
        <w:t xml:space="preserve">) </w:t>
      </w:r>
      <w:r w:rsidR="00D7651B" w:rsidRPr="00D7651B">
        <w:rPr>
          <w:rFonts w:ascii="Arial" w:hAnsi="Arial" w:cs="Arial"/>
          <w:sz w:val="24"/>
          <w:szCs w:val="24"/>
          <w:u w:val="single"/>
        </w:rPr>
        <w:t xml:space="preserve">A laboratory applying to add </w:t>
      </w:r>
      <w:r w:rsidR="008679CF">
        <w:rPr>
          <w:rFonts w:ascii="Arial" w:hAnsi="Arial" w:cs="Arial"/>
          <w:sz w:val="24"/>
          <w:szCs w:val="24"/>
          <w:u w:val="single"/>
        </w:rPr>
        <w:t xml:space="preserve">or reinstate </w:t>
      </w:r>
      <w:r w:rsidR="00D7651B" w:rsidRPr="00D7651B">
        <w:rPr>
          <w:rFonts w:ascii="Arial" w:hAnsi="Arial" w:cs="Arial"/>
          <w:sz w:val="24"/>
          <w:szCs w:val="24"/>
          <w:u w:val="single"/>
        </w:rPr>
        <w:t>Field(s) of Accreditation shall:</w:t>
      </w:r>
    </w:p>
    <w:p w14:paraId="7E0A32F7" w14:textId="6D0E5081" w:rsidR="00D7651B" w:rsidRPr="00D7651B" w:rsidRDefault="004B003E" w:rsidP="00172A83">
      <w:pPr>
        <w:ind w:left="720"/>
        <w:jc w:val="both"/>
        <w:rPr>
          <w:rFonts w:ascii="Arial" w:hAnsi="Arial" w:cs="Arial"/>
          <w:sz w:val="24"/>
          <w:szCs w:val="24"/>
          <w:u w:val="single"/>
        </w:rPr>
      </w:pPr>
      <w:r>
        <w:rPr>
          <w:rFonts w:ascii="Arial" w:hAnsi="Arial" w:cs="Arial"/>
          <w:sz w:val="24"/>
          <w:szCs w:val="24"/>
          <w:u w:val="single"/>
        </w:rPr>
        <w:t xml:space="preserve">(1) </w:t>
      </w:r>
      <w:r w:rsidR="00F65E77">
        <w:rPr>
          <w:rFonts w:ascii="Arial" w:hAnsi="Arial" w:cs="Arial"/>
          <w:sz w:val="24"/>
          <w:szCs w:val="24"/>
          <w:u w:val="single"/>
        </w:rPr>
        <w:t>Submit</w:t>
      </w:r>
      <w:r w:rsidR="00D7651B" w:rsidRPr="00D7651B">
        <w:rPr>
          <w:rFonts w:ascii="Arial" w:hAnsi="Arial" w:cs="Arial"/>
          <w:sz w:val="24"/>
          <w:szCs w:val="24"/>
          <w:u w:val="single"/>
        </w:rPr>
        <w:t xml:space="preserve"> an </w:t>
      </w:r>
      <w:r w:rsidR="008679CF">
        <w:rPr>
          <w:rFonts w:ascii="Arial" w:hAnsi="Arial" w:cs="Arial"/>
          <w:sz w:val="24"/>
          <w:szCs w:val="24"/>
          <w:u w:val="single"/>
        </w:rPr>
        <w:t xml:space="preserve">amendment </w:t>
      </w:r>
      <w:r w:rsidR="00D7651B" w:rsidRPr="00D7651B">
        <w:rPr>
          <w:rFonts w:ascii="Arial" w:hAnsi="Arial" w:cs="Arial"/>
          <w:sz w:val="24"/>
          <w:szCs w:val="24"/>
          <w:u w:val="single"/>
        </w:rPr>
        <w:t xml:space="preserve">application </w:t>
      </w:r>
      <w:r w:rsidR="00786AFB">
        <w:rPr>
          <w:rFonts w:ascii="Arial" w:hAnsi="Arial" w:cs="Arial"/>
          <w:sz w:val="24"/>
          <w:szCs w:val="24"/>
          <w:u w:val="single"/>
        </w:rPr>
        <w:t xml:space="preserve">package </w:t>
      </w:r>
      <w:r w:rsidR="008679CF">
        <w:rPr>
          <w:rFonts w:ascii="Arial" w:hAnsi="Arial" w:cs="Arial"/>
          <w:sz w:val="24"/>
          <w:szCs w:val="24"/>
          <w:u w:val="single"/>
        </w:rPr>
        <w:t>that includes the following</w:t>
      </w:r>
      <w:r w:rsidR="00D7651B" w:rsidRPr="00D7651B">
        <w:rPr>
          <w:rFonts w:ascii="Arial" w:hAnsi="Arial" w:cs="Arial"/>
          <w:sz w:val="24"/>
          <w:szCs w:val="24"/>
          <w:u w:val="single"/>
        </w:rPr>
        <w:t>:</w:t>
      </w:r>
    </w:p>
    <w:p w14:paraId="09B46526" w14:textId="376DBA4B" w:rsidR="00786AFB" w:rsidRDefault="00786AFB" w:rsidP="00172A83">
      <w:pPr>
        <w:ind w:left="720" w:firstLine="720"/>
        <w:jc w:val="both"/>
        <w:rPr>
          <w:rFonts w:ascii="Arial" w:hAnsi="Arial" w:cs="Arial"/>
          <w:sz w:val="24"/>
          <w:szCs w:val="24"/>
          <w:u w:val="single"/>
        </w:rPr>
      </w:pPr>
      <w:r>
        <w:rPr>
          <w:rFonts w:ascii="Arial" w:hAnsi="Arial" w:cs="Arial"/>
          <w:sz w:val="24"/>
          <w:szCs w:val="24"/>
          <w:u w:val="single"/>
        </w:rPr>
        <w:lastRenderedPageBreak/>
        <w:t>(A) Laboratory identification information including:</w:t>
      </w:r>
    </w:p>
    <w:p w14:paraId="685237AC" w14:textId="4601446B" w:rsidR="00D7651B" w:rsidRPr="00D7651B" w:rsidRDefault="00786AFB" w:rsidP="00172A83">
      <w:pPr>
        <w:ind w:left="720" w:firstLine="720"/>
        <w:jc w:val="both"/>
        <w:rPr>
          <w:rFonts w:ascii="Arial" w:hAnsi="Arial" w:cs="Arial"/>
          <w:sz w:val="24"/>
          <w:szCs w:val="24"/>
          <w:u w:val="single"/>
        </w:rPr>
      </w:pPr>
      <w:r w:rsidRPr="00786AFB">
        <w:rPr>
          <w:rFonts w:ascii="Arial" w:hAnsi="Arial" w:cs="Arial"/>
          <w:sz w:val="24"/>
          <w:szCs w:val="24"/>
        </w:rPr>
        <w:tab/>
      </w:r>
      <w:r w:rsidR="004B003E">
        <w:rPr>
          <w:rFonts w:ascii="Arial" w:hAnsi="Arial" w:cs="Arial"/>
          <w:sz w:val="24"/>
          <w:szCs w:val="24"/>
          <w:u w:val="single"/>
        </w:rPr>
        <w:t>(</w:t>
      </w:r>
      <w:r>
        <w:rPr>
          <w:rFonts w:ascii="Arial" w:hAnsi="Arial" w:cs="Arial"/>
          <w:sz w:val="24"/>
          <w:szCs w:val="24"/>
          <w:u w:val="single"/>
        </w:rPr>
        <w:t>i</w:t>
      </w:r>
      <w:r w:rsidR="004B003E">
        <w:rPr>
          <w:rFonts w:ascii="Arial" w:hAnsi="Arial" w:cs="Arial"/>
          <w:sz w:val="24"/>
          <w:szCs w:val="24"/>
          <w:u w:val="single"/>
        </w:rPr>
        <w:t xml:space="preserve">) </w:t>
      </w:r>
      <w:r w:rsidR="00D7651B" w:rsidRPr="00D7651B">
        <w:rPr>
          <w:rFonts w:ascii="Arial" w:hAnsi="Arial" w:cs="Arial"/>
          <w:sz w:val="24"/>
          <w:szCs w:val="24"/>
          <w:u w:val="single"/>
        </w:rPr>
        <w:t>Name of the laboratory;</w:t>
      </w:r>
    </w:p>
    <w:p w14:paraId="352EAAC2" w14:textId="7BCAC5EA" w:rsidR="00D7651B" w:rsidRPr="00D7651B" w:rsidRDefault="00786AFB" w:rsidP="00172A83">
      <w:pPr>
        <w:ind w:left="720" w:firstLine="720"/>
        <w:jc w:val="both"/>
        <w:rPr>
          <w:rFonts w:ascii="Arial" w:hAnsi="Arial" w:cs="Arial"/>
          <w:sz w:val="24"/>
          <w:szCs w:val="24"/>
          <w:u w:val="single"/>
        </w:rPr>
      </w:pPr>
      <w:r w:rsidRPr="00786AFB">
        <w:rPr>
          <w:rFonts w:ascii="Arial" w:hAnsi="Arial" w:cs="Arial"/>
          <w:sz w:val="24"/>
          <w:szCs w:val="24"/>
        </w:rPr>
        <w:tab/>
      </w:r>
      <w:r w:rsidR="00D7651B" w:rsidRPr="00D7651B">
        <w:rPr>
          <w:rFonts w:ascii="Arial" w:hAnsi="Arial" w:cs="Arial"/>
          <w:sz w:val="24"/>
          <w:szCs w:val="24"/>
          <w:u w:val="single"/>
        </w:rPr>
        <w:t>(</w:t>
      </w:r>
      <w:r>
        <w:rPr>
          <w:rFonts w:ascii="Arial" w:hAnsi="Arial" w:cs="Arial"/>
          <w:sz w:val="24"/>
          <w:szCs w:val="24"/>
          <w:u w:val="single"/>
        </w:rPr>
        <w:t>ii</w:t>
      </w:r>
      <w:r w:rsidR="00D7651B" w:rsidRPr="00D7651B">
        <w:rPr>
          <w:rFonts w:ascii="Arial" w:hAnsi="Arial" w:cs="Arial"/>
          <w:sz w:val="24"/>
          <w:szCs w:val="24"/>
          <w:u w:val="single"/>
        </w:rPr>
        <w:t>)</w:t>
      </w:r>
      <w:r w:rsidR="004B003E">
        <w:rPr>
          <w:rFonts w:ascii="Arial" w:hAnsi="Arial" w:cs="Arial"/>
          <w:sz w:val="24"/>
          <w:szCs w:val="24"/>
          <w:u w:val="single"/>
        </w:rPr>
        <w:t xml:space="preserve"> </w:t>
      </w:r>
      <w:r w:rsidR="00D7651B" w:rsidRPr="00D7651B">
        <w:rPr>
          <w:rFonts w:ascii="Arial" w:hAnsi="Arial" w:cs="Arial"/>
          <w:sz w:val="24"/>
          <w:szCs w:val="24"/>
          <w:u w:val="single"/>
        </w:rPr>
        <w:t>Certificate number of the laboratory; and</w:t>
      </w:r>
    </w:p>
    <w:p w14:paraId="5A59B62F" w14:textId="6E95DF9E" w:rsidR="00D7651B" w:rsidRPr="00D7651B" w:rsidRDefault="00786AFB" w:rsidP="00172A83">
      <w:pPr>
        <w:ind w:left="720" w:firstLine="720"/>
        <w:jc w:val="both"/>
        <w:rPr>
          <w:rFonts w:ascii="Arial" w:hAnsi="Arial" w:cs="Arial"/>
          <w:sz w:val="24"/>
          <w:szCs w:val="24"/>
          <w:u w:val="single"/>
        </w:rPr>
      </w:pPr>
      <w:r w:rsidRPr="00786AFB">
        <w:rPr>
          <w:rFonts w:ascii="Arial" w:hAnsi="Arial" w:cs="Arial"/>
          <w:sz w:val="24"/>
          <w:szCs w:val="24"/>
        </w:rPr>
        <w:tab/>
      </w:r>
      <w:r w:rsidR="00D7651B" w:rsidRPr="00D7651B">
        <w:rPr>
          <w:rFonts w:ascii="Arial" w:hAnsi="Arial" w:cs="Arial"/>
          <w:sz w:val="24"/>
          <w:szCs w:val="24"/>
          <w:u w:val="single"/>
        </w:rPr>
        <w:t>(</w:t>
      </w:r>
      <w:r>
        <w:rPr>
          <w:rFonts w:ascii="Arial" w:hAnsi="Arial" w:cs="Arial"/>
          <w:sz w:val="24"/>
          <w:szCs w:val="24"/>
          <w:u w:val="single"/>
        </w:rPr>
        <w:t>iii</w:t>
      </w:r>
      <w:r w:rsidR="00D7651B" w:rsidRPr="00D7651B">
        <w:rPr>
          <w:rFonts w:ascii="Arial" w:hAnsi="Arial" w:cs="Arial"/>
          <w:sz w:val="24"/>
          <w:szCs w:val="24"/>
          <w:u w:val="single"/>
        </w:rPr>
        <w:t>)</w:t>
      </w:r>
      <w:r w:rsidR="004B003E">
        <w:rPr>
          <w:rFonts w:ascii="Arial" w:hAnsi="Arial" w:cs="Arial"/>
          <w:sz w:val="24"/>
          <w:szCs w:val="24"/>
          <w:u w:val="single"/>
        </w:rPr>
        <w:t xml:space="preserve"> </w:t>
      </w:r>
      <w:r w:rsidR="00D7651B" w:rsidRPr="00D7651B">
        <w:rPr>
          <w:rFonts w:ascii="Arial" w:hAnsi="Arial" w:cs="Arial"/>
          <w:sz w:val="24"/>
          <w:szCs w:val="24"/>
          <w:u w:val="single"/>
        </w:rPr>
        <w:t>Address of the laboratory;</w:t>
      </w:r>
    </w:p>
    <w:p w14:paraId="3EAEFD85" w14:textId="629FC457" w:rsidR="00D7651B" w:rsidRDefault="00D7651B" w:rsidP="00F523F4">
      <w:pPr>
        <w:ind w:left="1440"/>
        <w:jc w:val="both"/>
        <w:rPr>
          <w:rFonts w:ascii="Arial" w:hAnsi="Arial" w:cs="Arial"/>
          <w:sz w:val="24"/>
          <w:szCs w:val="24"/>
          <w:u w:val="single"/>
        </w:rPr>
      </w:pPr>
      <w:r w:rsidRPr="00D7651B">
        <w:rPr>
          <w:rFonts w:ascii="Arial" w:hAnsi="Arial" w:cs="Arial"/>
          <w:sz w:val="24"/>
          <w:szCs w:val="24"/>
          <w:u w:val="single"/>
        </w:rPr>
        <w:t>(</w:t>
      </w:r>
      <w:r w:rsidR="00E34EDB">
        <w:rPr>
          <w:rFonts w:ascii="Arial" w:hAnsi="Arial" w:cs="Arial"/>
          <w:sz w:val="24"/>
          <w:szCs w:val="24"/>
          <w:u w:val="single"/>
        </w:rPr>
        <w:t>B</w:t>
      </w:r>
      <w:r w:rsidRPr="00D7651B">
        <w:rPr>
          <w:rFonts w:ascii="Arial" w:hAnsi="Arial" w:cs="Arial"/>
          <w:sz w:val="24"/>
          <w:szCs w:val="24"/>
          <w:u w:val="single"/>
        </w:rPr>
        <w:t>)</w:t>
      </w:r>
      <w:r w:rsidR="004B003E">
        <w:rPr>
          <w:rFonts w:ascii="Arial" w:hAnsi="Arial" w:cs="Arial"/>
          <w:sz w:val="24"/>
          <w:szCs w:val="24"/>
          <w:u w:val="single"/>
        </w:rPr>
        <w:t xml:space="preserve"> </w:t>
      </w:r>
      <w:r w:rsidR="00F41ED4">
        <w:rPr>
          <w:rFonts w:ascii="Arial" w:hAnsi="Arial" w:cs="Arial"/>
          <w:sz w:val="24"/>
          <w:szCs w:val="24"/>
          <w:u w:val="single"/>
        </w:rPr>
        <w:t xml:space="preserve">Signed and populated </w:t>
      </w:r>
      <w:r w:rsidR="00A24BDD">
        <w:rPr>
          <w:rFonts w:ascii="Arial" w:hAnsi="Arial" w:cs="Arial"/>
          <w:sz w:val="24"/>
          <w:szCs w:val="24"/>
          <w:u w:val="single"/>
        </w:rPr>
        <w:t>Field</w:t>
      </w:r>
      <w:r w:rsidRPr="00D7651B">
        <w:rPr>
          <w:rFonts w:ascii="Arial" w:hAnsi="Arial" w:cs="Arial"/>
          <w:sz w:val="24"/>
          <w:szCs w:val="24"/>
          <w:u w:val="single"/>
        </w:rPr>
        <w:t xml:space="preserve">(s) of Accreditation </w:t>
      </w:r>
      <w:r w:rsidR="00AB08ED">
        <w:rPr>
          <w:rFonts w:ascii="Arial" w:hAnsi="Arial" w:cs="Arial"/>
          <w:sz w:val="24"/>
          <w:szCs w:val="24"/>
          <w:u w:val="single"/>
        </w:rPr>
        <w:t xml:space="preserve">tables </w:t>
      </w:r>
      <w:r w:rsidRPr="00D7651B">
        <w:rPr>
          <w:rFonts w:ascii="Arial" w:hAnsi="Arial" w:cs="Arial"/>
          <w:sz w:val="24"/>
          <w:szCs w:val="24"/>
          <w:u w:val="single"/>
        </w:rPr>
        <w:t>for whic</w:t>
      </w:r>
      <w:r w:rsidRPr="00394E53">
        <w:rPr>
          <w:rFonts w:ascii="Arial" w:hAnsi="Arial" w:cs="Arial"/>
          <w:sz w:val="24"/>
          <w:szCs w:val="24"/>
          <w:u w:val="single"/>
        </w:rPr>
        <w:t>h</w:t>
      </w:r>
      <w:r w:rsidR="00F523F4" w:rsidRPr="00394E53">
        <w:rPr>
          <w:rFonts w:ascii="Arial" w:hAnsi="Arial" w:cs="Arial"/>
          <w:sz w:val="24"/>
          <w:szCs w:val="24"/>
          <w:u w:val="single"/>
        </w:rPr>
        <w:t xml:space="preserve"> </w:t>
      </w:r>
      <w:r w:rsidRPr="00D7651B">
        <w:rPr>
          <w:rFonts w:ascii="Arial" w:hAnsi="Arial" w:cs="Arial"/>
          <w:sz w:val="24"/>
          <w:szCs w:val="24"/>
          <w:u w:val="single"/>
        </w:rPr>
        <w:t>accreditation is being amended;</w:t>
      </w:r>
    </w:p>
    <w:p w14:paraId="33BDE044" w14:textId="6D07BB3D" w:rsidR="001C50A2" w:rsidRDefault="001C50A2" w:rsidP="00F523F4">
      <w:pPr>
        <w:ind w:left="1440"/>
        <w:jc w:val="both"/>
        <w:rPr>
          <w:rFonts w:ascii="Arial" w:hAnsi="Arial" w:cs="Arial"/>
          <w:sz w:val="24"/>
          <w:szCs w:val="24"/>
          <w:u w:val="single"/>
        </w:rPr>
      </w:pPr>
      <w:r>
        <w:rPr>
          <w:rFonts w:ascii="Arial" w:hAnsi="Arial" w:cs="Arial"/>
          <w:sz w:val="24"/>
          <w:szCs w:val="24"/>
          <w:u w:val="single"/>
        </w:rPr>
        <w:t>(</w:t>
      </w:r>
      <w:r w:rsidR="00E34EDB">
        <w:rPr>
          <w:rFonts w:ascii="Arial" w:hAnsi="Arial" w:cs="Arial"/>
          <w:sz w:val="24"/>
          <w:szCs w:val="24"/>
          <w:u w:val="single"/>
        </w:rPr>
        <w:t>C</w:t>
      </w:r>
      <w:r>
        <w:rPr>
          <w:rFonts w:ascii="Arial" w:hAnsi="Arial" w:cs="Arial"/>
          <w:sz w:val="24"/>
          <w:szCs w:val="24"/>
          <w:u w:val="single"/>
        </w:rPr>
        <w:t>) A copy of the laboratory Q</w:t>
      </w:r>
      <w:r w:rsidRPr="00D7651B">
        <w:rPr>
          <w:rFonts w:ascii="Arial" w:hAnsi="Arial" w:cs="Arial"/>
          <w:sz w:val="24"/>
          <w:szCs w:val="24"/>
          <w:u w:val="single"/>
        </w:rPr>
        <w:t>uality</w:t>
      </w:r>
      <w:r>
        <w:rPr>
          <w:rFonts w:ascii="Arial" w:hAnsi="Arial" w:cs="Arial"/>
          <w:sz w:val="24"/>
          <w:szCs w:val="24"/>
          <w:u w:val="single"/>
        </w:rPr>
        <w:t xml:space="preserve"> M</w:t>
      </w:r>
      <w:r w:rsidRPr="00D7651B">
        <w:rPr>
          <w:rFonts w:ascii="Arial" w:hAnsi="Arial" w:cs="Arial"/>
          <w:sz w:val="24"/>
          <w:szCs w:val="24"/>
          <w:u w:val="single"/>
        </w:rPr>
        <w:t>anual</w:t>
      </w:r>
      <w:r>
        <w:rPr>
          <w:rFonts w:ascii="Arial" w:hAnsi="Arial" w:cs="Arial"/>
          <w:sz w:val="24"/>
          <w:szCs w:val="24"/>
          <w:u w:val="single"/>
        </w:rPr>
        <w:t>,</w:t>
      </w:r>
      <w:r w:rsidRPr="00D7651B">
        <w:rPr>
          <w:rFonts w:ascii="Arial" w:hAnsi="Arial" w:cs="Arial"/>
          <w:sz w:val="24"/>
          <w:szCs w:val="24"/>
          <w:u w:val="single"/>
        </w:rPr>
        <w:t xml:space="preserve"> </w:t>
      </w:r>
      <w:r>
        <w:rPr>
          <w:rFonts w:ascii="Arial" w:hAnsi="Arial" w:cs="Arial"/>
          <w:sz w:val="24"/>
          <w:szCs w:val="24"/>
          <w:u w:val="single"/>
        </w:rPr>
        <w:t xml:space="preserve">with </w:t>
      </w:r>
      <w:r w:rsidRPr="00F523F4">
        <w:rPr>
          <w:rFonts w:ascii="Arial" w:hAnsi="Arial" w:cs="Arial"/>
          <w:sz w:val="24"/>
          <w:szCs w:val="24"/>
          <w:u w:val="single"/>
        </w:rPr>
        <w:t>updates</w:t>
      </w:r>
      <w:r w:rsidR="00F523F4">
        <w:rPr>
          <w:rFonts w:ascii="Arial" w:hAnsi="Arial" w:cs="Arial"/>
          <w:sz w:val="24"/>
          <w:szCs w:val="24"/>
          <w:u w:val="single"/>
        </w:rPr>
        <w:t xml:space="preserve"> </w:t>
      </w:r>
      <w:r w:rsidRPr="00F523F4">
        <w:rPr>
          <w:rFonts w:ascii="Arial" w:hAnsi="Arial" w:cs="Arial"/>
          <w:sz w:val="24"/>
          <w:szCs w:val="24"/>
          <w:u w:val="single"/>
        </w:rPr>
        <w:t>necessitated</w:t>
      </w:r>
      <w:r w:rsidRPr="00D7651B">
        <w:rPr>
          <w:rFonts w:ascii="Arial" w:hAnsi="Arial" w:cs="Arial"/>
          <w:sz w:val="24"/>
          <w:szCs w:val="24"/>
          <w:u w:val="single"/>
        </w:rPr>
        <w:t xml:space="preserve"> by the </w:t>
      </w:r>
      <w:r>
        <w:rPr>
          <w:rFonts w:ascii="Arial" w:hAnsi="Arial" w:cs="Arial"/>
          <w:sz w:val="24"/>
          <w:szCs w:val="24"/>
          <w:u w:val="single"/>
        </w:rPr>
        <w:t>addition of Field</w:t>
      </w:r>
      <w:r w:rsidR="00786B29">
        <w:rPr>
          <w:rFonts w:ascii="Arial" w:hAnsi="Arial" w:cs="Arial"/>
          <w:sz w:val="24"/>
          <w:szCs w:val="24"/>
          <w:u w:val="single"/>
        </w:rPr>
        <w:t>(s)</w:t>
      </w:r>
      <w:r>
        <w:rPr>
          <w:rFonts w:ascii="Arial" w:hAnsi="Arial" w:cs="Arial"/>
          <w:sz w:val="24"/>
          <w:szCs w:val="24"/>
          <w:u w:val="single"/>
        </w:rPr>
        <w:t xml:space="preserve"> of Accreditation; </w:t>
      </w:r>
    </w:p>
    <w:p w14:paraId="158428E2" w14:textId="7EDAA4D6" w:rsidR="001C50A2" w:rsidRDefault="001C50A2" w:rsidP="00172A83">
      <w:pPr>
        <w:ind w:left="720"/>
        <w:jc w:val="both"/>
        <w:rPr>
          <w:rFonts w:ascii="Arial" w:hAnsi="Arial" w:cs="Arial"/>
          <w:sz w:val="24"/>
          <w:u w:val="single"/>
        </w:rPr>
      </w:pPr>
      <w:r w:rsidRPr="001C50A2">
        <w:rPr>
          <w:rFonts w:ascii="Arial" w:hAnsi="Arial" w:cs="Arial"/>
          <w:sz w:val="24"/>
          <w:szCs w:val="24"/>
        </w:rPr>
        <w:tab/>
      </w:r>
      <w:r>
        <w:rPr>
          <w:rFonts w:ascii="Arial" w:hAnsi="Arial" w:cs="Arial"/>
          <w:sz w:val="24"/>
          <w:szCs w:val="24"/>
          <w:u w:val="single"/>
        </w:rPr>
        <w:t>(</w:t>
      </w:r>
      <w:r w:rsidR="00E34EDB">
        <w:rPr>
          <w:rFonts w:ascii="Arial" w:hAnsi="Arial" w:cs="Arial"/>
          <w:sz w:val="24"/>
          <w:szCs w:val="24"/>
          <w:u w:val="single"/>
        </w:rPr>
        <w:t>D</w:t>
      </w:r>
      <w:r>
        <w:rPr>
          <w:rFonts w:ascii="Arial" w:hAnsi="Arial" w:cs="Arial"/>
          <w:sz w:val="24"/>
          <w:szCs w:val="24"/>
          <w:u w:val="single"/>
        </w:rPr>
        <w:t xml:space="preserve">) </w:t>
      </w:r>
      <w:r>
        <w:rPr>
          <w:rFonts w:ascii="Arial" w:hAnsi="Arial" w:cs="Arial"/>
          <w:sz w:val="24"/>
          <w:u w:val="single"/>
        </w:rPr>
        <w:t xml:space="preserve">Proficiency Testing </w:t>
      </w:r>
      <w:r w:rsidR="00BC0512">
        <w:rPr>
          <w:rFonts w:ascii="Arial" w:hAnsi="Arial" w:cs="Arial"/>
          <w:sz w:val="24"/>
          <w:u w:val="single"/>
        </w:rPr>
        <w:t>r</w:t>
      </w:r>
      <w:r>
        <w:rPr>
          <w:rFonts w:ascii="Arial" w:hAnsi="Arial" w:cs="Arial"/>
          <w:sz w:val="24"/>
          <w:u w:val="single"/>
        </w:rPr>
        <w:t xml:space="preserve">eport(s) with acceptable scores </w:t>
      </w:r>
      <w:r w:rsidR="00F523F4">
        <w:rPr>
          <w:rFonts w:ascii="Arial" w:hAnsi="Arial" w:cs="Arial"/>
          <w:sz w:val="24"/>
          <w:u w:val="single"/>
        </w:rPr>
        <w:t xml:space="preserve">in Field(s) of </w:t>
      </w:r>
      <w:r w:rsidR="00F523F4" w:rsidRPr="00F523F4">
        <w:rPr>
          <w:rFonts w:ascii="Arial" w:hAnsi="Arial" w:cs="Arial"/>
          <w:sz w:val="24"/>
        </w:rPr>
        <w:tab/>
      </w:r>
      <w:r w:rsidR="00F523F4">
        <w:rPr>
          <w:rFonts w:ascii="Arial" w:hAnsi="Arial" w:cs="Arial"/>
          <w:sz w:val="24"/>
          <w:u w:val="single"/>
        </w:rPr>
        <w:t xml:space="preserve">Proficiency Testing </w:t>
      </w:r>
      <w:r>
        <w:rPr>
          <w:rFonts w:ascii="Arial" w:hAnsi="Arial" w:cs="Arial"/>
          <w:sz w:val="24"/>
          <w:u w:val="single"/>
        </w:rPr>
        <w:t xml:space="preserve">for </w:t>
      </w:r>
      <w:r w:rsidR="00F523F4">
        <w:rPr>
          <w:rFonts w:ascii="Arial" w:hAnsi="Arial" w:cs="Arial"/>
          <w:sz w:val="24"/>
          <w:u w:val="single"/>
        </w:rPr>
        <w:t xml:space="preserve">each </w:t>
      </w:r>
      <w:r w:rsidRPr="00394E53">
        <w:rPr>
          <w:rFonts w:ascii="Arial" w:hAnsi="Arial" w:cs="Arial"/>
          <w:sz w:val="24"/>
          <w:u w:val="single"/>
        </w:rPr>
        <w:t>Field</w:t>
      </w:r>
      <w:r w:rsidR="00F523F4" w:rsidRPr="00394E53">
        <w:rPr>
          <w:rFonts w:ascii="Arial" w:hAnsi="Arial" w:cs="Arial"/>
          <w:sz w:val="24"/>
          <w:u w:val="single"/>
        </w:rPr>
        <w:t xml:space="preserve"> </w:t>
      </w:r>
      <w:r w:rsidRPr="00394E53">
        <w:rPr>
          <w:rFonts w:ascii="Arial" w:hAnsi="Arial" w:cs="Arial"/>
          <w:sz w:val="24"/>
          <w:u w:val="single"/>
        </w:rPr>
        <w:t>o</w:t>
      </w:r>
      <w:r w:rsidR="00F523F4" w:rsidRPr="00394E53">
        <w:rPr>
          <w:rFonts w:ascii="Arial" w:hAnsi="Arial" w:cs="Arial"/>
          <w:sz w:val="24"/>
          <w:u w:val="single"/>
        </w:rPr>
        <w:t xml:space="preserve">f </w:t>
      </w:r>
      <w:r w:rsidRPr="00394E53">
        <w:rPr>
          <w:rFonts w:ascii="Arial" w:hAnsi="Arial" w:cs="Arial"/>
          <w:sz w:val="24"/>
          <w:u w:val="single"/>
        </w:rPr>
        <w:t>Accreditation</w:t>
      </w:r>
      <w:r>
        <w:rPr>
          <w:rFonts w:ascii="Arial" w:hAnsi="Arial" w:cs="Arial"/>
          <w:sz w:val="24"/>
          <w:u w:val="single"/>
        </w:rPr>
        <w:t xml:space="preserve"> for which the laboratory </w:t>
      </w:r>
      <w:r w:rsidR="00F523F4" w:rsidRPr="00F523F4">
        <w:rPr>
          <w:rFonts w:ascii="Arial" w:hAnsi="Arial" w:cs="Arial"/>
          <w:sz w:val="24"/>
        </w:rPr>
        <w:tab/>
      </w:r>
      <w:r>
        <w:rPr>
          <w:rFonts w:ascii="Arial" w:hAnsi="Arial" w:cs="Arial"/>
          <w:sz w:val="24"/>
          <w:u w:val="single"/>
        </w:rPr>
        <w:t>is requesting to add</w:t>
      </w:r>
      <w:r w:rsidR="00F87BE7">
        <w:rPr>
          <w:rFonts w:ascii="Arial" w:hAnsi="Arial" w:cs="Arial"/>
          <w:sz w:val="24"/>
          <w:u w:val="single"/>
        </w:rPr>
        <w:t>;</w:t>
      </w:r>
    </w:p>
    <w:p w14:paraId="5A40A5FD" w14:textId="3C590F45" w:rsidR="00A24BDD" w:rsidRPr="00D7651B" w:rsidRDefault="00A24BDD" w:rsidP="00172A83">
      <w:pPr>
        <w:ind w:left="720"/>
        <w:jc w:val="both"/>
        <w:rPr>
          <w:rFonts w:ascii="Arial" w:hAnsi="Arial" w:cs="Arial"/>
          <w:sz w:val="24"/>
          <w:szCs w:val="24"/>
          <w:u w:val="single"/>
        </w:rPr>
      </w:pPr>
      <w:r>
        <w:rPr>
          <w:rFonts w:ascii="Arial" w:hAnsi="Arial" w:cs="Arial"/>
          <w:sz w:val="24"/>
          <w:szCs w:val="24"/>
          <w:u w:val="single"/>
        </w:rPr>
        <w:t>(</w:t>
      </w:r>
      <w:r w:rsidR="00E34EDB">
        <w:rPr>
          <w:rFonts w:ascii="Arial" w:hAnsi="Arial" w:cs="Arial"/>
          <w:sz w:val="24"/>
          <w:szCs w:val="24"/>
          <w:u w:val="single"/>
        </w:rPr>
        <w:t>2</w:t>
      </w:r>
      <w:r>
        <w:rPr>
          <w:rFonts w:ascii="Arial" w:hAnsi="Arial" w:cs="Arial"/>
          <w:sz w:val="24"/>
          <w:szCs w:val="24"/>
          <w:u w:val="single"/>
        </w:rPr>
        <w:t xml:space="preserve">) Comply with </w:t>
      </w:r>
      <w:r w:rsidR="008679CF">
        <w:rPr>
          <w:rFonts w:ascii="Arial" w:hAnsi="Arial" w:cs="Arial"/>
          <w:sz w:val="24"/>
          <w:szCs w:val="24"/>
          <w:u w:val="single"/>
        </w:rPr>
        <w:t xml:space="preserve">quality system </w:t>
      </w:r>
      <w:r>
        <w:rPr>
          <w:rFonts w:ascii="Arial" w:hAnsi="Arial" w:cs="Arial"/>
          <w:sz w:val="24"/>
          <w:szCs w:val="24"/>
          <w:u w:val="single"/>
        </w:rPr>
        <w:t>requirements, in accordance with Section 64802.10;</w:t>
      </w:r>
    </w:p>
    <w:p w14:paraId="1B380537" w14:textId="30A91EF6" w:rsidR="00D7651B" w:rsidRDefault="001C50A2" w:rsidP="00172A83">
      <w:pPr>
        <w:ind w:left="720"/>
        <w:jc w:val="both"/>
        <w:rPr>
          <w:rFonts w:ascii="Arial" w:hAnsi="Arial" w:cs="Arial"/>
          <w:sz w:val="24"/>
          <w:szCs w:val="24"/>
          <w:u w:val="single"/>
        </w:rPr>
      </w:pPr>
      <w:r>
        <w:rPr>
          <w:rFonts w:ascii="Arial" w:hAnsi="Arial" w:cs="Arial"/>
          <w:sz w:val="24"/>
          <w:szCs w:val="24"/>
          <w:u w:val="single"/>
        </w:rPr>
        <w:t>(</w:t>
      </w:r>
      <w:r w:rsidR="003E4AE1">
        <w:rPr>
          <w:rFonts w:ascii="Arial" w:hAnsi="Arial" w:cs="Arial"/>
          <w:sz w:val="24"/>
          <w:szCs w:val="24"/>
          <w:u w:val="single"/>
        </w:rPr>
        <w:t>3</w:t>
      </w:r>
      <w:r>
        <w:rPr>
          <w:rFonts w:ascii="Arial" w:hAnsi="Arial" w:cs="Arial"/>
          <w:sz w:val="24"/>
          <w:szCs w:val="24"/>
          <w:u w:val="single"/>
        </w:rPr>
        <w:t>) Complete an on-site assessmen</w:t>
      </w:r>
      <w:r w:rsidR="003E4AE1">
        <w:rPr>
          <w:rFonts w:ascii="Arial" w:hAnsi="Arial" w:cs="Arial"/>
          <w:sz w:val="24"/>
          <w:szCs w:val="24"/>
          <w:u w:val="single"/>
        </w:rPr>
        <w:t>t conducted by an Assessment Agency</w:t>
      </w:r>
      <w:r>
        <w:rPr>
          <w:rFonts w:ascii="Arial" w:hAnsi="Arial" w:cs="Arial"/>
          <w:sz w:val="24"/>
          <w:szCs w:val="24"/>
          <w:u w:val="single"/>
        </w:rPr>
        <w:t>, at ELAP’s discretion, in accordance with Section 64802.25; and</w:t>
      </w:r>
      <w:r w:rsidDel="001C50A2">
        <w:rPr>
          <w:rFonts w:ascii="Arial" w:hAnsi="Arial" w:cs="Arial"/>
          <w:sz w:val="24"/>
          <w:szCs w:val="24"/>
          <w:u w:val="single"/>
        </w:rPr>
        <w:t xml:space="preserve"> </w:t>
      </w:r>
    </w:p>
    <w:p w14:paraId="41025018" w14:textId="42A33DA9" w:rsidR="003212FA" w:rsidRPr="00D7651B" w:rsidRDefault="003212FA" w:rsidP="00172A83">
      <w:pPr>
        <w:ind w:left="720"/>
        <w:jc w:val="both"/>
        <w:rPr>
          <w:rFonts w:ascii="Arial" w:hAnsi="Arial" w:cs="Arial"/>
          <w:sz w:val="24"/>
          <w:szCs w:val="24"/>
          <w:u w:val="single"/>
        </w:rPr>
      </w:pPr>
      <w:r>
        <w:rPr>
          <w:rFonts w:ascii="Arial" w:hAnsi="Arial" w:cs="Arial"/>
          <w:sz w:val="24"/>
          <w:szCs w:val="24"/>
          <w:u w:val="single"/>
        </w:rPr>
        <w:t>(</w:t>
      </w:r>
      <w:r w:rsidR="003E4AE1">
        <w:rPr>
          <w:rFonts w:ascii="Arial" w:hAnsi="Arial" w:cs="Arial"/>
          <w:sz w:val="24"/>
          <w:szCs w:val="24"/>
          <w:u w:val="single"/>
        </w:rPr>
        <w:t>4</w:t>
      </w:r>
      <w:r>
        <w:rPr>
          <w:rFonts w:ascii="Arial" w:hAnsi="Arial" w:cs="Arial"/>
          <w:sz w:val="24"/>
          <w:szCs w:val="24"/>
          <w:u w:val="single"/>
        </w:rPr>
        <w:t xml:space="preserve">) </w:t>
      </w:r>
      <w:r w:rsidR="00786B29">
        <w:rPr>
          <w:rFonts w:ascii="Arial" w:hAnsi="Arial" w:cs="Arial"/>
          <w:sz w:val="24"/>
          <w:szCs w:val="24"/>
          <w:u w:val="single"/>
        </w:rPr>
        <w:t>If an amendment application is accepted by ELAP, then a</w:t>
      </w:r>
      <w:r w:rsidRPr="00C56AD5">
        <w:rPr>
          <w:rFonts w:ascii="Arial" w:hAnsi="Arial" w:cs="Arial"/>
          <w:sz w:val="24"/>
          <w:u w:val="single"/>
        </w:rPr>
        <w:t>t the time of renewal</w:t>
      </w:r>
      <w:r>
        <w:rPr>
          <w:rFonts w:ascii="Arial" w:hAnsi="Arial" w:cs="Arial"/>
          <w:sz w:val="24"/>
          <w:u w:val="single"/>
        </w:rPr>
        <w:t>,</w:t>
      </w:r>
      <w:r w:rsidRPr="00C56AD5">
        <w:rPr>
          <w:rFonts w:ascii="Arial" w:hAnsi="Arial" w:cs="Arial"/>
          <w:sz w:val="24"/>
          <w:u w:val="single"/>
        </w:rPr>
        <w:t xml:space="preserve"> indicate the </w:t>
      </w:r>
      <w:r w:rsidR="00786B29">
        <w:rPr>
          <w:rFonts w:ascii="Arial" w:hAnsi="Arial" w:cs="Arial"/>
          <w:sz w:val="24"/>
          <w:u w:val="single"/>
        </w:rPr>
        <w:t>amendments</w:t>
      </w:r>
      <w:r w:rsidRPr="00C56AD5">
        <w:rPr>
          <w:rFonts w:ascii="Arial" w:hAnsi="Arial" w:cs="Arial"/>
          <w:sz w:val="24"/>
          <w:u w:val="single"/>
        </w:rPr>
        <w:t xml:space="preserve"> on </w:t>
      </w:r>
      <w:r>
        <w:rPr>
          <w:rFonts w:ascii="Arial" w:hAnsi="Arial" w:cs="Arial"/>
          <w:sz w:val="24"/>
          <w:u w:val="single"/>
        </w:rPr>
        <w:t>the</w:t>
      </w:r>
      <w:r w:rsidRPr="00C56AD5">
        <w:rPr>
          <w:rFonts w:ascii="Arial" w:hAnsi="Arial" w:cs="Arial"/>
          <w:sz w:val="24"/>
          <w:u w:val="single"/>
        </w:rPr>
        <w:t xml:space="preserve"> renewal application</w:t>
      </w:r>
      <w:r w:rsidR="001C50A2">
        <w:rPr>
          <w:rFonts w:ascii="Arial" w:hAnsi="Arial" w:cs="Arial"/>
          <w:sz w:val="24"/>
          <w:u w:val="single"/>
        </w:rPr>
        <w:t xml:space="preserve"> package</w:t>
      </w:r>
      <w:r w:rsidR="00786B29">
        <w:rPr>
          <w:rFonts w:ascii="Arial" w:hAnsi="Arial" w:cs="Arial"/>
          <w:sz w:val="24"/>
          <w:u w:val="single"/>
        </w:rPr>
        <w:t>.</w:t>
      </w:r>
    </w:p>
    <w:p w14:paraId="70B927B3" w14:textId="77777777" w:rsidR="003212FA" w:rsidRDefault="003212FA" w:rsidP="00172A83">
      <w:pPr>
        <w:jc w:val="both"/>
        <w:rPr>
          <w:rFonts w:ascii="Arial" w:hAnsi="Arial" w:cs="Arial"/>
          <w:sz w:val="24"/>
          <w:u w:val="single"/>
        </w:rPr>
      </w:pPr>
    </w:p>
    <w:p w14:paraId="0C410083" w14:textId="2C4F0E3C" w:rsidR="00A872A7" w:rsidRDefault="004B003E" w:rsidP="00172A83">
      <w:pPr>
        <w:jc w:val="both"/>
        <w:rPr>
          <w:rFonts w:ascii="Arial" w:hAnsi="Arial" w:cs="Arial"/>
          <w:sz w:val="24"/>
          <w:szCs w:val="24"/>
          <w:u w:val="single"/>
        </w:rPr>
      </w:pPr>
      <w:r>
        <w:rPr>
          <w:rFonts w:ascii="Arial" w:hAnsi="Arial" w:cs="Arial"/>
          <w:sz w:val="24"/>
          <w:szCs w:val="24"/>
          <w:u w:val="single"/>
        </w:rPr>
        <w:t>(</w:t>
      </w:r>
      <w:r w:rsidR="00337267">
        <w:rPr>
          <w:rFonts w:ascii="Arial" w:hAnsi="Arial" w:cs="Arial"/>
          <w:sz w:val="24"/>
          <w:szCs w:val="24"/>
          <w:u w:val="single"/>
        </w:rPr>
        <w:t>h</w:t>
      </w:r>
      <w:r>
        <w:rPr>
          <w:rFonts w:ascii="Arial" w:hAnsi="Arial" w:cs="Arial"/>
          <w:sz w:val="24"/>
          <w:szCs w:val="24"/>
          <w:u w:val="single"/>
        </w:rPr>
        <w:t xml:space="preserve">) </w:t>
      </w:r>
      <w:r w:rsidR="00D7651B" w:rsidRPr="00D7651B">
        <w:rPr>
          <w:rFonts w:ascii="Arial" w:hAnsi="Arial" w:cs="Arial"/>
          <w:sz w:val="24"/>
          <w:szCs w:val="24"/>
          <w:u w:val="single"/>
        </w:rPr>
        <w:t>A laboratory is not required to</w:t>
      </w:r>
      <w:r w:rsidR="00F65E77">
        <w:rPr>
          <w:rFonts w:ascii="Arial" w:hAnsi="Arial" w:cs="Arial"/>
          <w:sz w:val="24"/>
          <w:szCs w:val="24"/>
          <w:u w:val="single"/>
        </w:rPr>
        <w:t xml:space="preserve"> submit</w:t>
      </w:r>
      <w:r w:rsidR="00D7651B" w:rsidRPr="00D7651B">
        <w:rPr>
          <w:rFonts w:ascii="Arial" w:hAnsi="Arial" w:cs="Arial"/>
          <w:sz w:val="24"/>
          <w:szCs w:val="24"/>
          <w:u w:val="single"/>
        </w:rPr>
        <w:t xml:space="preserve"> an </w:t>
      </w:r>
      <w:r w:rsidR="006B607E">
        <w:rPr>
          <w:rFonts w:ascii="Arial" w:hAnsi="Arial" w:cs="Arial"/>
          <w:sz w:val="24"/>
          <w:szCs w:val="24"/>
          <w:u w:val="single"/>
        </w:rPr>
        <w:t xml:space="preserve">amendment </w:t>
      </w:r>
      <w:r w:rsidR="00D7651B" w:rsidRPr="00D7651B">
        <w:rPr>
          <w:rFonts w:ascii="Arial" w:hAnsi="Arial" w:cs="Arial"/>
          <w:sz w:val="24"/>
          <w:szCs w:val="24"/>
          <w:u w:val="single"/>
        </w:rPr>
        <w:t>application to remove Field</w:t>
      </w:r>
      <w:r w:rsidR="00B32074">
        <w:rPr>
          <w:rFonts w:ascii="Arial" w:hAnsi="Arial" w:cs="Arial"/>
          <w:sz w:val="24"/>
          <w:szCs w:val="24"/>
          <w:u w:val="single"/>
        </w:rPr>
        <w:t>(s)</w:t>
      </w:r>
      <w:r w:rsidR="00D7651B" w:rsidRPr="00D7651B">
        <w:rPr>
          <w:rFonts w:ascii="Arial" w:hAnsi="Arial" w:cs="Arial"/>
          <w:sz w:val="24"/>
          <w:szCs w:val="24"/>
          <w:u w:val="single"/>
        </w:rPr>
        <w:t xml:space="preserve"> of </w:t>
      </w:r>
      <w:r w:rsidR="00544E4D">
        <w:rPr>
          <w:rFonts w:ascii="Arial" w:hAnsi="Arial" w:cs="Arial"/>
          <w:sz w:val="24"/>
          <w:szCs w:val="24"/>
          <w:u w:val="single"/>
        </w:rPr>
        <w:t>Accreditation</w:t>
      </w:r>
      <w:r w:rsidR="00D7651B" w:rsidRPr="00D7651B">
        <w:rPr>
          <w:rFonts w:ascii="Arial" w:hAnsi="Arial" w:cs="Arial"/>
          <w:sz w:val="24"/>
          <w:szCs w:val="24"/>
          <w:u w:val="single"/>
        </w:rPr>
        <w:t xml:space="preserve"> but may request an amended certificate to remove Field</w:t>
      </w:r>
      <w:r w:rsidR="00B32074">
        <w:rPr>
          <w:rFonts w:ascii="Arial" w:hAnsi="Arial" w:cs="Arial"/>
          <w:sz w:val="24"/>
          <w:szCs w:val="24"/>
          <w:u w:val="single"/>
        </w:rPr>
        <w:t>(s)</w:t>
      </w:r>
      <w:r w:rsidR="00D7651B" w:rsidRPr="00D7651B">
        <w:rPr>
          <w:rFonts w:ascii="Arial" w:hAnsi="Arial" w:cs="Arial"/>
          <w:sz w:val="24"/>
          <w:szCs w:val="24"/>
          <w:u w:val="single"/>
        </w:rPr>
        <w:t xml:space="preserve"> of Accreditation by submitting a written request to</w:t>
      </w:r>
      <w:r w:rsidR="00B32074">
        <w:rPr>
          <w:rFonts w:ascii="Arial" w:hAnsi="Arial" w:cs="Arial"/>
          <w:sz w:val="24"/>
          <w:szCs w:val="24"/>
          <w:u w:val="single"/>
        </w:rPr>
        <w:t xml:space="preserve"> ELAP</w:t>
      </w:r>
      <w:r w:rsidR="00D7651B" w:rsidRPr="00D7651B">
        <w:rPr>
          <w:rFonts w:ascii="Arial" w:hAnsi="Arial" w:cs="Arial"/>
          <w:sz w:val="24"/>
          <w:szCs w:val="24"/>
          <w:u w:val="single"/>
        </w:rPr>
        <w:t>.</w:t>
      </w:r>
      <w:r w:rsidR="00A872A7" w:rsidRPr="00A872A7">
        <w:rPr>
          <w:rFonts w:ascii="Arial" w:hAnsi="Arial" w:cs="Arial"/>
          <w:sz w:val="24"/>
          <w:szCs w:val="24"/>
          <w:u w:val="single"/>
        </w:rPr>
        <w:t xml:space="preserve"> </w:t>
      </w:r>
      <w:r w:rsidR="00A872A7">
        <w:rPr>
          <w:rFonts w:ascii="Arial" w:hAnsi="Arial" w:cs="Arial"/>
          <w:sz w:val="24"/>
          <w:szCs w:val="24"/>
          <w:u w:val="single"/>
        </w:rPr>
        <w:t>Once a laboratory re</w:t>
      </w:r>
      <w:r w:rsidR="0089368E">
        <w:rPr>
          <w:rFonts w:ascii="Arial" w:hAnsi="Arial" w:cs="Arial"/>
          <w:sz w:val="24"/>
          <w:szCs w:val="24"/>
          <w:u w:val="single"/>
        </w:rPr>
        <w:t>quests</w:t>
      </w:r>
      <w:r w:rsidR="00A872A7">
        <w:rPr>
          <w:rFonts w:ascii="Arial" w:hAnsi="Arial" w:cs="Arial"/>
          <w:sz w:val="24"/>
          <w:szCs w:val="24"/>
          <w:u w:val="single"/>
        </w:rPr>
        <w:t xml:space="preserve"> an amended certificate, the laboratory shall cease reporting results for regulatory purposes </w:t>
      </w:r>
      <w:r w:rsidR="00786B29">
        <w:rPr>
          <w:rFonts w:ascii="Arial" w:hAnsi="Arial" w:cs="Arial"/>
          <w:sz w:val="24"/>
          <w:szCs w:val="24"/>
          <w:u w:val="single"/>
        </w:rPr>
        <w:t>of</w:t>
      </w:r>
      <w:r w:rsidR="00A872A7">
        <w:rPr>
          <w:rFonts w:ascii="Arial" w:hAnsi="Arial" w:cs="Arial"/>
          <w:sz w:val="24"/>
          <w:szCs w:val="24"/>
          <w:u w:val="single"/>
        </w:rPr>
        <w:t xml:space="preserve"> </w:t>
      </w:r>
      <w:r w:rsidR="00AB08ED">
        <w:rPr>
          <w:rFonts w:ascii="Arial" w:hAnsi="Arial" w:cs="Arial"/>
          <w:sz w:val="24"/>
          <w:szCs w:val="24"/>
          <w:u w:val="single"/>
        </w:rPr>
        <w:t xml:space="preserve">all removed </w:t>
      </w:r>
      <w:r w:rsidR="00A872A7">
        <w:rPr>
          <w:rFonts w:ascii="Arial" w:hAnsi="Arial" w:cs="Arial"/>
          <w:sz w:val="24"/>
          <w:szCs w:val="24"/>
          <w:u w:val="single"/>
        </w:rPr>
        <w:t>Field(s) of Accreditation</w:t>
      </w:r>
      <w:r w:rsidR="00AB08ED">
        <w:rPr>
          <w:rFonts w:ascii="Arial" w:hAnsi="Arial" w:cs="Arial"/>
          <w:sz w:val="24"/>
          <w:szCs w:val="24"/>
          <w:u w:val="single"/>
        </w:rPr>
        <w:t>.</w:t>
      </w:r>
    </w:p>
    <w:p w14:paraId="1DB33425" w14:textId="77777777" w:rsidR="003212FA" w:rsidRPr="00D7651B" w:rsidRDefault="003212FA" w:rsidP="00172A83">
      <w:pPr>
        <w:jc w:val="both"/>
        <w:rPr>
          <w:rFonts w:ascii="Arial" w:hAnsi="Arial" w:cs="Arial"/>
          <w:sz w:val="24"/>
          <w:szCs w:val="24"/>
          <w:u w:val="single"/>
        </w:rPr>
      </w:pPr>
    </w:p>
    <w:p w14:paraId="35D80B98" w14:textId="77777777" w:rsidR="004B003E" w:rsidRPr="00D73220" w:rsidRDefault="004B003E" w:rsidP="00172A83">
      <w:pPr>
        <w:jc w:val="both"/>
        <w:rPr>
          <w:rFonts w:ascii="Arial" w:hAnsi="Arial" w:cs="Arial"/>
          <w:sz w:val="20"/>
          <w:u w:val="single"/>
        </w:rPr>
      </w:pPr>
      <w:r w:rsidRPr="00D73220">
        <w:rPr>
          <w:rFonts w:ascii="Arial" w:hAnsi="Arial" w:cs="Arial"/>
          <w:sz w:val="20"/>
          <w:u w:val="single"/>
        </w:rPr>
        <w:t>Note:  Authority cited:</w:t>
      </w:r>
    </w:p>
    <w:p w14:paraId="3C4190EC" w14:textId="77777777" w:rsidR="004B003E" w:rsidRDefault="004B003E" w:rsidP="00172A83">
      <w:pPr>
        <w:jc w:val="both"/>
        <w:rPr>
          <w:rFonts w:ascii="Arial" w:hAnsi="Arial" w:cs="Arial"/>
          <w:sz w:val="24"/>
          <w:u w:val="single"/>
        </w:rPr>
      </w:pPr>
    </w:p>
    <w:p w14:paraId="3F560EDD" w14:textId="633A55D9" w:rsidR="00D85010" w:rsidRPr="00D85010" w:rsidRDefault="00D85010" w:rsidP="00D85010">
      <w:pPr>
        <w:jc w:val="both"/>
        <w:rPr>
          <w:rFonts w:ascii="Arial" w:hAnsi="Arial" w:cs="Arial"/>
          <w:i/>
          <w:sz w:val="24"/>
        </w:rPr>
      </w:pPr>
      <w:r w:rsidRPr="00D85010">
        <w:rPr>
          <w:rFonts w:ascii="Arial" w:hAnsi="Arial" w:cs="Arial"/>
          <w:i/>
          <w:sz w:val="24"/>
        </w:rPr>
        <w:t>Amend Title of Article 4</w:t>
      </w:r>
    </w:p>
    <w:p w14:paraId="638518B0" w14:textId="77777777" w:rsidR="00D85010" w:rsidRPr="00D73220" w:rsidRDefault="00D85010" w:rsidP="00D85010">
      <w:pPr>
        <w:jc w:val="both"/>
        <w:rPr>
          <w:rFonts w:ascii="Arial" w:hAnsi="Arial" w:cs="Arial"/>
          <w:sz w:val="24"/>
          <w:u w:val="single"/>
        </w:rPr>
      </w:pPr>
    </w:p>
    <w:p w14:paraId="04110111" w14:textId="20593F27" w:rsidR="00D85010" w:rsidRDefault="00D85010" w:rsidP="00D85010">
      <w:pPr>
        <w:jc w:val="both"/>
        <w:rPr>
          <w:rFonts w:ascii="Arial" w:hAnsi="Arial" w:cs="Arial"/>
          <w:b/>
          <w:sz w:val="24"/>
          <w:u w:val="single"/>
        </w:rPr>
      </w:pPr>
      <w:r w:rsidRPr="00D85010">
        <w:rPr>
          <w:rFonts w:ascii="Arial" w:hAnsi="Arial" w:cs="Arial"/>
          <w:b/>
          <w:sz w:val="24"/>
        </w:rPr>
        <w:t xml:space="preserve">Article 4. </w:t>
      </w:r>
      <w:r w:rsidRPr="00D85010">
        <w:rPr>
          <w:rFonts w:ascii="Arial" w:hAnsi="Arial" w:cs="Arial"/>
          <w:b/>
          <w:strike/>
          <w:color w:val="FF0000"/>
          <w:sz w:val="24"/>
        </w:rPr>
        <w:t>Site Visits</w:t>
      </w:r>
      <w:r w:rsidRPr="00D85010">
        <w:rPr>
          <w:rFonts w:ascii="Arial" w:hAnsi="Arial" w:cs="Arial"/>
          <w:b/>
          <w:color w:val="FF0000"/>
          <w:sz w:val="24"/>
        </w:rPr>
        <w:t xml:space="preserve"> </w:t>
      </w:r>
      <w:r w:rsidRPr="00D85010">
        <w:rPr>
          <w:rFonts w:ascii="Arial" w:hAnsi="Arial" w:cs="Arial"/>
          <w:b/>
          <w:sz w:val="24"/>
          <w:u w:val="single"/>
        </w:rPr>
        <w:t>Types of Laboratories.</w:t>
      </w:r>
    </w:p>
    <w:p w14:paraId="1AD87431" w14:textId="7CEE380A" w:rsidR="00D85010" w:rsidRDefault="00D85010" w:rsidP="00D85010">
      <w:pPr>
        <w:jc w:val="both"/>
        <w:rPr>
          <w:rFonts w:ascii="Arial" w:hAnsi="Arial" w:cs="Arial"/>
          <w:b/>
          <w:sz w:val="24"/>
          <w:u w:val="single"/>
        </w:rPr>
      </w:pPr>
    </w:p>
    <w:p w14:paraId="54E67BE7" w14:textId="77777777" w:rsidR="00D85010" w:rsidRPr="00D85010" w:rsidRDefault="00D85010" w:rsidP="00D85010">
      <w:pPr>
        <w:jc w:val="both"/>
        <w:rPr>
          <w:rFonts w:ascii="Arial" w:hAnsi="Arial" w:cs="Arial"/>
          <w:i/>
          <w:sz w:val="24"/>
        </w:rPr>
      </w:pPr>
      <w:r w:rsidRPr="00D85010">
        <w:rPr>
          <w:rFonts w:ascii="Arial" w:hAnsi="Arial" w:cs="Arial"/>
          <w:i/>
          <w:sz w:val="24"/>
        </w:rPr>
        <w:t>Repeal Section 64807</w:t>
      </w:r>
    </w:p>
    <w:p w14:paraId="59E8D955" w14:textId="77777777" w:rsidR="00D85010" w:rsidRPr="00D85010" w:rsidRDefault="00D85010" w:rsidP="00D85010">
      <w:pPr>
        <w:jc w:val="both"/>
        <w:rPr>
          <w:rFonts w:ascii="Arial" w:hAnsi="Arial" w:cs="Arial"/>
          <w:b/>
          <w:sz w:val="24"/>
          <w:u w:val="single"/>
        </w:rPr>
      </w:pPr>
    </w:p>
    <w:p w14:paraId="2B49993F" w14:textId="69CB1FA2" w:rsidR="00D85010" w:rsidRPr="00D73220" w:rsidRDefault="00D85010" w:rsidP="00D85010">
      <w:pPr>
        <w:jc w:val="both"/>
        <w:rPr>
          <w:rFonts w:ascii="Arial" w:hAnsi="Arial" w:cs="Arial"/>
          <w:strike/>
          <w:color w:val="FF0000"/>
          <w:sz w:val="24"/>
        </w:rPr>
      </w:pPr>
      <w:r w:rsidRPr="00D73220">
        <w:rPr>
          <w:rFonts w:ascii="Arial" w:hAnsi="Arial" w:cs="Arial"/>
          <w:strike/>
          <w:color w:val="FF0000"/>
          <w:sz w:val="24"/>
        </w:rPr>
        <w:t>§</w:t>
      </w:r>
      <w:r w:rsidR="009436B5">
        <w:rPr>
          <w:rFonts w:ascii="Arial" w:hAnsi="Arial" w:cs="Arial"/>
          <w:strike/>
          <w:color w:val="FF0000"/>
          <w:sz w:val="24"/>
        </w:rPr>
        <w:t xml:space="preserve"> </w:t>
      </w:r>
      <w:r w:rsidRPr="00D73220">
        <w:rPr>
          <w:rFonts w:ascii="Arial" w:hAnsi="Arial" w:cs="Arial"/>
          <w:strike/>
          <w:color w:val="FF0000"/>
          <w:sz w:val="24"/>
        </w:rPr>
        <w:t>64807. Site Visits.</w:t>
      </w:r>
    </w:p>
    <w:p w14:paraId="4188E26C" w14:textId="77777777" w:rsidR="00D85010" w:rsidRPr="00D73220" w:rsidRDefault="00D85010" w:rsidP="00D85010">
      <w:pPr>
        <w:jc w:val="both"/>
        <w:rPr>
          <w:rFonts w:ascii="Arial" w:hAnsi="Arial" w:cs="Arial"/>
          <w:strike/>
          <w:color w:val="FF0000"/>
          <w:sz w:val="24"/>
        </w:rPr>
      </w:pPr>
    </w:p>
    <w:p w14:paraId="3B632F96" w14:textId="77777777" w:rsidR="00D85010" w:rsidRPr="00D73220" w:rsidRDefault="00D85010" w:rsidP="00D85010">
      <w:pPr>
        <w:jc w:val="both"/>
        <w:rPr>
          <w:rFonts w:ascii="Arial" w:hAnsi="Arial" w:cs="Arial"/>
          <w:strike/>
          <w:color w:val="FF0000"/>
          <w:sz w:val="24"/>
        </w:rPr>
      </w:pPr>
      <w:r>
        <w:rPr>
          <w:rFonts w:ascii="Arial" w:hAnsi="Arial" w:cs="Arial"/>
          <w:strike/>
          <w:color w:val="FF0000"/>
          <w:sz w:val="24"/>
        </w:rPr>
        <w:t xml:space="preserve">(a) </w:t>
      </w:r>
      <w:r w:rsidRPr="00D73220">
        <w:rPr>
          <w:rFonts w:ascii="Arial" w:hAnsi="Arial" w:cs="Arial"/>
          <w:strike/>
          <w:color w:val="FF0000"/>
          <w:sz w:val="24"/>
        </w:rPr>
        <w:t>Site visits shall be conducted by the Department to verify information contained in a laboratory's application for certification or when a laboratory requests the addition of one or more Subgroups within a Field of Testing. During the site visit, the Departm</w:t>
      </w:r>
      <w:r>
        <w:rPr>
          <w:rFonts w:ascii="Arial" w:hAnsi="Arial" w:cs="Arial"/>
          <w:strike/>
          <w:color w:val="FF0000"/>
          <w:sz w:val="24"/>
        </w:rPr>
        <w:t>ent shall verify the following:</w:t>
      </w:r>
    </w:p>
    <w:p w14:paraId="67256BFA" w14:textId="77777777" w:rsidR="00D85010" w:rsidRPr="00D73220" w:rsidRDefault="00D85010" w:rsidP="00D85010">
      <w:pPr>
        <w:ind w:left="720"/>
        <w:jc w:val="both"/>
        <w:rPr>
          <w:rFonts w:ascii="Arial" w:hAnsi="Arial" w:cs="Arial"/>
          <w:strike/>
          <w:color w:val="FF0000"/>
          <w:sz w:val="24"/>
        </w:rPr>
      </w:pPr>
      <w:r w:rsidRPr="00D73220">
        <w:rPr>
          <w:rFonts w:ascii="Arial" w:hAnsi="Arial" w:cs="Arial"/>
          <w:strike/>
          <w:color w:val="FF0000"/>
          <w:sz w:val="24"/>
        </w:rPr>
        <w:t>(1)</w:t>
      </w:r>
      <w:r>
        <w:rPr>
          <w:rFonts w:ascii="Arial" w:hAnsi="Arial" w:cs="Arial"/>
          <w:strike/>
          <w:color w:val="FF0000"/>
          <w:sz w:val="24"/>
        </w:rPr>
        <w:t xml:space="preserve"> </w:t>
      </w:r>
      <w:r w:rsidRPr="00D73220">
        <w:rPr>
          <w:rFonts w:ascii="Arial" w:hAnsi="Arial" w:cs="Arial"/>
          <w:strike/>
          <w:color w:val="FF0000"/>
          <w:sz w:val="24"/>
        </w:rPr>
        <w:t>the laboratory uses only the analytical test methods identified in Section 64811 for each Subgroup within a Field of Testing for which the laboratory is seeking certification;</w:t>
      </w:r>
    </w:p>
    <w:p w14:paraId="21AC3189" w14:textId="77777777" w:rsidR="00D85010" w:rsidRPr="00D73220" w:rsidRDefault="00D85010" w:rsidP="00D85010">
      <w:pPr>
        <w:ind w:left="720"/>
        <w:jc w:val="both"/>
        <w:rPr>
          <w:rFonts w:ascii="Arial" w:hAnsi="Arial" w:cs="Arial"/>
          <w:strike/>
          <w:color w:val="FF0000"/>
          <w:sz w:val="24"/>
        </w:rPr>
      </w:pPr>
      <w:r>
        <w:rPr>
          <w:rFonts w:ascii="Arial" w:hAnsi="Arial" w:cs="Arial"/>
          <w:strike/>
          <w:color w:val="FF0000"/>
          <w:sz w:val="24"/>
        </w:rPr>
        <w:t xml:space="preserve">(2) </w:t>
      </w:r>
      <w:r w:rsidRPr="00D73220">
        <w:rPr>
          <w:rFonts w:ascii="Arial" w:hAnsi="Arial" w:cs="Arial"/>
          <w:strike/>
          <w:color w:val="FF0000"/>
          <w:sz w:val="24"/>
        </w:rPr>
        <w:t>the laboratory's instrumentation and equipment meet the requirements of Section 64813;</w:t>
      </w:r>
    </w:p>
    <w:p w14:paraId="65F514D5" w14:textId="77777777" w:rsidR="00D85010" w:rsidRPr="00D73220" w:rsidRDefault="00D85010" w:rsidP="00D85010">
      <w:pPr>
        <w:ind w:left="720"/>
        <w:jc w:val="both"/>
        <w:rPr>
          <w:rFonts w:ascii="Arial" w:hAnsi="Arial" w:cs="Arial"/>
          <w:strike/>
          <w:color w:val="FF0000"/>
          <w:sz w:val="24"/>
        </w:rPr>
      </w:pPr>
      <w:r>
        <w:rPr>
          <w:rFonts w:ascii="Arial" w:hAnsi="Arial" w:cs="Arial"/>
          <w:strike/>
          <w:color w:val="FF0000"/>
          <w:sz w:val="24"/>
        </w:rPr>
        <w:t xml:space="preserve">(3) </w:t>
      </w:r>
      <w:r w:rsidRPr="00D73220">
        <w:rPr>
          <w:rFonts w:ascii="Arial" w:hAnsi="Arial" w:cs="Arial"/>
          <w:strike/>
          <w:color w:val="FF0000"/>
          <w:sz w:val="24"/>
        </w:rPr>
        <w:t>the laboratory's quality assurance and quality control procedures meet the requirements of Section 64815; and</w:t>
      </w:r>
    </w:p>
    <w:p w14:paraId="062D14D6" w14:textId="77777777" w:rsidR="00D85010" w:rsidRPr="00D73220" w:rsidRDefault="00D85010" w:rsidP="00D85010">
      <w:pPr>
        <w:ind w:firstLine="720"/>
        <w:jc w:val="both"/>
        <w:rPr>
          <w:rFonts w:ascii="Arial" w:hAnsi="Arial" w:cs="Arial"/>
          <w:strike/>
          <w:color w:val="FF0000"/>
          <w:sz w:val="24"/>
        </w:rPr>
      </w:pPr>
      <w:r w:rsidRPr="00D73220">
        <w:rPr>
          <w:rFonts w:ascii="Arial" w:hAnsi="Arial" w:cs="Arial"/>
          <w:strike/>
          <w:color w:val="FF0000"/>
          <w:sz w:val="24"/>
        </w:rPr>
        <w:t>(4)</w:t>
      </w:r>
      <w:r>
        <w:rPr>
          <w:rFonts w:ascii="Arial" w:hAnsi="Arial" w:cs="Arial"/>
          <w:strike/>
          <w:color w:val="FF0000"/>
          <w:sz w:val="24"/>
        </w:rPr>
        <w:t xml:space="preserve"> </w:t>
      </w:r>
      <w:r w:rsidRPr="00D73220">
        <w:rPr>
          <w:rFonts w:ascii="Arial" w:hAnsi="Arial" w:cs="Arial"/>
          <w:strike/>
          <w:color w:val="FF0000"/>
          <w:sz w:val="24"/>
        </w:rPr>
        <w:t>the information contained in the application.</w:t>
      </w:r>
    </w:p>
    <w:p w14:paraId="0A8506F9" w14:textId="77777777" w:rsidR="00D85010" w:rsidRPr="00D73220" w:rsidRDefault="00D85010" w:rsidP="00D85010">
      <w:pPr>
        <w:jc w:val="both"/>
        <w:rPr>
          <w:rFonts w:ascii="Arial" w:hAnsi="Arial" w:cs="Arial"/>
          <w:strike/>
          <w:color w:val="FF0000"/>
          <w:sz w:val="24"/>
        </w:rPr>
      </w:pPr>
    </w:p>
    <w:p w14:paraId="2C693EE6" w14:textId="77777777" w:rsidR="00D85010" w:rsidRPr="00D73220" w:rsidRDefault="00D85010" w:rsidP="00D85010">
      <w:pPr>
        <w:jc w:val="both"/>
        <w:rPr>
          <w:rFonts w:ascii="Arial" w:hAnsi="Arial" w:cs="Arial"/>
          <w:strike/>
          <w:color w:val="FF0000"/>
          <w:sz w:val="24"/>
        </w:rPr>
      </w:pPr>
      <w:r w:rsidRPr="00D73220">
        <w:rPr>
          <w:rFonts w:ascii="Arial" w:hAnsi="Arial" w:cs="Arial"/>
          <w:strike/>
          <w:color w:val="FF0000"/>
          <w:sz w:val="24"/>
        </w:rPr>
        <w:lastRenderedPageBreak/>
        <w:t>(b)</w:t>
      </w:r>
      <w:r>
        <w:rPr>
          <w:rFonts w:ascii="Arial" w:hAnsi="Arial" w:cs="Arial"/>
          <w:strike/>
          <w:color w:val="FF0000"/>
          <w:sz w:val="24"/>
        </w:rPr>
        <w:t xml:space="preserve"> </w:t>
      </w:r>
      <w:r w:rsidRPr="00D73220">
        <w:rPr>
          <w:rFonts w:ascii="Arial" w:hAnsi="Arial" w:cs="Arial"/>
          <w:strike/>
          <w:color w:val="FF0000"/>
          <w:sz w:val="24"/>
        </w:rPr>
        <w:t>Within 30 days of completion of a site visit, the Department shall notify a laboratory, in writing, of its deficiencies, if any, in complying with the requirements of (a)(1) through (a)(4) above. No laboratory shall be issued a certificate in any Subgroup within any Field of Testing applied for unless it has corrected all deficiencies noted, and has forwarded to the Department a statement, in writing, of all corrective actions taken. The statement of corrective actions shall be received by the Department within the time frame established in the Department's notice of deficiencies. If in a subsequent site visit the Department determines that the laboratory failed to take any of the corrective action(s) specified in the laboratory's statement, citation(s) as specified under the authority of Health and Safety Code, Section 1021, may be issued.</w:t>
      </w:r>
    </w:p>
    <w:p w14:paraId="5C9EB91F" w14:textId="77777777" w:rsidR="00D85010" w:rsidRPr="00D73220" w:rsidRDefault="00D85010" w:rsidP="00D85010">
      <w:pPr>
        <w:jc w:val="both"/>
        <w:rPr>
          <w:rFonts w:ascii="Arial" w:hAnsi="Arial" w:cs="Arial"/>
          <w:strike/>
          <w:color w:val="FF0000"/>
          <w:sz w:val="24"/>
        </w:rPr>
      </w:pPr>
    </w:p>
    <w:p w14:paraId="5030C39C" w14:textId="77777777" w:rsidR="00D85010" w:rsidRPr="00D73220" w:rsidRDefault="00D85010" w:rsidP="00D85010">
      <w:pPr>
        <w:jc w:val="both"/>
        <w:rPr>
          <w:rFonts w:ascii="Arial" w:hAnsi="Arial" w:cs="Arial"/>
          <w:strike/>
          <w:color w:val="FF0000"/>
          <w:sz w:val="24"/>
        </w:rPr>
      </w:pPr>
      <w:r>
        <w:rPr>
          <w:rFonts w:ascii="Arial" w:hAnsi="Arial" w:cs="Arial"/>
          <w:strike/>
          <w:color w:val="FF0000"/>
          <w:sz w:val="24"/>
        </w:rPr>
        <w:t xml:space="preserve">(c) </w:t>
      </w:r>
      <w:r w:rsidRPr="00D73220">
        <w:rPr>
          <w:rFonts w:ascii="Arial" w:hAnsi="Arial" w:cs="Arial"/>
          <w:strike/>
          <w:color w:val="FF0000"/>
          <w:sz w:val="24"/>
        </w:rPr>
        <w:t xml:space="preserve">A site visit shall be conducted within 6 months from the date of receipt by the Department of a laboratory's application. If a site visit is not conducted within this </w:t>
      </w:r>
      <w:proofErr w:type="gramStart"/>
      <w:r w:rsidRPr="00D73220">
        <w:rPr>
          <w:rFonts w:ascii="Arial" w:hAnsi="Arial" w:cs="Arial"/>
          <w:strike/>
          <w:color w:val="FF0000"/>
          <w:sz w:val="24"/>
        </w:rPr>
        <w:t>time period</w:t>
      </w:r>
      <w:proofErr w:type="gramEnd"/>
      <w:r w:rsidRPr="00D73220">
        <w:rPr>
          <w:rFonts w:ascii="Arial" w:hAnsi="Arial" w:cs="Arial"/>
          <w:strike/>
          <w:color w:val="FF0000"/>
          <w:sz w:val="24"/>
        </w:rPr>
        <w:t xml:space="preserve"> and the delay is not a result of Department error or procedure, certification shall be denied pursuant to Section 64803(a)(2).</w:t>
      </w:r>
    </w:p>
    <w:p w14:paraId="79CD2058" w14:textId="77777777" w:rsidR="00D85010" w:rsidRPr="00D73220" w:rsidRDefault="00D85010" w:rsidP="00D85010">
      <w:pPr>
        <w:jc w:val="both"/>
        <w:rPr>
          <w:rFonts w:ascii="Arial" w:hAnsi="Arial" w:cs="Arial"/>
          <w:strike/>
          <w:color w:val="FF0000"/>
          <w:sz w:val="24"/>
        </w:rPr>
      </w:pPr>
    </w:p>
    <w:p w14:paraId="4D5EC6A8" w14:textId="77777777" w:rsidR="00D85010" w:rsidRPr="00D85010" w:rsidRDefault="00D85010" w:rsidP="00D85010">
      <w:pPr>
        <w:jc w:val="both"/>
        <w:rPr>
          <w:rFonts w:ascii="Arial" w:hAnsi="Arial" w:cs="Arial"/>
          <w:strike/>
          <w:color w:val="FF0000"/>
          <w:sz w:val="20"/>
          <w:szCs w:val="20"/>
        </w:rPr>
      </w:pPr>
      <w:r w:rsidRPr="00D85010">
        <w:rPr>
          <w:rFonts w:ascii="Arial" w:hAnsi="Arial" w:cs="Arial"/>
          <w:strike/>
          <w:color w:val="FF0000"/>
          <w:sz w:val="20"/>
          <w:szCs w:val="20"/>
        </w:rPr>
        <w:t>Note: Authority cited: Sections 208, 1011 and 1012, Health and Safety Code. Reference: Sections 1015, 1018 and 1021, Health and Safety Code.</w:t>
      </w:r>
    </w:p>
    <w:p w14:paraId="6FC41367" w14:textId="77777777" w:rsidR="00D73220" w:rsidRPr="00D73220" w:rsidRDefault="00D73220" w:rsidP="00172A83">
      <w:pPr>
        <w:jc w:val="both"/>
        <w:rPr>
          <w:rFonts w:ascii="Arial" w:hAnsi="Arial" w:cs="Arial"/>
          <w:sz w:val="24"/>
          <w:u w:val="single"/>
        </w:rPr>
      </w:pPr>
    </w:p>
    <w:p w14:paraId="6AC9C8ED" w14:textId="77777777" w:rsidR="00D85010" w:rsidRPr="00D85010" w:rsidRDefault="00D85010" w:rsidP="00D85010">
      <w:pPr>
        <w:jc w:val="both"/>
        <w:rPr>
          <w:rFonts w:ascii="Arial" w:hAnsi="Arial" w:cs="Arial"/>
          <w:i/>
          <w:sz w:val="24"/>
        </w:rPr>
      </w:pPr>
      <w:r w:rsidRPr="00D85010">
        <w:rPr>
          <w:rFonts w:ascii="Arial" w:hAnsi="Arial" w:cs="Arial"/>
          <w:i/>
          <w:sz w:val="24"/>
        </w:rPr>
        <w:t>Adopt Section 64810.00 to read as follows:</w:t>
      </w:r>
    </w:p>
    <w:p w14:paraId="5E2FCC9F" w14:textId="77777777" w:rsidR="00D85010" w:rsidRDefault="00D85010" w:rsidP="00172A83">
      <w:pPr>
        <w:jc w:val="both"/>
        <w:rPr>
          <w:rFonts w:ascii="Arial" w:hAnsi="Arial" w:cs="Arial"/>
          <w:b/>
          <w:sz w:val="24"/>
          <w:u w:val="single"/>
        </w:rPr>
      </w:pPr>
    </w:p>
    <w:p w14:paraId="7604FB70" w14:textId="30898410" w:rsidR="00D73220" w:rsidRPr="00D73220" w:rsidRDefault="00D73220" w:rsidP="00172A83">
      <w:pPr>
        <w:jc w:val="both"/>
        <w:rPr>
          <w:rFonts w:ascii="Arial" w:hAnsi="Arial" w:cs="Arial"/>
          <w:b/>
          <w:sz w:val="24"/>
          <w:u w:val="single"/>
        </w:rPr>
      </w:pPr>
      <w:r w:rsidRPr="00D73220">
        <w:rPr>
          <w:rFonts w:ascii="Arial" w:hAnsi="Arial" w:cs="Arial"/>
          <w:b/>
          <w:sz w:val="24"/>
          <w:u w:val="single"/>
        </w:rPr>
        <w:t>§</w:t>
      </w:r>
      <w:r w:rsidR="009436B5">
        <w:rPr>
          <w:rFonts w:ascii="Arial" w:hAnsi="Arial" w:cs="Arial"/>
          <w:b/>
          <w:sz w:val="24"/>
          <w:u w:val="single"/>
        </w:rPr>
        <w:t xml:space="preserve"> </w:t>
      </w:r>
      <w:r w:rsidRPr="00D73220">
        <w:rPr>
          <w:rFonts w:ascii="Arial" w:hAnsi="Arial" w:cs="Arial"/>
          <w:b/>
          <w:sz w:val="24"/>
          <w:u w:val="single"/>
        </w:rPr>
        <w:t xml:space="preserve">64810.00 </w:t>
      </w:r>
      <w:r w:rsidR="0047609D">
        <w:rPr>
          <w:rFonts w:ascii="Arial" w:hAnsi="Arial" w:cs="Arial"/>
          <w:b/>
          <w:sz w:val="24"/>
          <w:u w:val="single"/>
        </w:rPr>
        <w:t xml:space="preserve">Main </w:t>
      </w:r>
      <w:r w:rsidRPr="00D73220">
        <w:rPr>
          <w:rFonts w:ascii="Arial" w:hAnsi="Arial" w:cs="Arial"/>
          <w:b/>
          <w:sz w:val="24"/>
          <w:u w:val="single"/>
        </w:rPr>
        <w:t>Laboratory.</w:t>
      </w:r>
    </w:p>
    <w:p w14:paraId="382EDFEA" w14:textId="77777777" w:rsidR="00D73220" w:rsidRPr="00D73220" w:rsidRDefault="00D73220" w:rsidP="00172A83">
      <w:pPr>
        <w:jc w:val="both"/>
        <w:rPr>
          <w:rFonts w:ascii="Arial" w:hAnsi="Arial" w:cs="Arial"/>
          <w:sz w:val="24"/>
          <w:u w:val="single"/>
        </w:rPr>
      </w:pPr>
    </w:p>
    <w:p w14:paraId="7950E0F5" w14:textId="44B3F964" w:rsidR="00D73220" w:rsidRDefault="00D73220" w:rsidP="00172A83">
      <w:pPr>
        <w:jc w:val="both"/>
        <w:rPr>
          <w:rFonts w:ascii="Arial" w:hAnsi="Arial" w:cs="Arial"/>
          <w:sz w:val="24"/>
          <w:u w:val="single"/>
        </w:rPr>
      </w:pPr>
      <w:r w:rsidRPr="00D73220">
        <w:rPr>
          <w:rFonts w:ascii="Arial" w:hAnsi="Arial" w:cs="Arial"/>
          <w:sz w:val="24"/>
          <w:u w:val="single"/>
        </w:rPr>
        <w:t>(a)</w:t>
      </w:r>
      <w:r w:rsidR="00F61DB7">
        <w:rPr>
          <w:rFonts w:ascii="Arial" w:hAnsi="Arial" w:cs="Arial"/>
          <w:sz w:val="24"/>
          <w:u w:val="single"/>
        </w:rPr>
        <w:t xml:space="preserve"> </w:t>
      </w:r>
      <w:r w:rsidRPr="00D73220">
        <w:rPr>
          <w:rFonts w:ascii="Arial" w:hAnsi="Arial" w:cs="Arial"/>
          <w:sz w:val="24"/>
          <w:u w:val="single"/>
        </w:rPr>
        <w:t xml:space="preserve">A laboratory may apply for accreditation </w:t>
      </w:r>
      <w:r w:rsidR="00E630A9">
        <w:rPr>
          <w:rFonts w:ascii="Arial" w:hAnsi="Arial" w:cs="Arial"/>
          <w:sz w:val="24"/>
          <w:u w:val="single"/>
        </w:rPr>
        <w:t>as</w:t>
      </w:r>
      <w:r w:rsidRPr="00D73220">
        <w:rPr>
          <w:rFonts w:ascii="Arial" w:hAnsi="Arial" w:cs="Arial"/>
          <w:sz w:val="24"/>
          <w:u w:val="single"/>
        </w:rPr>
        <w:t xml:space="preserve"> a </w:t>
      </w:r>
      <w:r w:rsidR="00C235AE">
        <w:rPr>
          <w:rFonts w:ascii="Arial" w:hAnsi="Arial" w:cs="Arial"/>
          <w:sz w:val="24"/>
          <w:u w:val="single"/>
        </w:rPr>
        <w:t>main</w:t>
      </w:r>
      <w:r w:rsidR="00C235AE" w:rsidRPr="00D73220">
        <w:rPr>
          <w:rFonts w:ascii="Arial" w:hAnsi="Arial" w:cs="Arial"/>
          <w:sz w:val="24"/>
          <w:u w:val="single"/>
        </w:rPr>
        <w:t xml:space="preserve"> </w:t>
      </w:r>
      <w:r w:rsidRPr="00D73220">
        <w:rPr>
          <w:rFonts w:ascii="Arial" w:hAnsi="Arial" w:cs="Arial"/>
          <w:sz w:val="24"/>
          <w:u w:val="single"/>
        </w:rPr>
        <w:t>laboratory</w:t>
      </w:r>
      <w:r w:rsidR="00651232">
        <w:rPr>
          <w:rFonts w:ascii="Arial" w:hAnsi="Arial" w:cs="Arial"/>
          <w:sz w:val="24"/>
          <w:u w:val="single"/>
        </w:rPr>
        <w:t>,</w:t>
      </w:r>
      <w:r w:rsidRPr="00D73220">
        <w:rPr>
          <w:rFonts w:ascii="Arial" w:hAnsi="Arial" w:cs="Arial"/>
          <w:sz w:val="24"/>
          <w:u w:val="single"/>
        </w:rPr>
        <w:t xml:space="preserve"> in accordance with Section 6480</w:t>
      </w:r>
      <w:r w:rsidR="00AA30AF">
        <w:rPr>
          <w:rFonts w:ascii="Arial" w:hAnsi="Arial" w:cs="Arial"/>
          <w:sz w:val="24"/>
          <w:u w:val="single"/>
        </w:rPr>
        <w:t>8.00</w:t>
      </w:r>
      <w:r w:rsidRPr="00D73220">
        <w:rPr>
          <w:rFonts w:ascii="Arial" w:hAnsi="Arial" w:cs="Arial"/>
          <w:sz w:val="24"/>
          <w:u w:val="single"/>
        </w:rPr>
        <w:t xml:space="preserve">, </w:t>
      </w:r>
      <w:r w:rsidR="00E630A9">
        <w:rPr>
          <w:rFonts w:ascii="Arial" w:hAnsi="Arial" w:cs="Arial"/>
          <w:sz w:val="24"/>
          <w:u w:val="single"/>
        </w:rPr>
        <w:t>if the laboratory is:</w:t>
      </w:r>
    </w:p>
    <w:p w14:paraId="2ED305C0" w14:textId="4773579B" w:rsidR="0047609D" w:rsidRPr="00D73220" w:rsidRDefault="0047609D" w:rsidP="00172A83">
      <w:pPr>
        <w:ind w:firstLine="720"/>
        <w:jc w:val="both"/>
        <w:rPr>
          <w:rFonts w:ascii="Arial" w:hAnsi="Arial" w:cs="Arial"/>
          <w:sz w:val="24"/>
          <w:u w:val="single"/>
        </w:rPr>
      </w:pPr>
      <w:r>
        <w:rPr>
          <w:rFonts w:ascii="Arial" w:hAnsi="Arial" w:cs="Arial"/>
          <w:sz w:val="24"/>
          <w:u w:val="single"/>
        </w:rPr>
        <w:t xml:space="preserve">(1) </w:t>
      </w:r>
      <w:r w:rsidR="00E630A9">
        <w:rPr>
          <w:rFonts w:ascii="Arial" w:hAnsi="Arial" w:cs="Arial"/>
          <w:sz w:val="24"/>
          <w:u w:val="single"/>
        </w:rPr>
        <w:t>D</w:t>
      </w:r>
      <w:r>
        <w:rPr>
          <w:rFonts w:ascii="Arial" w:hAnsi="Arial" w:cs="Arial"/>
          <w:sz w:val="24"/>
          <w:u w:val="single"/>
        </w:rPr>
        <w:t>esignated as the primary location;</w:t>
      </w:r>
    </w:p>
    <w:p w14:paraId="70905C35" w14:textId="556B03A5" w:rsidR="00D73220" w:rsidRPr="00D73220" w:rsidRDefault="0047609D" w:rsidP="00172A83">
      <w:pPr>
        <w:ind w:firstLine="720"/>
        <w:jc w:val="both"/>
        <w:rPr>
          <w:rFonts w:ascii="Arial" w:hAnsi="Arial" w:cs="Arial"/>
          <w:sz w:val="24"/>
          <w:u w:val="single"/>
        </w:rPr>
      </w:pPr>
      <w:r>
        <w:rPr>
          <w:rFonts w:ascii="Arial" w:hAnsi="Arial" w:cs="Arial"/>
          <w:sz w:val="24"/>
          <w:u w:val="single"/>
        </w:rPr>
        <w:t xml:space="preserve">(2) </w:t>
      </w:r>
      <w:r w:rsidR="00E630A9">
        <w:rPr>
          <w:rFonts w:ascii="Arial" w:hAnsi="Arial" w:cs="Arial"/>
          <w:sz w:val="24"/>
          <w:u w:val="single"/>
        </w:rPr>
        <w:t>A</w:t>
      </w:r>
      <w:r>
        <w:rPr>
          <w:rFonts w:ascii="Arial" w:hAnsi="Arial" w:cs="Arial"/>
          <w:sz w:val="24"/>
          <w:u w:val="single"/>
        </w:rPr>
        <w:t xml:space="preserve"> fixed, </w:t>
      </w:r>
      <w:r w:rsidR="00D73220" w:rsidRPr="00D73220">
        <w:rPr>
          <w:rFonts w:ascii="Arial" w:hAnsi="Arial" w:cs="Arial"/>
          <w:sz w:val="24"/>
          <w:u w:val="single"/>
        </w:rPr>
        <w:t xml:space="preserve">permanent </w:t>
      </w:r>
      <w:r>
        <w:rPr>
          <w:rFonts w:ascii="Arial" w:hAnsi="Arial" w:cs="Arial"/>
          <w:sz w:val="24"/>
          <w:u w:val="single"/>
        </w:rPr>
        <w:t>facility</w:t>
      </w:r>
      <w:r w:rsidR="00D73220" w:rsidRPr="00D73220">
        <w:rPr>
          <w:rFonts w:ascii="Arial" w:hAnsi="Arial" w:cs="Arial"/>
          <w:sz w:val="24"/>
          <w:u w:val="single"/>
        </w:rPr>
        <w:t>; and</w:t>
      </w:r>
    </w:p>
    <w:p w14:paraId="6D2E45B4" w14:textId="1B88E08A" w:rsidR="00D73220" w:rsidRPr="00D73220" w:rsidRDefault="0047609D" w:rsidP="00172A83">
      <w:pPr>
        <w:ind w:firstLine="720"/>
        <w:jc w:val="both"/>
        <w:rPr>
          <w:rFonts w:ascii="Arial" w:hAnsi="Arial" w:cs="Arial"/>
          <w:sz w:val="24"/>
          <w:u w:val="single"/>
        </w:rPr>
      </w:pPr>
      <w:r>
        <w:rPr>
          <w:rFonts w:ascii="Arial" w:hAnsi="Arial" w:cs="Arial"/>
          <w:sz w:val="24"/>
          <w:u w:val="single"/>
        </w:rPr>
        <w:t xml:space="preserve">(3) </w:t>
      </w:r>
      <w:r w:rsidR="00D73220" w:rsidRPr="00D73220">
        <w:rPr>
          <w:rFonts w:ascii="Arial" w:hAnsi="Arial" w:cs="Arial"/>
          <w:sz w:val="24"/>
          <w:u w:val="single"/>
        </w:rPr>
        <w:t>May include fixed-in-place vehicles.</w:t>
      </w:r>
    </w:p>
    <w:p w14:paraId="2334EC53" w14:textId="77777777" w:rsidR="00D73220" w:rsidRPr="00D73220" w:rsidRDefault="00D73220" w:rsidP="00172A83">
      <w:pPr>
        <w:jc w:val="both"/>
        <w:rPr>
          <w:rFonts w:ascii="Arial" w:hAnsi="Arial" w:cs="Arial"/>
          <w:sz w:val="24"/>
          <w:u w:val="single"/>
        </w:rPr>
      </w:pPr>
    </w:p>
    <w:p w14:paraId="405AEF37" w14:textId="77777777" w:rsidR="00D73220" w:rsidRPr="00D73220" w:rsidRDefault="00D73220" w:rsidP="00172A83">
      <w:pPr>
        <w:jc w:val="both"/>
        <w:rPr>
          <w:rFonts w:ascii="Arial" w:hAnsi="Arial" w:cs="Arial"/>
          <w:sz w:val="20"/>
          <w:u w:val="single"/>
        </w:rPr>
      </w:pPr>
      <w:r w:rsidRPr="00D73220">
        <w:rPr>
          <w:rFonts w:ascii="Arial" w:hAnsi="Arial" w:cs="Arial"/>
          <w:sz w:val="20"/>
          <w:u w:val="single"/>
        </w:rPr>
        <w:t>Note:  Authority cited:</w:t>
      </w:r>
    </w:p>
    <w:p w14:paraId="7B97DA42" w14:textId="77777777" w:rsidR="00D73220" w:rsidRPr="00D73220" w:rsidRDefault="006A1A2A" w:rsidP="00172A83">
      <w:pPr>
        <w:jc w:val="both"/>
        <w:rPr>
          <w:rFonts w:ascii="Arial" w:hAnsi="Arial" w:cs="Arial"/>
          <w:sz w:val="24"/>
          <w:u w:val="single"/>
        </w:rPr>
      </w:pPr>
      <w:r>
        <w:rPr>
          <w:rFonts w:ascii="Arial" w:hAnsi="Arial" w:cs="Arial"/>
          <w:sz w:val="24"/>
          <w:u w:val="single"/>
        </w:rPr>
        <w:t xml:space="preserve"> </w:t>
      </w:r>
    </w:p>
    <w:p w14:paraId="353CEE44" w14:textId="77777777" w:rsidR="00D85010" w:rsidRPr="00D85010" w:rsidRDefault="00D85010" w:rsidP="00D85010">
      <w:pPr>
        <w:jc w:val="both"/>
        <w:rPr>
          <w:rFonts w:ascii="Arial" w:hAnsi="Arial" w:cs="Arial"/>
          <w:i/>
          <w:sz w:val="24"/>
        </w:rPr>
      </w:pPr>
      <w:r w:rsidRPr="00D85010">
        <w:rPr>
          <w:rFonts w:ascii="Arial" w:hAnsi="Arial" w:cs="Arial"/>
          <w:i/>
          <w:sz w:val="24"/>
        </w:rPr>
        <w:t>Adopt Section 64810.05 to read as follows:</w:t>
      </w:r>
    </w:p>
    <w:p w14:paraId="0298A6A0" w14:textId="77777777" w:rsidR="00D85010" w:rsidRDefault="00D85010" w:rsidP="00172A83">
      <w:pPr>
        <w:jc w:val="both"/>
        <w:rPr>
          <w:rFonts w:ascii="Arial" w:hAnsi="Arial" w:cs="Arial"/>
          <w:b/>
          <w:sz w:val="24"/>
          <w:u w:val="single"/>
        </w:rPr>
      </w:pPr>
    </w:p>
    <w:p w14:paraId="5969DD8B" w14:textId="269C171B" w:rsidR="00A838C2" w:rsidRPr="006A1A2A" w:rsidRDefault="00A838C2" w:rsidP="00172A83">
      <w:pPr>
        <w:jc w:val="both"/>
        <w:rPr>
          <w:rFonts w:ascii="Arial" w:hAnsi="Arial" w:cs="Arial"/>
          <w:b/>
          <w:sz w:val="24"/>
          <w:u w:val="single"/>
        </w:rPr>
      </w:pPr>
      <w:r>
        <w:rPr>
          <w:rFonts w:ascii="Arial" w:hAnsi="Arial" w:cs="Arial"/>
          <w:b/>
          <w:sz w:val="24"/>
          <w:u w:val="single"/>
        </w:rPr>
        <w:t>§</w:t>
      </w:r>
      <w:r w:rsidR="009436B5">
        <w:rPr>
          <w:rFonts w:ascii="Arial" w:hAnsi="Arial" w:cs="Arial"/>
          <w:b/>
          <w:sz w:val="24"/>
          <w:u w:val="single"/>
        </w:rPr>
        <w:t xml:space="preserve"> </w:t>
      </w:r>
      <w:r>
        <w:rPr>
          <w:rFonts w:ascii="Arial" w:hAnsi="Arial" w:cs="Arial"/>
          <w:b/>
          <w:sz w:val="24"/>
          <w:u w:val="single"/>
        </w:rPr>
        <w:t>64810.05 Satellite</w:t>
      </w:r>
      <w:r w:rsidRPr="006A1A2A">
        <w:rPr>
          <w:rFonts w:ascii="Arial" w:hAnsi="Arial" w:cs="Arial"/>
          <w:b/>
          <w:sz w:val="24"/>
          <w:u w:val="single"/>
        </w:rPr>
        <w:t xml:space="preserve"> Laboratory.</w:t>
      </w:r>
    </w:p>
    <w:p w14:paraId="4D64F10A" w14:textId="77777777" w:rsidR="00A838C2" w:rsidRPr="00D73220" w:rsidRDefault="00A838C2" w:rsidP="00172A83">
      <w:pPr>
        <w:jc w:val="both"/>
        <w:rPr>
          <w:rFonts w:ascii="Arial" w:hAnsi="Arial" w:cs="Arial"/>
          <w:sz w:val="24"/>
          <w:u w:val="single"/>
        </w:rPr>
      </w:pPr>
    </w:p>
    <w:p w14:paraId="2CC47E95" w14:textId="3DDA5C76" w:rsidR="00A838C2" w:rsidRPr="00D73220" w:rsidRDefault="00A838C2" w:rsidP="00172A83">
      <w:pPr>
        <w:jc w:val="both"/>
        <w:rPr>
          <w:rFonts w:ascii="Arial" w:hAnsi="Arial" w:cs="Arial"/>
          <w:sz w:val="24"/>
          <w:u w:val="single"/>
        </w:rPr>
      </w:pPr>
      <w:r>
        <w:rPr>
          <w:rFonts w:ascii="Arial" w:hAnsi="Arial" w:cs="Arial"/>
          <w:sz w:val="24"/>
          <w:u w:val="single"/>
        </w:rPr>
        <w:t xml:space="preserve">(a) </w:t>
      </w:r>
      <w:r w:rsidRPr="00D73220">
        <w:rPr>
          <w:rFonts w:ascii="Arial" w:hAnsi="Arial" w:cs="Arial"/>
          <w:sz w:val="24"/>
          <w:u w:val="single"/>
        </w:rPr>
        <w:t>A laboratory may apply f</w:t>
      </w:r>
      <w:r>
        <w:rPr>
          <w:rFonts w:ascii="Arial" w:hAnsi="Arial" w:cs="Arial"/>
          <w:sz w:val="24"/>
          <w:u w:val="single"/>
        </w:rPr>
        <w:t>or accreditation of a satellite</w:t>
      </w:r>
      <w:r w:rsidRPr="00D73220">
        <w:rPr>
          <w:rFonts w:ascii="Arial" w:hAnsi="Arial" w:cs="Arial"/>
          <w:sz w:val="24"/>
          <w:u w:val="single"/>
        </w:rPr>
        <w:t xml:space="preserve"> laboratory</w:t>
      </w:r>
      <w:r w:rsidR="00560137">
        <w:rPr>
          <w:rFonts w:ascii="Arial" w:hAnsi="Arial" w:cs="Arial"/>
          <w:sz w:val="24"/>
          <w:u w:val="single"/>
        </w:rPr>
        <w:t>,</w:t>
      </w:r>
      <w:r w:rsidRPr="00D73220">
        <w:rPr>
          <w:rFonts w:ascii="Arial" w:hAnsi="Arial" w:cs="Arial"/>
          <w:sz w:val="24"/>
          <w:u w:val="single"/>
        </w:rPr>
        <w:t xml:space="preserve"> in accordance with Section </w:t>
      </w:r>
      <w:r>
        <w:rPr>
          <w:rFonts w:ascii="Arial" w:hAnsi="Arial" w:cs="Arial"/>
          <w:sz w:val="24"/>
          <w:u w:val="single"/>
        </w:rPr>
        <w:t>64808.1</w:t>
      </w:r>
      <w:r w:rsidR="00B16A43">
        <w:rPr>
          <w:rFonts w:ascii="Arial" w:hAnsi="Arial" w:cs="Arial"/>
          <w:sz w:val="24"/>
          <w:u w:val="single"/>
        </w:rPr>
        <w:t>5</w:t>
      </w:r>
      <w:r w:rsidR="0077054F">
        <w:rPr>
          <w:rFonts w:ascii="Arial" w:hAnsi="Arial" w:cs="Arial"/>
          <w:sz w:val="24"/>
          <w:u w:val="single"/>
        </w:rPr>
        <w:t xml:space="preserve">, if the </w:t>
      </w:r>
      <w:r w:rsidR="00560137">
        <w:rPr>
          <w:rFonts w:ascii="Arial" w:hAnsi="Arial" w:cs="Arial"/>
          <w:sz w:val="24"/>
          <w:u w:val="single"/>
        </w:rPr>
        <w:t xml:space="preserve">following </w:t>
      </w:r>
      <w:r w:rsidR="00AE0DBE">
        <w:rPr>
          <w:rFonts w:ascii="Arial" w:hAnsi="Arial" w:cs="Arial"/>
          <w:sz w:val="24"/>
          <w:u w:val="single"/>
        </w:rPr>
        <w:t>criteria</w:t>
      </w:r>
      <w:r w:rsidR="0077054F">
        <w:rPr>
          <w:rFonts w:ascii="Arial" w:hAnsi="Arial" w:cs="Arial"/>
          <w:sz w:val="24"/>
          <w:u w:val="single"/>
        </w:rPr>
        <w:t xml:space="preserve"> are met</w:t>
      </w:r>
      <w:r w:rsidR="00F61DB7">
        <w:rPr>
          <w:rFonts w:ascii="Arial" w:hAnsi="Arial" w:cs="Arial"/>
          <w:sz w:val="24"/>
          <w:u w:val="single"/>
        </w:rPr>
        <w:t>:</w:t>
      </w:r>
    </w:p>
    <w:p w14:paraId="0938EF40" w14:textId="7D19EF9C" w:rsidR="00A838C2" w:rsidRDefault="00A838C2" w:rsidP="00172A83">
      <w:pPr>
        <w:ind w:left="720"/>
        <w:jc w:val="both"/>
        <w:rPr>
          <w:rFonts w:ascii="Arial" w:hAnsi="Arial" w:cs="Arial"/>
          <w:sz w:val="24"/>
          <w:u w:val="single"/>
        </w:rPr>
      </w:pPr>
      <w:r w:rsidRPr="00D73220">
        <w:rPr>
          <w:rFonts w:ascii="Arial" w:hAnsi="Arial" w:cs="Arial"/>
          <w:sz w:val="24"/>
          <w:u w:val="single"/>
        </w:rPr>
        <w:t>(1)</w:t>
      </w:r>
      <w:r>
        <w:rPr>
          <w:rFonts w:ascii="Arial" w:hAnsi="Arial" w:cs="Arial"/>
          <w:sz w:val="24"/>
          <w:u w:val="single"/>
        </w:rPr>
        <w:t xml:space="preserve"> The main laborato</w:t>
      </w:r>
      <w:r w:rsidR="00AE0DBE">
        <w:rPr>
          <w:rFonts w:ascii="Arial" w:hAnsi="Arial" w:cs="Arial"/>
          <w:sz w:val="24"/>
          <w:u w:val="single"/>
        </w:rPr>
        <w:t>ry and satellite laboratory</w:t>
      </w:r>
      <w:r>
        <w:rPr>
          <w:rFonts w:ascii="Arial" w:hAnsi="Arial" w:cs="Arial"/>
          <w:sz w:val="24"/>
          <w:u w:val="single"/>
        </w:rPr>
        <w:t xml:space="preserve"> operate under a single scope of accreditation that is divided among each </w:t>
      </w:r>
      <w:r w:rsidR="008D420C">
        <w:rPr>
          <w:rFonts w:ascii="Arial" w:hAnsi="Arial" w:cs="Arial"/>
          <w:sz w:val="24"/>
          <w:u w:val="single"/>
        </w:rPr>
        <w:t>location</w:t>
      </w:r>
      <w:r>
        <w:rPr>
          <w:rFonts w:ascii="Arial" w:hAnsi="Arial" w:cs="Arial"/>
          <w:sz w:val="24"/>
          <w:u w:val="single"/>
        </w:rPr>
        <w:t>;</w:t>
      </w:r>
    </w:p>
    <w:p w14:paraId="55D31578" w14:textId="01201C01" w:rsidR="00943237" w:rsidRPr="00D73220" w:rsidRDefault="00943237" w:rsidP="00172A83">
      <w:pPr>
        <w:ind w:left="720"/>
        <w:jc w:val="both"/>
        <w:rPr>
          <w:rFonts w:ascii="Arial" w:hAnsi="Arial" w:cs="Arial"/>
          <w:sz w:val="24"/>
          <w:u w:val="single"/>
        </w:rPr>
      </w:pPr>
      <w:r>
        <w:rPr>
          <w:rFonts w:ascii="Arial" w:hAnsi="Arial" w:cs="Arial"/>
          <w:sz w:val="24"/>
          <w:u w:val="single"/>
        </w:rPr>
        <w:t>(2) The satellite laboratory does not operate autonomously</w:t>
      </w:r>
      <w:r w:rsidR="007C2D12">
        <w:rPr>
          <w:rFonts w:ascii="Arial" w:hAnsi="Arial" w:cs="Arial"/>
          <w:sz w:val="24"/>
          <w:u w:val="single"/>
        </w:rPr>
        <w:t>;</w:t>
      </w:r>
    </w:p>
    <w:p w14:paraId="683F2AE9" w14:textId="670A1E38" w:rsidR="00A838C2" w:rsidRDefault="00A838C2" w:rsidP="00172A83">
      <w:pPr>
        <w:ind w:left="720"/>
        <w:jc w:val="both"/>
        <w:rPr>
          <w:rFonts w:ascii="Arial" w:hAnsi="Arial" w:cs="Arial"/>
          <w:sz w:val="24"/>
          <w:u w:val="single"/>
        </w:rPr>
      </w:pPr>
      <w:r>
        <w:rPr>
          <w:rFonts w:ascii="Arial" w:hAnsi="Arial" w:cs="Arial"/>
          <w:sz w:val="24"/>
          <w:u w:val="single"/>
        </w:rPr>
        <w:t>(</w:t>
      </w:r>
      <w:r w:rsidR="007136F0">
        <w:rPr>
          <w:rFonts w:ascii="Arial" w:hAnsi="Arial" w:cs="Arial"/>
          <w:sz w:val="24"/>
          <w:u w:val="single"/>
        </w:rPr>
        <w:t>3</w:t>
      </w:r>
      <w:r>
        <w:rPr>
          <w:rFonts w:ascii="Arial" w:hAnsi="Arial" w:cs="Arial"/>
          <w:sz w:val="24"/>
          <w:u w:val="single"/>
        </w:rPr>
        <w:t xml:space="preserve">) The main laboratory provides oversight </w:t>
      </w:r>
      <w:r w:rsidR="00AE0DBE">
        <w:rPr>
          <w:rFonts w:ascii="Arial" w:hAnsi="Arial" w:cs="Arial"/>
          <w:sz w:val="24"/>
          <w:u w:val="single"/>
        </w:rPr>
        <w:t>of the satellite laboratory</w:t>
      </w:r>
      <w:r w:rsidR="007C2D12">
        <w:rPr>
          <w:rFonts w:ascii="Arial" w:hAnsi="Arial" w:cs="Arial"/>
          <w:sz w:val="24"/>
          <w:u w:val="single"/>
        </w:rPr>
        <w:t>;</w:t>
      </w:r>
      <w:r>
        <w:rPr>
          <w:rFonts w:ascii="Arial" w:hAnsi="Arial" w:cs="Arial"/>
          <w:sz w:val="24"/>
          <w:u w:val="single"/>
        </w:rPr>
        <w:t xml:space="preserve"> </w:t>
      </w:r>
    </w:p>
    <w:p w14:paraId="0C61FF6A" w14:textId="00E49D71" w:rsidR="004128B2" w:rsidRDefault="004128B2" w:rsidP="004128B2">
      <w:pPr>
        <w:ind w:firstLine="720"/>
        <w:jc w:val="both"/>
        <w:rPr>
          <w:rFonts w:ascii="Arial" w:hAnsi="Arial" w:cs="Arial"/>
          <w:sz w:val="24"/>
          <w:u w:val="single"/>
        </w:rPr>
      </w:pPr>
      <w:r w:rsidRPr="00D73220">
        <w:rPr>
          <w:rFonts w:ascii="Arial" w:hAnsi="Arial" w:cs="Arial"/>
          <w:sz w:val="24"/>
          <w:u w:val="single"/>
        </w:rPr>
        <w:t>(</w:t>
      </w:r>
      <w:r>
        <w:rPr>
          <w:rFonts w:ascii="Arial" w:hAnsi="Arial" w:cs="Arial"/>
          <w:sz w:val="24"/>
          <w:u w:val="single"/>
        </w:rPr>
        <w:t>4</w:t>
      </w:r>
      <w:r w:rsidRPr="00D73220">
        <w:rPr>
          <w:rFonts w:ascii="Arial" w:hAnsi="Arial" w:cs="Arial"/>
          <w:sz w:val="24"/>
          <w:u w:val="single"/>
        </w:rPr>
        <w:t>)</w:t>
      </w:r>
      <w:r>
        <w:rPr>
          <w:rFonts w:ascii="Arial" w:hAnsi="Arial" w:cs="Arial"/>
          <w:sz w:val="24"/>
          <w:u w:val="single"/>
        </w:rPr>
        <w:t xml:space="preserve"> The main laboratory and satellite laboratory are </w:t>
      </w:r>
      <w:r w:rsidRPr="00D73220">
        <w:rPr>
          <w:rFonts w:ascii="Arial" w:hAnsi="Arial" w:cs="Arial"/>
          <w:sz w:val="24"/>
          <w:u w:val="single"/>
        </w:rPr>
        <w:t xml:space="preserve">under the supervision of the </w:t>
      </w:r>
      <w:r w:rsidRPr="00B0340D">
        <w:rPr>
          <w:rFonts w:ascii="Arial" w:hAnsi="Arial" w:cs="Arial"/>
          <w:sz w:val="24"/>
        </w:rPr>
        <w:tab/>
      </w:r>
      <w:r w:rsidRPr="00D73220">
        <w:rPr>
          <w:rFonts w:ascii="Arial" w:hAnsi="Arial" w:cs="Arial"/>
          <w:sz w:val="24"/>
          <w:u w:val="single"/>
        </w:rPr>
        <w:t xml:space="preserve">same </w:t>
      </w:r>
      <w:r>
        <w:rPr>
          <w:rFonts w:ascii="Arial" w:hAnsi="Arial" w:cs="Arial"/>
          <w:sz w:val="24"/>
          <w:u w:val="single"/>
        </w:rPr>
        <w:t>T</w:t>
      </w:r>
      <w:r w:rsidRPr="00D73220">
        <w:rPr>
          <w:rFonts w:ascii="Arial" w:hAnsi="Arial" w:cs="Arial"/>
          <w:sz w:val="24"/>
          <w:u w:val="single"/>
        </w:rPr>
        <w:t>echnical</w:t>
      </w:r>
      <w:r>
        <w:rPr>
          <w:rFonts w:ascii="Arial" w:hAnsi="Arial" w:cs="Arial"/>
          <w:sz w:val="24"/>
          <w:u w:val="single"/>
        </w:rPr>
        <w:t xml:space="preserve"> M</w:t>
      </w:r>
      <w:r w:rsidRPr="00D73220">
        <w:rPr>
          <w:rFonts w:ascii="Arial" w:hAnsi="Arial" w:cs="Arial"/>
          <w:sz w:val="24"/>
          <w:u w:val="single"/>
        </w:rPr>
        <w:t>anager;</w:t>
      </w:r>
    </w:p>
    <w:p w14:paraId="7E45F958" w14:textId="5BCBDD16" w:rsidR="00943237" w:rsidRDefault="00943237" w:rsidP="00172A83">
      <w:pPr>
        <w:ind w:left="720"/>
        <w:jc w:val="both"/>
        <w:rPr>
          <w:rFonts w:ascii="Arial" w:hAnsi="Arial" w:cs="Arial"/>
          <w:sz w:val="24"/>
          <w:u w:val="single"/>
        </w:rPr>
      </w:pPr>
      <w:r>
        <w:rPr>
          <w:rFonts w:ascii="Arial" w:hAnsi="Arial" w:cs="Arial"/>
          <w:sz w:val="24"/>
          <w:u w:val="single"/>
        </w:rPr>
        <w:t>(</w:t>
      </w:r>
      <w:r w:rsidR="004128B2">
        <w:rPr>
          <w:rFonts w:ascii="Arial" w:hAnsi="Arial" w:cs="Arial"/>
          <w:sz w:val="24"/>
          <w:u w:val="single"/>
        </w:rPr>
        <w:t>5</w:t>
      </w:r>
      <w:r>
        <w:rPr>
          <w:rFonts w:ascii="Arial" w:hAnsi="Arial" w:cs="Arial"/>
          <w:sz w:val="24"/>
          <w:u w:val="single"/>
        </w:rPr>
        <w:t>) The main laboratory and satellite laboratory operate under the same quality management system and Quality Manual;</w:t>
      </w:r>
    </w:p>
    <w:p w14:paraId="5A5E237B" w14:textId="36ED8828" w:rsidR="00A838C2" w:rsidRPr="00D73220" w:rsidRDefault="00A838C2" w:rsidP="00172A83">
      <w:pPr>
        <w:ind w:left="720"/>
        <w:jc w:val="both"/>
        <w:rPr>
          <w:rFonts w:ascii="Arial" w:hAnsi="Arial" w:cs="Arial"/>
          <w:sz w:val="24"/>
          <w:u w:val="single"/>
        </w:rPr>
      </w:pPr>
      <w:r>
        <w:rPr>
          <w:rFonts w:ascii="Arial" w:hAnsi="Arial" w:cs="Arial"/>
          <w:sz w:val="24"/>
          <w:u w:val="single"/>
        </w:rPr>
        <w:t>(</w:t>
      </w:r>
      <w:r w:rsidR="004128B2">
        <w:rPr>
          <w:rFonts w:ascii="Arial" w:hAnsi="Arial" w:cs="Arial"/>
          <w:sz w:val="24"/>
          <w:u w:val="single"/>
        </w:rPr>
        <w:t>6</w:t>
      </w:r>
      <w:r>
        <w:rPr>
          <w:rFonts w:ascii="Arial" w:hAnsi="Arial" w:cs="Arial"/>
          <w:sz w:val="24"/>
          <w:u w:val="single"/>
        </w:rPr>
        <w:t xml:space="preserve">) </w:t>
      </w:r>
      <w:r w:rsidR="00560137">
        <w:rPr>
          <w:rFonts w:ascii="Arial" w:hAnsi="Arial" w:cs="Arial"/>
          <w:sz w:val="24"/>
          <w:u w:val="single"/>
        </w:rPr>
        <w:t>R</w:t>
      </w:r>
      <w:r>
        <w:rPr>
          <w:rFonts w:ascii="Arial" w:hAnsi="Arial" w:cs="Arial"/>
          <w:sz w:val="24"/>
          <w:u w:val="single"/>
        </w:rPr>
        <w:t>eports identify which laboratory perfo</w:t>
      </w:r>
      <w:r w:rsidR="003E1F51">
        <w:rPr>
          <w:rFonts w:ascii="Arial" w:hAnsi="Arial" w:cs="Arial"/>
          <w:sz w:val="24"/>
          <w:u w:val="single"/>
        </w:rPr>
        <w:t>rmed the analyses and are</w:t>
      </w:r>
      <w:r>
        <w:rPr>
          <w:rFonts w:ascii="Arial" w:hAnsi="Arial" w:cs="Arial"/>
          <w:sz w:val="24"/>
          <w:u w:val="single"/>
        </w:rPr>
        <w:t xml:space="preserve"> submitted </w:t>
      </w:r>
      <w:r w:rsidR="009A1F17">
        <w:rPr>
          <w:rFonts w:ascii="Arial" w:hAnsi="Arial" w:cs="Arial"/>
          <w:sz w:val="24"/>
          <w:u w:val="single"/>
        </w:rPr>
        <w:t xml:space="preserve">only </w:t>
      </w:r>
      <w:r>
        <w:rPr>
          <w:rFonts w:ascii="Arial" w:hAnsi="Arial" w:cs="Arial"/>
          <w:sz w:val="24"/>
          <w:u w:val="single"/>
        </w:rPr>
        <w:t>by the main laboratory;</w:t>
      </w:r>
      <w:r w:rsidR="004128B2">
        <w:rPr>
          <w:rFonts w:ascii="Arial" w:hAnsi="Arial" w:cs="Arial"/>
          <w:sz w:val="24"/>
          <w:u w:val="single"/>
        </w:rPr>
        <w:t xml:space="preserve"> and</w:t>
      </w:r>
    </w:p>
    <w:p w14:paraId="2B6743EC" w14:textId="17B7B24C" w:rsidR="00A838C2" w:rsidRDefault="00A838C2" w:rsidP="00172A83">
      <w:pPr>
        <w:ind w:left="720"/>
        <w:jc w:val="both"/>
        <w:rPr>
          <w:rFonts w:ascii="Arial" w:hAnsi="Arial" w:cs="Arial"/>
          <w:sz w:val="24"/>
          <w:u w:val="single"/>
        </w:rPr>
      </w:pPr>
      <w:r>
        <w:rPr>
          <w:rFonts w:ascii="Arial" w:hAnsi="Arial" w:cs="Arial"/>
          <w:sz w:val="24"/>
          <w:u w:val="single"/>
        </w:rPr>
        <w:lastRenderedPageBreak/>
        <w:t>(</w:t>
      </w:r>
      <w:r w:rsidR="004128B2">
        <w:rPr>
          <w:rFonts w:ascii="Arial" w:hAnsi="Arial" w:cs="Arial"/>
          <w:sz w:val="24"/>
          <w:u w:val="single"/>
        </w:rPr>
        <w:t>7</w:t>
      </w:r>
      <w:r>
        <w:rPr>
          <w:rFonts w:ascii="Arial" w:hAnsi="Arial" w:cs="Arial"/>
          <w:sz w:val="24"/>
          <w:u w:val="single"/>
        </w:rPr>
        <w:t>) A single contact person is identified</w:t>
      </w:r>
      <w:r w:rsidR="00560137">
        <w:rPr>
          <w:rFonts w:ascii="Arial" w:hAnsi="Arial" w:cs="Arial"/>
          <w:sz w:val="24"/>
          <w:u w:val="single"/>
        </w:rPr>
        <w:t xml:space="preserve"> to </w:t>
      </w:r>
      <w:r>
        <w:rPr>
          <w:rFonts w:ascii="Arial" w:hAnsi="Arial" w:cs="Arial"/>
          <w:sz w:val="24"/>
          <w:u w:val="single"/>
        </w:rPr>
        <w:t>communicat</w:t>
      </w:r>
      <w:r w:rsidR="00560137">
        <w:rPr>
          <w:rFonts w:ascii="Arial" w:hAnsi="Arial" w:cs="Arial"/>
          <w:sz w:val="24"/>
          <w:u w:val="single"/>
        </w:rPr>
        <w:t xml:space="preserve">e with </w:t>
      </w:r>
      <w:r>
        <w:rPr>
          <w:rFonts w:ascii="Arial" w:hAnsi="Arial" w:cs="Arial"/>
          <w:sz w:val="24"/>
          <w:u w:val="single"/>
        </w:rPr>
        <w:t>ELAP</w:t>
      </w:r>
      <w:r w:rsidR="00560137">
        <w:rPr>
          <w:rFonts w:ascii="Arial" w:hAnsi="Arial" w:cs="Arial"/>
          <w:sz w:val="24"/>
          <w:u w:val="single"/>
        </w:rPr>
        <w:t xml:space="preserve"> </w:t>
      </w:r>
      <w:r>
        <w:rPr>
          <w:rFonts w:ascii="Arial" w:hAnsi="Arial" w:cs="Arial"/>
          <w:sz w:val="24"/>
          <w:u w:val="single"/>
        </w:rPr>
        <w:t xml:space="preserve">regarding accreditation activities for the main </w:t>
      </w:r>
      <w:r w:rsidR="00560137">
        <w:rPr>
          <w:rFonts w:ascii="Arial" w:hAnsi="Arial" w:cs="Arial"/>
          <w:sz w:val="24"/>
          <w:u w:val="single"/>
        </w:rPr>
        <w:t xml:space="preserve">laboratory </w:t>
      </w:r>
      <w:r>
        <w:rPr>
          <w:rFonts w:ascii="Arial" w:hAnsi="Arial" w:cs="Arial"/>
          <w:sz w:val="24"/>
          <w:u w:val="single"/>
        </w:rPr>
        <w:t>a</w:t>
      </w:r>
      <w:r w:rsidR="00AE0DBE">
        <w:rPr>
          <w:rFonts w:ascii="Arial" w:hAnsi="Arial" w:cs="Arial"/>
          <w:sz w:val="24"/>
          <w:u w:val="single"/>
        </w:rPr>
        <w:t>nd satellite laborator</w:t>
      </w:r>
      <w:r w:rsidR="00560137">
        <w:rPr>
          <w:rFonts w:ascii="Arial" w:hAnsi="Arial" w:cs="Arial"/>
          <w:sz w:val="24"/>
          <w:u w:val="single"/>
        </w:rPr>
        <w:t>y</w:t>
      </w:r>
      <w:r w:rsidR="004128B2">
        <w:rPr>
          <w:rFonts w:ascii="Arial" w:hAnsi="Arial" w:cs="Arial"/>
          <w:sz w:val="24"/>
          <w:u w:val="single"/>
        </w:rPr>
        <w:t>.</w:t>
      </w:r>
    </w:p>
    <w:p w14:paraId="05A41775" w14:textId="77777777" w:rsidR="007F62F4" w:rsidRDefault="007F62F4" w:rsidP="00172A83">
      <w:pPr>
        <w:jc w:val="both"/>
        <w:rPr>
          <w:rFonts w:ascii="Arial" w:hAnsi="Arial" w:cs="Arial"/>
          <w:b/>
          <w:sz w:val="24"/>
          <w:u w:val="single"/>
        </w:rPr>
      </w:pPr>
    </w:p>
    <w:p w14:paraId="5072AF0C" w14:textId="77777777" w:rsidR="00D73220" w:rsidRPr="006A1A2A" w:rsidRDefault="00D73220" w:rsidP="00172A83">
      <w:pPr>
        <w:jc w:val="both"/>
        <w:rPr>
          <w:rFonts w:ascii="Arial" w:hAnsi="Arial" w:cs="Arial"/>
          <w:sz w:val="20"/>
          <w:u w:val="single"/>
        </w:rPr>
      </w:pPr>
      <w:r w:rsidRPr="006A1A2A">
        <w:rPr>
          <w:rFonts w:ascii="Arial" w:hAnsi="Arial" w:cs="Arial"/>
          <w:sz w:val="20"/>
          <w:u w:val="single"/>
        </w:rPr>
        <w:t>Note:  Authority cited:</w:t>
      </w:r>
    </w:p>
    <w:p w14:paraId="5AB23F44" w14:textId="77777777" w:rsidR="00D73220" w:rsidRPr="006A1A2A" w:rsidRDefault="00D73220" w:rsidP="00172A83">
      <w:pPr>
        <w:jc w:val="both"/>
        <w:rPr>
          <w:rFonts w:ascii="Arial" w:hAnsi="Arial" w:cs="Arial"/>
          <w:sz w:val="24"/>
        </w:rPr>
      </w:pPr>
    </w:p>
    <w:p w14:paraId="3F44058E" w14:textId="77777777" w:rsidR="00D85010" w:rsidRPr="00D85010" w:rsidRDefault="00D85010" w:rsidP="00D85010">
      <w:pPr>
        <w:jc w:val="both"/>
        <w:rPr>
          <w:rFonts w:ascii="Arial" w:hAnsi="Arial" w:cs="Arial"/>
          <w:i/>
          <w:sz w:val="24"/>
        </w:rPr>
      </w:pPr>
      <w:r w:rsidRPr="00D85010">
        <w:rPr>
          <w:rFonts w:ascii="Arial" w:hAnsi="Arial" w:cs="Arial"/>
          <w:i/>
          <w:sz w:val="24"/>
        </w:rPr>
        <w:t>Adopt Section 64810.10 to read as follows:</w:t>
      </w:r>
    </w:p>
    <w:p w14:paraId="06387743" w14:textId="77777777" w:rsidR="00D85010" w:rsidRDefault="00D85010" w:rsidP="00172A83">
      <w:pPr>
        <w:jc w:val="both"/>
        <w:rPr>
          <w:rFonts w:ascii="Arial" w:hAnsi="Arial" w:cs="Arial"/>
          <w:b/>
          <w:sz w:val="24"/>
          <w:u w:val="single"/>
        </w:rPr>
      </w:pPr>
    </w:p>
    <w:p w14:paraId="6C869205" w14:textId="4D2F309D" w:rsidR="00D73220" w:rsidRPr="006A1A2A" w:rsidRDefault="00D73220" w:rsidP="00172A83">
      <w:pPr>
        <w:jc w:val="both"/>
        <w:rPr>
          <w:rFonts w:ascii="Arial" w:hAnsi="Arial" w:cs="Arial"/>
          <w:b/>
          <w:sz w:val="24"/>
          <w:u w:val="single"/>
        </w:rPr>
      </w:pPr>
      <w:r w:rsidRPr="006A1A2A">
        <w:rPr>
          <w:rFonts w:ascii="Arial" w:hAnsi="Arial" w:cs="Arial"/>
          <w:b/>
          <w:sz w:val="24"/>
          <w:u w:val="single"/>
        </w:rPr>
        <w:t>§</w:t>
      </w:r>
      <w:r w:rsidR="009436B5">
        <w:rPr>
          <w:rFonts w:ascii="Arial" w:hAnsi="Arial" w:cs="Arial"/>
          <w:b/>
          <w:sz w:val="24"/>
          <w:u w:val="single"/>
        </w:rPr>
        <w:t xml:space="preserve"> </w:t>
      </w:r>
      <w:r w:rsidRPr="006A1A2A">
        <w:rPr>
          <w:rFonts w:ascii="Arial" w:hAnsi="Arial" w:cs="Arial"/>
          <w:b/>
          <w:sz w:val="24"/>
          <w:u w:val="single"/>
        </w:rPr>
        <w:t>64810.10 Mobile Laboratory.</w:t>
      </w:r>
    </w:p>
    <w:p w14:paraId="019CC23B" w14:textId="77777777" w:rsidR="00D73220" w:rsidRPr="00D73220" w:rsidRDefault="00D73220" w:rsidP="00172A83">
      <w:pPr>
        <w:jc w:val="both"/>
        <w:rPr>
          <w:rFonts w:ascii="Arial" w:hAnsi="Arial" w:cs="Arial"/>
          <w:sz w:val="24"/>
          <w:u w:val="single"/>
        </w:rPr>
      </w:pPr>
    </w:p>
    <w:p w14:paraId="75D40103" w14:textId="47EFB5D8" w:rsidR="00D73220" w:rsidRPr="00D73220" w:rsidRDefault="006A1A2A" w:rsidP="00172A83">
      <w:pPr>
        <w:jc w:val="both"/>
        <w:rPr>
          <w:rFonts w:ascii="Arial" w:hAnsi="Arial" w:cs="Arial"/>
          <w:sz w:val="24"/>
          <w:u w:val="single"/>
        </w:rPr>
      </w:pPr>
      <w:r>
        <w:rPr>
          <w:rFonts w:ascii="Arial" w:hAnsi="Arial" w:cs="Arial"/>
          <w:sz w:val="24"/>
          <w:u w:val="single"/>
        </w:rPr>
        <w:t xml:space="preserve">(a) </w:t>
      </w:r>
      <w:r w:rsidR="00D73220" w:rsidRPr="00D73220">
        <w:rPr>
          <w:rFonts w:ascii="Arial" w:hAnsi="Arial" w:cs="Arial"/>
          <w:sz w:val="24"/>
          <w:u w:val="single"/>
        </w:rPr>
        <w:t xml:space="preserve">A laboratory may apply for accreditation </w:t>
      </w:r>
      <w:r w:rsidR="00651232">
        <w:rPr>
          <w:rFonts w:ascii="Arial" w:hAnsi="Arial" w:cs="Arial"/>
          <w:sz w:val="24"/>
          <w:u w:val="single"/>
        </w:rPr>
        <w:t>as</w:t>
      </w:r>
      <w:r w:rsidR="00D73220" w:rsidRPr="00D73220">
        <w:rPr>
          <w:rFonts w:ascii="Arial" w:hAnsi="Arial" w:cs="Arial"/>
          <w:sz w:val="24"/>
          <w:u w:val="single"/>
        </w:rPr>
        <w:t xml:space="preserve"> a mobile laboratory</w:t>
      </w:r>
      <w:r w:rsidR="00560137">
        <w:rPr>
          <w:rFonts w:ascii="Arial" w:hAnsi="Arial" w:cs="Arial"/>
          <w:sz w:val="24"/>
          <w:u w:val="single"/>
        </w:rPr>
        <w:t>,</w:t>
      </w:r>
      <w:r w:rsidR="00D73220" w:rsidRPr="00D73220">
        <w:rPr>
          <w:rFonts w:ascii="Arial" w:hAnsi="Arial" w:cs="Arial"/>
          <w:sz w:val="24"/>
          <w:u w:val="single"/>
        </w:rPr>
        <w:t xml:space="preserve"> in accordance with Section 6480</w:t>
      </w:r>
      <w:r w:rsidR="00AA30AF">
        <w:rPr>
          <w:rFonts w:ascii="Arial" w:hAnsi="Arial" w:cs="Arial"/>
          <w:sz w:val="24"/>
          <w:u w:val="single"/>
        </w:rPr>
        <w:t>8.00</w:t>
      </w:r>
      <w:r w:rsidR="00D73220" w:rsidRPr="00D73220">
        <w:rPr>
          <w:rFonts w:ascii="Arial" w:hAnsi="Arial" w:cs="Arial"/>
          <w:sz w:val="24"/>
          <w:u w:val="single"/>
        </w:rPr>
        <w:t xml:space="preserve">, </w:t>
      </w:r>
      <w:r w:rsidR="00E630A9">
        <w:rPr>
          <w:rFonts w:ascii="Arial" w:hAnsi="Arial" w:cs="Arial"/>
          <w:sz w:val="24"/>
          <w:u w:val="single"/>
        </w:rPr>
        <w:t xml:space="preserve">if the </w:t>
      </w:r>
      <w:r w:rsidR="00D73220" w:rsidRPr="00D73220">
        <w:rPr>
          <w:rFonts w:ascii="Arial" w:hAnsi="Arial" w:cs="Arial"/>
          <w:sz w:val="24"/>
          <w:u w:val="single"/>
        </w:rPr>
        <w:t>laboratory</w:t>
      </w:r>
      <w:r w:rsidR="00E630A9" w:rsidRPr="00E630A9">
        <w:rPr>
          <w:rFonts w:ascii="Arial" w:hAnsi="Arial" w:cs="Arial"/>
          <w:sz w:val="24"/>
          <w:u w:val="single"/>
        </w:rPr>
        <w:t xml:space="preserve"> </w:t>
      </w:r>
      <w:r w:rsidR="00651232">
        <w:rPr>
          <w:rFonts w:ascii="Arial" w:hAnsi="Arial" w:cs="Arial"/>
          <w:sz w:val="24"/>
          <w:u w:val="single"/>
        </w:rPr>
        <w:t>is</w:t>
      </w:r>
      <w:r w:rsidR="00D73220" w:rsidRPr="00D73220">
        <w:rPr>
          <w:rFonts w:ascii="Arial" w:hAnsi="Arial" w:cs="Arial"/>
          <w:sz w:val="24"/>
          <w:u w:val="single"/>
        </w:rPr>
        <w:t>:</w:t>
      </w:r>
    </w:p>
    <w:p w14:paraId="6137B70A" w14:textId="0E68AFEB" w:rsidR="00D73220" w:rsidRPr="00D73220" w:rsidRDefault="00D73220" w:rsidP="00172A83">
      <w:pPr>
        <w:ind w:left="720"/>
        <w:jc w:val="both"/>
        <w:rPr>
          <w:rFonts w:ascii="Arial" w:hAnsi="Arial" w:cs="Arial"/>
          <w:sz w:val="24"/>
          <w:u w:val="single"/>
        </w:rPr>
      </w:pPr>
      <w:r w:rsidRPr="00D73220">
        <w:rPr>
          <w:rFonts w:ascii="Arial" w:hAnsi="Arial" w:cs="Arial"/>
          <w:sz w:val="24"/>
          <w:u w:val="single"/>
        </w:rPr>
        <w:t>(1)</w:t>
      </w:r>
      <w:r w:rsidR="006A1A2A">
        <w:rPr>
          <w:rFonts w:ascii="Arial" w:hAnsi="Arial" w:cs="Arial"/>
          <w:sz w:val="24"/>
          <w:u w:val="single"/>
        </w:rPr>
        <w:t xml:space="preserve"> </w:t>
      </w:r>
      <w:r w:rsidR="00651232">
        <w:rPr>
          <w:rFonts w:ascii="Arial" w:hAnsi="Arial" w:cs="Arial"/>
          <w:sz w:val="24"/>
          <w:u w:val="single"/>
        </w:rPr>
        <w:t>A</w:t>
      </w:r>
      <w:r w:rsidR="00E630A9">
        <w:rPr>
          <w:rFonts w:ascii="Arial" w:hAnsi="Arial" w:cs="Arial"/>
          <w:sz w:val="24"/>
          <w:u w:val="single"/>
        </w:rPr>
        <w:t xml:space="preserve"> </w:t>
      </w:r>
      <w:r w:rsidRPr="00D73220">
        <w:rPr>
          <w:rFonts w:ascii="Arial" w:hAnsi="Arial" w:cs="Arial"/>
          <w:sz w:val="24"/>
          <w:u w:val="single"/>
        </w:rPr>
        <w:t xml:space="preserve">portable, enclosed structure (such as </w:t>
      </w:r>
      <w:r w:rsidR="00E42CA2">
        <w:rPr>
          <w:rFonts w:ascii="Arial" w:hAnsi="Arial" w:cs="Arial"/>
          <w:sz w:val="24"/>
          <w:u w:val="single"/>
        </w:rPr>
        <w:t xml:space="preserve">a </w:t>
      </w:r>
      <w:r w:rsidRPr="00D73220">
        <w:rPr>
          <w:rFonts w:ascii="Arial" w:hAnsi="Arial" w:cs="Arial"/>
          <w:sz w:val="24"/>
          <w:u w:val="single"/>
        </w:rPr>
        <w:t>vehicle, vessel, aircraft, or trailer); and</w:t>
      </w:r>
    </w:p>
    <w:p w14:paraId="3175F60A" w14:textId="0D7E49B1" w:rsidR="00D73220" w:rsidRPr="00D73220" w:rsidRDefault="006A1A2A" w:rsidP="00172A83">
      <w:pPr>
        <w:ind w:left="720"/>
        <w:jc w:val="both"/>
        <w:rPr>
          <w:rFonts w:ascii="Arial" w:hAnsi="Arial" w:cs="Arial"/>
          <w:sz w:val="24"/>
          <w:u w:val="single"/>
        </w:rPr>
      </w:pPr>
      <w:r>
        <w:rPr>
          <w:rFonts w:ascii="Arial" w:hAnsi="Arial" w:cs="Arial"/>
          <w:sz w:val="24"/>
          <w:u w:val="single"/>
        </w:rPr>
        <w:t xml:space="preserve">(2) </w:t>
      </w:r>
      <w:r w:rsidR="00651232">
        <w:rPr>
          <w:rFonts w:ascii="Arial" w:hAnsi="Arial" w:cs="Arial"/>
          <w:sz w:val="24"/>
          <w:u w:val="single"/>
        </w:rPr>
        <w:t>D</w:t>
      </w:r>
      <w:r w:rsidR="00D73220" w:rsidRPr="00D73220">
        <w:rPr>
          <w:rFonts w:ascii="Arial" w:hAnsi="Arial" w:cs="Arial"/>
          <w:sz w:val="24"/>
          <w:u w:val="single"/>
        </w:rPr>
        <w:t>esigned and equipped</w:t>
      </w:r>
      <w:r w:rsidR="00E630A9">
        <w:rPr>
          <w:rFonts w:ascii="Arial" w:hAnsi="Arial" w:cs="Arial"/>
          <w:sz w:val="24"/>
          <w:u w:val="single"/>
        </w:rPr>
        <w:t xml:space="preserve">, </w:t>
      </w:r>
      <w:r w:rsidR="00D73220" w:rsidRPr="00D73220">
        <w:rPr>
          <w:rFonts w:ascii="Arial" w:hAnsi="Arial" w:cs="Arial"/>
          <w:sz w:val="24"/>
          <w:u w:val="single"/>
        </w:rPr>
        <w:t>with necessary and appropriate accommodation and environmental conditions</w:t>
      </w:r>
      <w:r w:rsidR="00E630A9">
        <w:rPr>
          <w:rFonts w:ascii="Arial" w:hAnsi="Arial" w:cs="Arial"/>
          <w:sz w:val="24"/>
          <w:u w:val="single"/>
        </w:rPr>
        <w:t>,</w:t>
      </w:r>
      <w:r w:rsidR="00D73220" w:rsidRPr="00D73220">
        <w:rPr>
          <w:rFonts w:ascii="Arial" w:hAnsi="Arial" w:cs="Arial"/>
          <w:sz w:val="24"/>
          <w:u w:val="single"/>
        </w:rPr>
        <w:t xml:space="preserve"> for </w:t>
      </w:r>
      <w:r w:rsidR="00E630A9">
        <w:rPr>
          <w:rFonts w:ascii="Arial" w:hAnsi="Arial" w:cs="Arial"/>
          <w:sz w:val="24"/>
          <w:u w:val="single"/>
        </w:rPr>
        <w:t xml:space="preserve">the </w:t>
      </w:r>
      <w:r w:rsidR="00D73220" w:rsidRPr="00D73220">
        <w:rPr>
          <w:rFonts w:ascii="Arial" w:hAnsi="Arial" w:cs="Arial"/>
          <w:sz w:val="24"/>
          <w:u w:val="single"/>
        </w:rPr>
        <w:t>transport</w:t>
      </w:r>
      <w:r w:rsidR="00E630A9">
        <w:rPr>
          <w:rFonts w:ascii="Arial" w:hAnsi="Arial" w:cs="Arial"/>
          <w:sz w:val="24"/>
          <w:u w:val="single"/>
        </w:rPr>
        <w:t>ation</w:t>
      </w:r>
      <w:r w:rsidR="00D73220" w:rsidRPr="00D73220">
        <w:rPr>
          <w:rFonts w:ascii="Arial" w:hAnsi="Arial" w:cs="Arial"/>
          <w:sz w:val="24"/>
          <w:u w:val="single"/>
        </w:rPr>
        <w:t xml:space="preserve"> and us</w:t>
      </w:r>
      <w:r w:rsidR="00E630A9">
        <w:rPr>
          <w:rFonts w:ascii="Arial" w:hAnsi="Arial" w:cs="Arial"/>
          <w:sz w:val="24"/>
          <w:u w:val="single"/>
        </w:rPr>
        <w:t xml:space="preserve">e of </w:t>
      </w:r>
      <w:r w:rsidR="00E630A9" w:rsidRPr="00D73220">
        <w:rPr>
          <w:rFonts w:ascii="Arial" w:hAnsi="Arial" w:cs="Arial"/>
          <w:sz w:val="24"/>
          <w:u w:val="single"/>
        </w:rPr>
        <w:t>laboratory</w:t>
      </w:r>
      <w:r w:rsidR="00D73220" w:rsidRPr="00D73220">
        <w:rPr>
          <w:rFonts w:ascii="Arial" w:hAnsi="Arial" w:cs="Arial"/>
          <w:sz w:val="24"/>
          <w:u w:val="single"/>
        </w:rPr>
        <w:t xml:space="preserve"> equipment to perform analys</w:t>
      </w:r>
      <w:r w:rsidR="003E1F51">
        <w:rPr>
          <w:rFonts w:ascii="Arial" w:hAnsi="Arial" w:cs="Arial"/>
          <w:sz w:val="24"/>
          <w:u w:val="single"/>
        </w:rPr>
        <w:t>i</w:t>
      </w:r>
      <w:r w:rsidR="00D73220" w:rsidRPr="00D73220">
        <w:rPr>
          <w:rFonts w:ascii="Arial" w:hAnsi="Arial" w:cs="Arial"/>
          <w:sz w:val="24"/>
          <w:u w:val="single"/>
        </w:rPr>
        <w:t>s in the Field(s) of Accreditation for which accreditation is requested.</w:t>
      </w:r>
    </w:p>
    <w:p w14:paraId="156CBDB2" w14:textId="77777777" w:rsidR="00D73220" w:rsidRPr="00D73220" w:rsidRDefault="00D73220" w:rsidP="00172A83">
      <w:pPr>
        <w:jc w:val="both"/>
        <w:rPr>
          <w:rFonts w:ascii="Arial" w:hAnsi="Arial" w:cs="Arial"/>
          <w:sz w:val="24"/>
          <w:u w:val="single"/>
        </w:rPr>
      </w:pPr>
    </w:p>
    <w:p w14:paraId="07B603E6" w14:textId="174F26C4" w:rsidR="00D73220" w:rsidRPr="00D73220" w:rsidRDefault="006A1A2A" w:rsidP="00172A83">
      <w:pPr>
        <w:jc w:val="both"/>
        <w:rPr>
          <w:rFonts w:ascii="Arial" w:hAnsi="Arial" w:cs="Arial"/>
          <w:sz w:val="24"/>
          <w:u w:val="single"/>
        </w:rPr>
      </w:pPr>
      <w:r>
        <w:rPr>
          <w:rFonts w:ascii="Arial" w:hAnsi="Arial" w:cs="Arial"/>
          <w:sz w:val="24"/>
          <w:u w:val="single"/>
        </w:rPr>
        <w:t xml:space="preserve">(b) </w:t>
      </w:r>
      <w:r w:rsidR="00D73220" w:rsidRPr="00D73220">
        <w:rPr>
          <w:rFonts w:ascii="Arial" w:hAnsi="Arial" w:cs="Arial"/>
          <w:sz w:val="24"/>
          <w:u w:val="single"/>
        </w:rPr>
        <w:t xml:space="preserve">A laboratory </w:t>
      </w:r>
      <w:r w:rsidR="00651232">
        <w:rPr>
          <w:rFonts w:ascii="Arial" w:hAnsi="Arial" w:cs="Arial"/>
          <w:sz w:val="24"/>
          <w:u w:val="single"/>
        </w:rPr>
        <w:t xml:space="preserve">may </w:t>
      </w:r>
      <w:r w:rsidR="00E630A9">
        <w:rPr>
          <w:rFonts w:ascii="Arial" w:hAnsi="Arial" w:cs="Arial"/>
          <w:sz w:val="24"/>
          <w:u w:val="single"/>
        </w:rPr>
        <w:t xml:space="preserve">apply </w:t>
      </w:r>
      <w:r w:rsidR="00651232">
        <w:rPr>
          <w:rFonts w:ascii="Arial" w:hAnsi="Arial" w:cs="Arial"/>
          <w:sz w:val="24"/>
          <w:u w:val="single"/>
        </w:rPr>
        <w:t xml:space="preserve">to </w:t>
      </w:r>
      <w:r w:rsidR="00D73220" w:rsidRPr="00D73220">
        <w:rPr>
          <w:rFonts w:ascii="Arial" w:hAnsi="Arial" w:cs="Arial"/>
          <w:sz w:val="24"/>
          <w:u w:val="single"/>
        </w:rPr>
        <w:t xml:space="preserve">combine a </w:t>
      </w:r>
      <w:r w:rsidR="009B66FE">
        <w:rPr>
          <w:rFonts w:ascii="Arial" w:hAnsi="Arial" w:cs="Arial"/>
          <w:sz w:val="24"/>
          <w:u w:val="single"/>
        </w:rPr>
        <w:t>main</w:t>
      </w:r>
      <w:r w:rsidR="009B66FE" w:rsidRPr="00D73220">
        <w:rPr>
          <w:rFonts w:ascii="Arial" w:hAnsi="Arial" w:cs="Arial"/>
          <w:sz w:val="24"/>
          <w:u w:val="single"/>
        </w:rPr>
        <w:t xml:space="preserve"> </w:t>
      </w:r>
      <w:r w:rsidR="00D73220" w:rsidRPr="00D73220">
        <w:rPr>
          <w:rFonts w:ascii="Arial" w:hAnsi="Arial" w:cs="Arial"/>
          <w:sz w:val="24"/>
          <w:u w:val="single"/>
        </w:rPr>
        <w:t xml:space="preserve">and mobile laboratory under a single accreditation, </w:t>
      </w:r>
      <w:r w:rsidR="00651232">
        <w:rPr>
          <w:rFonts w:ascii="Arial" w:hAnsi="Arial" w:cs="Arial"/>
          <w:sz w:val="24"/>
          <w:u w:val="single"/>
        </w:rPr>
        <w:t xml:space="preserve">in accordance with Section 64808.15, if </w:t>
      </w:r>
      <w:r w:rsidR="007C2D12">
        <w:rPr>
          <w:rFonts w:ascii="Arial" w:hAnsi="Arial" w:cs="Arial"/>
          <w:sz w:val="24"/>
          <w:u w:val="single"/>
        </w:rPr>
        <w:t xml:space="preserve">the following </w:t>
      </w:r>
      <w:r w:rsidR="00B0340D">
        <w:rPr>
          <w:rFonts w:ascii="Arial" w:hAnsi="Arial" w:cs="Arial"/>
          <w:sz w:val="24"/>
          <w:u w:val="single"/>
        </w:rPr>
        <w:t xml:space="preserve">criteria </w:t>
      </w:r>
      <w:r w:rsidR="007C2D12">
        <w:rPr>
          <w:rFonts w:ascii="Arial" w:hAnsi="Arial" w:cs="Arial"/>
          <w:sz w:val="24"/>
          <w:u w:val="single"/>
        </w:rPr>
        <w:t>are</w:t>
      </w:r>
      <w:r w:rsidR="00B0340D">
        <w:rPr>
          <w:rFonts w:ascii="Arial" w:hAnsi="Arial" w:cs="Arial"/>
          <w:sz w:val="24"/>
          <w:u w:val="single"/>
        </w:rPr>
        <w:t xml:space="preserve"> met:</w:t>
      </w:r>
    </w:p>
    <w:p w14:paraId="100E51D3" w14:textId="517BC048" w:rsidR="00B0340D" w:rsidRDefault="00993397" w:rsidP="00172A83">
      <w:pPr>
        <w:ind w:firstLine="720"/>
        <w:jc w:val="both"/>
        <w:rPr>
          <w:rFonts w:ascii="Arial" w:hAnsi="Arial" w:cs="Arial"/>
          <w:sz w:val="24"/>
          <w:u w:val="single"/>
        </w:rPr>
      </w:pPr>
      <w:r>
        <w:rPr>
          <w:rFonts w:ascii="Arial" w:hAnsi="Arial" w:cs="Arial"/>
          <w:sz w:val="24"/>
          <w:u w:val="single"/>
        </w:rPr>
        <w:t xml:space="preserve">(1) </w:t>
      </w:r>
      <w:r w:rsidR="00B0340D">
        <w:rPr>
          <w:rFonts w:ascii="Arial" w:hAnsi="Arial" w:cs="Arial"/>
          <w:sz w:val="24"/>
          <w:u w:val="single"/>
        </w:rPr>
        <w:t>The m</w:t>
      </w:r>
      <w:r w:rsidR="004128B2">
        <w:rPr>
          <w:rFonts w:ascii="Arial" w:hAnsi="Arial" w:cs="Arial"/>
          <w:sz w:val="24"/>
          <w:u w:val="single"/>
        </w:rPr>
        <w:t>ain</w:t>
      </w:r>
      <w:r w:rsidR="00B0340D">
        <w:rPr>
          <w:rFonts w:ascii="Arial" w:hAnsi="Arial" w:cs="Arial"/>
          <w:sz w:val="24"/>
          <w:u w:val="single"/>
        </w:rPr>
        <w:t xml:space="preserve"> laboratory and m</w:t>
      </w:r>
      <w:r w:rsidR="004128B2">
        <w:rPr>
          <w:rFonts w:ascii="Arial" w:hAnsi="Arial" w:cs="Arial"/>
          <w:sz w:val="24"/>
          <w:u w:val="single"/>
        </w:rPr>
        <w:t>obile</w:t>
      </w:r>
      <w:r w:rsidR="00B0340D">
        <w:rPr>
          <w:rFonts w:ascii="Arial" w:hAnsi="Arial" w:cs="Arial"/>
          <w:sz w:val="24"/>
          <w:u w:val="single"/>
        </w:rPr>
        <w:t xml:space="preserve"> laboratory operate under the same owner;</w:t>
      </w:r>
    </w:p>
    <w:p w14:paraId="1065D144" w14:textId="138C7A8D" w:rsidR="00B0340D" w:rsidRPr="00D73220" w:rsidRDefault="00B0340D" w:rsidP="00B0340D">
      <w:pPr>
        <w:ind w:left="720"/>
        <w:jc w:val="both"/>
        <w:rPr>
          <w:rFonts w:ascii="Arial" w:hAnsi="Arial" w:cs="Arial"/>
          <w:sz w:val="24"/>
          <w:u w:val="single"/>
        </w:rPr>
      </w:pPr>
      <w:r>
        <w:rPr>
          <w:rFonts w:ascii="Arial" w:hAnsi="Arial" w:cs="Arial"/>
          <w:sz w:val="24"/>
          <w:u w:val="single"/>
        </w:rPr>
        <w:t>(2)</w:t>
      </w:r>
      <w:r w:rsidRPr="00864EC5">
        <w:rPr>
          <w:rFonts w:ascii="Arial" w:hAnsi="Arial" w:cs="Arial"/>
          <w:sz w:val="24"/>
          <w:u w:val="single"/>
        </w:rPr>
        <w:t xml:space="preserve"> </w:t>
      </w:r>
      <w:r>
        <w:rPr>
          <w:rFonts w:ascii="Arial" w:hAnsi="Arial" w:cs="Arial"/>
          <w:sz w:val="24"/>
          <w:u w:val="single"/>
        </w:rPr>
        <w:t>The main laboratory and mobile laboratory operate under the same quality management system and Quality Manual;</w:t>
      </w:r>
    </w:p>
    <w:p w14:paraId="66958194" w14:textId="13EDD42E" w:rsidR="00B0340D" w:rsidRPr="00D73220" w:rsidRDefault="00B0340D" w:rsidP="00B0340D">
      <w:pPr>
        <w:ind w:firstLine="720"/>
        <w:jc w:val="both"/>
        <w:rPr>
          <w:rFonts w:ascii="Arial" w:hAnsi="Arial" w:cs="Arial"/>
          <w:sz w:val="24"/>
          <w:u w:val="single"/>
        </w:rPr>
      </w:pPr>
      <w:r w:rsidRPr="00D73220">
        <w:rPr>
          <w:rFonts w:ascii="Arial" w:hAnsi="Arial" w:cs="Arial"/>
          <w:sz w:val="24"/>
          <w:u w:val="single"/>
        </w:rPr>
        <w:t>(3)</w:t>
      </w:r>
      <w:r>
        <w:rPr>
          <w:rFonts w:ascii="Arial" w:hAnsi="Arial" w:cs="Arial"/>
          <w:sz w:val="24"/>
          <w:u w:val="single"/>
        </w:rPr>
        <w:t xml:space="preserve"> The </w:t>
      </w:r>
      <w:r w:rsidR="004128B2">
        <w:rPr>
          <w:rFonts w:ascii="Arial" w:hAnsi="Arial" w:cs="Arial"/>
          <w:sz w:val="24"/>
          <w:u w:val="single"/>
        </w:rPr>
        <w:t>main</w:t>
      </w:r>
      <w:r>
        <w:rPr>
          <w:rFonts w:ascii="Arial" w:hAnsi="Arial" w:cs="Arial"/>
          <w:sz w:val="24"/>
          <w:u w:val="single"/>
        </w:rPr>
        <w:t xml:space="preserve"> laboratory and m</w:t>
      </w:r>
      <w:r w:rsidR="004128B2">
        <w:rPr>
          <w:rFonts w:ascii="Arial" w:hAnsi="Arial" w:cs="Arial"/>
          <w:sz w:val="24"/>
          <w:u w:val="single"/>
        </w:rPr>
        <w:t>obile</w:t>
      </w:r>
      <w:r>
        <w:rPr>
          <w:rFonts w:ascii="Arial" w:hAnsi="Arial" w:cs="Arial"/>
          <w:sz w:val="24"/>
          <w:u w:val="single"/>
        </w:rPr>
        <w:t xml:space="preserve"> laboratory are </w:t>
      </w:r>
      <w:r w:rsidRPr="00D73220">
        <w:rPr>
          <w:rFonts w:ascii="Arial" w:hAnsi="Arial" w:cs="Arial"/>
          <w:sz w:val="24"/>
          <w:u w:val="single"/>
        </w:rPr>
        <w:t xml:space="preserve">under the supervision of the </w:t>
      </w:r>
      <w:r w:rsidRPr="00B0340D">
        <w:rPr>
          <w:rFonts w:ascii="Arial" w:hAnsi="Arial" w:cs="Arial"/>
          <w:sz w:val="24"/>
        </w:rPr>
        <w:tab/>
      </w:r>
      <w:r w:rsidRPr="00D73220">
        <w:rPr>
          <w:rFonts w:ascii="Arial" w:hAnsi="Arial" w:cs="Arial"/>
          <w:sz w:val="24"/>
          <w:u w:val="single"/>
        </w:rPr>
        <w:t xml:space="preserve">same </w:t>
      </w:r>
      <w:r>
        <w:rPr>
          <w:rFonts w:ascii="Arial" w:hAnsi="Arial" w:cs="Arial"/>
          <w:sz w:val="24"/>
          <w:u w:val="single"/>
        </w:rPr>
        <w:t>T</w:t>
      </w:r>
      <w:r w:rsidRPr="00D73220">
        <w:rPr>
          <w:rFonts w:ascii="Arial" w:hAnsi="Arial" w:cs="Arial"/>
          <w:sz w:val="24"/>
          <w:u w:val="single"/>
        </w:rPr>
        <w:t>echnical</w:t>
      </w:r>
      <w:r>
        <w:rPr>
          <w:rFonts w:ascii="Arial" w:hAnsi="Arial" w:cs="Arial"/>
          <w:sz w:val="24"/>
          <w:u w:val="single"/>
        </w:rPr>
        <w:t xml:space="preserve"> M</w:t>
      </w:r>
      <w:r w:rsidRPr="00D73220">
        <w:rPr>
          <w:rFonts w:ascii="Arial" w:hAnsi="Arial" w:cs="Arial"/>
          <w:sz w:val="24"/>
          <w:u w:val="single"/>
        </w:rPr>
        <w:t>anager;</w:t>
      </w:r>
    </w:p>
    <w:p w14:paraId="271C59CB" w14:textId="0E9159E5" w:rsidR="00D73220" w:rsidRPr="00D73220" w:rsidRDefault="00D73220" w:rsidP="00B0340D">
      <w:pPr>
        <w:ind w:firstLine="720"/>
        <w:jc w:val="both"/>
        <w:rPr>
          <w:rFonts w:ascii="Arial" w:hAnsi="Arial" w:cs="Arial"/>
          <w:sz w:val="24"/>
          <w:u w:val="single"/>
        </w:rPr>
      </w:pPr>
      <w:r w:rsidRPr="00D73220">
        <w:rPr>
          <w:rFonts w:ascii="Arial" w:hAnsi="Arial" w:cs="Arial"/>
          <w:sz w:val="24"/>
          <w:u w:val="single"/>
        </w:rPr>
        <w:t>(</w:t>
      </w:r>
      <w:r w:rsidR="00B0340D">
        <w:rPr>
          <w:rFonts w:ascii="Arial" w:hAnsi="Arial" w:cs="Arial"/>
          <w:sz w:val="24"/>
          <w:u w:val="single"/>
        </w:rPr>
        <w:t>4</w:t>
      </w:r>
      <w:r w:rsidRPr="00D73220">
        <w:rPr>
          <w:rFonts w:ascii="Arial" w:hAnsi="Arial" w:cs="Arial"/>
          <w:sz w:val="24"/>
          <w:u w:val="single"/>
        </w:rPr>
        <w:t>)</w:t>
      </w:r>
      <w:r w:rsidR="00993397">
        <w:rPr>
          <w:rFonts w:ascii="Arial" w:hAnsi="Arial" w:cs="Arial"/>
          <w:sz w:val="24"/>
          <w:u w:val="single"/>
        </w:rPr>
        <w:t xml:space="preserve"> </w:t>
      </w:r>
      <w:r w:rsidR="00B0340D">
        <w:rPr>
          <w:rFonts w:ascii="Arial" w:hAnsi="Arial" w:cs="Arial"/>
          <w:sz w:val="24"/>
          <w:u w:val="single"/>
        </w:rPr>
        <w:t>The mobile laboratory performs</w:t>
      </w:r>
      <w:r w:rsidRPr="00D73220">
        <w:rPr>
          <w:rFonts w:ascii="Arial" w:hAnsi="Arial" w:cs="Arial"/>
          <w:sz w:val="24"/>
          <w:u w:val="single"/>
        </w:rPr>
        <w:t xml:space="preserve"> analyses in one or more of the same Field(s) </w:t>
      </w:r>
      <w:r w:rsidR="00B0340D" w:rsidRPr="00B0340D">
        <w:rPr>
          <w:rFonts w:ascii="Arial" w:hAnsi="Arial" w:cs="Arial"/>
          <w:sz w:val="24"/>
        </w:rPr>
        <w:tab/>
      </w:r>
      <w:r w:rsidRPr="00D73220">
        <w:rPr>
          <w:rFonts w:ascii="Arial" w:hAnsi="Arial" w:cs="Arial"/>
          <w:sz w:val="24"/>
          <w:u w:val="single"/>
        </w:rPr>
        <w:t xml:space="preserve">of Accreditation as the </w:t>
      </w:r>
      <w:r w:rsidR="009B66FE">
        <w:rPr>
          <w:rFonts w:ascii="Arial" w:hAnsi="Arial" w:cs="Arial"/>
          <w:sz w:val="24"/>
          <w:u w:val="single"/>
        </w:rPr>
        <w:t>main</w:t>
      </w:r>
      <w:r w:rsidR="009B66FE" w:rsidRPr="00D73220">
        <w:rPr>
          <w:rFonts w:ascii="Arial" w:hAnsi="Arial" w:cs="Arial"/>
          <w:sz w:val="24"/>
          <w:u w:val="single"/>
        </w:rPr>
        <w:t xml:space="preserve"> </w:t>
      </w:r>
      <w:r w:rsidRPr="00D73220">
        <w:rPr>
          <w:rFonts w:ascii="Arial" w:hAnsi="Arial" w:cs="Arial"/>
          <w:sz w:val="24"/>
          <w:u w:val="single"/>
        </w:rPr>
        <w:t>laboratory</w:t>
      </w:r>
      <w:r w:rsidR="00B0340D">
        <w:rPr>
          <w:rFonts w:ascii="Arial" w:hAnsi="Arial" w:cs="Arial"/>
          <w:sz w:val="24"/>
          <w:u w:val="single"/>
        </w:rPr>
        <w:t>;</w:t>
      </w:r>
    </w:p>
    <w:p w14:paraId="19F850CB" w14:textId="7697CFD5" w:rsidR="00B0340D" w:rsidRDefault="00D73220" w:rsidP="00B0340D">
      <w:pPr>
        <w:ind w:left="720"/>
        <w:jc w:val="both"/>
        <w:rPr>
          <w:rFonts w:ascii="Arial" w:hAnsi="Arial" w:cs="Arial"/>
          <w:sz w:val="24"/>
          <w:u w:val="single"/>
        </w:rPr>
      </w:pPr>
      <w:r w:rsidRPr="00D73220">
        <w:rPr>
          <w:rFonts w:ascii="Arial" w:hAnsi="Arial" w:cs="Arial"/>
          <w:sz w:val="24"/>
          <w:u w:val="single"/>
        </w:rPr>
        <w:t>(</w:t>
      </w:r>
      <w:r w:rsidR="00B0340D">
        <w:rPr>
          <w:rFonts w:ascii="Arial" w:hAnsi="Arial" w:cs="Arial"/>
          <w:sz w:val="24"/>
          <w:u w:val="single"/>
        </w:rPr>
        <w:t>5</w:t>
      </w:r>
      <w:r w:rsidRPr="00D73220">
        <w:rPr>
          <w:rFonts w:ascii="Arial" w:hAnsi="Arial" w:cs="Arial"/>
          <w:sz w:val="24"/>
          <w:u w:val="single"/>
        </w:rPr>
        <w:t>)</w:t>
      </w:r>
      <w:r w:rsidR="00993397">
        <w:rPr>
          <w:rFonts w:ascii="Arial" w:hAnsi="Arial" w:cs="Arial"/>
          <w:sz w:val="24"/>
          <w:u w:val="single"/>
        </w:rPr>
        <w:t xml:space="preserve"> </w:t>
      </w:r>
      <w:r w:rsidR="00B0340D">
        <w:rPr>
          <w:rFonts w:ascii="Arial" w:hAnsi="Arial" w:cs="Arial"/>
          <w:sz w:val="24"/>
          <w:u w:val="single"/>
        </w:rPr>
        <w:t>The mobile laboratory r</w:t>
      </w:r>
      <w:r w:rsidRPr="00D73220">
        <w:rPr>
          <w:rFonts w:ascii="Arial" w:hAnsi="Arial" w:cs="Arial"/>
          <w:sz w:val="24"/>
          <w:u w:val="single"/>
        </w:rPr>
        <w:t xml:space="preserve">eports </w:t>
      </w:r>
      <w:r w:rsidR="009A1F17">
        <w:rPr>
          <w:rFonts w:ascii="Arial" w:hAnsi="Arial" w:cs="Arial"/>
          <w:sz w:val="24"/>
          <w:u w:val="single"/>
        </w:rPr>
        <w:t xml:space="preserve">only </w:t>
      </w:r>
      <w:r w:rsidRPr="00D73220">
        <w:rPr>
          <w:rFonts w:ascii="Arial" w:hAnsi="Arial" w:cs="Arial"/>
          <w:sz w:val="24"/>
          <w:u w:val="single"/>
        </w:rPr>
        <w:t xml:space="preserve">raw analytical data to the </w:t>
      </w:r>
      <w:r w:rsidR="009B66FE">
        <w:rPr>
          <w:rFonts w:ascii="Arial" w:hAnsi="Arial" w:cs="Arial"/>
          <w:sz w:val="24"/>
          <w:u w:val="single"/>
        </w:rPr>
        <w:t>main</w:t>
      </w:r>
      <w:r w:rsidR="009B66FE" w:rsidRPr="00D73220">
        <w:rPr>
          <w:rFonts w:ascii="Arial" w:hAnsi="Arial" w:cs="Arial"/>
          <w:sz w:val="24"/>
          <w:u w:val="single"/>
        </w:rPr>
        <w:t xml:space="preserve"> </w:t>
      </w:r>
      <w:r w:rsidRPr="00D73220">
        <w:rPr>
          <w:rFonts w:ascii="Arial" w:hAnsi="Arial" w:cs="Arial"/>
          <w:sz w:val="24"/>
          <w:u w:val="single"/>
        </w:rPr>
        <w:t>laboratory</w:t>
      </w:r>
      <w:r w:rsidR="00F87BE7">
        <w:rPr>
          <w:rFonts w:ascii="Arial" w:hAnsi="Arial" w:cs="Arial"/>
          <w:sz w:val="24"/>
          <w:u w:val="single"/>
        </w:rPr>
        <w:t>;</w:t>
      </w:r>
      <w:r w:rsidR="00B0340D">
        <w:rPr>
          <w:rFonts w:ascii="Arial" w:hAnsi="Arial" w:cs="Arial"/>
          <w:sz w:val="24"/>
          <w:u w:val="single"/>
        </w:rPr>
        <w:t xml:space="preserve"> and</w:t>
      </w:r>
    </w:p>
    <w:p w14:paraId="0819ACB9" w14:textId="7D5BBFFE" w:rsidR="00B0340D" w:rsidRDefault="00B0340D" w:rsidP="00B0340D">
      <w:pPr>
        <w:ind w:left="720"/>
        <w:jc w:val="both"/>
        <w:rPr>
          <w:rFonts w:ascii="Arial" w:hAnsi="Arial" w:cs="Arial"/>
          <w:sz w:val="24"/>
          <w:u w:val="single"/>
        </w:rPr>
      </w:pPr>
      <w:r>
        <w:rPr>
          <w:rFonts w:ascii="Arial" w:hAnsi="Arial" w:cs="Arial"/>
          <w:sz w:val="24"/>
          <w:u w:val="single"/>
        </w:rPr>
        <w:t xml:space="preserve">(6) Reports identify which laboratory performed the analyses and are submitted </w:t>
      </w:r>
      <w:r w:rsidR="009A1F17">
        <w:rPr>
          <w:rFonts w:ascii="Arial" w:hAnsi="Arial" w:cs="Arial"/>
          <w:sz w:val="24"/>
          <w:u w:val="single"/>
        </w:rPr>
        <w:t xml:space="preserve">only </w:t>
      </w:r>
      <w:r>
        <w:rPr>
          <w:rFonts w:ascii="Arial" w:hAnsi="Arial" w:cs="Arial"/>
          <w:sz w:val="24"/>
          <w:u w:val="single"/>
        </w:rPr>
        <w:t>by the main laboratory</w:t>
      </w:r>
      <w:r w:rsidR="009A1F17">
        <w:rPr>
          <w:rFonts w:ascii="Arial" w:hAnsi="Arial" w:cs="Arial"/>
          <w:sz w:val="24"/>
          <w:u w:val="single"/>
        </w:rPr>
        <w:t>.</w:t>
      </w:r>
    </w:p>
    <w:p w14:paraId="49E45269" w14:textId="77777777" w:rsidR="00B0340D" w:rsidRDefault="00B0340D" w:rsidP="00B0340D">
      <w:pPr>
        <w:ind w:left="720"/>
        <w:jc w:val="both"/>
        <w:rPr>
          <w:rFonts w:ascii="Arial" w:hAnsi="Arial" w:cs="Arial"/>
          <w:sz w:val="24"/>
          <w:u w:val="single"/>
        </w:rPr>
      </w:pPr>
    </w:p>
    <w:p w14:paraId="1F5AF23B" w14:textId="15B87D3E" w:rsidR="00D73220" w:rsidRDefault="00993397" w:rsidP="00172A83">
      <w:pPr>
        <w:jc w:val="both"/>
        <w:rPr>
          <w:rFonts w:ascii="Arial" w:hAnsi="Arial" w:cs="Arial"/>
          <w:sz w:val="20"/>
          <w:u w:val="single"/>
        </w:rPr>
      </w:pPr>
      <w:r w:rsidRPr="00993397">
        <w:rPr>
          <w:rFonts w:ascii="Arial" w:hAnsi="Arial" w:cs="Arial"/>
          <w:sz w:val="20"/>
          <w:u w:val="single"/>
        </w:rPr>
        <w:t>N</w:t>
      </w:r>
      <w:r w:rsidR="00D73220" w:rsidRPr="00993397">
        <w:rPr>
          <w:rFonts w:ascii="Arial" w:hAnsi="Arial" w:cs="Arial"/>
          <w:sz w:val="20"/>
          <w:u w:val="single"/>
        </w:rPr>
        <w:t>ote:  Authority cited:</w:t>
      </w:r>
    </w:p>
    <w:p w14:paraId="7606BB03" w14:textId="77777777" w:rsidR="00993397" w:rsidRDefault="00993397" w:rsidP="00172A83">
      <w:pPr>
        <w:jc w:val="both"/>
        <w:rPr>
          <w:rFonts w:ascii="Arial" w:hAnsi="Arial" w:cs="Arial"/>
          <w:sz w:val="20"/>
          <w:u w:val="single"/>
        </w:rPr>
      </w:pPr>
    </w:p>
    <w:p w14:paraId="1FFCBEEA" w14:textId="62ACBC7E" w:rsidR="00D85010" w:rsidRPr="00D85010" w:rsidRDefault="00D85010" w:rsidP="00D85010">
      <w:pPr>
        <w:jc w:val="both"/>
        <w:rPr>
          <w:rFonts w:ascii="Arial" w:hAnsi="Arial" w:cs="Arial"/>
          <w:i/>
          <w:sz w:val="24"/>
        </w:rPr>
      </w:pPr>
      <w:r w:rsidRPr="00D85010">
        <w:rPr>
          <w:rFonts w:ascii="Arial" w:hAnsi="Arial" w:cs="Arial"/>
          <w:i/>
          <w:sz w:val="24"/>
        </w:rPr>
        <w:t>Amend Title of Article 5</w:t>
      </w:r>
    </w:p>
    <w:p w14:paraId="3E34EA7A" w14:textId="77777777" w:rsidR="00D85010" w:rsidRPr="00993397" w:rsidRDefault="00D85010" w:rsidP="00D85010">
      <w:pPr>
        <w:jc w:val="both"/>
        <w:rPr>
          <w:rFonts w:ascii="Arial" w:hAnsi="Arial" w:cs="Arial"/>
          <w:strike/>
          <w:color w:val="FF0000"/>
          <w:sz w:val="24"/>
        </w:rPr>
      </w:pPr>
    </w:p>
    <w:p w14:paraId="5C6447E2" w14:textId="64587628" w:rsidR="00993397" w:rsidRPr="00D85010" w:rsidRDefault="00D85010" w:rsidP="00D85010">
      <w:pPr>
        <w:jc w:val="both"/>
        <w:rPr>
          <w:rFonts w:ascii="Arial" w:hAnsi="Arial" w:cs="Arial"/>
          <w:b/>
          <w:sz w:val="24"/>
          <w:u w:val="single"/>
        </w:rPr>
      </w:pPr>
      <w:r w:rsidRPr="00D85010">
        <w:rPr>
          <w:rFonts w:ascii="Arial" w:hAnsi="Arial" w:cs="Arial"/>
          <w:b/>
          <w:sz w:val="24"/>
        </w:rPr>
        <w:t xml:space="preserve">Article 5. </w:t>
      </w:r>
      <w:r w:rsidRPr="00D85010">
        <w:rPr>
          <w:rFonts w:ascii="Arial" w:hAnsi="Arial" w:cs="Arial"/>
          <w:b/>
          <w:strike/>
          <w:color w:val="FF0000"/>
          <w:sz w:val="24"/>
        </w:rPr>
        <w:t>Performance Evaluation Testing Process</w:t>
      </w:r>
      <w:r w:rsidRPr="00D85010">
        <w:rPr>
          <w:rFonts w:ascii="Arial" w:hAnsi="Arial" w:cs="Arial"/>
          <w:b/>
          <w:color w:val="FF0000"/>
          <w:sz w:val="24"/>
        </w:rPr>
        <w:t xml:space="preserve"> </w:t>
      </w:r>
      <w:r w:rsidRPr="00D85010">
        <w:rPr>
          <w:rFonts w:ascii="Arial" w:hAnsi="Arial" w:cs="Arial"/>
          <w:b/>
          <w:sz w:val="24"/>
          <w:u w:val="single"/>
        </w:rPr>
        <w:t>Laboratory Personnel, Facilities and Equipment</w:t>
      </w:r>
      <w:r w:rsidR="00993397" w:rsidRPr="00D85010">
        <w:rPr>
          <w:rFonts w:ascii="Arial" w:hAnsi="Arial" w:cs="Arial"/>
          <w:b/>
          <w:sz w:val="24"/>
          <w:u w:val="single"/>
        </w:rPr>
        <w:t>.</w:t>
      </w:r>
    </w:p>
    <w:p w14:paraId="0E269DD8" w14:textId="77777777" w:rsidR="00993397" w:rsidRPr="00993397" w:rsidRDefault="00993397" w:rsidP="00172A83">
      <w:pPr>
        <w:jc w:val="both"/>
        <w:rPr>
          <w:rFonts w:ascii="Arial" w:hAnsi="Arial" w:cs="Arial"/>
          <w:strike/>
          <w:color w:val="FF0000"/>
          <w:sz w:val="24"/>
        </w:rPr>
      </w:pPr>
    </w:p>
    <w:p w14:paraId="52962DA1" w14:textId="77777777" w:rsidR="00D85010" w:rsidRPr="00D85010" w:rsidRDefault="00D85010" w:rsidP="00D85010">
      <w:pPr>
        <w:jc w:val="both"/>
        <w:rPr>
          <w:rFonts w:ascii="Arial" w:hAnsi="Arial" w:cs="Arial"/>
          <w:i/>
          <w:sz w:val="24"/>
        </w:rPr>
      </w:pPr>
      <w:r w:rsidRPr="00D85010">
        <w:rPr>
          <w:rFonts w:ascii="Arial" w:hAnsi="Arial" w:cs="Arial"/>
          <w:i/>
          <w:sz w:val="24"/>
        </w:rPr>
        <w:t>Repeal Section 64809</w:t>
      </w:r>
    </w:p>
    <w:p w14:paraId="385FE9B9" w14:textId="261C69BD" w:rsidR="00D85010" w:rsidRDefault="00D85010" w:rsidP="00172A83">
      <w:pPr>
        <w:jc w:val="both"/>
        <w:rPr>
          <w:rFonts w:ascii="Arial" w:hAnsi="Arial" w:cs="Arial"/>
          <w:b/>
          <w:sz w:val="24"/>
          <w:u w:val="single"/>
        </w:rPr>
      </w:pPr>
    </w:p>
    <w:p w14:paraId="4F992DE4" w14:textId="2668CDA7" w:rsidR="00D85010" w:rsidRPr="00993397" w:rsidRDefault="00D85010" w:rsidP="00D85010">
      <w:pPr>
        <w:jc w:val="both"/>
        <w:rPr>
          <w:rFonts w:ascii="Arial" w:hAnsi="Arial" w:cs="Arial"/>
          <w:strike/>
          <w:color w:val="FF0000"/>
          <w:sz w:val="24"/>
        </w:rPr>
      </w:pPr>
      <w:r w:rsidRPr="00993397">
        <w:rPr>
          <w:rFonts w:ascii="Arial" w:hAnsi="Arial" w:cs="Arial"/>
          <w:strike/>
          <w:color w:val="FF0000"/>
          <w:sz w:val="24"/>
        </w:rPr>
        <w:t>§</w:t>
      </w:r>
      <w:r w:rsidR="009436B5">
        <w:rPr>
          <w:rFonts w:ascii="Arial" w:hAnsi="Arial" w:cs="Arial"/>
          <w:strike/>
          <w:color w:val="FF0000"/>
          <w:sz w:val="24"/>
        </w:rPr>
        <w:t xml:space="preserve"> </w:t>
      </w:r>
      <w:r w:rsidRPr="00993397">
        <w:rPr>
          <w:rFonts w:ascii="Arial" w:hAnsi="Arial" w:cs="Arial"/>
          <w:strike/>
          <w:color w:val="FF0000"/>
          <w:sz w:val="24"/>
        </w:rPr>
        <w:t>64809. Performance Evaluation Testing.</w:t>
      </w:r>
    </w:p>
    <w:p w14:paraId="42826409" w14:textId="77777777" w:rsidR="00D85010" w:rsidRPr="00993397" w:rsidRDefault="00D85010" w:rsidP="00D85010">
      <w:pPr>
        <w:jc w:val="both"/>
        <w:rPr>
          <w:rFonts w:ascii="Arial" w:hAnsi="Arial" w:cs="Arial"/>
          <w:strike/>
          <w:color w:val="FF0000"/>
          <w:sz w:val="24"/>
        </w:rPr>
      </w:pPr>
    </w:p>
    <w:p w14:paraId="244D7FD8" w14:textId="603166DC" w:rsidR="00D85010" w:rsidRPr="00993397" w:rsidRDefault="00D85010" w:rsidP="00D85010">
      <w:pPr>
        <w:jc w:val="both"/>
        <w:rPr>
          <w:rFonts w:ascii="Arial" w:hAnsi="Arial" w:cs="Arial"/>
          <w:strike/>
          <w:color w:val="FF0000"/>
          <w:sz w:val="24"/>
        </w:rPr>
      </w:pPr>
      <w:r>
        <w:rPr>
          <w:rFonts w:ascii="Arial" w:hAnsi="Arial" w:cs="Arial"/>
          <w:strike/>
          <w:color w:val="FF0000"/>
          <w:sz w:val="24"/>
        </w:rPr>
        <w:t xml:space="preserve">(a) </w:t>
      </w:r>
      <w:r w:rsidRPr="00993397">
        <w:rPr>
          <w:rFonts w:ascii="Arial" w:hAnsi="Arial" w:cs="Arial"/>
          <w:strike/>
          <w:color w:val="FF0000"/>
          <w:sz w:val="24"/>
        </w:rPr>
        <w:t xml:space="preserve">No laboratory shall be certified to perform analyses in any Subgroup of any Field(s) of Testing as identified in Section 64823 unless the laboratory has submitted results for the analysis of performance evaluation sample study set(s) (where performance evaluation sample study set(s) exist) in each Subgroup within each Field of Testing for which </w:t>
      </w:r>
      <w:r w:rsidRPr="00993397">
        <w:rPr>
          <w:rFonts w:ascii="Arial" w:hAnsi="Arial" w:cs="Arial"/>
          <w:strike/>
          <w:color w:val="FF0000"/>
          <w:sz w:val="24"/>
        </w:rPr>
        <w:lastRenderedPageBreak/>
        <w:t>certification is requested, and the results for the testing of the study set are in agreement with the criteria established below:</w:t>
      </w:r>
    </w:p>
    <w:p w14:paraId="26BA16AB" w14:textId="6243FD48" w:rsidR="00D85010" w:rsidRPr="00993397" w:rsidRDefault="00D85010" w:rsidP="007E77D4">
      <w:pPr>
        <w:ind w:left="720"/>
        <w:jc w:val="both"/>
        <w:rPr>
          <w:rFonts w:ascii="Arial" w:hAnsi="Arial" w:cs="Arial"/>
          <w:strike/>
          <w:color w:val="FF0000"/>
          <w:sz w:val="24"/>
        </w:rPr>
      </w:pPr>
      <w:r>
        <w:rPr>
          <w:rFonts w:ascii="Arial" w:hAnsi="Arial" w:cs="Arial"/>
          <w:strike/>
          <w:color w:val="FF0000"/>
          <w:sz w:val="24"/>
        </w:rPr>
        <w:t xml:space="preserve">(1) </w:t>
      </w:r>
      <w:r w:rsidRPr="00993397">
        <w:rPr>
          <w:rFonts w:ascii="Arial" w:hAnsi="Arial" w:cs="Arial"/>
          <w:strike/>
          <w:color w:val="FF0000"/>
          <w:sz w:val="24"/>
        </w:rPr>
        <w:t>within the 99% confidence limit of the mean computed by the Department for the collection of results received for the performance evaluation sample set for the following Subgroups: detection of total coliform or fecal coliform organisms in wastewater by Multiple Tube Fermentation technics; detection of total coliform or fecal coliform organisms in wastewater by Membrane Filter technics; Heterotrophic Plate Count technics; Fecal streptococci and Enterococci by Multiple Tube Fermentation technics; Fecal streptococci and Enterococci by Membrane Filter technics of Field of Testing 1; all Subgroups in Fields of Testing 6, 9, 10, 12, 13, 16, 17, 18, and 19;</w:t>
      </w:r>
    </w:p>
    <w:p w14:paraId="6263EB12" w14:textId="65589A8E" w:rsidR="00D85010" w:rsidRPr="00993397" w:rsidRDefault="00D85010" w:rsidP="007E77D4">
      <w:pPr>
        <w:ind w:left="720"/>
        <w:jc w:val="both"/>
        <w:rPr>
          <w:rFonts w:ascii="Arial" w:hAnsi="Arial" w:cs="Arial"/>
          <w:strike/>
          <w:color w:val="FF0000"/>
          <w:sz w:val="24"/>
        </w:rPr>
      </w:pPr>
      <w:r w:rsidRPr="00993397">
        <w:rPr>
          <w:rFonts w:ascii="Arial" w:hAnsi="Arial" w:cs="Arial"/>
          <w:strike/>
          <w:color w:val="FF0000"/>
          <w:sz w:val="24"/>
        </w:rPr>
        <w:t>(2) positive/negative, present/absent, above/below, or other similar discrete response when the only result possible from a test is a discrete response for the following Subgroups in Field of Testing 1: detection of total coliform, fecal coliform, or Escherichia coli (E. coli) organisms in drinking water by Multiple Tube Fermentation technics; detection of total coliform, fecal coliform, or Escherichia coli (E. coli) organisms in drinking water by Membrane Filter technics; detection of total coliform, fecal coliform, or Escherichia coli (E. coli) organisms in drinking water by use of Clark's Presence/Absence medium; detection of both total coliforms and Escherichia coli (E. coli) organisms in drinking water by the Minimal Medium ortho-nitrophenyl-beta-D-</w:t>
      </w:r>
      <w:proofErr w:type="spellStart"/>
      <w:r w:rsidRPr="00993397">
        <w:rPr>
          <w:rFonts w:ascii="Arial" w:hAnsi="Arial" w:cs="Arial"/>
          <w:strike/>
          <w:color w:val="FF0000"/>
          <w:sz w:val="24"/>
        </w:rPr>
        <w:t>galactopyranoside</w:t>
      </w:r>
      <w:proofErr w:type="spellEnd"/>
      <w:r w:rsidRPr="00993397">
        <w:rPr>
          <w:rFonts w:ascii="Arial" w:hAnsi="Arial" w:cs="Arial"/>
          <w:strike/>
          <w:color w:val="FF0000"/>
          <w:sz w:val="24"/>
        </w:rPr>
        <w:t xml:space="preserve"> - 4- </w:t>
      </w:r>
      <w:proofErr w:type="spellStart"/>
      <w:r w:rsidRPr="00993397">
        <w:rPr>
          <w:rFonts w:ascii="Arial" w:hAnsi="Arial" w:cs="Arial"/>
          <w:strike/>
          <w:color w:val="FF0000"/>
          <w:sz w:val="24"/>
        </w:rPr>
        <w:t>methylumbelliferyl</w:t>
      </w:r>
      <w:proofErr w:type="spellEnd"/>
      <w:r w:rsidRPr="00993397">
        <w:rPr>
          <w:rFonts w:ascii="Arial" w:hAnsi="Arial" w:cs="Arial"/>
          <w:strike/>
          <w:color w:val="FF0000"/>
          <w:sz w:val="24"/>
        </w:rPr>
        <w:t>-beta-D-glucuronide (MMO-MUG) technics;</w:t>
      </w:r>
    </w:p>
    <w:p w14:paraId="1D5B41C9" w14:textId="132E2CE7" w:rsidR="00D85010" w:rsidRPr="00993397" w:rsidRDefault="00D85010" w:rsidP="007E77D4">
      <w:pPr>
        <w:ind w:left="720"/>
        <w:jc w:val="both"/>
        <w:rPr>
          <w:rFonts w:ascii="Arial" w:hAnsi="Arial" w:cs="Arial"/>
          <w:strike/>
          <w:color w:val="FF0000"/>
          <w:sz w:val="24"/>
        </w:rPr>
      </w:pPr>
      <w:r>
        <w:rPr>
          <w:rFonts w:ascii="Arial" w:hAnsi="Arial" w:cs="Arial"/>
          <w:strike/>
          <w:color w:val="FF0000"/>
          <w:sz w:val="24"/>
        </w:rPr>
        <w:t xml:space="preserve">(3) </w:t>
      </w:r>
      <w:r w:rsidRPr="00993397">
        <w:rPr>
          <w:rFonts w:ascii="Arial" w:hAnsi="Arial" w:cs="Arial"/>
          <w:strike/>
          <w:color w:val="FF0000"/>
          <w:sz w:val="24"/>
        </w:rPr>
        <w:t>for all Subgroups in Field of Testing 8: within the 99% confidence limit of the mean computed by the Department from the collection of results received for the performance evaluation sample set, or within the 95th percentile of a distribution of non-normal values. The choice determined by the Department through the application of standard tests that determine the normalcy of data;</w:t>
      </w:r>
    </w:p>
    <w:p w14:paraId="4199947F" w14:textId="6D7D624C" w:rsidR="00D85010" w:rsidRPr="00993397" w:rsidRDefault="00D85010" w:rsidP="007E77D4">
      <w:pPr>
        <w:ind w:left="720"/>
        <w:jc w:val="both"/>
        <w:rPr>
          <w:rFonts w:ascii="Arial" w:hAnsi="Arial" w:cs="Arial"/>
          <w:strike/>
          <w:color w:val="FF0000"/>
          <w:sz w:val="24"/>
        </w:rPr>
      </w:pPr>
      <w:r>
        <w:rPr>
          <w:rFonts w:ascii="Arial" w:hAnsi="Arial" w:cs="Arial"/>
          <w:strike/>
          <w:color w:val="FF0000"/>
          <w:sz w:val="24"/>
        </w:rPr>
        <w:t xml:space="preserve">(4) </w:t>
      </w:r>
      <w:r w:rsidRPr="00993397">
        <w:rPr>
          <w:rFonts w:ascii="Arial" w:hAnsi="Arial" w:cs="Arial"/>
          <w:strike/>
          <w:color w:val="FF0000"/>
          <w:sz w:val="24"/>
        </w:rPr>
        <w:t>within the 95% confidence limit of the mean computed by the Department from the collection of results received for the performance evaluation sample set for the following Subgroups: alkalinity, calcium, chloride, corrosivity, hardness, magnesium, MBAS, sodium, sulfate, total filterable residue and conductivity, iron (colorimetric methods only), manganese (colorimetric methods only), and ortho phosphate in Field of Testing 2; asbestos in Field of Testing 3;</w:t>
      </w:r>
    </w:p>
    <w:p w14:paraId="3BE29E09" w14:textId="77777777" w:rsidR="00D85010" w:rsidRPr="00993397" w:rsidRDefault="00D85010" w:rsidP="00D85010">
      <w:pPr>
        <w:ind w:left="720"/>
        <w:jc w:val="both"/>
        <w:rPr>
          <w:rFonts w:ascii="Arial" w:hAnsi="Arial" w:cs="Arial"/>
          <w:strike/>
          <w:color w:val="FF0000"/>
          <w:sz w:val="24"/>
        </w:rPr>
      </w:pPr>
      <w:r>
        <w:rPr>
          <w:rFonts w:ascii="Arial" w:hAnsi="Arial" w:cs="Arial"/>
          <w:strike/>
          <w:color w:val="FF0000"/>
          <w:sz w:val="24"/>
        </w:rPr>
        <w:t xml:space="preserve">(5) </w:t>
      </w:r>
      <w:r w:rsidRPr="00993397">
        <w:rPr>
          <w:rFonts w:ascii="Arial" w:hAnsi="Arial" w:cs="Arial"/>
          <w:strike/>
          <w:color w:val="FF0000"/>
          <w:sz w:val="24"/>
        </w:rPr>
        <w:t>within a given percentage of a known or true value for the following Subgroups: cyanide, fluoride, nitrate and nitrite in Field of Testing 2; all Subgroups in Field of Testing 3, except asbestos; all Subgroups in Fields of Testing 4, 5, 20, 21, and 22.</w:t>
      </w:r>
    </w:p>
    <w:p w14:paraId="7FD58732" w14:textId="77777777" w:rsidR="00D85010" w:rsidRPr="00993397" w:rsidRDefault="00D85010" w:rsidP="00D85010">
      <w:pPr>
        <w:jc w:val="both"/>
        <w:rPr>
          <w:rFonts w:ascii="Arial" w:hAnsi="Arial" w:cs="Arial"/>
          <w:strike/>
          <w:color w:val="FF0000"/>
          <w:sz w:val="24"/>
        </w:rPr>
      </w:pPr>
    </w:p>
    <w:p w14:paraId="3DB097C1" w14:textId="77777777" w:rsidR="00D85010" w:rsidRPr="00993397" w:rsidRDefault="00D85010" w:rsidP="00D85010">
      <w:pPr>
        <w:jc w:val="both"/>
        <w:rPr>
          <w:rFonts w:ascii="Arial" w:hAnsi="Arial" w:cs="Arial"/>
          <w:strike/>
          <w:color w:val="FF0000"/>
          <w:sz w:val="24"/>
        </w:rPr>
      </w:pPr>
      <w:r w:rsidRPr="00993397">
        <w:rPr>
          <w:rFonts w:ascii="Arial" w:hAnsi="Arial" w:cs="Arial"/>
          <w:strike/>
          <w:color w:val="FF0000"/>
          <w:sz w:val="24"/>
        </w:rPr>
        <w:t>(b) Each performance evaluation sample study set shall state the method of evaluation that shall be utilized to score results for that performance evaluation sample study set, and which requirements identified in (a) above, or (c) below must be met by the laboratory.</w:t>
      </w:r>
    </w:p>
    <w:p w14:paraId="3ABA9411" w14:textId="77777777" w:rsidR="00D85010" w:rsidRPr="00993397" w:rsidRDefault="00D85010" w:rsidP="00D85010">
      <w:pPr>
        <w:jc w:val="both"/>
        <w:rPr>
          <w:rFonts w:ascii="Arial" w:hAnsi="Arial" w:cs="Arial"/>
          <w:strike/>
          <w:color w:val="FF0000"/>
          <w:sz w:val="24"/>
        </w:rPr>
      </w:pPr>
    </w:p>
    <w:p w14:paraId="7DEDEB41" w14:textId="7E30E947" w:rsidR="00D85010" w:rsidRPr="00993397" w:rsidRDefault="00D85010" w:rsidP="00D85010">
      <w:pPr>
        <w:jc w:val="both"/>
        <w:rPr>
          <w:rFonts w:ascii="Arial" w:hAnsi="Arial" w:cs="Arial"/>
          <w:strike/>
          <w:color w:val="FF0000"/>
          <w:sz w:val="24"/>
        </w:rPr>
      </w:pPr>
      <w:r>
        <w:rPr>
          <w:rFonts w:ascii="Arial" w:hAnsi="Arial" w:cs="Arial"/>
          <w:strike/>
          <w:color w:val="FF0000"/>
          <w:sz w:val="24"/>
        </w:rPr>
        <w:t xml:space="preserve">(c) </w:t>
      </w:r>
      <w:r w:rsidRPr="00993397">
        <w:rPr>
          <w:rFonts w:ascii="Arial" w:hAnsi="Arial" w:cs="Arial"/>
          <w:strike/>
          <w:color w:val="FF0000"/>
          <w:sz w:val="24"/>
        </w:rPr>
        <w:t>If a performance evaluation sample study set contains one or more analytes that may be analyzed by a single test method that the Department recognizes and certifies as a Subgroup of a Field of Testing, the results shall meet one of the following:</w:t>
      </w:r>
    </w:p>
    <w:p w14:paraId="2B671D7E" w14:textId="77777777" w:rsidR="00D85010" w:rsidRPr="00993397" w:rsidRDefault="00D85010" w:rsidP="00D85010">
      <w:pPr>
        <w:ind w:left="720"/>
        <w:jc w:val="both"/>
        <w:rPr>
          <w:rFonts w:ascii="Arial" w:hAnsi="Arial" w:cs="Arial"/>
          <w:strike/>
          <w:color w:val="FF0000"/>
          <w:sz w:val="24"/>
        </w:rPr>
      </w:pPr>
      <w:r>
        <w:rPr>
          <w:rFonts w:ascii="Arial" w:hAnsi="Arial" w:cs="Arial"/>
          <w:strike/>
          <w:color w:val="FF0000"/>
          <w:sz w:val="24"/>
        </w:rPr>
        <w:t xml:space="preserve">(1) </w:t>
      </w:r>
      <w:r w:rsidRPr="00993397">
        <w:rPr>
          <w:rFonts w:ascii="Arial" w:hAnsi="Arial" w:cs="Arial"/>
          <w:strike/>
          <w:color w:val="FF0000"/>
          <w:sz w:val="24"/>
        </w:rPr>
        <w:t>when 6 or fewer analytes are in the performance evaluation sample study set, all analytes are within the stated acceptance limits; or</w:t>
      </w:r>
    </w:p>
    <w:p w14:paraId="2DE32E6F" w14:textId="77777777" w:rsidR="00D85010" w:rsidRPr="00993397" w:rsidRDefault="00D85010" w:rsidP="00D85010">
      <w:pPr>
        <w:jc w:val="both"/>
        <w:rPr>
          <w:rFonts w:ascii="Arial" w:hAnsi="Arial" w:cs="Arial"/>
          <w:strike/>
          <w:color w:val="FF0000"/>
          <w:sz w:val="24"/>
        </w:rPr>
      </w:pPr>
    </w:p>
    <w:p w14:paraId="7F7932FC" w14:textId="77777777" w:rsidR="00D85010" w:rsidRPr="00993397" w:rsidRDefault="00D85010" w:rsidP="00D85010">
      <w:pPr>
        <w:ind w:left="720"/>
        <w:jc w:val="both"/>
        <w:rPr>
          <w:rFonts w:ascii="Arial" w:hAnsi="Arial" w:cs="Arial"/>
          <w:strike/>
          <w:color w:val="FF0000"/>
          <w:sz w:val="24"/>
        </w:rPr>
      </w:pPr>
      <w:r>
        <w:rPr>
          <w:rFonts w:ascii="Arial" w:hAnsi="Arial" w:cs="Arial"/>
          <w:strike/>
          <w:color w:val="FF0000"/>
          <w:sz w:val="24"/>
        </w:rPr>
        <w:t xml:space="preserve">(2) </w:t>
      </w:r>
      <w:r w:rsidRPr="00993397">
        <w:rPr>
          <w:rFonts w:ascii="Arial" w:hAnsi="Arial" w:cs="Arial"/>
          <w:strike/>
          <w:color w:val="FF0000"/>
          <w:sz w:val="24"/>
        </w:rPr>
        <w:t xml:space="preserve">when more than 6 analytes are in the performance evaluation sample study set, </w:t>
      </w:r>
      <w:proofErr w:type="gramStart"/>
      <w:r w:rsidRPr="00993397">
        <w:rPr>
          <w:rFonts w:ascii="Arial" w:hAnsi="Arial" w:cs="Arial"/>
          <w:strike/>
          <w:color w:val="FF0000"/>
          <w:sz w:val="24"/>
        </w:rPr>
        <w:t>eighty-five point</w:t>
      </w:r>
      <w:proofErr w:type="gramEnd"/>
      <w:r w:rsidRPr="00993397">
        <w:rPr>
          <w:rFonts w:ascii="Arial" w:hAnsi="Arial" w:cs="Arial"/>
          <w:strike/>
          <w:color w:val="FF0000"/>
          <w:sz w:val="24"/>
        </w:rPr>
        <w:t xml:space="preserve"> zero percent (85.0%) of the analytes are within the stated acceptance limits.</w:t>
      </w:r>
    </w:p>
    <w:p w14:paraId="67A5E581" w14:textId="77777777" w:rsidR="00D85010" w:rsidRPr="00993397" w:rsidRDefault="00D85010" w:rsidP="00D85010">
      <w:pPr>
        <w:jc w:val="both"/>
        <w:rPr>
          <w:rFonts w:ascii="Arial" w:hAnsi="Arial" w:cs="Arial"/>
          <w:strike/>
          <w:color w:val="FF0000"/>
          <w:sz w:val="24"/>
        </w:rPr>
      </w:pPr>
    </w:p>
    <w:p w14:paraId="62627EB9" w14:textId="77777777" w:rsidR="00D85010" w:rsidRPr="00993397" w:rsidRDefault="00D85010" w:rsidP="00D85010">
      <w:pPr>
        <w:jc w:val="both"/>
        <w:rPr>
          <w:rFonts w:ascii="Arial" w:hAnsi="Arial" w:cs="Arial"/>
          <w:strike/>
          <w:color w:val="FF0000"/>
          <w:sz w:val="24"/>
        </w:rPr>
      </w:pPr>
      <w:r>
        <w:rPr>
          <w:rFonts w:ascii="Arial" w:hAnsi="Arial" w:cs="Arial"/>
          <w:strike/>
          <w:color w:val="FF0000"/>
          <w:sz w:val="24"/>
        </w:rPr>
        <w:t xml:space="preserve">(d) </w:t>
      </w:r>
      <w:r w:rsidRPr="00993397">
        <w:rPr>
          <w:rFonts w:ascii="Arial" w:hAnsi="Arial" w:cs="Arial"/>
          <w:strike/>
          <w:color w:val="FF0000"/>
          <w:sz w:val="24"/>
        </w:rPr>
        <w:t>If a laboratory fails to submit results for the analysis of performance evaluation sample study sets, which meet the above requirements, the laboratory may, within 30 days, request that it be given a second, successive attempt to submit such results.</w:t>
      </w:r>
    </w:p>
    <w:p w14:paraId="77A45885" w14:textId="77777777" w:rsidR="00D85010" w:rsidRPr="00993397" w:rsidRDefault="00D85010" w:rsidP="00D85010">
      <w:pPr>
        <w:jc w:val="both"/>
        <w:rPr>
          <w:rFonts w:ascii="Arial" w:hAnsi="Arial" w:cs="Arial"/>
          <w:strike/>
          <w:color w:val="FF0000"/>
          <w:sz w:val="24"/>
        </w:rPr>
      </w:pPr>
      <w:r w:rsidRPr="00993397">
        <w:rPr>
          <w:rFonts w:ascii="Arial" w:hAnsi="Arial" w:cs="Arial"/>
          <w:strike/>
          <w:color w:val="FF0000"/>
          <w:sz w:val="24"/>
        </w:rPr>
        <w:t>Failure of a laboratory to submit results for the analysis of performance evaluation sample study sets meeting the requirements of (a) or (c) within 6 months from the date of receipt by the Department of the laboratory's application for certification, or of its request for the addition of one or more Subgroups within a Field(s) of Testing shall result in the denial of the application or request.</w:t>
      </w:r>
    </w:p>
    <w:p w14:paraId="76E4D3EF" w14:textId="77777777" w:rsidR="00D85010" w:rsidRPr="00993397" w:rsidRDefault="00D85010" w:rsidP="00D85010">
      <w:pPr>
        <w:jc w:val="both"/>
        <w:rPr>
          <w:rFonts w:ascii="Arial" w:hAnsi="Arial" w:cs="Arial"/>
          <w:strike/>
          <w:color w:val="FF0000"/>
          <w:sz w:val="24"/>
        </w:rPr>
      </w:pPr>
    </w:p>
    <w:p w14:paraId="43A36E23" w14:textId="77777777" w:rsidR="00D85010" w:rsidRPr="00993397" w:rsidRDefault="00D85010" w:rsidP="00D85010">
      <w:pPr>
        <w:jc w:val="both"/>
        <w:rPr>
          <w:rFonts w:ascii="Arial" w:hAnsi="Arial" w:cs="Arial"/>
          <w:strike/>
          <w:color w:val="FF0000"/>
          <w:sz w:val="24"/>
        </w:rPr>
      </w:pPr>
      <w:r>
        <w:rPr>
          <w:rFonts w:ascii="Arial" w:hAnsi="Arial" w:cs="Arial"/>
          <w:strike/>
          <w:color w:val="FF0000"/>
          <w:sz w:val="24"/>
        </w:rPr>
        <w:t xml:space="preserve">(e) </w:t>
      </w:r>
      <w:r w:rsidRPr="00993397">
        <w:rPr>
          <w:rFonts w:ascii="Arial" w:hAnsi="Arial" w:cs="Arial"/>
          <w:strike/>
          <w:color w:val="FF0000"/>
          <w:sz w:val="24"/>
        </w:rPr>
        <w:t>With the exception of Field of Testing 6, a certified laboratory shall, within 12 months from the date of certification, participate in at least one performance evaluation sample study set (where performance evaluation sample study set(s) exist) for each Subgroup within each Field of Testing as identified in Section 64823 for which certification is held. If the results from the study do not meet the requirements of (a) or (c), the laboratory shall be provided a second, successive attempt to submit such results. Irrespective of whether a second, successive attempt is provided, results meeting the requirements of (a) or (c) must be submitted by a certified laboratory to the Department at least 90 days prior to the expiration of its certificate or the laboratory'</w:t>
      </w:r>
      <w:r>
        <w:rPr>
          <w:rFonts w:ascii="Arial" w:hAnsi="Arial" w:cs="Arial"/>
          <w:strike/>
          <w:color w:val="FF0000"/>
          <w:sz w:val="24"/>
        </w:rPr>
        <w:t xml:space="preserve">s certificate may be restricted </w:t>
      </w:r>
      <w:r w:rsidRPr="00993397">
        <w:rPr>
          <w:rFonts w:ascii="Arial" w:hAnsi="Arial" w:cs="Arial"/>
          <w:strike/>
          <w:color w:val="FF0000"/>
          <w:sz w:val="24"/>
        </w:rPr>
        <w:t>under Health and Safety Code, Section 1015(c).</w:t>
      </w:r>
    </w:p>
    <w:p w14:paraId="6FC5075C" w14:textId="77777777" w:rsidR="00D85010" w:rsidRPr="00993397" w:rsidRDefault="00D85010" w:rsidP="00D85010">
      <w:pPr>
        <w:jc w:val="both"/>
        <w:rPr>
          <w:rFonts w:ascii="Arial" w:hAnsi="Arial" w:cs="Arial"/>
          <w:strike/>
          <w:color w:val="FF0000"/>
          <w:sz w:val="24"/>
        </w:rPr>
      </w:pPr>
    </w:p>
    <w:p w14:paraId="74B83BAC" w14:textId="77777777" w:rsidR="00D85010" w:rsidRPr="00993397" w:rsidRDefault="00D85010" w:rsidP="00D85010">
      <w:pPr>
        <w:jc w:val="both"/>
        <w:rPr>
          <w:rFonts w:ascii="Arial" w:hAnsi="Arial" w:cs="Arial"/>
          <w:strike/>
          <w:color w:val="FF0000"/>
          <w:sz w:val="24"/>
        </w:rPr>
      </w:pPr>
      <w:r>
        <w:rPr>
          <w:rFonts w:ascii="Arial" w:hAnsi="Arial" w:cs="Arial"/>
          <w:strike/>
          <w:color w:val="FF0000"/>
          <w:sz w:val="24"/>
        </w:rPr>
        <w:t xml:space="preserve">(f) </w:t>
      </w:r>
      <w:r w:rsidRPr="00993397">
        <w:rPr>
          <w:rFonts w:ascii="Arial" w:hAnsi="Arial" w:cs="Arial"/>
          <w:strike/>
          <w:color w:val="FF0000"/>
          <w:sz w:val="24"/>
        </w:rPr>
        <w:t>Laboratories holding certification in any Subgroup within Field of Testing 6 shall participate in all available performance evaluation test samples provided through the Environmental Protection Agency's Environmental Monitoring and Support Laboratory, Las Vegas inter-comparison cross check and performance evaluation studies. The laboratory must successfully complete a minimum of two inter-comparison cross check studies and one performance evaluation study each annual period from the date of certification. Failure to do so may be used by the Department as grounds for restricting the laboratory's certificate under Health and Safety Code, Section 1015(c).</w:t>
      </w:r>
    </w:p>
    <w:p w14:paraId="5AD61B03" w14:textId="77777777" w:rsidR="00D85010" w:rsidRPr="00993397" w:rsidRDefault="00D85010" w:rsidP="00D85010">
      <w:pPr>
        <w:jc w:val="both"/>
        <w:rPr>
          <w:rFonts w:ascii="Arial" w:hAnsi="Arial" w:cs="Arial"/>
          <w:strike/>
          <w:color w:val="FF0000"/>
          <w:sz w:val="24"/>
        </w:rPr>
      </w:pPr>
    </w:p>
    <w:p w14:paraId="62D720B9" w14:textId="77777777" w:rsidR="00D85010" w:rsidRPr="00993397" w:rsidRDefault="00D85010" w:rsidP="00D85010">
      <w:pPr>
        <w:jc w:val="both"/>
        <w:rPr>
          <w:rFonts w:ascii="Arial" w:hAnsi="Arial" w:cs="Arial"/>
          <w:strike/>
          <w:color w:val="FF0000"/>
          <w:sz w:val="24"/>
        </w:rPr>
      </w:pPr>
      <w:r>
        <w:rPr>
          <w:rFonts w:ascii="Arial" w:hAnsi="Arial" w:cs="Arial"/>
          <w:strike/>
          <w:color w:val="FF0000"/>
          <w:sz w:val="24"/>
        </w:rPr>
        <w:t xml:space="preserve">(g) </w:t>
      </w:r>
      <w:r w:rsidRPr="00993397">
        <w:rPr>
          <w:rFonts w:ascii="Arial" w:hAnsi="Arial" w:cs="Arial"/>
          <w:strike/>
          <w:color w:val="FF0000"/>
          <w:sz w:val="24"/>
        </w:rPr>
        <w:t>Laboratories seeking or holding certification in any Subgroup within Field of Testing 11 are exempt from compliance with the requirements of Health and Safety Code, Section 1015(b)(1).</w:t>
      </w:r>
    </w:p>
    <w:p w14:paraId="720F42DA" w14:textId="77777777" w:rsidR="00D85010" w:rsidRPr="00993397" w:rsidRDefault="00D85010" w:rsidP="00D85010">
      <w:pPr>
        <w:jc w:val="both"/>
        <w:rPr>
          <w:rFonts w:ascii="Arial" w:hAnsi="Arial" w:cs="Arial"/>
          <w:strike/>
          <w:color w:val="FF0000"/>
          <w:sz w:val="24"/>
        </w:rPr>
      </w:pPr>
    </w:p>
    <w:p w14:paraId="4E84A9BE" w14:textId="36BFFC61" w:rsidR="00D85010" w:rsidRPr="00D85010" w:rsidRDefault="00D85010" w:rsidP="00D85010">
      <w:pPr>
        <w:jc w:val="both"/>
        <w:rPr>
          <w:rFonts w:ascii="Arial" w:hAnsi="Arial" w:cs="Arial"/>
          <w:strike/>
          <w:color w:val="FF0000"/>
          <w:sz w:val="20"/>
          <w:szCs w:val="20"/>
        </w:rPr>
      </w:pPr>
      <w:r w:rsidRPr="00D85010">
        <w:rPr>
          <w:rFonts w:ascii="Arial" w:hAnsi="Arial" w:cs="Arial"/>
          <w:strike/>
          <w:color w:val="FF0000"/>
          <w:sz w:val="20"/>
          <w:szCs w:val="20"/>
        </w:rPr>
        <w:t>Note: Authority cited: Sections 208, 1011 and 1012, Health and Safety Code. Reference: Sections 1015, 1017 and 1019, Health and Safety Code.</w:t>
      </w:r>
    </w:p>
    <w:p w14:paraId="2B113E8B" w14:textId="77777777" w:rsidR="00D85010" w:rsidRDefault="00D85010" w:rsidP="00172A83">
      <w:pPr>
        <w:jc w:val="both"/>
        <w:rPr>
          <w:rFonts w:ascii="Arial" w:hAnsi="Arial" w:cs="Arial"/>
          <w:b/>
          <w:sz w:val="24"/>
          <w:u w:val="single"/>
        </w:rPr>
      </w:pPr>
    </w:p>
    <w:p w14:paraId="5D25C0B9" w14:textId="77777777" w:rsidR="00D85010" w:rsidRPr="00D85010" w:rsidRDefault="00D85010" w:rsidP="00D85010">
      <w:pPr>
        <w:jc w:val="both"/>
        <w:rPr>
          <w:rFonts w:ascii="Arial" w:hAnsi="Arial" w:cs="Arial"/>
          <w:i/>
          <w:sz w:val="24"/>
        </w:rPr>
      </w:pPr>
      <w:r w:rsidRPr="00D85010">
        <w:rPr>
          <w:rFonts w:ascii="Arial" w:hAnsi="Arial" w:cs="Arial"/>
          <w:i/>
          <w:sz w:val="24"/>
        </w:rPr>
        <w:t>Adopt Section 64812.00 to read as follows:</w:t>
      </w:r>
    </w:p>
    <w:p w14:paraId="659696D8" w14:textId="77777777" w:rsidR="00D85010" w:rsidRDefault="00D85010" w:rsidP="00172A83">
      <w:pPr>
        <w:jc w:val="both"/>
        <w:rPr>
          <w:rFonts w:ascii="Arial" w:hAnsi="Arial" w:cs="Arial"/>
          <w:b/>
          <w:sz w:val="24"/>
          <w:u w:val="single"/>
        </w:rPr>
      </w:pPr>
    </w:p>
    <w:p w14:paraId="7FD3C094" w14:textId="1DA6589C" w:rsidR="00052949" w:rsidRPr="008C4C9A" w:rsidRDefault="008C4C9A" w:rsidP="00172A83">
      <w:pPr>
        <w:jc w:val="both"/>
        <w:rPr>
          <w:rFonts w:ascii="Arial" w:hAnsi="Arial" w:cs="Arial"/>
          <w:b/>
          <w:sz w:val="24"/>
          <w:u w:val="single"/>
        </w:rPr>
      </w:pPr>
      <w:r>
        <w:rPr>
          <w:rFonts w:ascii="Arial" w:hAnsi="Arial" w:cs="Arial"/>
          <w:b/>
          <w:sz w:val="24"/>
          <w:u w:val="single"/>
        </w:rPr>
        <w:t>§</w:t>
      </w:r>
      <w:r w:rsidR="009436B5">
        <w:rPr>
          <w:rFonts w:ascii="Arial" w:hAnsi="Arial" w:cs="Arial"/>
          <w:b/>
          <w:sz w:val="24"/>
          <w:u w:val="single"/>
        </w:rPr>
        <w:t xml:space="preserve"> </w:t>
      </w:r>
      <w:r>
        <w:rPr>
          <w:rFonts w:ascii="Arial" w:hAnsi="Arial" w:cs="Arial"/>
          <w:b/>
          <w:sz w:val="24"/>
          <w:u w:val="single"/>
        </w:rPr>
        <w:t xml:space="preserve">64812.00 </w:t>
      </w:r>
      <w:r w:rsidR="00052949" w:rsidRPr="008C4C9A">
        <w:rPr>
          <w:rFonts w:ascii="Arial" w:hAnsi="Arial" w:cs="Arial"/>
          <w:b/>
          <w:sz w:val="24"/>
          <w:u w:val="single"/>
        </w:rPr>
        <w:t>Laboratory Personnel.</w:t>
      </w:r>
    </w:p>
    <w:p w14:paraId="798FE1FA" w14:textId="77777777" w:rsidR="00052949" w:rsidRPr="00052949" w:rsidRDefault="00052949" w:rsidP="00172A83">
      <w:pPr>
        <w:jc w:val="both"/>
        <w:rPr>
          <w:rFonts w:ascii="Arial" w:hAnsi="Arial" w:cs="Arial"/>
          <w:sz w:val="24"/>
        </w:rPr>
      </w:pPr>
    </w:p>
    <w:p w14:paraId="3EBE08C2" w14:textId="77777777" w:rsidR="00C6121D" w:rsidRDefault="00052949" w:rsidP="00172A83">
      <w:pPr>
        <w:jc w:val="both"/>
        <w:rPr>
          <w:rFonts w:ascii="Arial" w:hAnsi="Arial" w:cs="Arial"/>
          <w:sz w:val="24"/>
          <w:u w:val="single"/>
        </w:rPr>
      </w:pPr>
      <w:bookmarkStart w:id="9" w:name="_Hlk525045861"/>
      <w:r w:rsidRPr="00964709">
        <w:rPr>
          <w:rFonts w:ascii="Arial" w:hAnsi="Arial" w:cs="Arial"/>
          <w:sz w:val="24"/>
          <w:u w:val="single"/>
        </w:rPr>
        <w:t xml:space="preserve">(a) A laboratory shall designate a </w:t>
      </w:r>
      <w:r w:rsidR="00D2720E" w:rsidRPr="00964709">
        <w:rPr>
          <w:rFonts w:ascii="Arial" w:hAnsi="Arial" w:cs="Arial"/>
          <w:sz w:val="24"/>
          <w:u w:val="single"/>
        </w:rPr>
        <w:t>T</w:t>
      </w:r>
      <w:r w:rsidRPr="00964709">
        <w:rPr>
          <w:rFonts w:ascii="Arial" w:hAnsi="Arial" w:cs="Arial"/>
          <w:sz w:val="24"/>
          <w:u w:val="single"/>
        </w:rPr>
        <w:t xml:space="preserve">echnical </w:t>
      </w:r>
      <w:r w:rsidR="00D2720E" w:rsidRPr="00964709">
        <w:rPr>
          <w:rFonts w:ascii="Arial" w:hAnsi="Arial" w:cs="Arial"/>
          <w:sz w:val="24"/>
          <w:u w:val="single"/>
        </w:rPr>
        <w:t>M</w:t>
      </w:r>
      <w:r w:rsidRPr="00964709">
        <w:rPr>
          <w:rFonts w:ascii="Arial" w:hAnsi="Arial" w:cs="Arial"/>
          <w:sz w:val="24"/>
          <w:u w:val="single"/>
        </w:rPr>
        <w:t xml:space="preserve">anager. Except as provided in </w:t>
      </w:r>
    </w:p>
    <w:p w14:paraId="1FDD2989" w14:textId="13B3A267" w:rsidR="00052949" w:rsidRPr="00964709" w:rsidRDefault="00A873CD" w:rsidP="00172A83">
      <w:pPr>
        <w:jc w:val="both"/>
        <w:rPr>
          <w:rFonts w:ascii="Arial" w:hAnsi="Arial" w:cs="Arial"/>
          <w:sz w:val="24"/>
          <w:u w:val="single"/>
        </w:rPr>
      </w:pPr>
      <w:r>
        <w:rPr>
          <w:rFonts w:ascii="Arial" w:hAnsi="Arial" w:cs="Arial"/>
          <w:sz w:val="24"/>
          <w:u w:val="single"/>
        </w:rPr>
        <w:t>s</w:t>
      </w:r>
      <w:r w:rsidR="00052949" w:rsidRPr="00964709">
        <w:rPr>
          <w:rFonts w:ascii="Arial" w:hAnsi="Arial" w:cs="Arial"/>
          <w:sz w:val="24"/>
          <w:u w:val="single"/>
        </w:rPr>
        <w:t>ub</w:t>
      </w:r>
      <w:r>
        <w:rPr>
          <w:rFonts w:ascii="Arial" w:hAnsi="Arial" w:cs="Arial"/>
          <w:sz w:val="24"/>
          <w:u w:val="single"/>
        </w:rPr>
        <w:t>divisions</w:t>
      </w:r>
      <w:r w:rsidR="00052949" w:rsidRPr="00964709">
        <w:rPr>
          <w:rFonts w:ascii="Arial" w:hAnsi="Arial" w:cs="Arial"/>
          <w:sz w:val="24"/>
          <w:u w:val="single"/>
        </w:rPr>
        <w:t xml:space="preserve"> (b) and/or (c), </w:t>
      </w:r>
      <w:r>
        <w:rPr>
          <w:rFonts w:ascii="Arial" w:hAnsi="Arial" w:cs="Arial"/>
          <w:sz w:val="24"/>
          <w:u w:val="single"/>
        </w:rPr>
        <w:t xml:space="preserve">below, </w:t>
      </w:r>
      <w:r w:rsidR="00052949" w:rsidRPr="00964709">
        <w:rPr>
          <w:rFonts w:ascii="Arial" w:hAnsi="Arial" w:cs="Arial"/>
          <w:sz w:val="24"/>
          <w:u w:val="single"/>
        </w:rPr>
        <w:t xml:space="preserve">the </w:t>
      </w:r>
      <w:r w:rsidR="00D2720E" w:rsidRPr="00964709">
        <w:rPr>
          <w:rFonts w:ascii="Arial" w:hAnsi="Arial" w:cs="Arial"/>
          <w:sz w:val="24"/>
          <w:u w:val="single"/>
        </w:rPr>
        <w:t>T</w:t>
      </w:r>
      <w:r w:rsidR="00052949" w:rsidRPr="00964709">
        <w:rPr>
          <w:rFonts w:ascii="Arial" w:hAnsi="Arial" w:cs="Arial"/>
          <w:sz w:val="24"/>
          <w:u w:val="single"/>
        </w:rPr>
        <w:t xml:space="preserve">echnical </w:t>
      </w:r>
      <w:r w:rsidR="00D2720E" w:rsidRPr="00964709">
        <w:rPr>
          <w:rFonts w:ascii="Arial" w:hAnsi="Arial" w:cs="Arial"/>
          <w:sz w:val="24"/>
          <w:u w:val="single"/>
        </w:rPr>
        <w:t>M</w:t>
      </w:r>
      <w:r w:rsidR="00052949" w:rsidRPr="00964709">
        <w:rPr>
          <w:rFonts w:ascii="Arial" w:hAnsi="Arial" w:cs="Arial"/>
          <w:sz w:val="24"/>
          <w:u w:val="single"/>
        </w:rPr>
        <w:t>anager shall have at minimum</w:t>
      </w:r>
      <w:r w:rsidR="00CF76C3">
        <w:rPr>
          <w:rFonts w:ascii="Arial" w:hAnsi="Arial" w:cs="Arial"/>
          <w:sz w:val="24"/>
          <w:u w:val="single"/>
        </w:rPr>
        <w:t>:</w:t>
      </w:r>
    </w:p>
    <w:p w14:paraId="028F2E09" w14:textId="25F1B49D" w:rsidR="00052949" w:rsidRPr="00964709" w:rsidRDefault="00052949" w:rsidP="00172A83">
      <w:pPr>
        <w:ind w:left="720"/>
        <w:jc w:val="both"/>
        <w:rPr>
          <w:rFonts w:ascii="Arial" w:hAnsi="Arial" w:cs="Arial"/>
          <w:sz w:val="24"/>
          <w:u w:val="single"/>
        </w:rPr>
      </w:pPr>
      <w:r w:rsidRPr="00964709">
        <w:rPr>
          <w:rFonts w:ascii="Arial" w:hAnsi="Arial" w:cs="Arial"/>
          <w:sz w:val="24"/>
          <w:u w:val="single"/>
        </w:rPr>
        <w:lastRenderedPageBreak/>
        <w:t xml:space="preserve">(1) A baccalaureate degree in chemistry, biochemistry, biology, microbiology, </w:t>
      </w:r>
      <w:r w:rsidR="0076016A" w:rsidRPr="00964709">
        <w:rPr>
          <w:rFonts w:ascii="Arial" w:hAnsi="Arial" w:cs="Arial"/>
          <w:sz w:val="24"/>
          <w:u w:val="single"/>
        </w:rPr>
        <w:t>natural or physical science</w:t>
      </w:r>
      <w:r w:rsidR="0076016A">
        <w:rPr>
          <w:rFonts w:ascii="Arial" w:hAnsi="Arial" w:cs="Arial"/>
          <w:sz w:val="24"/>
          <w:u w:val="single"/>
        </w:rPr>
        <w:t>, or</w:t>
      </w:r>
      <w:r w:rsidR="0076016A" w:rsidRPr="00964709">
        <w:rPr>
          <w:rFonts w:ascii="Arial" w:hAnsi="Arial" w:cs="Arial"/>
          <w:sz w:val="24"/>
          <w:u w:val="single"/>
        </w:rPr>
        <w:t xml:space="preserve"> </w:t>
      </w:r>
      <w:r w:rsidRPr="00964709">
        <w:rPr>
          <w:rFonts w:ascii="Arial" w:hAnsi="Arial" w:cs="Arial"/>
          <w:sz w:val="24"/>
          <w:u w:val="single"/>
        </w:rPr>
        <w:t>environmental, sanitary or chemical engineering</w:t>
      </w:r>
      <w:r w:rsidR="0076016A">
        <w:rPr>
          <w:rFonts w:ascii="Arial" w:hAnsi="Arial" w:cs="Arial"/>
          <w:sz w:val="24"/>
          <w:u w:val="single"/>
        </w:rPr>
        <w:t>; a</w:t>
      </w:r>
      <w:r w:rsidRPr="00964709">
        <w:rPr>
          <w:rFonts w:ascii="Arial" w:hAnsi="Arial" w:cs="Arial"/>
          <w:sz w:val="24"/>
          <w:u w:val="single"/>
        </w:rPr>
        <w:t>nd</w:t>
      </w:r>
    </w:p>
    <w:p w14:paraId="49E5CAC3" w14:textId="52DCB869" w:rsidR="00052949" w:rsidRPr="00964709" w:rsidRDefault="00052949" w:rsidP="00172A83">
      <w:pPr>
        <w:ind w:left="720"/>
        <w:jc w:val="both"/>
        <w:rPr>
          <w:rFonts w:ascii="Arial" w:hAnsi="Arial" w:cs="Arial"/>
          <w:sz w:val="24"/>
          <w:u w:val="single"/>
        </w:rPr>
      </w:pPr>
      <w:r w:rsidRPr="00964709">
        <w:rPr>
          <w:rFonts w:ascii="Arial" w:hAnsi="Arial" w:cs="Arial"/>
          <w:sz w:val="24"/>
          <w:u w:val="single"/>
        </w:rPr>
        <w:t>(2) Three</w:t>
      </w:r>
      <w:r w:rsidR="003D436E">
        <w:rPr>
          <w:rFonts w:ascii="Arial" w:hAnsi="Arial" w:cs="Arial"/>
          <w:sz w:val="24"/>
          <w:u w:val="single"/>
        </w:rPr>
        <w:t xml:space="preserve"> (3)</w:t>
      </w:r>
      <w:r w:rsidRPr="00964709">
        <w:rPr>
          <w:rFonts w:ascii="Arial" w:hAnsi="Arial" w:cs="Arial"/>
          <w:sz w:val="24"/>
          <w:u w:val="single"/>
        </w:rPr>
        <w:t xml:space="preserve"> years’ experience in the analysis of chemical, biological, or microbiological samples</w:t>
      </w:r>
      <w:r w:rsidR="00853966">
        <w:rPr>
          <w:rFonts w:ascii="Arial" w:hAnsi="Arial" w:cs="Arial"/>
          <w:sz w:val="24"/>
          <w:u w:val="single"/>
        </w:rPr>
        <w:t xml:space="preserve"> in an environmental laboratory</w:t>
      </w:r>
      <w:r w:rsidRPr="00964709">
        <w:rPr>
          <w:rFonts w:ascii="Arial" w:hAnsi="Arial" w:cs="Arial"/>
          <w:sz w:val="24"/>
          <w:u w:val="single"/>
        </w:rPr>
        <w:t xml:space="preserve">, prior to being designated </w:t>
      </w:r>
      <w:r w:rsidR="00D2720E" w:rsidRPr="00964709">
        <w:rPr>
          <w:rFonts w:ascii="Arial" w:hAnsi="Arial" w:cs="Arial"/>
          <w:sz w:val="24"/>
          <w:u w:val="single"/>
        </w:rPr>
        <w:t>T</w:t>
      </w:r>
      <w:r w:rsidRPr="00964709">
        <w:rPr>
          <w:rFonts w:ascii="Arial" w:hAnsi="Arial" w:cs="Arial"/>
          <w:sz w:val="24"/>
          <w:u w:val="single"/>
        </w:rPr>
        <w:t xml:space="preserve">echnical </w:t>
      </w:r>
      <w:r w:rsidR="00D2720E" w:rsidRPr="00964709">
        <w:rPr>
          <w:rFonts w:ascii="Arial" w:hAnsi="Arial" w:cs="Arial"/>
          <w:sz w:val="24"/>
          <w:u w:val="single"/>
        </w:rPr>
        <w:t>M</w:t>
      </w:r>
      <w:r w:rsidRPr="00964709">
        <w:rPr>
          <w:rFonts w:ascii="Arial" w:hAnsi="Arial" w:cs="Arial"/>
          <w:sz w:val="24"/>
          <w:u w:val="single"/>
        </w:rPr>
        <w:t>anager, subject to the following allowances:</w:t>
      </w:r>
    </w:p>
    <w:p w14:paraId="0FA07D3A" w14:textId="3AB7E893" w:rsidR="00052949" w:rsidRPr="00964709" w:rsidRDefault="00052949" w:rsidP="00172A83">
      <w:pPr>
        <w:ind w:left="1440"/>
        <w:jc w:val="both"/>
        <w:rPr>
          <w:rFonts w:ascii="Arial" w:hAnsi="Arial" w:cs="Arial"/>
          <w:sz w:val="24"/>
          <w:u w:val="single"/>
        </w:rPr>
      </w:pPr>
      <w:r w:rsidRPr="00964709">
        <w:rPr>
          <w:rFonts w:ascii="Arial" w:hAnsi="Arial" w:cs="Arial"/>
          <w:sz w:val="24"/>
          <w:u w:val="single"/>
        </w:rPr>
        <w:t>(A) A master's degree in chemistry, biochemistry, biology, microbiology, environmental, sanitary or chemical engineering, natural or physical science may be substituted for one</w:t>
      </w:r>
      <w:r w:rsidR="003D436E">
        <w:rPr>
          <w:rFonts w:ascii="Arial" w:hAnsi="Arial" w:cs="Arial"/>
          <w:sz w:val="24"/>
          <w:u w:val="single"/>
        </w:rPr>
        <w:t xml:space="preserve"> (1)</w:t>
      </w:r>
      <w:r w:rsidRPr="00964709">
        <w:rPr>
          <w:rFonts w:ascii="Arial" w:hAnsi="Arial" w:cs="Arial"/>
          <w:sz w:val="24"/>
          <w:u w:val="single"/>
        </w:rPr>
        <w:t xml:space="preserve"> year of the required experience;</w:t>
      </w:r>
    </w:p>
    <w:p w14:paraId="1AF0D125" w14:textId="191E08A3" w:rsidR="00052949" w:rsidRPr="00964709" w:rsidRDefault="00052949" w:rsidP="00172A83">
      <w:pPr>
        <w:ind w:left="1440"/>
        <w:jc w:val="both"/>
        <w:rPr>
          <w:rFonts w:ascii="Arial" w:hAnsi="Arial" w:cs="Arial"/>
          <w:sz w:val="24"/>
          <w:u w:val="single"/>
        </w:rPr>
      </w:pPr>
      <w:r w:rsidRPr="00964709">
        <w:rPr>
          <w:rFonts w:ascii="Arial" w:hAnsi="Arial" w:cs="Arial"/>
          <w:sz w:val="24"/>
          <w:u w:val="single"/>
        </w:rPr>
        <w:t>(B) A doctorate in chemistry, biochemistry, environmental, sanitary or chemical engineering, biology, microbiology, natural or physical science may be substituted for two</w:t>
      </w:r>
      <w:r w:rsidR="003D436E">
        <w:rPr>
          <w:rFonts w:ascii="Arial" w:hAnsi="Arial" w:cs="Arial"/>
          <w:sz w:val="24"/>
          <w:u w:val="single"/>
        </w:rPr>
        <w:t xml:space="preserve"> (2)</w:t>
      </w:r>
      <w:r w:rsidRPr="00964709">
        <w:rPr>
          <w:rFonts w:ascii="Arial" w:hAnsi="Arial" w:cs="Arial"/>
          <w:sz w:val="24"/>
          <w:u w:val="single"/>
        </w:rPr>
        <w:t xml:space="preserve"> years of the required experience.</w:t>
      </w:r>
    </w:p>
    <w:p w14:paraId="23943F53" w14:textId="77777777" w:rsidR="00052949" w:rsidRPr="00964709" w:rsidRDefault="00052949" w:rsidP="00172A83">
      <w:pPr>
        <w:jc w:val="both"/>
        <w:rPr>
          <w:rFonts w:ascii="Arial" w:hAnsi="Arial" w:cs="Arial"/>
          <w:sz w:val="24"/>
          <w:u w:val="single"/>
        </w:rPr>
      </w:pPr>
    </w:p>
    <w:bookmarkEnd w:id="9"/>
    <w:p w14:paraId="25D53A2B" w14:textId="1AA7DC75" w:rsidR="00B5336D" w:rsidRDefault="00B5336D" w:rsidP="00C6121D">
      <w:pPr>
        <w:jc w:val="both"/>
        <w:rPr>
          <w:rFonts w:ascii="Arial" w:hAnsi="Arial" w:cs="Arial"/>
          <w:sz w:val="24"/>
          <w:u w:val="single"/>
        </w:rPr>
      </w:pPr>
      <w:r w:rsidRPr="00964709">
        <w:rPr>
          <w:rFonts w:ascii="Arial" w:hAnsi="Arial" w:cs="Arial"/>
          <w:sz w:val="24"/>
          <w:u w:val="single"/>
        </w:rPr>
        <w:t xml:space="preserve">(b) </w:t>
      </w:r>
      <w:r>
        <w:rPr>
          <w:rFonts w:ascii="Arial" w:hAnsi="Arial" w:cs="Arial"/>
          <w:sz w:val="24"/>
          <w:u w:val="single"/>
        </w:rPr>
        <w:t xml:space="preserve">An employee of a water or wastewater treatment facility, who holds a valid CWEA or CA-NV/AWWA Laboratory Analyst/Water Analyst certification, shall be deemed to meet the qualifications of Technical Manager if the level of certification </w:t>
      </w:r>
      <w:r w:rsidR="00A76C6E">
        <w:rPr>
          <w:rFonts w:ascii="Arial" w:hAnsi="Arial" w:cs="Arial"/>
          <w:sz w:val="24"/>
          <w:u w:val="single"/>
        </w:rPr>
        <w:t xml:space="preserve">has educational and experience requirements </w:t>
      </w:r>
      <w:r>
        <w:rPr>
          <w:rFonts w:ascii="Arial" w:hAnsi="Arial" w:cs="Arial"/>
          <w:sz w:val="24"/>
          <w:u w:val="single"/>
        </w:rPr>
        <w:t xml:space="preserve">appropriate </w:t>
      </w:r>
      <w:r w:rsidR="00A76C6E">
        <w:rPr>
          <w:rFonts w:ascii="Arial" w:hAnsi="Arial" w:cs="Arial"/>
          <w:sz w:val="24"/>
          <w:u w:val="single"/>
        </w:rPr>
        <w:t>to</w:t>
      </w:r>
      <w:r>
        <w:rPr>
          <w:rFonts w:ascii="Arial" w:hAnsi="Arial" w:cs="Arial"/>
          <w:sz w:val="24"/>
          <w:u w:val="single"/>
        </w:rPr>
        <w:t xml:space="preserve"> the nature and size of the facility and the scope of analytical testing in the facility’s regulatory permit. </w:t>
      </w:r>
    </w:p>
    <w:p w14:paraId="63396AD0" w14:textId="77777777" w:rsidR="00B5336D" w:rsidRPr="00B5336D" w:rsidRDefault="00B5336D" w:rsidP="00C6121D">
      <w:pPr>
        <w:jc w:val="both"/>
        <w:rPr>
          <w:rFonts w:ascii="Arial" w:hAnsi="Arial" w:cs="Arial"/>
          <w:sz w:val="24"/>
          <w:u w:val="single"/>
        </w:rPr>
      </w:pPr>
    </w:p>
    <w:p w14:paraId="5A3EC561" w14:textId="7F94D844" w:rsidR="00052949" w:rsidRPr="00964709" w:rsidRDefault="00052949" w:rsidP="00172A83">
      <w:pPr>
        <w:jc w:val="both"/>
        <w:rPr>
          <w:rFonts w:ascii="Arial" w:hAnsi="Arial" w:cs="Arial"/>
          <w:sz w:val="24"/>
          <w:u w:val="single"/>
        </w:rPr>
      </w:pPr>
      <w:r w:rsidRPr="00964709">
        <w:rPr>
          <w:rFonts w:ascii="Arial" w:hAnsi="Arial" w:cs="Arial"/>
          <w:sz w:val="24"/>
          <w:u w:val="single"/>
        </w:rPr>
        <w:t xml:space="preserve">(c) The following shall be exempt from meeting </w:t>
      </w:r>
      <w:r w:rsidR="003D65CA">
        <w:rPr>
          <w:rFonts w:ascii="Arial" w:hAnsi="Arial" w:cs="Arial"/>
          <w:sz w:val="24"/>
          <w:u w:val="single"/>
        </w:rPr>
        <w:t>the requirements in</w:t>
      </w:r>
      <w:r w:rsidR="00B25FD9">
        <w:rPr>
          <w:rFonts w:ascii="Arial" w:hAnsi="Arial" w:cs="Arial"/>
          <w:sz w:val="24"/>
          <w:u w:val="single"/>
        </w:rPr>
        <w:t xml:space="preserve"> </w:t>
      </w:r>
      <w:r w:rsidR="00574D2B">
        <w:rPr>
          <w:rFonts w:ascii="Arial" w:hAnsi="Arial" w:cs="Arial"/>
          <w:sz w:val="24"/>
          <w:u w:val="single"/>
        </w:rPr>
        <w:t>s</w:t>
      </w:r>
      <w:r w:rsidRPr="00964709">
        <w:rPr>
          <w:rFonts w:ascii="Arial" w:hAnsi="Arial" w:cs="Arial"/>
          <w:sz w:val="24"/>
          <w:u w:val="single"/>
        </w:rPr>
        <w:t>ub</w:t>
      </w:r>
      <w:r w:rsidR="00BA3B96">
        <w:rPr>
          <w:rFonts w:ascii="Arial" w:hAnsi="Arial" w:cs="Arial"/>
          <w:sz w:val="24"/>
          <w:u w:val="single"/>
        </w:rPr>
        <w:t>divisions</w:t>
      </w:r>
      <w:r w:rsidRPr="00964709">
        <w:rPr>
          <w:rFonts w:ascii="Arial" w:hAnsi="Arial" w:cs="Arial"/>
          <w:sz w:val="24"/>
          <w:u w:val="single"/>
        </w:rPr>
        <w:t xml:space="preserve"> (a) and (b)</w:t>
      </w:r>
      <w:r w:rsidR="003D65CA">
        <w:rPr>
          <w:rFonts w:ascii="Arial" w:hAnsi="Arial" w:cs="Arial"/>
          <w:sz w:val="24"/>
          <w:u w:val="single"/>
        </w:rPr>
        <w:t>, above</w:t>
      </w:r>
      <w:r w:rsidRPr="00964709">
        <w:rPr>
          <w:rFonts w:ascii="Arial" w:hAnsi="Arial" w:cs="Arial"/>
          <w:sz w:val="24"/>
          <w:u w:val="single"/>
        </w:rPr>
        <w:t>:</w:t>
      </w:r>
    </w:p>
    <w:p w14:paraId="35270D2E" w14:textId="55C0F41E" w:rsidR="00052949" w:rsidRPr="00964709" w:rsidRDefault="00052949" w:rsidP="00172A83">
      <w:pPr>
        <w:ind w:left="720"/>
        <w:jc w:val="both"/>
        <w:rPr>
          <w:rFonts w:ascii="Arial" w:hAnsi="Arial" w:cs="Arial"/>
          <w:sz w:val="24"/>
          <w:u w:val="single"/>
        </w:rPr>
      </w:pPr>
      <w:r w:rsidRPr="00964709">
        <w:rPr>
          <w:rFonts w:ascii="Arial" w:hAnsi="Arial" w:cs="Arial"/>
          <w:sz w:val="24"/>
          <w:u w:val="single"/>
        </w:rPr>
        <w:t xml:space="preserve">(1) A </w:t>
      </w:r>
      <w:r w:rsidR="00D2720E" w:rsidRPr="00964709">
        <w:rPr>
          <w:rFonts w:ascii="Arial" w:hAnsi="Arial" w:cs="Arial"/>
          <w:sz w:val="24"/>
          <w:u w:val="single"/>
        </w:rPr>
        <w:t>T</w:t>
      </w:r>
      <w:r w:rsidRPr="00964709">
        <w:rPr>
          <w:rFonts w:ascii="Arial" w:hAnsi="Arial" w:cs="Arial"/>
          <w:sz w:val="24"/>
          <w:u w:val="single"/>
        </w:rPr>
        <w:t xml:space="preserve">echnical </w:t>
      </w:r>
      <w:r w:rsidR="00D2720E" w:rsidRPr="00964709">
        <w:rPr>
          <w:rFonts w:ascii="Arial" w:hAnsi="Arial" w:cs="Arial"/>
          <w:sz w:val="24"/>
          <w:u w:val="single"/>
        </w:rPr>
        <w:t>M</w:t>
      </w:r>
      <w:r w:rsidRPr="00964709">
        <w:rPr>
          <w:rFonts w:ascii="Arial" w:hAnsi="Arial" w:cs="Arial"/>
          <w:sz w:val="24"/>
          <w:u w:val="single"/>
        </w:rPr>
        <w:t>anager who was employed by an environmental testing laboratory at the time that the laboratory was accredited, provided that the accreditation date was on or before December 31, 1994; and</w:t>
      </w:r>
    </w:p>
    <w:p w14:paraId="3631699D" w14:textId="77777777" w:rsidR="00052949" w:rsidRPr="00964709" w:rsidRDefault="00052949" w:rsidP="00172A83">
      <w:pPr>
        <w:ind w:left="720"/>
        <w:jc w:val="both"/>
        <w:rPr>
          <w:rFonts w:ascii="Arial" w:hAnsi="Arial" w:cs="Arial"/>
          <w:sz w:val="24"/>
          <w:u w:val="single"/>
        </w:rPr>
      </w:pPr>
      <w:r w:rsidRPr="00964709">
        <w:rPr>
          <w:rFonts w:ascii="Arial" w:hAnsi="Arial" w:cs="Arial"/>
          <w:sz w:val="24"/>
          <w:u w:val="single"/>
        </w:rPr>
        <w:t>(2) A director of a public health laboratory, pursuant to Health and Safety Code Sections 101150 and 101160.</w:t>
      </w:r>
    </w:p>
    <w:p w14:paraId="20AD85F4" w14:textId="77777777" w:rsidR="00052949" w:rsidRPr="00052949" w:rsidRDefault="00052949" w:rsidP="00172A83">
      <w:pPr>
        <w:jc w:val="both"/>
        <w:rPr>
          <w:rFonts w:ascii="Arial" w:hAnsi="Arial" w:cs="Arial"/>
          <w:sz w:val="24"/>
        </w:rPr>
      </w:pPr>
    </w:p>
    <w:p w14:paraId="64800B46" w14:textId="1963FBD1" w:rsidR="00BA3B96" w:rsidRDefault="00052949" w:rsidP="00172A83">
      <w:pPr>
        <w:jc w:val="both"/>
        <w:rPr>
          <w:rFonts w:ascii="Arial" w:hAnsi="Arial" w:cs="Arial"/>
          <w:sz w:val="24"/>
          <w:u w:val="single"/>
        </w:rPr>
      </w:pPr>
      <w:r w:rsidRPr="00354A2C">
        <w:rPr>
          <w:rFonts w:ascii="Arial" w:hAnsi="Arial" w:cs="Arial"/>
          <w:sz w:val="24"/>
          <w:u w:val="single"/>
        </w:rPr>
        <w:t xml:space="preserve">(d) The </w:t>
      </w:r>
      <w:r w:rsidR="00D2720E">
        <w:rPr>
          <w:rFonts w:ascii="Arial" w:hAnsi="Arial" w:cs="Arial"/>
          <w:sz w:val="24"/>
          <w:u w:val="single"/>
        </w:rPr>
        <w:t>T</w:t>
      </w:r>
      <w:r w:rsidRPr="00354A2C">
        <w:rPr>
          <w:rFonts w:ascii="Arial" w:hAnsi="Arial" w:cs="Arial"/>
          <w:sz w:val="24"/>
          <w:u w:val="single"/>
        </w:rPr>
        <w:t xml:space="preserve">echnical </w:t>
      </w:r>
      <w:r w:rsidR="00D2720E">
        <w:rPr>
          <w:rFonts w:ascii="Arial" w:hAnsi="Arial" w:cs="Arial"/>
          <w:sz w:val="24"/>
          <w:u w:val="single"/>
        </w:rPr>
        <w:t>M</w:t>
      </w:r>
      <w:r w:rsidRPr="00354A2C">
        <w:rPr>
          <w:rFonts w:ascii="Arial" w:hAnsi="Arial" w:cs="Arial"/>
          <w:sz w:val="24"/>
          <w:u w:val="single"/>
        </w:rPr>
        <w:t xml:space="preserve">anager, and/or </w:t>
      </w:r>
      <w:r w:rsidR="00BA3B96">
        <w:rPr>
          <w:rFonts w:ascii="Arial" w:hAnsi="Arial" w:cs="Arial"/>
          <w:sz w:val="24"/>
          <w:u w:val="single"/>
        </w:rPr>
        <w:t>their</w:t>
      </w:r>
      <w:r w:rsidRPr="00354A2C">
        <w:rPr>
          <w:rFonts w:ascii="Arial" w:hAnsi="Arial" w:cs="Arial"/>
          <w:sz w:val="24"/>
          <w:u w:val="single"/>
        </w:rPr>
        <w:t xml:space="preserve"> designee, shall</w:t>
      </w:r>
      <w:r w:rsidR="00BA3B96">
        <w:rPr>
          <w:rFonts w:ascii="Arial" w:hAnsi="Arial" w:cs="Arial"/>
          <w:sz w:val="24"/>
          <w:u w:val="single"/>
        </w:rPr>
        <w:t>:</w:t>
      </w:r>
    </w:p>
    <w:p w14:paraId="3BF893EB" w14:textId="2F869A36" w:rsidR="00052949" w:rsidRDefault="00BA3B96" w:rsidP="00964709">
      <w:pPr>
        <w:ind w:left="720"/>
        <w:jc w:val="both"/>
        <w:rPr>
          <w:rFonts w:ascii="Arial" w:hAnsi="Arial" w:cs="Arial"/>
          <w:sz w:val="24"/>
          <w:u w:val="single"/>
        </w:rPr>
      </w:pPr>
      <w:r>
        <w:rPr>
          <w:rFonts w:ascii="Arial" w:hAnsi="Arial" w:cs="Arial"/>
          <w:sz w:val="24"/>
          <w:u w:val="single"/>
        </w:rPr>
        <w:t>(1) C</w:t>
      </w:r>
      <w:r w:rsidR="00052949" w:rsidRPr="00354A2C">
        <w:rPr>
          <w:rFonts w:ascii="Arial" w:hAnsi="Arial" w:cs="Arial"/>
          <w:sz w:val="24"/>
          <w:u w:val="single"/>
        </w:rPr>
        <w:t>omply with 2016 TNI Standard</w:t>
      </w:r>
      <w:r w:rsidR="0007335D">
        <w:rPr>
          <w:rFonts w:ascii="Arial" w:hAnsi="Arial" w:cs="Arial"/>
          <w:sz w:val="24"/>
          <w:u w:val="single"/>
        </w:rPr>
        <w:t xml:space="preserve"> – Rev 2.1</w:t>
      </w:r>
      <w:r w:rsidR="00052949" w:rsidRPr="00354A2C">
        <w:rPr>
          <w:rFonts w:ascii="Arial" w:hAnsi="Arial" w:cs="Arial"/>
          <w:sz w:val="24"/>
          <w:u w:val="single"/>
        </w:rPr>
        <w:t>, Volume 1, Module 2, Section</w:t>
      </w:r>
      <w:r w:rsidR="00E171D5">
        <w:rPr>
          <w:rFonts w:ascii="Arial" w:hAnsi="Arial" w:cs="Arial"/>
          <w:sz w:val="24"/>
          <w:u w:val="single"/>
        </w:rPr>
        <w:t>s</w:t>
      </w:r>
      <w:r w:rsidR="00052949" w:rsidRPr="00354A2C">
        <w:rPr>
          <w:rFonts w:ascii="Arial" w:hAnsi="Arial" w:cs="Arial"/>
          <w:sz w:val="24"/>
          <w:u w:val="single"/>
        </w:rPr>
        <w:t xml:space="preserve"> 4.1.7.2 (with the exception of part [f])</w:t>
      </w:r>
      <w:r>
        <w:rPr>
          <w:rFonts w:ascii="Arial" w:hAnsi="Arial" w:cs="Arial"/>
          <w:sz w:val="24"/>
          <w:u w:val="single"/>
        </w:rPr>
        <w:t>; or</w:t>
      </w:r>
    </w:p>
    <w:p w14:paraId="7F8E9048" w14:textId="5179399C" w:rsidR="00BA3B96" w:rsidRPr="00354A2C" w:rsidRDefault="00BA3B96" w:rsidP="00172A83">
      <w:pPr>
        <w:ind w:firstLine="720"/>
        <w:jc w:val="both"/>
        <w:rPr>
          <w:rFonts w:ascii="Arial" w:hAnsi="Arial" w:cs="Arial"/>
          <w:sz w:val="24"/>
          <w:u w:val="single"/>
        </w:rPr>
      </w:pPr>
      <w:r>
        <w:rPr>
          <w:rFonts w:ascii="Arial" w:hAnsi="Arial" w:cs="Arial"/>
          <w:sz w:val="24"/>
          <w:u w:val="single"/>
        </w:rPr>
        <w:t>(2) B</w:t>
      </w:r>
      <w:r w:rsidRPr="00354A2C">
        <w:rPr>
          <w:rFonts w:ascii="Arial" w:hAnsi="Arial" w:cs="Arial"/>
          <w:sz w:val="24"/>
          <w:u w:val="single"/>
        </w:rPr>
        <w:t>e responsible for:</w:t>
      </w:r>
    </w:p>
    <w:p w14:paraId="1B420408" w14:textId="0593CAEA" w:rsidR="00BA3B96" w:rsidRPr="00B2554E" w:rsidRDefault="00BA3B96" w:rsidP="00172A83">
      <w:pPr>
        <w:ind w:left="1440"/>
        <w:jc w:val="both"/>
        <w:rPr>
          <w:rFonts w:ascii="Arial" w:hAnsi="Arial" w:cs="Arial"/>
          <w:sz w:val="24"/>
          <w:u w:val="single"/>
        </w:rPr>
      </w:pPr>
      <w:r w:rsidRPr="00B2554E">
        <w:rPr>
          <w:rFonts w:ascii="Arial" w:hAnsi="Arial" w:cs="Arial"/>
          <w:sz w:val="24"/>
          <w:u w:val="single"/>
        </w:rPr>
        <w:t>(</w:t>
      </w:r>
      <w:r>
        <w:rPr>
          <w:rFonts w:ascii="Arial" w:hAnsi="Arial" w:cs="Arial"/>
          <w:sz w:val="24"/>
          <w:u w:val="single"/>
        </w:rPr>
        <w:t>A</w:t>
      </w:r>
      <w:r w:rsidRPr="00B2554E">
        <w:rPr>
          <w:rFonts w:ascii="Arial" w:hAnsi="Arial" w:cs="Arial"/>
          <w:sz w:val="24"/>
          <w:u w:val="single"/>
        </w:rPr>
        <w:t xml:space="preserve">) </w:t>
      </w:r>
      <w:r>
        <w:rPr>
          <w:rFonts w:ascii="Arial" w:hAnsi="Arial" w:cs="Arial"/>
          <w:sz w:val="24"/>
          <w:u w:val="single"/>
        </w:rPr>
        <w:t>All</w:t>
      </w:r>
      <w:r w:rsidRPr="00B2554E">
        <w:rPr>
          <w:rFonts w:ascii="Arial" w:hAnsi="Arial" w:cs="Arial"/>
          <w:sz w:val="24"/>
          <w:u w:val="single"/>
        </w:rPr>
        <w:t xml:space="preserve"> analytical and operational activities of the laboratory, including </w:t>
      </w:r>
      <w:r w:rsidR="00282B64">
        <w:rPr>
          <w:rFonts w:ascii="Arial" w:hAnsi="Arial" w:cs="Arial"/>
          <w:sz w:val="24"/>
          <w:u w:val="single"/>
        </w:rPr>
        <w:t xml:space="preserve">activities </w:t>
      </w:r>
      <w:r w:rsidRPr="00B2554E">
        <w:rPr>
          <w:rFonts w:ascii="Arial" w:hAnsi="Arial" w:cs="Arial"/>
          <w:sz w:val="24"/>
          <w:u w:val="single"/>
        </w:rPr>
        <w:t>of satellite or mobile laborator</w:t>
      </w:r>
      <w:r w:rsidR="00282B64">
        <w:rPr>
          <w:rFonts w:ascii="Arial" w:hAnsi="Arial" w:cs="Arial"/>
          <w:sz w:val="24"/>
          <w:u w:val="single"/>
        </w:rPr>
        <w:t>ies under the same certificate</w:t>
      </w:r>
      <w:r w:rsidRPr="00B2554E">
        <w:rPr>
          <w:rFonts w:ascii="Arial" w:hAnsi="Arial" w:cs="Arial"/>
          <w:sz w:val="24"/>
          <w:u w:val="single"/>
        </w:rPr>
        <w:t xml:space="preserve">; </w:t>
      </w:r>
    </w:p>
    <w:p w14:paraId="4EA173B5" w14:textId="61DDC935" w:rsidR="00BA3B96" w:rsidRPr="00B2554E" w:rsidRDefault="00BA3B96" w:rsidP="00172A83">
      <w:pPr>
        <w:ind w:left="1440"/>
        <w:jc w:val="both"/>
        <w:rPr>
          <w:rFonts w:ascii="Arial" w:hAnsi="Arial" w:cs="Arial"/>
          <w:sz w:val="24"/>
          <w:u w:val="single"/>
        </w:rPr>
      </w:pPr>
      <w:r w:rsidRPr="00B2554E">
        <w:rPr>
          <w:rFonts w:ascii="Arial" w:hAnsi="Arial" w:cs="Arial"/>
          <w:sz w:val="24"/>
          <w:u w:val="single"/>
        </w:rPr>
        <w:t>(</w:t>
      </w:r>
      <w:r>
        <w:rPr>
          <w:rFonts w:ascii="Arial" w:hAnsi="Arial" w:cs="Arial"/>
          <w:sz w:val="24"/>
          <w:u w:val="single"/>
        </w:rPr>
        <w:t>B</w:t>
      </w:r>
      <w:r w:rsidRPr="00B2554E">
        <w:rPr>
          <w:rFonts w:ascii="Arial" w:hAnsi="Arial" w:cs="Arial"/>
          <w:sz w:val="24"/>
          <w:u w:val="single"/>
        </w:rPr>
        <w:t xml:space="preserve">) Supervision of all personnel employed by the laboratory, including </w:t>
      </w:r>
      <w:r w:rsidR="00282B64">
        <w:rPr>
          <w:rFonts w:ascii="Arial" w:hAnsi="Arial" w:cs="Arial"/>
          <w:sz w:val="24"/>
          <w:u w:val="single"/>
        </w:rPr>
        <w:t xml:space="preserve">personnel </w:t>
      </w:r>
      <w:r w:rsidRPr="00B2554E">
        <w:rPr>
          <w:rFonts w:ascii="Arial" w:hAnsi="Arial" w:cs="Arial"/>
          <w:sz w:val="24"/>
          <w:u w:val="single"/>
        </w:rPr>
        <w:t>assigned to work in satellite or mobile laborator</w:t>
      </w:r>
      <w:r w:rsidR="00282B64">
        <w:rPr>
          <w:rFonts w:ascii="Arial" w:hAnsi="Arial" w:cs="Arial"/>
          <w:sz w:val="24"/>
          <w:u w:val="single"/>
        </w:rPr>
        <w:t>ies under the same certificate</w:t>
      </w:r>
      <w:r w:rsidRPr="00B2554E">
        <w:rPr>
          <w:rFonts w:ascii="Arial" w:hAnsi="Arial" w:cs="Arial"/>
          <w:sz w:val="24"/>
          <w:u w:val="single"/>
        </w:rPr>
        <w:t>; and</w:t>
      </w:r>
    </w:p>
    <w:p w14:paraId="22E0C790" w14:textId="1D978A47" w:rsidR="00BA3B96" w:rsidRDefault="00BA3B96" w:rsidP="00172A83">
      <w:pPr>
        <w:ind w:left="1440"/>
        <w:jc w:val="both"/>
        <w:rPr>
          <w:rFonts w:ascii="Arial" w:hAnsi="Arial" w:cs="Arial"/>
          <w:sz w:val="24"/>
          <w:u w:val="single"/>
        </w:rPr>
      </w:pPr>
      <w:r w:rsidRPr="00B2554E">
        <w:rPr>
          <w:rFonts w:ascii="Arial" w:hAnsi="Arial" w:cs="Arial"/>
          <w:sz w:val="24"/>
          <w:u w:val="single"/>
        </w:rPr>
        <w:t>(</w:t>
      </w:r>
      <w:r>
        <w:rPr>
          <w:rFonts w:ascii="Arial" w:hAnsi="Arial" w:cs="Arial"/>
          <w:sz w:val="24"/>
          <w:u w:val="single"/>
        </w:rPr>
        <w:t>C</w:t>
      </w:r>
      <w:r w:rsidRPr="00B2554E">
        <w:rPr>
          <w:rFonts w:ascii="Arial" w:hAnsi="Arial" w:cs="Arial"/>
          <w:sz w:val="24"/>
          <w:u w:val="single"/>
        </w:rPr>
        <w:t xml:space="preserve">) The accuracy and quality of all data reported by the laboratory, including </w:t>
      </w:r>
      <w:r w:rsidR="00282B64">
        <w:rPr>
          <w:rFonts w:ascii="Arial" w:hAnsi="Arial" w:cs="Arial"/>
          <w:sz w:val="24"/>
          <w:u w:val="single"/>
        </w:rPr>
        <w:t xml:space="preserve">data from </w:t>
      </w:r>
      <w:r w:rsidRPr="00B2554E">
        <w:rPr>
          <w:rFonts w:ascii="Arial" w:hAnsi="Arial" w:cs="Arial"/>
          <w:sz w:val="24"/>
          <w:u w:val="single"/>
        </w:rPr>
        <w:t>satellite or mobile laborator</w:t>
      </w:r>
      <w:r w:rsidR="00282B64">
        <w:rPr>
          <w:rFonts w:ascii="Arial" w:hAnsi="Arial" w:cs="Arial"/>
          <w:sz w:val="24"/>
          <w:u w:val="single"/>
        </w:rPr>
        <w:t>ies under the same certificate</w:t>
      </w:r>
      <w:r w:rsidRPr="00B2554E">
        <w:rPr>
          <w:rFonts w:ascii="Arial" w:hAnsi="Arial" w:cs="Arial"/>
          <w:sz w:val="24"/>
          <w:u w:val="single"/>
        </w:rPr>
        <w:t>.</w:t>
      </w:r>
    </w:p>
    <w:p w14:paraId="2454ACDE" w14:textId="77777777" w:rsidR="00BA3B96" w:rsidRPr="00354A2C" w:rsidRDefault="00BA3B96" w:rsidP="00172A83">
      <w:pPr>
        <w:ind w:left="720"/>
        <w:jc w:val="both"/>
        <w:rPr>
          <w:rFonts w:ascii="Arial" w:hAnsi="Arial" w:cs="Arial"/>
          <w:sz w:val="24"/>
          <w:u w:val="single"/>
        </w:rPr>
      </w:pPr>
    </w:p>
    <w:p w14:paraId="3D03A520" w14:textId="0D0032C1" w:rsidR="00BA3B96" w:rsidRPr="00354A2C" w:rsidRDefault="00BA3B96" w:rsidP="00172A83">
      <w:pPr>
        <w:jc w:val="both"/>
        <w:rPr>
          <w:rFonts w:ascii="Arial" w:hAnsi="Arial" w:cs="Arial"/>
          <w:sz w:val="24"/>
          <w:u w:val="single"/>
        </w:rPr>
      </w:pPr>
      <w:r w:rsidRPr="00B2554E">
        <w:rPr>
          <w:rFonts w:ascii="Arial" w:hAnsi="Arial" w:cs="Arial"/>
          <w:sz w:val="24"/>
          <w:u w:val="single"/>
        </w:rPr>
        <w:t>(</w:t>
      </w:r>
      <w:r>
        <w:rPr>
          <w:rFonts w:ascii="Arial" w:hAnsi="Arial" w:cs="Arial"/>
          <w:sz w:val="24"/>
          <w:u w:val="single"/>
        </w:rPr>
        <w:t>e</w:t>
      </w:r>
      <w:r w:rsidRPr="00B2554E">
        <w:rPr>
          <w:rFonts w:ascii="Arial" w:hAnsi="Arial" w:cs="Arial"/>
          <w:sz w:val="24"/>
          <w:u w:val="single"/>
        </w:rPr>
        <w:t>) Sub</w:t>
      </w:r>
      <w:r>
        <w:rPr>
          <w:rFonts w:ascii="Arial" w:hAnsi="Arial" w:cs="Arial"/>
          <w:sz w:val="24"/>
          <w:u w:val="single"/>
        </w:rPr>
        <w:t>division</w:t>
      </w:r>
      <w:r w:rsidRPr="00B2554E">
        <w:rPr>
          <w:rFonts w:ascii="Arial" w:hAnsi="Arial" w:cs="Arial"/>
          <w:sz w:val="24"/>
          <w:u w:val="single"/>
        </w:rPr>
        <w:t xml:space="preserve"> (</w:t>
      </w:r>
      <w:r>
        <w:rPr>
          <w:rFonts w:ascii="Arial" w:hAnsi="Arial" w:cs="Arial"/>
          <w:sz w:val="24"/>
          <w:u w:val="single"/>
        </w:rPr>
        <w:t>d</w:t>
      </w:r>
      <w:r w:rsidRPr="00B2554E">
        <w:rPr>
          <w:rFonts w:ascii="Arial" w:hAnsi="Arial" w:cs="Arial"/>
          <w:sz w:val="24"/>
          <w:u w:val="single"/>
        </w:rPr>
        <w:t>)</w:t>
      </w:r>
      <w:r>
        <w:rPr>
          <w:rFonts w:ascii="Arial" w:hAnsi="Arial" w:cs="Arial"/>
          <w:sz w:val="24"/>
          <w:u w:val="single"/>
        </w:rPr>
        <w:t>(2), above,</w:t>
      </w:r>
      <w:r w:rsidRPr="00B2554E">
        <w:rPr>
          <w:rFonts w:ascii="Arial" w:hAnsi="Arial" w:cs="Arial"/>
          <w:sz w:val="24"/>
          <w:u w:val="single"/>
        </w:rPr>
        <w:t xml:space="preserve"> will b</w:t>
      </w:r>
      <w:r>
        <w:rPr>
          <w:rFonts w:ascii="Arial" w:hAnsi="Arial" w:cs="Arial"/>
          <w:sz w:val="24"/>
          <w:u w:val="single"/>
        </w:rPr>
        <w:t>ecome invalid</w:t>
      </w:r>
      <w:r w:rsidRPr="00B2554E">
        <w:rPr>
          <w:rFonts w:ascii="Arial" w:hAnsi="Arial" w:cs="Arial"/>
          <w:sz w:val="24"/>
          <w:u w:val="single"/>
        </w:rPr>
        <w:t xml:space="preserve"> three</w:t>
      </w:r>
      <w:r w:rsidR="003D436E">
        <w:rPr>
          <w:rFonts w:ascii="Arial" w:hAnsi="Arial" w:cs="Arial"/>
          <w:sz w:val="24"/>
          <w:u w:val="single"/>
        </w:rPr>
        <w:t xml:space="preserve"> (3)</w:t>
      </w:r>
      <w:r w:rsidRPr="00B2554E">
        <w:rPr>
          <w:rFonts w:ascii="Arial" w:hAnsi="Arial" w:cs="Arial"/>
          <w:sz w:val="24"/>
          <w:u w:val="single"/>
        </w:rPr>
        <w:t xml:space="preserve"> years after adoption of these regulations</w:t>
      </w:r>
      <w:r w:rsidRPr="00BE4E3F">
        <w:rPr>
          <w:rFonts w:ascii="Arial" w:hAnsi="Arial" w:cs="Arial"/>
          <w:sz w:val="24"/>
          <w:u w:val="single"/>
        </w:rPr>
        <w:t>, and laboratories will be required to meet th</w:t>
      </w:r>
      <w:r>
        <w:rPr>
          <w:rFonts w:ascii="Arial" w:hAnsi="Arial" w:cs="Arial"/>
          <w:sz w:val="24"/>
          <w:u w:val="single"/>
        </w:rPr>
        <w:t xml:space="preserve">e TNI </w:t>
      </w:r>
      <w:r w:rsidR="00135732">
        <w:rPr>
          <w:rFonts w:ascii="Arial" w:hAnsi="Arial" w:cs="Arial"/>
          <w:sz w:val="24"/>
          <w:u w:val="single"/>
        </w:rPr>
        <w:t>S</w:t>
      </w:r>
      <w:r>
        <w:rPr>
          <w:rFonts w:ascii="Arial" w:hAnsi="Arial" w:cs="Arial"/>
          <w:sz w:val="24"/>
          <w:u w:val="single"/>
        </w:rPr>
        <w:t>tandard in subdivision (d</w:t>
      </w:r>
      <w:r w:rsidRPr="00BE4E3F">
        <w:rPr>
          <w:rFonts w:ascii="Arial" w:hAnsi="Arial" w:cs="Arial"/>
          <w:sz w:val="24"/>
          <w:u w:val="single"/>
        </w:rPr>
        <w:t>)</w:t>
      </w:r>
      <w:r>
        <w:rPr>
          <w:rFonts w:ascii="Arial" w:hAnsi="Arial" w:cs="Arial"/>
          <w:sz w:val="24"/>
          <w:u w:val="single"/>
        </w:rPr>
        <w:t>(1)</w:t>
      </w:r>
      <w:r w:rsidRPr="00BE4E3F">
        <w:rPr>
          <w:rFonts w:ascii="Arial" w:hAnsi="Arial" w:cs="Arial"/>
          <w:sz w:val="24"/>
          <w:u w:val="single"/>
        </w:rPr>
        <w:t>, above</w:t>
      </w:r>
      <w:r w:rsidRPr="00B2554E">
        <w:rPr>
          <w:rFonts w:ascii="Arial" w:hAnsi="Arial" w:cs="Arial"/>
          <w:sz w:val="24"/>
          <w:u w:val="single"/>
        </w:rPr>
        <w:t>.</w:t>
      </w:r>
    </w:p>
    <w:p w14:paraId="4A4F73A4" w14:textId="77777777" w:rsidR="00052949" w:rsidRPr="00354A2C" w:rsidRDefault="00052949" w:rsidP="00172A83">
      <w:pPr>
        <w:jc w:val="both"/>
        <w:rPr>
          <w:rFonts w:ascii="Arial" w:hAnsi="Arial" w:cs="Arial"/>
          <w:sz w:val="24"/>
          <w:u w:val="single"/>
        </w:rPr>
      </w:pPr>
    </w:p>
    <w:p w14:paraId="1BF03073" w14:textId="3AE7C290" w:rsidR="00135732" w:rsidRDefault="00052949" w:rsidP="00172A83">
      <w:pPr>
        <w:jc w:val="both"/>
        <w:rPr>
          <w:rFonts w:ascii="Arial" w:hAnsi="Arial" w:cs="Arial"/>
          <w:sz w:val="24"/>
          <w:u w:val="single"/>
        </w:rPr>
      </w:pPr>
      <w:r w:rsidRPr="00354A2C">
        <w:rPr>
          <w:rFonts w:ascii="Arial" w:hAnsi="Arial" w:cs="Arial"/>
          <w:sz w:val="24"/>
          <w:u w:val="single"/>
        </w:rPr>
        <w:t>(</w:t>
      </w:r>
      <w:r w:rsidR="007701DB">
        <w:rPr>
          <w:rFonts w:ascii="Arial" w:hAnsi="Arial" w:cs="Arial"/>
          <w:sz w:val="24"/>
          <w:u w:val="single"/>
        </w:rPr>
        <w:t>f</w:t>
      </w:r>
      <w:r w:rsidRPr="00354A2C">
        <w:rPr>
          <w:rFonts w:ascii="Arial" w:hAnsi="Arial" w:cs="Arial"/>
          <w:sz w:val="24"/>
          <w:u w:val="single"/>
        </w:rPr>
        <w:t xml:space="preserve">) If a </w:t>
      </w:r>
      <w:r w:rsidR="00D2720E">
        <w:rPr>
          <w:rFonts w:ascii="Arial" w:hAnsi="Arial" w:cs="Arial"/>
          <w:sz w:val="24"/>
          <w:u w:val="single"/>
        </w:rPr>
        <w:t>T</w:t>
      </w:r>
      <w:r w:rsidRPr="00354A2C">
        <w:rPr>
          <w:rFonts w:ascii="Arial" w:hAnsi="Arial" w:cs="Arial"/>
          <w:sz w:val="24"/>
          <w:u w:val="single"/>
        </w:rPr>
        <w:t xml:space="preserve">echnical </w:t>
      </w:r>
      <w:r w:rsidR="00D2720E">
        <w:rPr>
          <w:rFonts w:ascii="Arial" w:hAnsi="Arial" w:cs="Arial"/>
          <w:sz w:val="24"/>
          <w:u w:val="single"/>
        </w:rPr>
        <w:t>M</w:t>
      </w:r>
      <w:r w:rsidRPr="00354A2C">
        <w:rPr>
          <w:rFonts w:ascii="Arial" w:hAnsi="Arial" w:cs="Arial"/>
          <w:sz w:val="24"/>
          <w:u w:val="single"/>
        </w:rPr>
        <w:t>anager is absent for a period of time exceeding</w:t>
      </w:r>
      <w:r w:rsidR="00135732">
        <w:rPr>
          <w:rFonts w:ascii="Arial" w:hAnsi="Arial" w:cs="Arial"/>
          <w:sz w:val="24"/>
          <w:u w:val="single"/>
        </w:rPr>
        <w:t>:</w:t>
      </w:r>
    </w:p>
    <w:p w14:paraId="32F7A84A" w14:textId="5A9DC6B0" w:rsidR="00052949" w:rsidRPr="00354A2C" w:rsidRDefault="00135732" w:rsidP="00172A83">
      <w:pPr>
        <w:jc w:val="both"/>
        <w:rPr>
          <w:rFonts w:ascii="Arial" w:hAnsi="Arial" w:cs="Arial"/>
          <w:sz w:val="24"/>
          <w:u w:val="single"/>
        </w:rPr>
      </w:pPr>
      <w:r w:rsidRPr="00C93A1A">
        <w:rPr>
          <w:rFonts w:ascii="Arial" w:hAnsi="Arial" w:cs="Arial"/>
          <w:sz w:val="24"/>
        </w:rPr>
        <w:tab/>
      </w:r>
      <w:r>
        <w:rPr>
          <w:rFonts w:ascii="Arial" w:hAnsi="Arial" w:cs="Arial"/>
          <w:sz w:val="24"/>
          <w:u w:val="single"/>
        </w:rPr>
        <w:t>(1)</w:t>
      </w:r>
      <w:r w:rsidR="00052949" w:rsidRPr="00354A2C">
        <w:rPr>
          <w:rFonts w:ascii="Arial" w:hAnsi="Arial" w:cs="Arial"/>
          <w:sz w:val="24"/>
          <w:u w:val="single"/>
        </w:rPr>
        <w:t xml:space="preserve"> </w:t>
      </w:r>
      <w:r w:rsidR="00BA4E04">
        <w:rPr>
          <w:rFonts w:ascii="Arial" w:hAnsi="Arial" w:cs="Arial"/>
          <w:sz w:val="24"/>
          <w:u w:val="single"/>
        </w:rPr>
        <w:t>Fifteen (</w:t>
      </w:r>
      <w:r w:rsidR="00052949" w:rsidRPr="00354A2C">
        <w:rPr>
          <w:rFonts w:ascii="Arial" w:hAnsi="Arial" w:cs="Arial"/>
          <w:sz w:val="24"/>
          <w:u w:val="single"/>
        </w:rPr>
        <w:t>15</w:t>
      </w:r>
      <w:r w:rsidR="00BA4E04">
        <w:rPr>
          <w:rFonts w:ascii="Arial" w:hAnsi="Arial" w:cs="Arial"/>
          <w:sz w:val="24"/>
          <w:u w:val="single"/>
        </w:rPr>
        <w:t>)</w:t>
      </w:r>
      <w:r w:rsidR="00052949" w:rsidRPr="00354A2C">
        <w:rPr>
          <w:rFonts w:ascii="Arial" w:hAnsi="Arial" w:cs="Arial"/>
          <w:sz w:val="24"/>
          <w:u w:val="single"/>
        </w:rPr>
        <w:t xml:space="preserve"> consecutive days, a person meeting the qualifications of the </w:t>
      </w:r>
      <w:r w:rsidR="00BA4E04" w:rsidRPr="00BA4E04">
        <w:rPr>
          <w:rFonts w:ascii="Arial" w:hAnsi="Arial" w:cs="Arial"/>
          <w:sz w:val="24"/>
        </w:rPr>
        <w:tab/>
      </w:r>
      <w:r w:rsidR="00D2720E">
        <w:rPr>
          <w:rFonts w:ascii="Arial" w:hAnsi="Arial" w:cs="Arial"/>
          <w:sz w:val="24"/>
          <w:u w:val="single"/>
        </w:rPr>
        <w:t>T</w:t>
      </w:r>
      <w:r w:rsidR="00052949" w:rsidRPr="00354A2C">
        <w:rPr>
          <w:rFonts w:ascii="Arial" w:hAnsi="Arial" w:cs="Arial"/>
          <w:sz w:val="24"/>
          <w:u w:val="single"/>
        </w:rPr>
        <w:t>echnical</w:t>
      </w:r>
      <w:r w:rsidR="00BA4E04">
        <w:rPr>
          <w:rFonts w:ascii="Arial" w:hAnsi="Arial" w:cs="Arial"/>
          <w:sz w:val="24"/>
          <w:u w:val="single"/>
        </w:rPr>
        <w:t xml:space="preserve"> </w:t>
      </w:r>
      <w:r w:rsidR="00D2720E">
        <w:rPr>
          <w:rFonts w:ascii="Arial" w:hAnsi="Arial" w:cs="Arial"/>
          <w:sz w:val="24"/>
          <w:u w:val="single"/>
        </w:rPr>
        <w:t>M</w:t>
      </w:r>
      <w:r w:rsidR="00052949" w:rsidRPr="00354A2C">
        <w:rPr>
          <w:rFonts w:ascii="Arial" w:hAnsi="Arial" w:cs="Arial"/>
          <w:sz w:val="24"/>
          <w:u w:val="single"/>
        </w:rPr>
        <w:t xml:space="preserve">anager shall be designated to serve as a temporary </w:t>
      </w:r>
      <w:r w:rsidR="00D2720E">
        <w:rPr>
          <w:rFonts w:ascii="Arial" w:hAnsi="Arial" w:cs="Arial"/>
          <w:sz w:val="24"/>
          <w:u w:val="single"/>
        </w:rPr>
        <w:t>T</w:t>
      </w:r>
      <w:r w:rsidR="00052949" w:rsidRPr="00354A2C">
        <w:rPr>
          <w:rFonts w:ascii="Arial" w:hAnsi="Arial" w:cs="Arial"/>
          <w:sz w:val="24"/>
          <w:u w:val="single"/>
        </w:rPr>
        <w:t xml:space="preserve">echnical </w:t>
      </w:r>
      <w:r w:rsidR="00BA4E04" w:rsidRPr="00BA4E04">
        <w:rPr>
          <w:rFonts w:ascii="Arial" w:hAnsi="Arial" w:cs="Arial"/>
          <w:sz w:val="24"/>
        </w:rPr>
        <w:lastRenderedPageBreak/>
        <w:tab/>
      </w:r>
      <w:r w:rsidR="00D2720E">
        <w:rPr>
          <w:rFonts w:ascii="Arial" w:hAnsi="Arial" w:cs="Arial"/>
          <w:sz w:val="24"/>
          <w:u w:val="single"/>
        </w:rPr>
        <w:t>M</w:t>
      </w:r>
      <w:r w:rsidR="00052949" w:rsidRPr="00354A2C">
        <w:rPr>
          <w:rFonts w:ascii="Arial" w:hAnsi="Arial" w:cs="Arial"/>
          <w:sz w:val="24"/>
          <w:u w:val="single"/>
        </w:rPr>
        <w:t>anager</w:t>
      </w:r>
      <w:r w:rsidR="00F87BE7">
        <w:rPr>
          <w:rFonts w:ascii="Arial" w:hAnsi="Arial" w:cs="Arial"/>
          <w:sz w:val="24"/>
          <w:u w:val="single"/>
        </w:rPr>
        <w:t>; or</w:t>
      </w:r>
    </w:p>
    <w:p w14:paraId="61FFDB46" w14:textId="3999B517" w:rsidR="00052949" w:rsidRDefault="00052949" w:rsidP="00172A83">
      <w:pPr>
        <w:ind w:left="720"/>
        <w:jc w:val="both"/>
        <w:rPr>
          <w:rFonts w:ascii="Arial" w:hAnsi="Arial" w:cs="Arial"/>
          <w:sz w:val="24"/>
          <w:u w:val="single"/>
        </w:rPr>
      </w:pPr>
      <w:r w:rsidRPr="00354A2C">
        <w:rPr>
          <w:rFonts w:ascii="Arial" w:hAnsi="Arial" w:cs="Arial"/>
          <w:sz w:val="24"/>
          <w:u w:val="single"/>
        </w:rPr>
        <w:t>(</w:t>
      </w:r>
      <w:r w:rsidR="00135732">
        <w:rPr>
          <w:rFonts w:ascii="Arial" w:hAnsi="Arial" w:cs="Arial"/>
          <w:sz w:val="24"/>
          <w:u w:val="single"/>
        </w:rPr>
        <w:t>2</w:t>
      </w:r>
      <w:r w:rsidRPr="00354A2C">
        <w:rPr>
          <w:rFonts w:ascii="Arial" w:hAnsi="Arial" w:cs="Arial"/>
          <w:sz w:val="24"/>
          <w:u w:val="single"/>
        </w:rPr>
        <w:t xml:space="preserve">) </w:t>
      </w:r>
      <w:r w:rsidR="00BA4E04">
        <w:rPr>
          <w:rFonts w:ascii="Arial" w:hAnsi="Arial" w:cs="Arial"/>
          <w:sz w:val="24"/>
          <w:u w:val="single"/>
        </w:rPr>
        <w:t>Thirty-five (</w:t>
      </w:r>
      <w:r w:rsidRPr="00354A2C">
        <w:rPr>
          <w:rFonts w:ascii="Arial" w:hAnsi="Arial" w:cs="Arial"/>
          <w:sz w:val="24"/>
          <w:u w:val="single"/>
        </w:rPr>
        <w:t>35</w:t>
      </w:r>
      <w:r w:rsidR="00BA4E04">
        <w:rPr>
          <w:rFonts w:ascii="Arial" w:hAnsi="Arial" w:cs="Arial"/>
          <w:sz w:val="24"/>
          <w:u w:val="single"/>
        </w:rPr>
        <w:t>)</w:t>
      </w:r>
      <w:r w:rsidRPr="00354A2C">
        <w:rPr>
          <w:rFonts w:ascii="Arial" w:hAnsi="Arial" w:cs="Arial"/>
          <w:sz w:val="24"/>
          <w:u w:val="single"/>
        </w:rPr>
        <w:t xml:space="preserve"> consecutive days</w:t>
      </w:r>
      <w:r w:rsidR="00E171D5">
        <w:rPr>
          <w:rFonts w:ascii="Arial" w:hAnsi="Arial" w:cs="Arial"/>
          <w:sz w:val="24"/>
          <w:u w:val="single"/>
        </w:rPr>
        <w:t>,</w:t>
      </w:r>
      <w:r w:rsidRPr="00354A2C">
        <w:rPr>
          <w:rFonts w:ascii="Arial" w:hAnsi="Arial" w:cs="Arial"/>
          <w:sz w:val="24"/>
          <w:u w:val="single"/>
        </w:rPr>
        <w:t xml:space="preserve"> </w:t>
      </w:r>
      <w:r w:rsidR="008C4C9A">
        <w:rPr>
          <w:rFonts w:ascii="Arial" w:hAnsi="Arial" w:cs="Arial"/>
          <w:sz w:val="24"/>
          <w:u w:val="single"/>
        </w:rPr>
        <w:t>ELAP</w:t>
      </w:r>
      <w:r w:rsidRPr="00354A2C">
        <w:rPr>
          <w:rFonts w:ascii="Arial" w:hAnsi="Arial" w:cs="Arial"/>
          <w:sz w:val="24"/>
          <w:u w:val="single"/>
        </w:rPr>
        <w:t xml:space="preserve"> shall be notified in writing.</w:t>
      </w:r>
    </w:p>
    <w:p w14:paraId="5CA77638" w14:textId="29D78CBF" w:rsidR="00F910CC" w:rsidRDefault="00F910CC" w:rsidP="00172A83">
      <w:pPr>
        <w:ind w:left="720"/>
        <w:jc w:val="both"/>
        <w:rPr>
          <w:rFonts w:ascii="Arial" w:hAnsi="Arial" w:cs="Arial"/>
          <w:sz w:val="24"/>
          <w:u w:val="single"/>
        </w:rPr>
      </w:pPr>
    </w:p>
    <w:p w14:paraId="2B45437B" w14:textId="681FCF20" w:rsidR="00F910CC" w:rsidRPr="00354A2C" w:rsidRDefault="00F910CC" w:rsidP="00F910CC">
      <w:pPr>
        <w:jc w:val="both"/>
        <w:rPr>
          <w:rFonts w:ascii="Arial" w:hAnsi="Arial" w:cs="Arial"/>
          <w:sz w:val="24"/>
          <w:u w:val="single"/>
        </w:rPr>
      </w:pPr>
      <w:r>
        <w:rPr>
          <w:rFonts w:ascii="Arial" w:hAnsi="Arial" w:cs="Arial"/>
          <w:sz w:val="24"/>
          <w:u w:val="single"/>
        </w:rPr>
        <w:t>(</w:t>
      </w:r>
      <w:r w:rsidR="0076016A">
        <w:rPr>
          <w:rFonts w:ascii="Arial" w:hAnsi="Arial" w:cs="Arial"/>
          <w:sz w:val="24"/>
          <w:u w:val="single"/>
        </w:rPr>
        <w:t>g</w:t>
      </w:r>
      <w:r>
        <w:rPr>
          <w:rFonts w:ascii="Arial" w:hAnsi="Arial" w:cs="Arial"/>
          <w:sz w:val="24"/>
          <w:u w:val="single"/>
        </w:rPr>
        <w:t>)</w:t>
      </w:r>
      <w:r w:rsidR="00606663">
        <w:rPr>
          <w:rFonts w:ascii="Arial" w:hAnsi="Arial" w:cs="Arial"/>
          <w:sz w:val="24"/>
          <w:u w:val="single"/>
        </w:rPr>
        <w:t xml:space="preserve"> Three (3) years from the adoption of these regulations, a</w:t>
      </w:r>
      <w:r>
        <w:rPr>
          <w:rFonts w:ascii="Arial" w:hAnsi="Arial" w:cs="Arial"/>
          <w:sz w:val="24"/>
          <w:u w:val="single"/>
        </w:rPr>
        <w:t xml:space="preserve"> laboratory shall designate a Quality Manager. </w:t>
      </w:r>
      <w:r w:rsidRPr="00354A2C">
        <w:rPr>
          <w:rFonts w:ascii="Arial" w:hAnsi="Arial" w:cs="Arial"/>
          <w:sz w:val="24"/>
          <w:u w:val="single"/>
        </w:rPr>
        <w:t xml:space="preserve">The </w:t>
      </w:r>
      <w:r>
        <w:rPr>
          <w:rFonts w:ascii="Arial" w:hAnsi="Arial" w:cs="Arial"/>
          <w:sz w:val="24"/>
          <w:u w:val="single"/>
        </w:rPr>
        <w:t>Q</w:t>
      </w:r>
      <w:r w:rsidRPr="00354A2C">
        <w:rPr>
          <w:rFonts w:ascii="Arial" w:hAnsi="Arial" w:cs="Arial"/>
          <w:sz w:val="24"/>
          <w:u w:val="single"/>
        </w:rPr>
        <w:t xml:space="preserve">uality </w:t>
      </w:r>
      <w:r>
        <w:rPr>
          <w:rFonts w:ascii="Arial" w:hAnsi="Arial" w:cs="Arial"/>
          <w:sz w:val="24"/>
          <w:u w:val="single"/>
        </w:rPr>
        <w:t>M</w:t>
      </w:r>
      <w:r w:rsidRPr="00354A2C">
        <w:rPr>
          <w:rFonts w:ascii="Arial" w:hAnsi="Arial" w:cs="Arial"/>
          <w:sz w:val="24"/>
          <w:u w:val="single"/>
        </w:rPr>
        <w:t xml:space="preserve">anager, and/or </w:t>
      </w:r>
      <w:r>
        <w:rPr>
          <w:rFonts w:ascii="Arial" w:hAnsi="Arial" w:cs="Arial"/>
          <w:sz w:val="24"/>
          <w:u w:val="single"/>
        </w:rPr>
        <w:t>their</w:t>
      </w:r>
      <w:r w:rsidRPr="00354A2C">
        <w:rPr>
          <w:rFonts w:ascii="Arial" w:hAnsi="Arial" w:cs="Arial"/>
          <w:sz w:val="24"/>
          <w:u w:val="single"/>
        </w:rPr>
        <w:t xml:space="preserve"> designee, shall comply with 2016 TNI Standard</w:t>
      </w:r>
      <w:r w:rsidR="0007335D">
        <w:rPr>
          <w:rFonts w:ascii="Arial" w:hAnsi="Arial" w:cs="Arial"/>
          <w:sz w:val="24"/>
          <w:u w:val="single"/>
        </w:rPr>
        <w:t xml:space="preserve"> – Rev 2.1</w:t>
      </w:r>
      <w:r w:rsidRPr="00354A2C">
        <w:rPr>
          <w:rFonts w:ascii="Arial" w:hAnsi="Arial" w:cs="Arial"/>
          <w:sz w:val="24"/>
          <w:u w:val="single"/>
        </w:rPr>
        <w:t>, Volume 1, Module 2, Section 4.1.5(i), 4.1.7.1, 4.2.6, 4.2.8.2 and 4.14.1.</w:t>
      </w:r>
    </w:p>
    <w:p w14:paraId="4D3F3D06" w14:textId="35B7BA12" w:rsidR="00F910CC" w:rsidRDefault="00F910CC" w:rsidP="00F910CC">
      <w:pPr>
        <w:jc w:val="both"/>
        <w:rPr>
          <w:rFonts w:ascii="Arial" w:hAnsi="Arial" w:cs="Arial"/>
          <w:sz w:val="24"/>
          <w:u w:val="single"/>
        </w:rPr>
      </w:pPr>
      <w:r w:rsidRPr="007701DB">
        <w:rPr>
          <w:rFonts w:ascii="Arial" w:hAnsi="Arial" w:cs="Arial"/>
          <w:sz w:val="24"/>
        </w:rPr>
        <w:tab/>
      </w:r>
      <w:r>
        <w:rPr>
          <w:rFonts w:ascii="Arial" w:hAnsi="Arial" w:cs="Arial"/>
          <w:sz w:val="24"/>
          <w:u w:val="single"/>
        </w:rPr>
        <w:t xml:space="preserve"> </w:t>
      </w:r>
    </w:p>
    <w:p w14:paraId="6CF8C2C8" w14:textId="2759DD09" w:rsidR="001B13E6" w:rsidRDefault="008F0CF9" w:rsidP="008F0CF9">
      <w:pPr>
        <w:jc w:val="both"/>
        <w:rPr>
          <w:rFonts w:ascii="Arial" w:hAnsi="Arial" w:cs="Arial"/>
          <w:sz w:val="24"/>
          <w:u w:val="single"/>
        </w:rPr>
      </w:pPr>
      <w:r>
        <w:rPr>
          <w:rFonts w:ascii="Arial" w:hAnsi="Arial" w:cs="Arial"/>
          <w:sz w:val="24"/>
          <w:u w:val="single"/>
        </w:rPr>
        <w:t>(</w:t>
      </w:r>
      <w:r w:rsidR="0076016A">
        <w:rPr>
          <w:rFonts w:ascii="Arial" w:hAnsi="Arial" w:cs="Arial"/>
          <w:sz w:val="24"/>
          <w:u w:val="single"/>
        </w:rPr>
        <w:t>h</w:t>
      </w:r>
      <w:r>
        <w:rPr>
          <w:rFonts w:ascii="Arial" w:hAnsi="Arial" w:cs="Arial"/>
          <w:sz w:val="24"/>
          <w:u w:val="single"/>
        </w:rPr>
        <w:t xml:space="preserve">) A laboratory </w:t>
      </w:r>
      <w:r w:rsidR="001B13E6">
        <w:rPr>
          <w:rFonts w:ascii="Arial" w:hAnsi="Arial" w:cs="Arial"/>
          <w:sz w:val="24"/>
          <w:u w:val="single"/>
        </w:rPr>
        <w:t xml:space="preserve">shall </w:t>
      </w:r>
      <w:r>
        <w:rPr>
          <w:rFonts w:ascii="Arial" w:hAnsi="Arial" w:cs="Arial"/>
          <w:sz w:val="24"/>
          <w:u w:val="single"/>
        </w:rPr>
        <w:t xml:space="preserve">designate </w:t>
      </w:r>
      <w:r w:rsidR="001B13E6">
        <w:rPr>
          <w:rFonts w:ascii="Arial" w:hAnsi="Arial" w:cs="Arial"/>
          <w:sz w:val="24"/>
          <w:u w:val="single"/>
        </w:rPr>
        <w:t xml:space="preserve">a </w:t>
      </w:r>
      <w:r>
        <w:rPr>
          <w:rFonts w:ascii="Arial" w:hAnsi="Arial" w:cs="Arial"/>
          <w:sz w:val="24"/>
          <w:u w:val="single"/>
        </w:rPr>
        <w:t>Principal Analyst(s)</w:t>
      </w:r>
      <w:r w:rsidR="001B13E6">
        <w:rPr>
          <w:rFonts w:ascii="Arial" w:hAnsi="Arial" w:cs="Arial"/>
          <w:sz w:val="24"/>
          <w:u w:val="single"/>
        </w:rPr>
        <w:t xml:space="preserve"> to be a </w:t>
      </w:r>
      <w:r>
        <w:rPr>
          <w:rFonts w:ascii="Arial" w:hAnsi="Arial" w:cs="Arial"/>
          <w:sz w:val="24"/>
          <w:u w:val="single"/>
        </w:rPr>
        <w:t>user of sophisticated laboratory instrument</w:t>
      </w:r>
      <w:r w:rsidR="001B13E6">
        <w:rPr>
          <w:rFonts w:ascii="Arial" w:hAnsi="Arial" w:cs="Arial"/>
          <w:sz w:val="24"/>
          <w:u w:val="single"/>
        </w:rPr>
        <w:t xml:space="preserve">s, </w:t>
      </w:r>
      <w:r>
        <w:rPr>
          <w:rFonts w:ascii="Arial" w:hAnsi="Arial" w:cs="Arial"/>
          <w:sz w:val="24"/>
          <w:u w:val="single"/>
        </w:rPr>
        <w:t>defined in Section 64801.00 (q)</w:t>
      </w:r>
      <w:r w:rsidR="001B13E6">
        <w:rPr>
          <w:rFonts w:ascii="Arial" w:hAnsi="Arial" w:cs="Arial"/>
          <w:sz w:val="24"/>
          <w:u w:val="single"/>
        </w:rPr>
        <w:t>, or a supervisor of the users of sophisticated laboratory instruments. The Principal Analyst shall:</w:t>
      </w:r>
    </w:p>
    <w:p w14:paraId="004FAA50" w14:textId="5A48F2DB" w:rsidR="001B13E6" w:rsidRDefault="001B13E6" w:rsidP="008F0CF9">
      <w:pPr>
        <w:jc w:val="both"/>
        <w:rPr>
          <w:rFonts w:ascii="Arial" w:hAnsi="Arial" w:cs="Arial"/>
          <w:sz w:val="24"/>
          <w:u w:val="single"/>
        </w:rPr>
      </w:pPr>
      <w:r w:rsidRPr="00D615B2">
        <w:rPr>
          <w:rFonts w:ascii="Arial" w:hAnsi="Arial" w:cs="Arial"/>
          <w:sz w:val="24"/>
        </w:rPr>
        <w:tab/>
      </w:r>
      <w:r>
        <w:rPr>
          <w:rFonts w:ascii="Arial" w:hAnsi="Arial" w:cs="Arial"/>
          <w:sz w:val="24"/>
          <w:u w:val="single"/>
        </w:rPr>
        <w:t xml:space="preserve">(1) Possess at least a baccalaureate degree in chemistry, biochemistry, biology, </w:t>
      </w:r>
      <w:r w:rsidR="00D615B2" w:rsidRPr="00D615B2">
        <w:rPr>
          <w:rFonts w:ascii="Arial" w:hAnsi="Arial" w:cs="Arial"/>
          <w:sz w:val="24"/>
        </w:rPr>
        <w:tab/>
      </w:r>
      <w:r>
        <w:rPr>
          <w:rFonts w:ascii="Arial" w:hAnsi="Arial" w:cs="Arial"/>
          <w:sz w:val="24"/>
          <w:u w:val="single"/>
        </w:rPr>
        <w:t xml:space="preserve">microbiology, </w:t>
      </w:r>
      <w:r w:rsidR="00D615B2">
        <w:rPr>
          <w:rFonts w:ascii="Arial" w:hAnsi="Arial" w:cs="Arial"/>
          <w:sz w:val="24"/>
          <w:u w:val="single"/>
        </w:rPr>
        <w:t xml:space="preserve">environmental, public health engineering, or natural and physical </w:t>
      </w:r>
      <w:r w:rsidR="00D615B2" w:rsidRPr="00D615B2">
        <w:rPr>
          <w:rFonts w:ascii="Arial" w:hAnsi="Arial" w:cs="Arial"/>
          <w:sz w:val="24"/>
        </w:rPr>
        <w:tab/>
      </w:r>
      <w:r w:rsidR="00D615B2">
        <w:rPr>
          <w:rFonts w:ascii="Arial" w:hAnsi="Arial" w:cs="Arial"/>
          <w:sz w:val="24"/>
          <w:u w:val="single"/>
        </w:rPr>
        <w:t>sciences; or</w:t>
      </w:r>
    </w:p>
    <w:p w14:paraId="5EA384DC" w14:textId="192FDF4D" w:rsidR="00D615B2" w:rsidRDefault="00D615B2" w:rsidP="008F0CF9">
      <w:pPr>
        <w:jc w:val="both"/>
        <w:rPr>
          <w:rFonts w:ascii="Arial" w:hAnsi="Arial" w:cs="Arial"/>
          <w:sz w:val="24"/>
          <w:u w:val="single"/>
        </w:rPr>
      </w:pPr>
      <w:r w:rsidRPr="007701DB">
        <w:rPr>
          <w:rFonts w:ascii="Arial" w:hAnsi="Arial" w:cs="Arial"/>
          <w:sz w:val="24"/>
        </w:rPr>
        <w:tab/>
      </w:r>
      <w:r>
        <w:rPr>
          <w:rFonts w:ascii="Arial" w:hAnsi="Arial" w:cs="Arial"/>
          <w:sz w:val="24"/>
          <w:u w:val="single"/>
        </w:rPr>
        <w:t xml:space="preserve">(2) Possess a certificate of completion in a course taught by the manufacturer of </w:t>
      </w:r>
      <w:r w:rsidRPr="007701DB">
        <w:rPr>
          <w:rFonts w:ascii="Arial" w:hAnsi="Arial" w:cs="Arial"/>
          <w:sz w:val="24"/>
        </w:rPr>
        <w:tab/>
      </w:r>
      <w:r>
        <w:rPr>
          <w:rFonts w:ascii="Arial" w:hAnsi="Arial" w:cs="Arial"/>
          <w:sz w:val="24"/>
          <w:u w:val="single"/>
        </w:rPr>
        <w:t xml:space="preserve">the sophisticated instrument being used or supervised by the Principal Analyst; </w:t>
      </w:r>
      <w:r w:rsidRPr="007701DB">
        <w:rPr>
          <w:rFonts w:ascii="Arial" w:hAnsi="Arial" w:cs="Arial"/>
          <w:sz w:val="24"/>
        </w:rPr>
        <w:tab/>
      </w:r>
      <w:r>
        <w:rPr>
          <w:rFonts w:ascii="Arial" w:hAnsi="Arial" w:cs="Arial"/>
          <w:sz w:val="24"/>
          <w:u w:val="single"/>
        </w:rPr>
        <w:t>and</w:t>
      </w:r>
    </w:p>
    <w:p w14:paraId="4F014DDC" w14:textId="4354F5B3" w:rsidR="00D615B2" w:rsidRDefault="00D615B2" w:rsidP="008F0CF9">
      <w:pPr>
        <w:jc w:val="both"/>
        <w:rPr>
          <w:rFonts w:ascii="Arial" w:hAnsi="Arial" w:cs="Arial"/>
          <w:sz w:val="24"/>
          <w:u w:val="single"/>
        </w:rPr>
      </w:pPr>
      <w:r w:rsidRPr="007701DB">
        <w:rPr>
          <w:rFonts w:ascii="Arial" w:hAnsi="Arial" w:cs="Arial"/>
          <w:sz w:val="24"/>
        </w:rPr>
        <w:tab/>
      </w:r>
      <w:r>
        <w:rPr>
          <w:rFonts w:ascii="Arial" w:hAnsi="Arial" w:cs="Arial"/>
          <w:sz w:val="24"/>
          <w:u w:val="single"/>
        </w:rPr>
        <w:t>(3) Ha</w:t>
      </w:r>
      <w:r w:rsidR="00F910CC">
        <w:rPr>
          <w:rFonts w:ascii="Arial" w:hAnsi="Arial" w:cs="Arial"/>
          <w:sz w:val="24"/>
          <w:u w:val="single"/>
        </w:rPr>
        <w:t>ve</w:t>
      </w:r>
      <w:r>
        <w:rPr>
          <w:rFonts w:ascii="Arial" w:hAnsi="Arial" w:cs="Arial"/>
          <w:sz w:val="24"/>
          <w:u w:val="single"/>
        </w:rPr>
        <w:t xml:space="preserve"> at least six months experience in the operation of sophisticated </w:t>
      </w:r>
      <w:r w:rsidR="00F910CC" w:rsidRPr="00F910CC">
        <w:rPr>
          <w:rFonts w:ascii="Arial" w:hAnsi="Arial" w:cs="Arial"/>
          <w:sz w:val="24"/>
        </w:rPr>
        <w:tab/>
      </w:r>
      <w:r>
        <w:rPr>
          <w:rFonts w:ascii="Arial" w:hAnsi="Arial" w:cs="Arial"/>
          <w:sz w:val="24"/>
          <w:u w:val="single"/>
        </w:rPr>
        <w:t>instrument in the analysis of environmental samples</w:t>
      </w:r>
      <w:r w:rsidR="007701DB">
        <w:rPr>
          <w:rFonts w:ascii="Arial" w:hAnsi="Arial" w:cs="Arial"/>
          <w:sz w:val="24"/>
          <w:u w:val="single"/>
        </w:rPr>
        <w:t xml:space="preserve"> prior to obtaining the position </w:t>
      </w:r>
      <w:r w:rsidR="00F910CC" w:rsidRPr="00F910CC">
        <w:rPr>
          <w:rFonts w:ascii="Arial" w:hAnsi="Arial" w:cs="Arial"/>
          <w:sz w:val="24"/>
        </w:rPr>
        <w:tab/>
      </w:r>
      <w:r w:rsidR="007701DB">
        <w:rPr>
          <w:rFonts w:ascii="Arial" w:hAnsi="Arial" w:cs="Arial"/>
          <w:sz w:val="24"/>
          <w:u w:val="single"/>
        </w:rPr>
        <w:t xml:space="preserve">of Principal Analyst. </w:t>
      </w:r>
    </w:p>
    <w:p w14:paraId="7F4BC148" w14:textId="6DB5C534" w:rsidR="001B13E6" w:rsidRDefault="001B13E6" w:rsidP="008F0CF9">
      <w:pPr>
        <w:jc w:val="both"/>
        <w:rPr>
          <w:rFonts w:ascii="Arial" w:hAnsi="Arial" w:cs="Arial"/>
          <w:sz w:val="24"/>
          <w:u w:val="single"/>
        </w:rPr>
      </w:pPr>
    </w:p>
    <w:p w14:paraId="33540401" w14:textId="2ABF98A4" w:rsidR="002B1B28" w:rsidRPr="00354A2C" w:rsidRDefault="007701DB" w:rsidP="002B1B28">
      <w:pPr>
        <w:jc w:val="both"/>
        <w:rPr>
          <w:rFonts w:ascii="Arial" w:hAnsi="Arial" w:cs="Arial"/>
          <w:sz w:val="24"/>
          <w:u w:val="single"/>
        </w:rPr>
      </w:pPr>
      <w:r>
        <w:rPr>
          <w:rFonts w:ascii="Arial" w:hAnsi="Arial" w:cs="Arial"/>
          <w:sz w:val="24"/>
          <w:u w:val="single"/>
        </w:rPr>
        <w:t>(</w:t>
      </w:r>
      <w:r w:rsidR="0076016A">
        <w:rPr>
          <w:rFonts w:ascii="Arial" w:hAnsi="Arial" w:cs="Arial"/>
          <w:sz w:val="24"/>
          <w:u w:val="single"/>
        </w:rPr>
        <w:t>i</w:t>
      </w:r>
      <w:r>
        <w:rPr>
          <w:rFonts w:ascii="Arial" w:hAnsi="Arial" w:cs="Arial"/>
          <w:sz w:val="24"/>
          <w:u w:val="single"/>
        </w:rPr>
        <w:t>)</w:t>
      </w:r>
      <w:r w:rsidRPr="007701DB">
        <w:rPr>
          <w:rFonts w:ascii="Arial" w:hAnsi="Arial" w:cs="Arial"/>
          <w:sz w:val="24"/>
          <w:u w:val="single"/>
        </w:rPr>
        <w:t xml:space="preserve"> </w:t>
      </w:r>
      <w:r>
        <w:rPr>
          <w:rFonts w:ascii="Arial" w:hAnsi="Arial" w:cs="Arial"/>
          <w:sz w:val="24"/>
          <w:u w:val="single"/>
        </w:rPr>
        <w:t>Subdivision (</w:t>
      </w:r>
      <w:r w:rsidR="0076016A">
        <w:rPr>
          <w:rFonts w:ascii="Arial" w:hAnsi="Arial" w:cs="Arial"/>
          <w:sz w:val="24"/>
          <w:u w:val="single"/>
        </w:rPr>
        <w:t>h</w:t>
      </w:r>
      <w:r>
        <w:rPr>
          <w:rFonts w:ascii="Arial" w:hAnsi="Arial" w:cs="Arial"/>
          <w:sz w:val="24"/>
          <w:u w:val="single"/>
        </w:rPr>
        <w:t xml:space="preserve">), above, will become invalid three (3) years after adoption of these </w:t>
      </w:r>
      <w:r w:rsidR="00F910CC">
        <w:rPr>
          <w:rFonts w:ascii="Arial" w:hAnsi="Arial" w:cs="Arial"/>
          <w:sz w:val="24"/>
          <w:u w:val="single"/>
        </w:rPr>
        <w:t>r</w:t>
      </w:r>
      <w:r>
        <w:rPr>
          <w:rFonts w:ascii="Arial" w:hAnsi="Arial" w:cs="Arial"/>
          <w:sz w:val="24"/>
          <w:u w:val="single"/>
        </w:rPr>
        <w:t xml:space="preserve">egulations, at which time laboratories will be required to meet </w:t>
      </w:r>
      <w:r w:rsidR="002B1B28">
        <w:rPr>
          <w:rFonts w:ascii="Arial" w:hAnsi="Arial" w:cs="Arial"/>
          <w:sz w:val="24"/>
          <w:u w:val="single"/>
        </w:rPr>
        <w:t>2016</w:t>
      </w:r>
      <w:r>
        <w:rPr>
          <w:rFonts w:ascii="Arial" w:hAnsi="Arial" w:cs="Arial"/>
          <w:sz w:val="24"/>
          <w:u w:val="single"/>
        </w:rPr>
        <w:t xml:space="preserve"> TNI Standard</w:t>
      </w:r>
      <w:r w:rsidR="0007335D">
        <w:rPr>
          <w:rFonts w:ascii="Arial" w:hAnsi="Arial" w:cs="Arial"/>
          <w:sz w:val="24"/>
          <w:u w:val="single"/>
        </w:rPr>
        <w:t xml:space="preserve"> – Rev 2.1,</w:t>
      </w:r>
      <w:r w:rsidR="002B1B28">
        <w:rPr>
          <w:rFonts w:ascii="Arial" w:hAnsi="Arial" w:cs="Arial"/>
          <w:sz w:val="24"/>
          <w:u w:val="single"/>
        </w:rPr>
        <w:t xml:space="preserve"> </w:t>
      </w:r>
      <w:r w:rsidR="002B1B28" w:rsidRPr="00354A2C">
        <w:rPr>
          <w:rFonts w:ascii="Arial" w:hAnsi="Arial" w:cs="Arial"/>
          <w:sz w:val="24"/>
          <w:u w:val="single"/>
        </w:rPr>
        <w:t>Volume 1, Module 2, Section 5.2</w:t>
      </w:r>
      <w:r w:rsidR="002B1B28">
        <w:rPr>
          <w:rFonts w:ascii="Arial" w:hAnsi="Arial" w:cs="Arial"/>
          <w:sz w:val="24"/>
          <w:u w:val="single"/>
        </w:rPr>
        <w:t xml:space="preserve"> (excluding 5.2.6)</w:t>
      </w:r>
      <w:r w:rsidR="002B1B28" w:rsidRPr="00354A2C">
        <w:rPr>
          <w:rFonts w:ascii="Arial" w:hAnsi="Arial" w:cs="Arial"/>
          <w:sz w:val="24"/>
          <w:u w:val="single"/>
        </w:rPr>
        <w:t>.</w:t>
      </w:r>
    </w:p>
    <w:p w14:paraId="0F21A99D" w14:textId="77777777" w:rsidR="00F910CC" w:rsidRPr="007701DB" w:rsidRDefault="00F910CC" w:rsidP="008F0CF9">
      <w:pPr>
        <w:jc w:val="both"/>
        <w:rPr>
          <w:rFonts w:ascii="Arial" w:hAnsi="Arial" w:cs="Arial"/>
          <w:sz w:val="24"/>
        </w:rPr>
      </w:pPr>
    </w:p>
    <w:p w14:paraId="3BD00F0F" w14:textId="134F8A4C" w:rsidR="00F910CC" w:rsidRPr="00354A2C" w:rsidRDefault="00F910CC" w:rsidP="00F910CC">
      <w:pPr>
        <w:jc w:val="both"/>
        <w:rPr>
          <w:rFonts w:ascii="Arial" w:hAnsi="Arial" w:cs="Arial"/>
          <w:sz w:val="24"/>
          <w:u w:val="single"/>
        </w:rPr>
      </w:pPr>
      <w:r w:rsidRPr="00354A2C">
        <w:rPr>
          <w:rFonts w:ascii="Arial" w:hAnsi="Arial" w:cs="Arial"/>
          <w:sz w:val="24"/>
          <w:u w:val="single"/>
        </w:rPr>
        <w:t>(</w:t>
      </w:r>
      <w:r w:rsidR="0076016A">
        <w:rPr>
          <w:rFonts w:ascii="Arial" w:hAnsi="Arial" w:cs="Arial"/>
          <w:sz w:val="24"/>
          <w:u w:val="single"/>
        </w:rPr>
        <w:t>j</w:t>
      </w:r>
      <w:r w:rsidRPr="00354A2C">
        <w:rPr>
          <w:rFonts w:ascii="Arial" w:hAnsi="Arial" w:cs="Arial"/>
          <w:sz w:val="24"/>
          <w:u w:val="single"/>
        </w:rPr>
        <w:t xml:space="preserve">) </w:t>
      </w:r>
      <w:r w:rsidRPr="006E72A5">
        <w:rPr>
          <w:rFonts w:ascii="Arial" w:hAnsi="Arial" w:cs="Arial"/>
          <w:sz w:val="24"/>
          <w:u w:val="single"/>
        </w:rPr>
        <w:t>Sophisticated Technology in the laboratory s</w:t>
      </w:r>
      <w:r>
        <w:rPr>
          <w:rFonts w:ascii="Arial" w:hAnsi="Arial" w:cs="Arial"/>
          <w:sz w:val="24"/>
          <w:u w:val="single"/>
        </w:rPr>
        <w:t>hall be operated by either the Technical M</w:t>
      </w:r>
      <w:r w:rsidRPr="006E72A5">
        <w:rPr>
          <w:rFonts w:ascii="Arial" w:hAnsi="Arial" w:cs="Arial"/>
          <w:sz w:val="24"/>
          <w:u w:val="single"/>
        </w:rPr>
        <w:t>anager</w:t>
      </w:r>
      <w:r>
        <w:rPr>
          <w:rFonts w:ascii="Arial" w:hAnsi="Arial" w:cs="Arial"/>
          <w:sz w:val="24"/>
          <w:u w:val="single"/>
        </w:rPr>
        <w:t xml:space="preserve">, Principal Analyst, </w:t>
      </w:r>
      <w:r w:rsidRPr="006E72A5">
        <w:rPr>
          <w:rFonts w:ascii="Arial" w:hAnsi="Arial" w:cs="Arial"/>
          <w:sz w:val="24"/>
          <w:u w:val="single"/>
        </w:rPr>
        <w:t xml:space="preserve">or other </w:t>
      </w:r>
      <w:r>
        <w:rPr>
          <w:rFonts w:ascii="Arial" w:hAnsi="Arial" w:cs="Arial"/>
          <w:sz w:val="24"/>
          <w:u w:val="single"/>
        </w:rPr>
        <w:t>personnel designated by the T</w:t>
      </w:r>
      <w:r w:rsidRPr="006E72A5">
        <w:rPr>
          <w:rFonts w:ascii="Arial" w:hAnsi="Arial" w:cs="Arial"/>
          <w:sz w:val="24"/>
          <w:u w:val="single"/>
        </w:rPr>
        <w:t xml:space="preserve">echnical </w:t>
      </w:r>
      <w:r>
        <w:rPr>
          <w:rFonts w:ascii="Arial" w:hAnsi="Arial" w:cs="Arial"/>
          <w:sz w:val="24"/>
          <w:u w:val="single"/>
        </w:rPr>
        <w:t>M</w:t>
      </w:r>
      <w:r w:rsidRPr="006E72A5">
        <w:rPr>
          <w:rFonts w:ascii="Arial" w:hAnsi="Arial" w:cs="Arial"/>
          <w:sz w:val="24"/>
          <w:u w:val="single"/>
        </w:rPr>
        <w:t>anager.</w:t>
      </w:r>
    </w:p>
    <w:p w14:paraId="4ECD8FEE" w14:textId="77777777" w:rsidR="005A64A6" w:rsidRDefault="005A64A6" w:rsidP="00172A83">
      <w:pPr>
        <w:jc w:val="both"/>
        <w:rPr>
          <w:rFonts w:ascii="Arial" w:hAnsi="Arial" w:cs="Arial"/>
          <w:sz w:val="20"/>
          <w:u w:val="single"/>
        </w:rPr>
      </w:pPr>
    </w:p>
    <w:p w14:paraId="08693F07" w14:textId="7B6E3AAA" w:rsidR="00354A2C" w:rsidRDefault="00052949" w:rsidP="00172A83">
      <w:pPr>
        <w:jc w:val="both"/>
        <w:rPr>
          <w:rFonts w:ascii="Arial" w:hAnsi="Arial" w:cs="Arial"/>
          <w:sz w:val="20"/>
        </w:rPr>
      </w:pPr>
      <w:r w:rsidRPr="00354A2C">
        <w:rPr>
          <w:rFonts w:ascii="Arial" w:hAnsi="Arial" w:cs="Arial"/>
          <w:sz w:val="20"/>
          <w:u w:val="single"/>
        </w:rPr>
        <w:t>Note:  Authority cited:</w:t>
      </w:r>
    </w:p>
    <w:p w14:paraId="48AC08BF" w14:textId="77777777" w:rsidR="00354A2C" w:rsidRPr="00354A2C" w:rsidRDefault="00354A2C" w:rsidP="00172A83">
      <w:pPr>
        <w:jc w:val="both"/>
        <w:rPr>
          <w:rFonts w:ascii="Arial" w:hAnsi="Arial" w:cs="Arial"/>
          <w:sz w:val="24"/>
        </w:rPr>
      </w:pPr>
    </w:p>
    <w:p w14:paraId="67F15B6E" w14:textId="77777777" w:rsidR="00D85010" w:rsidRPr="00D85010" w:rsidRDefault="00D85010" w:rsidP="00D85010">
      <w:pPr>
        <w:jc w:val="both"/>
        <w:rPr>
          <w:rFonts w:ascii="Arial" w:hAnsi="Arial" w:cs="Arial"/>
          <w:i/>
          <w:sz w:val="24"/>
        </w:rPr>
      </w:pPr>
      <w:r w:rsidRPr="00D85010">
        <w:rPr>
          <w:rFonts w:ascii="Arial" w:hAnsi="Arial" w:cs="Arial"/>
          <w:i/>
          <w:sz w:val="24"/>
        </w:rPr>
        <w:t>Adopt Section 64812.05 to read as follows:</w:t>
      </w:r>
    </w:p>
    <w:p w14:paraId="13601424" w14:textId="77777777" w:rsidR="00D85010" w:rsidRDefault="00D85010" w:rsidP="00172A83">
      <w:pPr>
        <w:jc w:val="both"/>
        <w:rPr>
          <w:rFonts w:ascii="Arial" w:hAnsi="Arial" w:cs="Arial"/>
          <w:b/>
          <w:sz w:val="24"/>
          <w:u w:val="single"/>
        </w:rPr>
      </w:pPr>
    </w:p>
    <w:p w14:paraId="0AD86906" w14:textId="11A22374" w:rsidR="00354A2C" w:rsidRPr="00E171D5" w:rsidRDefault="00354A2C" w:rsidP="00172A83">
      <w:pPr>
        <w:jc w:val="both"/>
        <w:rPr>
          <w:rFonts w:ascii="Arial" w:hAnsi="Arial" w:cs="Arial"/>
          <w:b/>
          <w:sz w:val="24"/>
          <w:u w:val="single"/>
        </w:rPr>
      </w:pPr>
      <w:r w:rsidRPr="00E171D5">
        <w:rPr>
          <w:rFonts w:ascii="Arial" w:hAnsi="Arial" w:cs="Arial"/>
          <w:b/>
          <w:sz w:val="24"/>
          <w:u w:val="single"/>
        </w:rPr>
        <w:t>§</w:t>
      </w:r>
      <w:r w:rsidR="009436B5">
        <w:rPr>
          <w:rFonts w:ascii="Arial" w:hAnsi="Arial" w:cs="Arial"/>
          <w:b/>
          <w:sz w:val="24"/>
          <w:u w:val="single"/>
        </w:rPr>
        <w:t xml:space="preserve"> </w:t>
      </w:r>
      <w:r w:rsidRPr="00E171D5">
        <w:rPr>
          <w:rFonts w:ascii="Arial" w:hAnsi="Arial" w:cs="Arial"/>
          <w:b/>
          <w:sz w:val="24"/>
          <w:u w:val="single"/>
        </w:rPr>
        <w:t xml:space="preserve">64812.05 Laboratory </w:t>
      </w:r>
      <w:r w:rsidR="00220F5F">
        <w:rPr>
          <w:rFonts w:ascii="Arial" w:hAnsi="Arial" w:cs="Arial"/>
          <w:b/>
          <w:sz w:val="24"/>
          <w:u w:val="single"/>
        </w:rPr>
        <w:t xml:space="preserve">Facility </w:t>
      </w:r>
      <w:r w:rsidR="004E119C" w:rsidRPr="00E171D5">
        <w:rPr>
          <w:rFonts w:ascii="Arial" w:hAnsi="Arial" w:cs="Arial"/>
          <w:b/>
          <w:sz w:val="24"/>
          <w:u w:val="single"/>
        </w:rPr>
        <w:t xml:space="preserve">and </w:t>
      </w:r>
      <w:r w:rsidRPr="00E171D5">
        <w:rPr>
          <w:rFonts w:ascii="Arial" w:hAnsi="Arial" w:cs="Arial"/>
          <w:b/>
          <w:sz w:val="24"/>
          <w:u w:val="single"/>
        </w:rPr>
        <w:t>Equipment.</w:t>
      </w:r>
    </w:p>
    <w:p w14:paraId="2B41B24B" w14:textId="77777777" w:rsidR="00354A2C" w:rsidRPr="00354A2C" w:rsidRDefault="00354A2C" w:rsidP="00172A83">
      <w:pPr>
        <w:jc w:val="both"/>
        <w:rPr>
          <w:rFonts w:ascii="Arial" w:hAnsi="Arial" w:cs="Arial"/>
          <w:sz w:val="24"/>
        </w:rPr>
      </w:pPr>
    </w:p>
    <w:p w14:paraId="4A56D4CA" w14:textId="4AD80EFF" w:rsidR="0070356F" w:rsidRDefault="00354A2C" w:rsidP="00172A83">
      <w:pPr>
        <w:jc w:val="both"/>
        <w:rPr>
          <w:rFonts w:ascii="Arial" w:hAnsi="Arial" w:cs="Arial"/>
          <w:sz w:val="24"/>
          <w:u w:val="single"/>
        </w:rPr>
      </w:pPr>
      <w:r w:rsidRPr="00964709">
        <w:rPr>
          <w:rFonts w:ascii="Arial" w:hAnsi="Arial" w:cs="Arial"/>
          <w:sz w:val="24"/>
          <w:u w:val="single"/>
        </w:rPr>
        <w:t xml:space="preserve">(a) </w:t>
      </w:r>
      <w:r w:rsidR="004E119C" w:rsidRPr="00964709">
        <w:rPr>
          <w:rFonts w:ascii="Arial" w:hAnsi="Arial" w:cs="Arial"/>
          <w:sz w:val="24"/>
          <w:u w:val="single"/>
        </w:rPr>
        <w:t xml:space="preserve">A laboratory </w:t>
      </w:r>
      <w:r w:rsidR="00220F5F">
        <w:rPr>
          <w:rFonts w:ascii="Arial" w:hAnsi="Arial" w:cs="Arial"/>
          <w:sz w:val="24"/>
          <w:u w:val="single"/>
        </w:rPr>
        <w:t xml:space="preserve">facility </w:t>
      </w:r>
      <w:r w:rsidR="004E119C" w:rsidRPr="00964709">
        <w:rPr>
          <w:rFonts w:ascii="Arial" w:hAnsi="Arial" w:cs="Arial"/>
          <w:sz w:val="24"/>
          <w:u w:val="single"/>
        </w:rPr>
        <w:t>shall</w:t>
      </w:r>
      <w:r w:rsidR="0070356F">
        <w:rPr>
          <w:rFonts w:ascii="Arial" w:hAnsi="Arial" w:cs="Arial"/>
          <w:sz w:val="24"/>
          <w:u w:val="single"/>
        </w:rPr>
        <w:t>:</w:t>
      </w:r>
    </w:p>
    <w:p w14:paraId="1CD10909" w14:textId="5015E2E5" w:rsidR="004E119C" w:rsidRDefault="0070356F" w:rsidP="00964709">
      <w:pPr>
        <w:ind w:left="720"/>
        <w:jc w:val="both"/>
        <w:rPr>
          <w:rFonts w:ascii="Arial" w:hAnsi="Arial" w:cs="Arial"/>
          <w:sz w:val="24"/>
          <w:u w:val="single"/>
        </w:rPr>
      </w:pPr>
      <w:r>
        <w:rPr>
          <w:rFonts w:ascii="Arial" w:hAnsi="Arial" w:cs="Arial"/>
          <w:sz w:val="24"/>
          <w:u w:val="single"/>
        </w:rPr>
        <w:t>(1)</w:t>
      </w:r>
      <w:r w:rsidR="004E119C" w:rsidRPr="00964709">
        <w:rPr>
          <w:rFonts w:ascii="Arial" w:hAnsi="Arial" w:cs="Arial"/>
          <w:sz w:val="24"/>
          <w:u w:val="single"/>
        </w:rPr>
        <w:t xml:space="preserve"> </w:t>
      </w:r>
      <w:r>
        <w:rPr>
          <w:rFonts w:ascii="Arial" w:hAnsi="Arial" w:cs="Arial"/>
          <w:sz w:val="24"/>
          <w:u w:val="single"/>
        </w:rPr>
        <w:t>C</w:t>
      </w:r>
      <w:r w:rsidR="004E119C" w:rsidRPr="00964709">
        <w:rPr>
          <w:rFonts w:ascii="Arial" w:hAnsi="Arial" w:cs="Arial"/>
          <w:sz w:val="24"/>
          <w:u w:val="single"/>
        </w:rPr>
        <w:t>omply with 2016 TNI Standard</w:t>
      </w:r>
      <w:r w:rsidR="0007335D">
        <w:rPr>
          <w:rFonts w:ascii="Arial" w:hAnsi="Arial" w:cs="Arial"/>
          <w:sz w:val="24"/>
          <w:u w:val="single"/>
        </w:rPr>
        <w:t xml:space="preserve"> – Rev 2.1</w:t>
      </w:r>
      <w:r w:rsidR="004E119C" w:rsidRPr="00964709">
        <w:rPr>
          <w:rFonts w:ascii="Arial" w:hAnsi="Arial" w:cs="Arial"/>
          <w:sz w:val="24"/>
          <w:u w:val="single"/>
        </w:rPr>
        <w:t>, Volume 1, Module 2, Section</w:t>
      </w:r>
      <w:r w:rsidR="00F5044C">
        <w:rPr>
          <w:rFonts w:ascii="Arial" w:hAnsi="Arial" w:cs="Arial"/>
          <w:sz w:val="24"/>
          <w:u w:val="single"/>
        </w:rPr>
        <w:t>s</w:t>
      </w:r>
      <w:r w:rsidR="004E119C" w:rsidRPr="00964709">
        <w:rPr>
          <w:rFonts w:ascii="Arial" w:hAnsi="Arial" w:cs="Arial"/>
          <w:sz w:val="24"/>
          <w:u w:val="single"/>
        </w:rPr>
        <w:t xml:space="preserve"> 5.3</w:t>
      </w:r>
      <w:r w:rsidR="00F5044C">
        <w:rPr>
          <w:rFonts w:ascii="Arial" w:hAnsi="Arial" w:cs="Arial"/>
          <w:sz w:val="24"/>
          <w:u w:val="single"/>
        </w:rPr>
        <w:t>, 5.5, and 5.6; or</w:t>
      </w:r>
    </w:p>
    <w:p w14:paraId="02F9F4ED" w14:textId="2E45CF52" w:rsidR="00F5044C" w:rsidRPr="00354A2C" w:rsidRDefault="00F5044C" w:rsidP="00172A83">
      <w:pPr>
        <w:ind w:firstLine="720"/>
        <w:jc w:val="both"/>
        <w:rPr>
          <w:rFonts w:ascii="Arial" w:hAnsi="Arial" w:cs="Arial"/>
          <w:sz w:val="24"/>
          <w:u w:val="single"/>
        </w:rPr>
      </w:pPr>
      <w:r>
        <w:rPr>
          <w:rFonts w:ascii="Arial" w:hAnsi="Arial" w:cs="Arial"/>
          <w:sz w:val="24"/>
          <w:u w:val="single"/>
        </w:rPr>
        <w:t xml:space="preserve">(2) </w:t>
      </w:r>
      <w:r w:rsidR="00220F5F">
        <w:rPr>
          <w:rFonts w:ascii="Arial" w:hAnsi="Arial" w:cs="Arial"/>
          <w:sz w:val="24"/>
          <w:u w:val="single"/>
        </w:rPr>
        <w:t>B</w:t>
      </w:r>
      <w:r w:rsidRPr="00354A2C">
        <w:rPr>
          <w:rFonts w:ascii="Arial" w:hAnsi="Arial" w:cs="Arial"/>
          <w:sz w:val="24"/>
          <w:u w:val="single"/>
        </w:rPr>
        <w:t>e arranged and operated so that:</w:t>
      </w:r>
    </w:p>
    <w:p w14:paraId="4A35C7B8" w14:textId="77777777" w:rsidR="00F5044C" w:rsidRPr="00B2554E" w:rsidRDefault="00F5044C" w:rsidP="00172A83">
      <w:pPr>
        <w:ind w:left="1440"/>
        <w:jc w:val="both"/>
        <w:rPr>
          <w:rFonts w:ascii="Arial" w:hAnsi="Arial" w:cs="Arial"/>
          <w:sz w:val="24"/>
          <w:u w:val="single"/>
        </w:rPr>
      </w:pPr>
      <w:r w:rsidRPr="00B2554E">
        <w:rPr>
          <w:rFonts w:ascii="Arial" w:hAnsi="Arial" w:cs="Arial"/>
          <w:sz w:val="24"/>
          <w:u w:val="single"/>
        </w:rPr>
        <w:t>(</w:t>
      </w:r>
      <w:r>
        <w:rPr>
          <w:rFonts w:ascii="Arial" w:hAnsi="Arial" w:cs="Arial"/>
          <w:sz w:val="24"/>
          <w:u w:val="single"/>
        </w:rPr>
        <w:t>A</w:t>
      </w:r>
      <w:r w:rsidRPr="00B2554E">
        <w:rPr>
          <w:rFonts w:ascii="Arial" w:hAnsi="Arial" w:cs="Arial"/>
          <w:sz w:val="24"/>
          <w:u w:val="single"/>
        </w:rPr>
        <w:t>) Utilities are maintained to the degree necessary to allow the laboratory equipment to function and produce analyses in each Field(s) of Accreditation for which the laboratory is accredited;</w:t>
      </w:r>
    </w:p>
    <w:p w14:paraId="0C3BAA5A" w14:textId="67D969EC" w:rsidR="00F5044C" w:rsidRPr="00B2554E" w:rsidRDefault="00F5044C" w:rsidP="00172A83">
      <w:pPr>
        <w:ind w:left="1440"/>
        <w:jc w:val="both"/>
        <w:rPr>
          <w:rFonts w:ascii="Arial" w:hAnsi="Arial" w:cs="Arial"/>
          <w:sz w:val="24"/>
          <w:u w:val="single"/>
        </w:rPr>
      </w:pPr>
      <w:r w:rsidRPr="0018158A">
        <w:rPr>
          <w:rFonts w:ascii="Arial" w:hAnsi="Arial" w:cs="Arial"/>
          <w:sz w:val="24"/>
          <w:u w:val="single"/>
        </w:rPr>
        <w:t>(B) Ventilation and environmental control are maintained in the laboratory so that analytical results are not adversely affected beyond established quality control limits as specified in the approved test methods or in the laboratory's Quality Manual;</w:t>
      </w:r>
    </w:p>
    <w:p w14:paraId="6802F444" w14:textId="77777777" w:rsidR="00F5044C" w:rsidRPr="00B2554E" w:rsidRDefault="00F5044C" w:rsidP="00172A83">
      <w:pPr>
        <w:ind w:left="1440"/>
        <w:jc w:val="both"/>
        <w:rPr>
          <w:rFonts w:ascii="Arial" w:hAnsi="Arial" w:cs="Arial"/>
          <w:sz w:val="24"/>
          <w:u w:val="single"/>
        </w:rPr>
      </w:pPr>
      <w:r w:rsidRPr="00B2554E">
        <w:rPr>
          <w:rFonts w:ascii="Arial" w:hAnsi="Arial" w:cs="Arial"/>
          <w:sz w:val="24"/>
          <w:u w:val="single"/>
        </w:rPr>
        <w:t>(</w:t>
      </w:r>
      <w:r>
        <w:rPr>
          <w:rFonts w:ascii="Arial" w:hAnsi="Arial" w:cs="Arial"/>
          <w:sz w:val="24"/>
          <w:u w:val="single"/>
        </w:rPr>
        <w:t>C</w:t>
      </w:r>
      <w:r w:rsidRPr="00B2554E">
        <w:rPr>
          <w:rFonts w:ascii="Arial" w:hAnsi="Arial" w:cs="Arial"/>
          <w:sz w:val="24"/>
          <w:u w:val="single"/>
        </w:rPr>
        <w:t>) The design, arrangement, housekeeping, and operation of the laboratory minimizes the potential for sample contamination;</w:t>
      </w:r>
    </w:p>
    <w:p w14:paraId="5461D009" w14:textId="73EE8C28" w:rsidR="00F5044C" w:rsidRPr="00B2554E" w:rsidRDefault="00F5044C" w:rsidP="00172A83">
      <w:pPr>
        <w:ind w:left="1440"/>
        <w:jc w:val="both"/>
        <w:rPr>
          <w:rFonts w:ascii="Arial" w:hAnsi="Arial" w:cs="Arial"/>
          <w:sz w:val="24"/>
          <w:u w:val="single"/>
        </w:rPr>
      </w:pPr>
      <w:r w:rsidRPr="0018158A">
        <w:rPr>
          <w:rFonts w:ascii="Arial" w:hAnsi="Arial" w:cs="Arial"/>
          <w:sz w:val="24"/>
          <w:u w:val="single"/>
        </w:rPr>
        <w:lastRenderedPageBreak/>
        <w:t>(D) Each piece of laboratory equipment meets all operational, quality assurance, quality control, and design criteria established in the</w:t>
      </w:r>
      <w:r w:rsidR="00F21E8A" w:rsidRPr="0018158A">
        <w:rPr>
          <w:rFonts w:ascii="Arial" w:hAnsi="Arial" w:cs="Arial"/>
          <w:sz w:val="24"/>
          <w:u w:val="single"/>
        </w:rPr>
        <w:t xml:space="preserve"> approved</w:t>
      </w:r>
      <w:r w:rsidRPr="0018158A">
        <w:rPr>
          <w:rFonts w:ascii="Arial" w:hAnsi="Arial" w:cs="Arial"/>
          <w:sz w:val="24"/>
          <w:u w:val="single"/>
        </w:rPr>
        <w:t xml:space="preserve"> method(s) employed by the laboratory;</w:t>
      </w:r>
    </w:p>
    <w:p w14:paraId="4776C25C" w14:textId="1AC16485" w:rsidR="00F5044C" w:rsidRPr="00B2554E" w:rsidRDefault="00F5044C" w:rsidP="00172A83">
      <w:pPr>
        <w:ind w:left="1440"/>
        <w:jc w:val="both"/>
        <w:rPr>
          <w:rFonts w:ascii="Arial" w:hAnsi="Arial" w:cs="Arial"/>
          <w:sz w:val="24"/>
          <w:u w:val="single"/>
        </w:rPr>
      </w:pPr>
      <w:r w:rsidRPr="00B2554E">
        <w:rPr>
          <w:rFonts w:ascii="Arial" w:hAnsi="Arial" w:cs="Arial"/>
          <w:sz w:val="24"/>
          <w:u w:val="single"/>
        </w:rPr>
        <w:t>(</w:t>
      </w:r>
      <w:r>
        <w:rPr>
          <w:rFonts w:ascii="Arial" w:hAnsi="Arial" w:cs="Arial"/>
          <w:sz w:val="24"/>
          <w:u w:val="single"/>
        </w:rPr>
        <w:t>E</w:t>
      </w:r>
      <w:r w:rsidRPr="00B2554E">
        <w:rPr>
          <w:rFonts w:ascii="Arial" w:hAnsi="Arial" w:cs="Arial"/>
          <w:sz w:val="24"/>
          <w:u w:val="single"/>
        </w:rPr>
        <w:t xml:space="preserve">) Each piece of laboratory equipment is operated and maintained by the laboratory as </w:t>
      </w:r>
      <w:r>
        <w:rPr>
          <w:rFonts w:ascii="Arial" w:hAnsi="Arial" w:cs="Arial"/>
          <w:sz w:val="24"/>
          <w:u w:val="single"/>
        </w:rPr>
        <w:t>specified in the Quality Manual and Standard Operating Procedures</w:t>
      </w:r>
      <w:r w:rsidRPr="00B2554E">
        <w:rPr>
          <w:rFonts w:ascii="Arial" w:hAnsi="Arial" w:cs="Arial"/>
          <w:sz w:val="24"/>
          <w:u w:val="single"/>
        </w:rPr>
        <w:t>; and</w:t>
      </w:r>
    </w:p>
    <w:p w14:paraId="320B1C23" w14:textId="77777777" w:rsidR="00F5044C" w:rsidRPr="00B2554E" w:rsidRDefault="00F5044C" w:rsidP="00172A83">
      <w:pPr>
        <w:ind w:left="1440"/>
        <w:jc w:val="both"/>
        <w:rPr>
          <w:rFonts w:ascii="Arial" w:hAnsi="Arial" w:cs="Arial"/>
          <w:sz w:val="24"/>
          <w:u w:val="single"/>
        </w:rPr>
      </w:pPr>
      <w:r w:rsidRPr="00B2554E">
        <w:rPr>
          <w:rFonts w:ascii="Arial" w:hAnsi="Arial" w:cs="Arial"/>
          <w:sz w:val="24"/>
          <w:u w:val="single"/>
        </w:rPr>
        <w:t>(</w:t>
      </w:r>
      <w:r>
        <w:rPr>
          <w:rFonts w:ascii="Arial" w:hAnsi="Arial" w:cs="Arial"/>
          <w:sz w:val="24"/>
          <w:u w:val="single"/>
        </w:rPr>
        <w:t>F</w:t>
      </w:r>
      <w:r w:rsidRPr="00B2554E">
        <w:rPr>
          <w:rFonts w:ascii="Arial" w:hAnsi="Arial" w:cs="Arial"/>
          <w:sz w:val="24"/>
          <w:u w:val="single"/>
        </w:rPr>
        <w:t>) Records are kept of all operational and maintenance activities associated with the operation of laboratory equipment.</w:t>
      </w:r>
    </w:p>
    <w:p w14:paraId="14DF6E92" w14:textId="566F7EB7" w:rsidR="00F5044C" w:rsidRPr="00964709" w:rsidRDefault="00F5044C" w:rsidP="00964709">
      <w:pPr>
        <w:ind w:left="720"/>
        <w:jc w:val="both"/>
        <w:rPr>
          <w:rFonts w:ascii="Arial" w:hAnsi="Arial" w:cs="Arial"/>
          <w:sz w:val="24"/>
          <w:u w:val="single"/>
        </w:rPr>
      </w:pPr>
    </w:p>
    <w:p w14:paraId="4C31158F" w14:textId="5376612C" w:rsidR="00F5044C" w:rsidRPr="00CE3B55" w:rsidRDefault="00F5044C" w:rsidP="00172A83">
      <w:pPr>
        <w:jc w:val="both"/>
        <w:rPr>
          <w:rFonts w:ascii="Arial" w:hAnsi="Arial" w:cs="Arial"/>
          <w:sz w:val="24"/>
          <w:u w:val="single"/>
        </w:rPr>
      </w:pPr>
      <w:r>
        <w:rPr>
          <w:rFonts w:ascii="Arial" w:hAnsi="Arial" w:cs="Arial"/>
          <w:sz w:val="24"/>
          <w:u w:val="single"/>
        </w:rPr>
        <w:t xml:space="preserve">(b) Subdivision (a)(2), above, </w:t>
      </w:r>
      <w:r w:rsidRPr="00CE3B55">
        <w:rPr>
          <w:rFonts w:ascii="Arial" w:hAnsi="Arial" w:cs="Arial"/>
          <w:sz w:val="24"/>
          <w:u w:val="single"/>
        </w:rPr>
        <w:t xml:space="preserve">will become </w:t>
      </w:r>
      <w:r>
        <w:rPr>
          <w:rFonts w:ascii="Arial" w:hAnsi="Arial" w:cs="Arial"/>
          <w:sz w:val="24"/>
          <w:u w:val="single"/>
        </w:rPr>
        <w:t>invalid</w:t>
      </w:r>
      <w:r w:rsidRPr="00CE3B55">
        <w:rPr>
          <w:rFonts w:ascii="Arial" w:hAnsi="Arial" w:cs="Arial"/>
          <w:sz w:val="24"/>
          <w:u w:val="single"/>
        </w:rPr>
        <w:t xml:space="preserve"> </w:t>
      </w:r>
      <w:r>
        <w:rPr>
          <w:rFonts w:ascii="Arial" w:hAnsi="Arial" w:cs="Arial"/>
          <w:sz w:val="24"/>
          <w:u w:val="single"/>
        </w:rPr>
        <w:t>three</w:t>
      </w:r>
      <w:r w:rsidR="003D436E">
        <w:rPr>
          <w:rFonts w:ascii="Arial" w:hAnsi="Arial" w:cs="Arial"/>
          <w:sz w:val="24"/>
          <w:u w:val="single"/>
        </w:rPr>
        <w:t xml:space="preserve"> (3)</w:t>
      </w:r>
      <w:r>
        <w:rPr>
          <w:rFonts w:ascii="Arial" w:hAnsi="Arial" w:cs="Arial"/>
          <w:sz w:val="24"/>
          <w:u w:val="single"/>
        </w:rPr>
        <w:t xml:space="preserve"> years after adoption of these </w:t>
      </w:r>
      <w:r w:rsidRPr="002E57E7">
        <w:rPr>
          <w:rFonts w:ascii="Arial" w:hAnsi="Arial" w:cs="Arial"/>
          <w:sz w:val="24"/>
          <w:u w:val="single"/>
        </w:rPr>
        <w:t>regulations,</w:t>
      </w:r>
      <w:r w:rsidRPr="002E57E7">
        <w:rPr>
          <w:u w:val="single"/>
        </w:rPr>
        <w:t xml:space="preserve"> </w:t>
      </w:r>
      <w:r w:rsidRPr="002E57E7">
        <w:rPr>
          <w:rFonts w:ascii="Arial" w:hAnsi="Arial" w:cs="Arial"/>
          <w:sz w:val="24"/>
          <w:u w:val="single"/>
        </w:rPr>
        <w:t>and</w:t>
      </w:r>
      <w:r w:rsidRPr="00475ACF">
        <w:rPr>
          <w:rFonts w:ascii="Arial" w:hAnsi="Arial" w:cs="Arial"/>
          <w:sz w:val="24"/>
          <w:u w:val="single"/>
        </w:rPr>
        <w:t xml:space="preserve"> laboratories will be required to </w:t>
      </w:r>
      <w:r>
        <w:rPr>
          <w:rFonts w:ascii="Arial" w:hAnsi="Arial" w:cs="Arial"/>
          <w:sz w:val="24"/>
          <w:u w:val="single"/>
        </w:rPr>
        <w:t>comply</w:t>
      </w:r>
      <w:r w:rsidRPr="00475ACF">
        <w:rPr>
          <w:rFonts w:ascii="Arial" w:hAnsi="Arial" w:cs="Arial"/>
          <w:sz w:val="24"/>
          <w:u w:val="single"/>
        </w:rPr>
        <w:t xml:space="preserve"> </w:t>
      </w:r>
      <w:r>
        <w:rPr>
          <w:rFonts w:ascii="Arial" w:hAnsi="Arial" w:cs="Arial"/>
          <w:sz w:val="24"/>
          <w:u w:val="single"/>
        </w:rPr>
        <w:t>with subdivision (a</w:t>
      </w:r>
      <w:r w:rsidRPr="00475ACF">
        <w:rPr>
          <w:rFonts w:ascii="Arial" w:hAnsi="Arial" w:cs="Arial"/>
          <w:sz w:val="24"/>
          <w:u w:val="single"/>
        </w:rPr>
        <w:t>)</w:t>
      </w:r>
      <w:r>
        <w:rPr>
          <w:rFonts w:ascii="Arial" w:hAnsi="Arial" w:cs="Arial"/>
          <w:sz w:val="24"/>
          <w:u w:val="single"/>
        </w:rPr>
        <w:t>(1)</w:t>
      </w:r>
      <w:r w:rsidRPr="00475ACF">
        <w:rPr>
          <w:rFonts w:ascii="Arial" w:hAnsi="Arial" w:cs="Arial"/>
          <w:sz w:val="24"/>
          <w:u w:val="single"/>
        </w:rPr>
        <w:t>, above</w:t>
      </w:r>
      <w:r w:rsidRPr="00CE3B55">
        <w:rPr>
          <w:rFonts w:ascii="Arial" w:hAnsi="Arial" w:cs="Arial"/>
          <w:sz w:val="24"/>
          <w:u w:val="single"/>
        </w:rPr>
        <w:t>.</w:t>
      </w:r>
    </w:p>
    <w:p w14:paraId="20E52525" w14:textId="5C439859" w:rsidR="004E119C" w:rsidRDefault="004E119C" w:rsidP="00172A83">
      <w:pPr>
        <w:jc w:val="both"/>
        <w:rPr>
          <w:rFonts w:ascii="Arial" w:hAnsi="Arial" w:cs="Arial"/>
          <w:sz w:val="24"/>
        </w:rPr>
      </w:pPr>
    </w:p>
    <w:p w14:paraId="283876A2" w14:textId="18A56435" w:rsidR="004E119C" w:rsidRPr="00964709" w:rsidRDefault="004E119C" w:rsidP="00172A83">
      <w:pPr>
        <w:jc w:val="both"/>
        <w:rPr>
          <w:rFonts w:ascii="Arial" w:hAnsi="Arial" w:cs="Arial"/>
          <w:sz w:val="24"/>
          <w:u w:val="single"/>
        </w:rPr>
      </w:pPr>
      <w:r w:rsidRPr="00964709">
        <w:rPr>
          <w:rFonts w:ascii="Arial" w:hAnsi="Arial" w:cs="Arial"/>
          <w:sz w:val="24"/>
          <w:u w:val="single"/>
        </w:rPr>
        <w:t>(</w:t>
      </w:r>
      <w:r w:rsidR="00F5044C" w:rsidRPr="00964709">
        <w:rPr>
          <w:rFonts w:ascii="Arial" w:hAnsi="Arial" w:cs="Arial"/>
          <w:sz w:val="24"/>
          <w:u w:val="single"/>
        </w:rPr>
        <w:t>c</w:t>
      </w:r>
      <w:r w:rsidRPr="00964709">
        <w:rPr>
          <w:rFonts w:ascii="Arial" w:hAnsi="Arial" w:cs="Arial"/>
          <w:sz w:val="24"/>
          <w:u w:val="single"/>
        </w:rPr>
        <w:t xml:space="preserve">) </w:t>
      </w:r>
      <w:r w:rsidR="00F12FCD" w:rsidRPr="00964709">
        <w:rPr>
          <w:rFonts w:ascii="Arial" w:hAnsi="Arial" w:cs="Arial"/>
          <w:sz w:val="24"/>
          <w:u w:val="single"/>
        </w:rPr>
        <w:t xml:space="preserve">A laboratory shall store and handle </w:t>
      </w:r>
      <w:r w:rsidRPr="00964709">
        <w:rPr>
          <w:rFonts w:ascii="Arial" w:hAnsi="Arial" w:cs="Arial"/>
          <w:sz w:val="24"/>
          <w:u w:val="single"/>
        </w:rPr>
        <w:t xml:space="preserve">hazardous materials in accordance with the California Code of Regulations, Title 8, </w:t>
      </w:r>
      <w:r w:rsidR="00C84284">
        <w:rPr>
          <w:rFonts w:ascii="Arial" w:hAnsi="Arial" w:cs="Arial"/>
          <w:sz w:val="24"/>
          <w:u w:val="single"/>
        </w:rPr>
        <w:t xml:space="preserve">Division 1, </w:t>
      </w:r>
      <w:r w:rsidRPr="00964709">
        <w:rPr>
          <w:rFonts w:ascii="Arial" w:hAnsi="Arial" w:cs="Arial"/>
          <w:sz w:val="24"/>
          <w:u w:val="single"/>
        </w:rPr>
        <w:t>General Industry Safety Orders, Dep</w:t>
      </w:r>
      <w:r w:rsidR="00497E0B" w:rsidRPr="00497E0B">
        <w:rPr>
          <w:rFonts w:ascii="Arial" w:hAnsi="Arial" w:cs="Arial"/>
          <w:sz w:val="24"/>
          <w:u w:val="single"/>
        </w:rPr>
        <w:t>artment of Industrial Relations</w:t>
      </w:r>
      <w:r w:rsidR="00497E0B">
        <w:rPr>
          <w:rFonts w:ascii="Arial" w:hAnsi="Arial" w:cs="Arial"/>
          <w:sz w:val="24"/>
          <w:u w:val="single"/>
        </w:rPr>
        <w:t>.</w:t>
      </w:r>
    </w:p>
    <w:p w14:paraId="2A0588A8" w14:textId="77777777" w:rsidR="004E119C" w:rsidRPr="00964709" w:rsidRDefault="004E119C" w:rsidP="00172A83">
      <w:pPr>
        <w:jc w:val="both"/>
        <w:rPr>
          <w:rFonts w:ascii="Arial" w:hAnsi="Arial" w:cs="Arial"/>
          <w:sz w:val="24"/>
          <w:u w:val="single"/>
        </w:rPr>
      </w:pPr>
    </w:p>
    <w:p w14:paraId="1261BA0C" w14:textId="472F4A6A" w:rsidR="00354A2C" w:rsidRPr="00964709" w:rsidRDefault="00F5044C" w:rsidP="00172A83">
      <w:pPr>
        <w:jc w:val="both"/>
        <w:rPr>
          <w:rFonts w:ascii="Arial" w:hAnsi="Arial" w:cs="Arial"/>
          <w:sz w:val="24"/>
          <w:u w:val="single"/>
        </w:rPr>
      </w:pPr>
      <w:r>
        <w:rPr>
          <w:rFonts w:ascii="Arial" w:hAnsi="Arial" w:cs="Arial"/>
          <w:sz w:val="24"/>
          <w:u w:val="single"/>
        </w:rPr>
        <w:t>(d</w:t>
      </w:r>
      <w:r w:rsidR="004E119C" w:rsidRPr="00964709">
        <w:rPr>
          <w:rFonts w:ascii="Arial" w:hAnsi="Arial" w:cs="Arial"/>
          <w:sz w:val="24"/>
          <w:u w:val="single"/>
        </w:rPr>
        <w:t xml:space="preserve">) </w:t>
      </w:r>
      <w:r w:rsidR="00354A2C" w:rsidRPr="00964709">
        <w:rPr>
          <w:rFonts w:ascii="Arial" w:hAnsi="Arial" w:cs="Arial"/>
          <w:sz w:val="24"/>
          <w:u w:val="single"/>
        </w:rPr>
        <w:t xml:space="preserve">A laboratory shall dispose of chemical wastes </w:t>
      </w:r>
      <w:r w:rsidR="00C84284">
        <w:rPr>
          <w:rFonts w:ascii="Arial" w:hAnsi="Arial" w:cs="Arial"/>
          <w:sz w:val="24"/>
          <w:u w:val="single"/>
        </w:rPr>
        <w:t xml:space="preserve">and maintain records of disposal </w:t>
      </w:r>
      <w:r w:rsidR="00354A2C" w:rsidRPr="00964709">
        <w:rPr>
          <w:rFonts w:ascii="Arial" w:hAnsi="Arial" w:cs="Arial"/>
          <w:sz w:val="24"/>
          <w:u w:val="single"/>
        </w:rPr>
        <w:t>in accordance with the California Code of Regulations, Title 22, Division 4.5, Environmental Health Standards for Management of Hazardous Wastes, State of California, Department of Health Services.</w:t>
      </w:r>
    </w:p>
    <w:p w14:paraId="4A2B06D2" w14:textId="77777777" w:rsidR="00354A2C" w:rsidRPr="00354A2C" w:rsidRDefault="00354A2C" w:rsidP="00172A83">
      <w:pPr>
        <w:jc w:val="both"/>
        <w:rPr>
          <w:rFonts w:ascii="Arial" w:hAnsi="Arial" w:cs="Arial"/>
          <w:sz w:val="24"/>
        </w:rPr>
      </w:pPr>
    </w:p>
    <w:p w14:paraId="24A753CA" w14:textId="118FD58C" w:rsidR="00196B29" w:rsidRPr="00196B29" w:rsidRDefault="00354A2C" w:rsidP="00172A83">
      <w:pPr>
        <w:jc w:val="both"/>
        <w:rPr>
          <w:rFonts w:ascii="Arial" w:hAnsi="Arial" w:cs="Arial"/>
          <w:sz w:val="24"/>
          <w:u w:val="single"/>
        </w:rPr>
      </w:pPr>
      <w:r w:rsidRPr="00354A2C">
        <w:rPr>
          <w:rFonts w:ascii="Arial" w:hAnsi="Arial" w:cs="Arial"/>
          <w:sz w:val="24"/>
          <w:u w:val="single"/>
        </w:rPr>
        <w:t>(</w:t>
      </w:r>
      <w:r w:rsidR="00F5044C">
        <w:rPr>
          <w:rFonts w:ascii="Arial" w:hAnsi="Arial" w:cs="Arial"/>
          <w:sz w:val="24"/>
          <w:u w:val="single"/>
        </w:rPr>
        <w:t>e</w:t>
      </w:r>
      <w:r w:rsidRPr="00354A2C">
        <w:rPr>
          <w:rFonts w:ascii="Arial" w:hAnsi="Arial" w:cs="Arial"/>
          <w:sz w:val="24"/>
          <w:u w:val="single"/>
        </w:rPr>
        <w:t xml:space="preserve">) </w:t>
      </w:r>
      <w:r w:rsidR="00F5044C">
        <w:rPr>
          <w:rFonts w:ascii="Arial" w:hAnsi="Arial" w:cs="Arial"/>
          <w:sz w:val="24"/>
          <w:u w:val="single"/>
        </w:rPr>
        <w:t>When there is a change of S</w:t>
      </w:r>
      <w:r w:rsidR="00196B29" w:rsidRPr="00196B29">
        <w:rPr>
          <w:rFonts w:ascii="Arial" w:hAnsi="Arial" w:cs="Arial"/>
          <w:sz w:val="24"/>
          <w:u w:val="single"/>
        </w:rPr>
        <w:t xml:space="preserve">ophisticated </w:t>
      </w:r>
      <w:r w:rsidR="00F5044C">
        <w:rPr>
          <w:rFonts w:ascii="Arial" w:hAnsi="Arial" w:cs="Arial"/>
          <w:sz w:val="24"/>
          <w:u w:val="single"/>
        </w:rPr>
        <w:t>T</w:t>
      </w:r>
      <w:r w:rsidR="00196B29" w:rsidRPr="00196B29">
        <w:rPr>
          <w:rFonts w:ascii="Arial" w:hAnsi="Arial" w:cs="Arial"/>
          <w:sz w:val="24"/>
          <w:u w:val="single"/>
        </w:rPr>
        <w:t>echnology the laboratory shall:</w:t>
      </w:r>
    </w:p>
    <w:p w14:paraId="42463DD4" w14:textId="0839F75F" w:rsidR="00196B29" w:rsidRPr="00196B29" w:rsidRDefault="00196B29" w:rsidP="00172A83">
      <w:pPr>
        <w:ind w:left="720"/>
        <w:jc w:val="both"/>
        <w:rPr>
          <w:rFonts w:ascii="Arial" w:hAnsi="Arial" w:cs="Arial"/>
          <w:sz w:val="24"/>
          <w:u w:val="single"/>
        </w:rPr>
      </w:pPr>
      <w:r>
        <w:rPr>
          <w:rFonts w:ascii="Arial" w:hAnsi="Arial" w:cs="Arial"/>
          <w:sz w:val="24"/>
          <w:u w:val="single"/>
        </w:rPr>
        <w:t xml:space="preserve">(1) </w:t>
      </w:r>
      <w:r w:rsidRPr="00196B29">
        <w:rPr>
          <w:rFonts w:ascii="Arial" w:hAnsi="Arial" w:cs="Arial"/>
          <w:sz w:val="24"/>
          <w:u w:val="single"/>
        </w:rPr>
        <w:t xml:space="preserve">Update the Quality Manual </w:t>
      </w:r>
      <w:r w:rsidR="00C84284">
        <w:rPr>
          <w:rFonts w:ascii="Arial" w:hAnsi="Arial" w:cs="Arial"/>
          <w:sz w:val="24"/>
          <w:u w:val="single"/>
        </w:rPr>
        <w:t>necessitated by the change of sophisticated technology</w:t>
      </w:r>
      <w:r w:rsidR="00E94A7D">
        <w:rPr>
          <w:rFonts w:ascii="Arial" w:hAnsi="Arial" w:cs="Arial"/>
          <w:sz w:val="24"/>
          <w:u w:val="single"/>
        </w:rPr>
        <w:t>;</w:t>
      </w:r>
    </w:p>
    <w:p w14:paraId="1BBED8DE" w14:textId="77A01533" w:rsidR="00196B29" w:rsidRDefault="00196B29" w:rsidP="00172A83">
      <w:pPr>
        <w:ind w:left="720"/>
        <w:jc w:val="both"/>
        <w:rPr>
          <w:rFonts w:ascii="Arial" w:hAnsi="Arial" w:cs="Arial"/>
          <w:sz w:val="24"/>
          <w:u w:val="single"/>
        </w:rPr>
      </w:pPr>
      <w:r>
        <w:rPr>
          <w:rFonts w:ascii="Arial" w:hAnsi="Arial" w:cs="Arial"/>
          <w:sz w:val="24"/>
          <w:u w:val="single"/>
        </w:rPr>
        <w:t xml:space="preserve">(2) </w:t>
      </w:r>
      <w:r w:rsidRPr="00196B29">
        <w:rPr>
          <w:rFonts w:ascii="Arial" w:hAnsi="Arial" w:cs="Arial"/>
          <w:sz w:val="24"/>
          <w:u w:val="single"/>
        </w:rPr>
        <w:t xml:space="preserve">Update </w:t>
      </w:r>
      <w:r w:rsidR="00C84284">
        <w:rPr>
          <w:rFonts w:ascii="Arial" w:hAnsi="Arial" w:cs="Arial"/>
          <w:sz w:val="24"/>
          <w:u w:val="single"/>
        </w:rPr>
        <w:t xml:space="preserve">or </w:t>
      </w:r>
      <w:r w:rsidR="00E94A7D">
        <w:rPr>
          <w:rFonts w:ascii="Arial" w:hAnsi="Arial" w:cs="Arial"/>
          <w:sz w:val="24"/>
          <w:u w:val="single"/>
        </w:rPr>
        <w:t>c</w:t>
      </w:r>
      <w:r w:rsidR="00C84284">
        <w:rPr>
          <w:rFonts w:ascii="Arial" w:hAnsi="Arial" w:cs="Arial"/>
          <w:sz w:val="24"/>
          <w:u w:val="single"/>
        </w:rPr>
        <w:t xml:space="preserve">reate </w:t>
      </w:r>
      <w:r w:rsidRPr="00196B29">
        <w:rPr>
          <w:rFonts w:ascii="Arial" w:hAnsi="Arial" w:cs="Arial"/>
          <w:sz w:val="24"/>
          <w:u w:val="single"/>
        </w:rPr>
        <w:t xml:space="preserve">Standard Operating Procedure(s) </w:t>
      </w:r>
      <w:r w:rsidR="00C84284">
        <w:rPr>
          <w:rFonts w:ascii="Arial" w:hAnsi="Arial" w:cs="Arial"/>
          <w:sz w:val="24"/>
          <w:u w:val="single"/>
        </w:rPr>
        <w:t xml:space="preserve">necessitated by </w:t>
      </w:r>
      <w:r w:rsidRPr="00196B29">
        <w:rPr>
          <w:rFonts w:ascii="Arial" w:hAnsi="Arial" w:cs="Arial"/>
          <w:sz w:val="24"/>
          <w:u w:val="single"/>
        </w:rPr>
        <w:t xml:space="preserve">the change of </w:t>
      </w:r>
      <w:r w:rsidR="007434B5">
        <w:rPr>
          <w:rFonts w:ascii="Arial" w:hAnsi="Arial" w:cs="Arial"/>
          <w:sz w:val="24"/>
          <w:u w:val="single"/>
        </w:rPr>
        <w:t>technology</w:t>
      </w:r>
      <w:r w:rsidRPr="00196B29">
        <w:rPr>
          <w:rFonts w:ascii="Arial" w:hAnsi="Arial" w:cs="Arial"/>
          <w:sz w:val="24"/>
          <w:u w:val="single"/>
        </w:rPr>
        <w:t>;</w:t>
      </w:r>
    </w:p>
    <w:p w14:paraId="6A3AECA3" w14:textId="05308A0A" w:rsidR="00C93A1A" w:rsidRPr="00196B29" w:rsidRDefault="00C93A1A" w:rsidP="00172A83">
      <w:pPr>
        <w:ind w:left="720"/>
        <w:jc w:val="both"/>
        <w:rPr>
          <w:rFonts w:ascii="Arial" w:hAnsi="Arial" w:cs="Arial"/>
          <w:sz w:val="24"/>
          <w:u w:val="single"/>
        </w:rPr>
      </w:pPr>
      <w:r>
        <w:rPr>
          <w:rFonts w:ascii="Arial" w:hAnsi="Arial" w:cs="Arial"/>
          <w:sz w:val="24"/>
          <w:u w:val="single"/>
        </w:rPr>
        <w:t xml:space="preserve">(3) Submit an amendment application </w:t>
      </w:r>
      <w:r w:rsidR="0045767D">
        <w:rPr>
          <w:rFonts w:ascii="Arial" w:hAnsi="Arial" w:cs="Arial"/>
          <w:sz w:val="24"/>
          <w:u w:val="single"/>
        </w:rPr>
        <w:t xml:space="preserve">package </w:t>
      </w:r>
      <w:r>
        <w:rPr>
          <w:rFonts w:ascii="Arial" w:hAnsi="Arial" w:cs="Arial"/>
          <w:sz w:val="24"/>
          <w:u w:val="single"/>
        </w:rPr>
        <w:t>in accordance with 64808.15(g), if the sophisticated technology is new to the laboratory; and</w:t>
      </w:r>
    </w:p>
    <w:p w14:paraId="6FB1836C" w14:textId="64A14417" w:rsidR="00354A2C" w:rsidRPr="00354A2C" w:rsidRDefault="00196B29" w:rsidP="00172A83">
      <w:pPr>
        <w:ind w:left="720"/>
        <w:jc w:val="both"/>
        <w:rPr>
          <w:rFonts w:ascii="Arial" w:hAnsi="Arial" w:cs="Arial"/>
          <w:sz w:val="24"/>
          <w:u w:val="single"/>
        </w:rPr>
      </w:pPr>
      <w:r w:rsidRPr="00196B29">
        <w:rPr>
          <w:rFonts w:ascii="Arial" w:hAnsi="Arial" w:cs="Arial"/>
          <w:sz w:val="24"/>
          <w:u w:val="single"/>
        </w:rPr>
        <w:t>(</w:t>
      </w:r>
      <w:r w:rsidR="00C93A1A">
        <w:rPr>
          <w:rFonts w:ascii="Arial" w:hAnsi="Arial" w:cs="Arial"/>
          <w:sz w:val="24"/>
          <w:u w:val="single"/>
        </w:rPr>
        <w:t>4</w:t>
      </w:r>
      <w:r w:rsidRPr="00196B29">
        <w:rPr>
          <w:rFonts w:ascii="Arial" w:hAnsi="Arial" w:cs="Arial"/>
          <w:sz w:val="24"/>
          <w:u w:val="single"/>
        </w:rPr>
        <w:t>)</w:t>
      </w:r>
      <w:r>
        <w:rPr>
          <w:rFonts w:ascii="Arial" w:hAnsi="Arial" w:cs="Arial"/>
          <w:sz w:val="24"/>
          <w:u w:val="single"/>
        </w:rPr>
        <w:t xml:space="preserve"> </w:t>
      </w:r>
      <w:r w:rsidRPr="00196B29">
        <w:rPr>
          <w:rFonts w:ascii="Arial" w:hAnsi="Arial" w:cs="Arial"/>
          <w:sz w:val="24"/>
          <w:u w:val="single"/>
        </w:rPr>
        <w:t>Retai</w:t>
      </w:r>
      <w:r>
        <w:rPr>
          <w:rFonts w:ascii="Arial" w:hAnsi="Arial" w:cs="Arial"/>
          <w:sz w:val="24"/>
          <w:u w:val="single"/>
        </w:rPr>
        <w:t>n all records necessary</w:t>
      </w:r>
      <w:r w:rsidRPr="00196B29">
        <w:rPr>
          <w:rFonts w:ascii="Arial" w:hAnsi="Arial" w:cs="Arial"/>
          <w:sz w:val="24"/>
          <w:u w:val="single"/>
        </w:rPr>
        <w:t xml:space="preserve"> to determine compliance with </w:t>
      </w:r>
      <w:r w:rsidR="003525D6">
        <w:rPr>
          <w:rFonts w:ascii="Arial" w:hAnsi="Arial" w:cs="Arial"/>
          <w:sz w:val="24"/>
          <w:u w:val="single"/>
        </w:rPr>
        <w:t xml:space="preserve">this </w:t>
      </w:r>
      <w:r w:rsidR="00F5044C">
        <w:rPr>
          <w:rFonts w:ascii="Arial" w:hAnsi="Arial" w:cs="Arial"/>
          <w:sz w:val="24"/>
          <w:u w:val="single"/>
        </w:rPr>
        <w:t>subdivision</w:t>
      </w:r>
      <w:r>
        <w:rPr>
          <w:rFonts w:ascii="Arial" w:hAnsi="Arial" w:cs="Arial"/>
          <w:sz w:val="24"/>
          <w:u w:val="single"/>
        </w:rPr>
        <w:t xml:space="preserve"> </w:t>
      </w:r>
      <w:r w:rsidRPr="00196B29">
        <w:rPr>
          <w:rFonts w:ascii="Arial" w:hAnsi="Arial" w:cs="Arial"/>
          <w:sz w:val="24"/>
          <w:u w:val="single"/>
        </w:rPr>
        <w:t xml:space="preserve">and provide these records </w:t>
      </w:r>
      <w:r w:rsidR="00C84284">
        <w:rPr>
          <w:rFonts w:ascii="Arial" w:hAnsi="Arial" w:cs="Arial"/>
          <w:sz w:val="24"/>
          <w:u w:val="single"/>
        </w:rPr>
        <w:t xml:space="preserve">to ELAP </w:t>
      </w:r>
      <w:r w:rsidRPr="00196B29">
        <w:rPr>
          <w:rFonts w:ascii="Arial" w:hAnsi="Arial" w:cs="Arial"/>
          <w:sz w:val="24"/>
          <w:u w:val="single"/>
        </w:rPr>
        <w:t>upon request</w:t>
      </w:r>
      <w:r w:rsidR="00C84284">
        <w:rPr>
          <w:rFonts w:ascii="Arial" w:hAnsi="Arial" w:cs="Arial"/>
          <w:sz w:val="24"/>
          <w:u w:val="single"/>
        </w:rPr>
        <w:t>.</w:t>
      </w:r>
      <w:r w:rsidR="00F5044C">
        <w:rPr>
          <w:rFonts w:ascii="Arial" w:hAnsi="Arial" w:cs="Arial"/>
          <w:sz w:val="24"/>
          <w:u w:val="single"/>
        </w:rPr>
        <w:t xml:space="preserve"> </w:t>
      </w:r>
    </w:p>
    <w:p w14:paraId="36FB5EB3" w14:textId="3614CFBC" w:rsidR="00354A2C" w:rsidRDefault="00354A2C" w:rsidP="00172A83">
      <w:pPr>
        <w:jc w:val="both"/>
        <w:rPr>
          <w:rFonts w:ascii="Arial" w:hAnsi="Arial" w:cs="Arial"/>
          <w:sz w:val="20"/>
          <w:u w:val="single"/>
        </w:rPr>
      </w:pPr>
      <w:r w:rsidRPr="00354A2C">
        <w:rPr>
          <w:rFonts w:ascii="Arial" w:hAnsi="Arial" w:cs="Arial"/>
          <w:sz w:val="20"/>
          <w:u w:val="single"/>
        </w:rPr>
        <w:t>Note:  Authority cited:</w:t>
      </w:r>
    </w:p>
    <w:p w14:paraId="646CD20A" w14:textId="77777777" w:rsidR="00354A2C" w:rsidRDefault="00354A2C" w:rsidP="00172A83">
      <w:pPr>
        <w:jc w:val="both"/>
        <w:rPr>
          <w:rFonts w:ascii="Arial" w:hAnsi="Arial" w:cs="Arial"/>
          <w:sz w:val="20"/>
          <w:u w:val="single"/>
        </w:rPr>
      </w:pPr>
    </w:p>
    <w:p w14:paraId="5DF16218" w14:textId="563F9EE8" w:rsidR="00D85010" w:rsidRDefault="00D85010" w:rsidP="00D85010">
      <w:pPr>
        <w:jc w:val="both"/>
        <w:rPr>
          <w:rFonts w:ascii="Arial" w:hAnsi="Arial" w:cs="Arial"/>
          <w:i/>
          <w:sz w:val="24"/>
        </w:rPr>
      </w:pPr>
      <w:r w:rsidRPr="00D85010">
        <w:rPr>
          <w:rFonts w:ascii="Arial" w:hAnsi="Arial" w:cs="Arial"/>
          <w:i/>
          <w:sz w:val="24"/>
        </w:rPr>
        <w:t>Amend Title of Article 6</w:t>
      </w:r>
    </w:p>
    <w:p w14:paraId="61C005FE" w14:textId="77777777" w:rsidR="00D85010" w:rsidRPr="00D85010" w:rsidRDefault="00D85010" w:rsidP="00D85010">
      <w:pPr>
        <w:jc w:val="both"/>
        <w:rPr>
          <w:rFonts w:ascii="Arial" w:hAnsi="Arial" w:cs="Arial"/>
          <w:i/>
          <w:sz w:val="24"/>
        </w:rPr>
      </w:pPr>
    </w:p>
    <w:p w14:paraId="61BD57B4" w14:textId="25C4C31E" w:rsidR="00354A2C" w:rsidRPr="00D85010" w:rsidRDefault="00D85010" w:rsidP="00172A83">
      <w:pPr>
        <w:jc w:val="both"/>
        <w:rPr>
          <w:rFonts w:ascii="Arial" w:hAnsi="Arial" w:cs="Arial"/>
          <w:b/>
          <w:sz w:val="24"/>
          <w:u w:val="single"/>
        </w:rPr>
      </w:pPr>
      <w:r w:rsidRPr="00D85010">
        <w:rPr>
          <w:rFonts w:ascii="Arial" w:hAnsi="Arial" w:cs="Arial"/>
          <w:b/>
          <w:sz w:val="24"/>
        </w:rPr>
        <w:t xml:space="preserve">Article 6. </w:t>
      </w:r>
      <w:r w:rsidRPr="00D85010">
        <w:rPr>
          <w:rFonts w:ascii="Arial" w:hAnsi="Arial" w:cs="Arial"/>
          <w:b/>
          <w:strike/>
          <w:color w:val="FF0000"/>
          <w:sz w:val="24"/>
        </w:rPr>
        <w:t>Required Test Methods</w:t>
      </w:r>
      <w:r w:rsidRPr="00D85010">
        <w:rPr>
          <w:rFonts w:ascii="Arial" w:hAnsi="Arial" w:cs="Arial"/>
          <w:b/>
          <w:color w:val="FF0000"/>
          <w:sz w:val="24"/>
        </w:rPr>
        <w:t xml:space="preserve"> </w:t>
      </w:r>
      <w:r w:rsidR="00366ABE" w:rsidRPr="00D85010">
        <w:rPr>
          <w:rFonts w:ascii="Arial" w:hAnsi="Arial" w:cs="Arial"/>
          <w:b/>
          <w:sz w:val="24"/>
          <w:u w:val="single"/>
        </w:rPr>
        <w:t>Notification</w:t>
      </w:r>
      <w:r w:rsidR="00E71EF9" w:rsidRPr="00D85010">
        <w:rPr>
          <w:rFonts w:ascii="Arial" w:hAnsi="Arial" w:cs="Arial"/>
          <w:b/>
          <w:sz w:val="24"/>
          <w:u w:val="single"/>
        </w:rPr>
        <w:t xml:space="preserve">, </w:t>
      </w:r>
      <w:r w:rsidR="00354A2C" w:rsidRPr="00D85010">
        <w:rPr>
          <w:rFonts w:ascii="Arial" w:hAnsi="Arial" w:cs="Arial"/>
          <w:b/>
          <w:sz w:val="24"/>
          <w:u w:val="single"/>
        </w:rPr>
        <w:t>Reporting</w:t>
      </w:r>
      <w:r w:rsidR="00366ABE" w:rsidRPr="00D85010">
        <w:rPr>
          <w:rFonts w:ascii="Arial" w:hAnsi="Arial" w:cs="Arial"/>
          <w:b/>
          <w:sz w:val="24"/>
          <w:u w:val="single"/>
        </w:rPr>
        <w:t xml:space="preserve">, </w:t>
      </w:r>
      <w:r w:rsidR="00354A2C" w:rsidRPr="00D85010">
        <w:rPr>
          <w:rFonts w:ascii="Arial" w:hAnsi="Arial" w:cs="Arial"/>
          <w:b/>
          <w:sz w:val="24"/>
          <w:u w:val="single"/>
        </w:rPr>
        <w:t>Record</w:t>
      </w:r>
      <w:r w:rsidR="00366ABE" w:rsidRPr="00D85010">
        <w:rPr>
          <w:rFonts w:ascii="Arial" w:hAnsi="Arial" w:cs="Arial"/>
          <w:b/>
          <w:sz w:val="24"/>
          <w:u w:val="single"/>
        </w:rPr>
        <w:t>s</w:t>
      </w:r>
      <w:r w:rsidR="00354A2C" w:rsidRPr="00D85010">
        <w:rPr>
          <w:rFonts w:ascii="Arial" w:hAnsi="Arial" w:cs="Arial"/>
          <w:b/>
          <w:sz w:val="24"/>
          <w:u w:val="single"/>
        </w:rPr>
        <w:t xml:space="preserve"> Retention</w:t>
      </w:r>
      <w:r w:rsidR="00684575" w:rsidRPr="00D85010">
        <w:rPr>
          <w:rFonts w:ascii="Arial" w:hAnsi="Arial" w:cs="Arial"/>
          <w:b/>
          <w:sz w:val="24"/>
          <w:u w:val="single"/>
        </w:rPr>
        <w:t>, Change of Technical Manager or</w:t>
      </w:r>
      <w:r w:rsidR="00354A2C" w:rsidRPr="00D85010">
        <w:rPr>
          <w:rFonts w:ascii="Arial" w:hAnsi="Arial" w:cs="Arial"/>
          <w:b/>
          <w:sz w:val="24"/>
          <w:u w:val="single"/>
        </w:rPr>
        <w:t xml:space="preserve"> Ownership</w:t>
      </w:r>
      <w:r w:rsidR="00684575" w:rsidRPr="00D85010">
        <w:rPr>
          <w:rFonts w:ascii="Arial" w:hAnsi="Arial" w:cs="Arial"/>
          <w:b/>
          <w:sz w:val="24"/>
          <w:u w:val="single"/>
        </w:rPr>
        <w:t>, and Trade Secrets</w:t>
      </w:r>
      <w:r w:rsidR="00354A2C" w:rsidRPr="00D85010">
        <w:rPr>
          <w:rFonts w:ascii="Arial" w:hAnsi="Arial" w:cs="Arial"/>
          <w:b/>
          <w:sz w:val="24"/>
          <w:u w:val="single"/>
        </w:rPr>
        <w:t>.</w:t>
      </w:r>
    </w:p>
    <w:p w14:paraId="37DA86F5" w14:textId="77777777" w:rsidR="00354A2C" w:rsidRPr="00354A2C" w:rsidRDefault="00354A2C" w:rsidP="00172A83">
      <w:pPr>
        <w:jc w:val="both"/>
        <w:rPr>
          <w:rFonts w:ascii="Arial" w:hAnsi="Arial" w:cs="Arial"/>
          <w:sz w:val="24"/>
        </w:rPr>
      </w:pPr>
    </w:p>
    <w:p w14:paraId="55B6650C" w14:textId="190FE758" w:rsidR="00D85010" w:rsidRDefault="00D85010" w:rsidP="00D85010">
      <w:pPr>
        <w:jc w:val="both"/>
        <w:rPr>
          <w:rFonts w:ascii="Arial" w:hAnsi="Arial" w:cs="Arial"/>
          <w:i/>
          <w:sz w:val="24"/>
        </w:rPr>
      </w:pPr>
      <w:r w:rsidRPr="00D85010">
        <w:rPr>
          <w:rFonts w:ascii="Arial" w:hAnsi="Arial" w:cs="Arial"/>
          <w:i/>
          <w:sz w:val="24"/>
        </w:rPr>
        <w:t>Repeal Section 64811</w:t>
      </w:r>
    </w:p>
    <w:p w14:paraId="122AC9A7" w14:textId="77777777" w:rsidR="00D85010" w:rsidRPr="00D85010" w:rsidRDefault="00D85010" w:rsidP="00D85010">
      <w:pPr>
        <w:jc w:val="both"/>
        <w:rPr>
          <w:rFonts w:ascii="Arial" w:hAnsi="Arial" w:cs="Arial"/>
          <w:i/>
          <w:sz w:val="24"/>
        </w:rPr>
      </w:pPr>
    </w:p>
    <w:p w14:paraId="44342B7C" w14:textId="1436D742" w:rsidR="00D85010" w:rsidRPr="00354A2C" w:rsidRDefault="00D85010" w:rsidP="00D85010">
      <w:pPr>
        <w:jc w:val="both"/>
        <w:rPr>
          <w:rFonts w:ascii="Arial" w:hAnsi="Arial" w:cs="Arial"/>
          <w:strike/>
          <w:color w:val="FF0000"/>
          <w:sz w:val="24"/>
        </w:rPr>
      </w:pPr>
      <w:r w:rsidRPr="00354A2C">
        <w:rPr>
          <w:rFonts w:ascii="Arial" w:hAnsi="Arial" w:cs="Arial"/>
          <w:strike/>
          <w:color w:val="FF0000"/>
          <w:sz w:val="24"/>
        </w:rPr>
        <w:t>§</w:t>
      </w:r>
      <w:r w:rsidR="009436B5">
        <w:rPr>
          <w:rFonts w:ascii="Arial" w:hAnsi="Arial" w:cs="Arial"/>
          <w:strike/>
          <w:color w:val="FF0000"/>
          <w:sz w:val="24"/>
        </w:rPr>
        <w:t xml:space="preserve"> </w:t>
      </w:r>
      <w:r w:rsidRPr="00354A2C">
        <w:rPr>
          <w:rFonts w:ascii="Arial" w:hAnsi="Arial" w:cs="Arial"/>
          <w:strike/>
          <w:color w:val="FF0000"/>
          <w:sz w:val="24"/>
        </w:rPr>
        <w:t>64811. Test Methods.</w:t>
      </w:r>
    </w:p>
    <w:p w14:paraId="207518E7" w14:textId="77777777" w:rsidR="00D85010" w:rsidRPr="00354A2C" w:rsidRDefault="00D85010" w:rsidP="00D85010">
      <w:pPr>
        <w:jc w:val="both"/>
        <w:rPr>
          <w:rFonts w:ascii="Arial" w:hAnsi="Arial" w:cs="Arial"/>
          <w:strike/>
          <w:color w:val="FF0000"/>
          <w:sz w:val="24"/>
        </w:rPr>
      </w:pPr>
    </w:p>
    <w:p w14:paraId="47491C20" w14:textId="77777777" w:rsidR="00D85010" w:rsidRPr="00354A2C" w:rsidRDefault="00D85010" w:rsidP="00D85010">
      <w:pPr>
        <w:jc w:val="both"/>
        <w:rPr>
          <w:rFonts w:ascii="Arial" w:hAnsi="Arial" w:cs="Arial"/>
          <w:strike/>
          <w:color w:val="FF0000"/>
          <w:sz w:val="24"/>
        </w:rPr>
      </w:pPr>
      <w:r w:rsidRPr="00354A2C">
        <w:rPr>
          <w:rFonts w:ascii="Arial" w:hAnsi="Arial" w:cs="Arial"/>
          <w:strike/>
          <w:color w:val="FF0000"/>
          <w:sz w:val="24"/>
        </w:rPr>
        <w:t>(a) Laboratories certified for any Subgroup within Fields of Testing 1 through 6, as identified in Section 64823, shall employ those methods found in 40 Code of Federal Regulations Part 141 as amended July 17, 1992, 57 Federal Register 31776.</w:t>
      </w:r>
    </w:p>
    <w:p w14:paraId="5AC8D908" w14:textId="77777777" w:rsidR="00D85010" w:rsidRPr="00354A2C" w:rsidRDefault="00D85010" w:rsidP="00D85010">
      <w:pPr>
        <w:jc w:val="both"/>
        <w:rPr>
          <w:rFonts w:ascii="Arial" w:hAnsi="Arial" w:cs="Arial"/>
          <w:strike/>
          <w:color w:val="FF0000"/>
          <w:sz w:val="24"/>
        </w:rPr>
      </w:pPr>
    </w:p>
    <w:p w14:paraId="663AE6D7" w14:textId="7F20AB28" w:rsidR="00D85010" w:rsidRDefault="00D85010" w:rsidP="00D85010">
      <w:pPr>
        <w:jc w:val="both"/>
        <w:rPr>
          <w:rFonts w:ascii="Arial" w:hAnsi="Arial" w:cs="Arial"/>
          <w:strike/>
          <w:color w:val="FF0000"/>
          <w:sz w:val="24"/>
        </w:rPr>
      </w:pPr>
      <w:r w:rsidRPr="00354A2C">
        <w:rPr>
          <w:rFonts w:ascii="Arial" w:hAnsi="Arial" w:cs="Arial"/>
          <w:strike/>
          <w:color w:val="FF0000"/>
          <w:sz w:val="24"/>
        </w:rPr>
        <w:t xml:space="preserve">(b) Laboratories certified for any Subgroup within Fields of Testing 9 through 14, as identified in Section 64823, shall employ those methods found in Article 5, Section </w:t>
      </w:r>
      <w:r w:rsidRPr="00354A2C">
        <w:rPr>
          <w:rFonts w:ascii="Arial" w:hAnsi="Arial" w:cs="Arial"/>
          <w:strike/>
          <w:color w:val="FF0000"/>
          <w:sz w:val="24"/>
        </w:rPr>
        <w:lastRenderedPageBreak/>
        <w:t>66260.11, Title 22, California Code of Regulations.</w:t>
      </w:r>
    </w:p>
    <w:p w14:paraId="235307C8" w14:textId="77777777" w:rsidR="00A42B97" w:rsidRPr="00354A2C" w:rsidRDefault="00A42B97" w:rsidP="00D85010">
      <w:pPr>
        <w:jc w:val="both"/>
        <w:rPr>
          <w:rFonts w:ascii="Arial" w:hAnsi="Arial" w:cs="Arial"/>
          <w:strike/>
          <w:color w:val="FF0000"/>
          <w:sz w:val="24"/>
        </w:rPr>
      </w:pPr>
    </w:p>
    <w:p w14:paraId="7CB6A543" w14:textId="77777777" w:rsidR="00D85010" w:rsidRPr="00354A2C" w:rsidRDefault="00D85010" w:rsidP="00D85010">
      <w:pPr>
        <w:jc w:val="both"/>
        <w:rPr>
          <w:rFonts w:ascii="Arial" w:hAnsi="Arial" w:cs="Arial"/>
          <w:strike/>
          <w:color w:val="FF0000"/>
          <w:sz w:val="24"/>
        </w:rPr>
      </w:pPr>
      <w:r>
        <w:rPr>
          <w:rFonts w:ascii="Arial" w:hAnsi="Arial" w:cs="Arial"/>
          <w:strike/>
          <w:color w:val="FF0000"/>
          <w:sz w:val="24"/>
        </w:rPr>
        <w:t xml:space="preserve">(c) </w:t>
      </w:r>
      <w:r w:rsidRPr="00354A2C">
        <w:rPr>
          <w:rFonts w:ascii="Arial" w:hAnsi="Arial" w:cs="Arial"/>
          <w:strike/>
          <w:color w:val="FF0000"/>
          <w:sz w:val="24"/>
        </w:rPr>
        <w:t>Laboratories certified for any Subgroup within Fields of Testing 8 or 16 through 19, as identified in Section 64823, shall employ those methods found in 40 Code of Federal Regulations Part 136, amended September 11, 1992, 57 Federal Register 41830, or methods stated in any permit issued by a California Regional Water Quality Control Board. If no method is stated in the permit and there is no method cited for the substance in Part 136, the laboratory is to seek approval for the use of the method from the Regional Board issuing the permit.</w:t>
      </w:r>
    </w:p>
    <w:p w14:paraId="05EEEF68" w14:textId="77777777" w:rsidR="00D85010" w:rsidRPr="00354A2C" w:rsidRDefault="00D85010" w:rsidP="00D85010">
      <w:pPr>
        <w:jc w:val="both"/>
        <w:rPr>
          <w:rFonts w:ascii="Arial" w:hAnsi="Arial" w:cs="Arial"/>
          <w:strike/>
          <w:color w:val="FF0000"/>
          <w:sz w:val="24"/>
        </w:rPr>
      </w:pPr>
    </w:p>
    <w:p w14:paraId="3A632A32" w14:textId="77777777" w:rsidR="00D85010" w:rsidRPr="00354A2C" w:rsidRDefault="00D85010" w:rsidP="00D85010">
      <w:pPr>
        <w:jc w:val="both"/>
        <w:rPr>
          <w:rFonts w:ascii="Arial" w:hAnsi="Arial" w:cs="Arial"/>
          <w:strike/>
          <w:color w:val="FF0000"/>
          <w:sz w:val="24"/>
        </w:rPr>
      </w:pPr>
      <w:r w:rsidRPr="00354A2C">
        <w:rPr>
          <w:rFonts w:ascii="Arial" w:hAnsi="Arial" w:cs="Arial"/>
          <w:strike/>
          <w:color w:val="FF0000"/>
          <w:sz w:val="24"/>
        </w:rPr>
        <w:t>(d)</w:t>
      </w:r>
      <w:r>
        <w:rPr>
          <w:rFonts w:ascii="Arial" w:hAnsi="Arial" w:cs="Arial"/>
          <w:strike/>
          <w:color w:val="FF0000"/>
          <w:sz w:val="24"/>
        </w:rPr>
        <w:t xml:space="preserve"> </w:t>
      </w:r>
      <w:r w:rsidRPr="00354A2C">
        <w:rPr>
          <w:rFonts w:ascii="Arial" w:hAnsi="Arial" w:cs="Arial"/>
          <w:strike/>
          <w:color w:val="FF0000"/>
          <w:sz w:val="24"/>
        </w:rPr>
        <w:t>Laboratories certified for any Subgroup within Fields of Testing 20, 21 or 22, as identified in Section 64823, shall develop and employ analytical confirmation procedures for the verification of pesticide identification and quantification.</w:t>
      </w:r>
    </w:p>
    <w:p w14:paraId="09568999" w14:textId="77777777" w:rsidR="00D85010" w:rsidRPr="00354A2C" w:rsidRDefault="00D85010" w:rsidP="00D85010">
      <w:pPr>
        <w:jc w:val="both"/>
        <w:rPr>
          <w:rFonts w:ascii="Arial" w:hAnsi="Arial" w:cs="Arial"/>
          <w:strike/>
          <w:color w:val="FF0000"/>
          <w:sz w:val="24"/>
        </w:rPr>
      </w:pPr>
    </w:p>
    <w:p w14:paraId="57E9665B" w14:textId="77777777" w:rsidR="00D85010" w:rsidRPr="00354A2C" w:rsidRDefault="00D85010" w:rsidP="00D85010">
      <w:pPr>
        <w:jc w:val="both"/>
        <w:rPr>
          <w:rFonts w:ascii="Arial" w:hAnsi="Arial" w:cs="Arial"/>
          <w:strike/>
          <w:color w:val="FF0000"/>
          <w:sz w:val="24"/>
        </w:rPr>
      </w:pPr>
      <w:r w:rsidRPr="00354A2C">
        <w:rPr>
          <w:rFonts w:ascii="Arial" w:hAnsi="Arial" w:cs="Arial"/>
          <w:strike/>
          <w:color w:val="FF0000"/>
          <w:sz w:val="24"/>
        </w:rPr>
        <w:t>(e)</w:t>
      </w:r>
      <w:r>
        <w:rPr>
          <w:rFonts w:ascii="Arial" w:hAnsi="Arial" w:cs="Arial"/>
          <w:strike/>
          <w:color w:val="FF0000"/>
          <w:sz w:val="24"/>
        </w:rPr>
        <w:t xml:space="preserve"> </w:t>
      </w:r>
      <w:r w:rsidRPr="00354A2C">
        <w:rPr>
          <w:rFonts w:ascii="Arial" w:hAnsi="Arial" w:cs="Arial"/>
          <w:strike/>
          <w:color w:val="FF0000"/>
          <w:sz w:val="24"/>
        </w:rPr>
        <w:t>Laboratories certified in any Subgroup within Field of Testing 7, as identified in Section 64823, shall employ those methods found in either "Recommended Procedures for the Examination of Sea Water and Shellfish", 4th edition, 1970, American Public Health Association (APHA); or "Official Methods of Analysis of the Association of Official Analytical Chemists", 14th edition, 1984, AOAC, Arlington, Virginia. Laboratories certified in any Subgroup within Filed of Testing 15, as identified in Section 64823, shall employ methods which were submitted to the Department at time of application for certification, or at time of request to add a Subgroup within a Field of Testing and which have been approved by the Department for use in the laboratory.</w:t>
      </w:r>
    </w:p>
    <w:p w14:paraId="30089E9B" w14:textId="77777777" w:rsidR="00D85010" w:rsidRPr="00354A2C" w:rsidRDefault="00D85010" w:rsidP="00D85010">
      <w:pPr>
        <w:jc w:val="both"/>
        <w:rPr>
          <w:rFonts w:ascii="Arial" w:hAnsi="Arial" w:cs="Arial"/>
          <w:strike/>
          <w:color w:val="FF0000"/>
          <w:sz w:val="24"/>
        </w:rPr>
      </w:pPr>
    </w:p>
    <w:p w14:paraId="55B96936" w14:textId="77777777" w:rsidR="00D85010" w:rsidRPr="00354A2C" w:rsidRDefault="00D85010" w:rsidP="00D85010">
      <w:pPr>
        <w:jc w:val="both"/>
        <w:rPr>
          <w:rFonts w:ascii="Arial" w:hAnsi="Arial" w:cs="Arial"/>
          <w:strike/>
          <w:color w:val="FF0000"/>
          <w:sz w:val="24"/>
        </w:rPr>
      </w:pPr>
      <w:r w:rsidRPr="00354A2C">
        <w:rPr>
          <w:rFonts w:ascii="Arial" w:hAnsi="Arial" w:cs="Arial"/>
          <w:strike/>
          <w:color w:val="FF0000"/>
          <w:sz w:val="24"/>
        </w:rPr>
        <w:t>(f)</w:t>
      </w:r>
      <w:r>
        <w:rPr>
          <w:rFonts w:ascii="Arial" w:hAnsi="Arial" w:cs="Arial"/>
          <w:strike/>
          <w:color w:val="FF0000"/>
          <w:sz w:val="24"/>
        </w:rPr>
        <w:t xml:space="preserve"> </w:t>
      </w:r>
      <w:r w:rsidRPr="00354A2C">
        <w:rPr>
          <w:rFonts w:ascii="Arial" w:hAnsi="Arial" w:cs="Arial"/>
          <w:strike/>
          <w:color w:val="FF0000"/>
          <w:sz w:val="24"/>
        </w:rPr>
        <w:t xml:space="preserve">Laboratories may substitute alternate test methods for those allowed by (a) above. If such substitution is desired, the laboratory shall obtain written approval for the alternate test method to be utilized from the United States Environmental Protection Agency (EPA) through that agency's Alternate Test Procedure approval </w:t>
      </w:r>
      <w:proofErr w:type="gramStart"/>
      <w:r w:rsidRPr="00354A2C">
        <w:rPr>
          <w:rFonts w:ascii="Arial" w:hAnsi="Arial" w:cs="Arial"/>
          <w:strike/>
          <w:color w:val="FF0000"/>
          <w:sz w:val="24"/>
        </w:rPr>
        <w:t>process, or</w:t>
      </w:r>
      <w:proofErr w:type="gramEnd"/>
      <w:r w:rsidRPr="00354A2C">
        <w:rPr>
          <w:rFonts w:ascii="Arial" w:hAnsi="Arial" w:cs="Arial"/>
          <w:strike/>
          <w:color w:val="FF0000"/>
          <w:sz w:val="24"/>
        </w:rPr>
        <w:t xml:space="preserve"> shall obtain a waiver from the Environmental Laboratory Accreditation Program (ELAP), prior to implementing any substitution. ELAP may grant a waiver when a State Maximum Contaminant Level (MCL) is more stringent than a federal MCL or no State MCL exists and when ELAP determines that the test method the laboratory proposes to use is one for which that laboratory was previously ELAP certified. A waiver shall be valid until a</w:t>
      </w:r>
    </w:p>
    <w:p w14:paraId="450632B4" w14:textId="77777777" w:rsidR="00D85010" w:rsidRPr="00354A2C" w:rsidRDefault="00D85010" w:rsidP="00D85010">
      <w:pPr>
        <w:jc w:val="both"/>
        <w:rPr>
          <w:rFonts w:ascii="Arial" w:hAnsi="Arial" w:cs="Arial"/>
          <w:strike/>
          <w:color w:val="FF0000"/>
          <w:sz w:val="24"/>
        </w:rPr>
      </w:pPr>
      <w:r w:rsidRPr="00354A2C">
        <w:rPr>
          <w:rFonts w:ascii="Arial" w:hAnsi="Arial" w:cs="Arial"/>
          <w:strike/>
          <w:color w:val="FF0000"/>
          <w:sz w:val="24"/>
        </w:rPr>
        <w:t xml:space="preserve"> new State MCL is adopted for the analyte being detected by the method.</w:t>
      </w:r>
    </w:p>
    <w:p w14:paraId="19D4076C" w14:textId="77777777" w:rsidR="00D85010" w:rsidRPr="00354A2C" w:rsidRDefault="00D85010" w:rsidP="00D85010">
      <w:pPr>
        <w:jc w:val="both"/>
        <w:rPr>
          <w:rFonts w:ascii="Arial" w:hAnsi="Arial" w:cs="Arial"/>
          <w:strike/>
          <w:color w:val="FF0000"/>
          <w:sz w:val="24"/>
        </w:rPr>
      </w:pPr>
    </w:p>
    <w:p w14:paraId="762D8084" w14:textId="77777777" w:rsidR="00D85010" w:rsidRPr="00354A2C" w:rsidRDefault="00D85010" w:rsidP="00D85010">
      <w:pPr>
        <w:jc w:val="both"/>
        <w:rPr>
          <w:rFonts w:ascii="Arial" w:hAnsi="Arial" w:cs="Arial"/>
          <w:strike/>
          <w:color w:val="FF0000"/>
          <w:sz w:val="24"/>
        </w:rPr>
      </w:pPr>
      <w:r w:rsidRPr="00354A2C">
        <w:rPr>
          <w:rFonts w:ascii="Arial" w:hAnsi="Arial" w:cs="Arial"/>
          <w:strike/>
          <w:color w:val="FF0000"/>
          <w:sz w:val="24"/>
        </w:rPr>
        <w:t>(g)</w:t>
      </w:r>
      <w:r>
        <w:rPr>
          <w:rFonts w:ascii="Arial" w:hAnsi="Arial" w:cs="Arial"/>
          <w:strike/>
          <w:color w:val="FF0000"/>
          <w:sz w:val="24"/>
        </w:rPr>
        <w:t xml:space="preserve"> </w:t>
      </w:r>
      <w:r w:rsidRPr="00354A2C">
        <w:rPr>
          <w:rFonts w:ascii="Arial" w:hAnsi="Arial" w:cs="Arial"/>
          <w:strike/>
          <w:color w:val="FF0000"/>
          <w:sz w:val="24"/>
        </w:rPr>
        <w:t>Laboratories may substitute alternate test methods for those allowed by (b) above. If such substitution is desired, the laboratory shall obtain written approval for the alternate test method to be utilized from the California Environmental Protection Agency, Hazardous Materials Laboratory, Berkeley, California prior to implementing any substitutions.</w:t>
      </w:r>
    </w:p>
    <w:p w14:paraId="4AA83054" w14:textId="77777777" w:rsidR="00D85010" w:rsidRPr="00354A2C" w:rsidRDefault="00D85010" w:rsidP="00D85010">
      <w:pPr>
        <w:jc w:val="both"/>
        <w:rPr>
          <w:rFonts w:ascii="Arial" w:hAnsi="Arial" w:cs="Arial"/>
          <w:strike/>
          <w:color w:val="FF0000"/>
          <w:sz w:val="24"/>
        </w:rPr>
      </w:pPr>
    </w:p>
    <w:p w14:paraId="3152E168" w14:textId="77777777" w:rsidR="00D85010" w:rsidRPr="00354A2C" w:rsidRDefault="00D85010" w:rsidP="00D85010">
      <w:pPr>
        <w:jc w:val="both"/>
        <w:rPr>
          <w:rFonts w:ascii="Arial" w:hAnsi="Arial" w:cs="Arial"/>
          <w:strike/>
          <w:color w:val="FF0000"/>
          <w:sz w:val="24"/>
        </w:rPr>
      </w:pPr>
      <w:r w:rsidRPr="00354A2C">
        <w:rPr>
          <w:rFonts w:ascii="Arial" w:hAnsi="Arial" w:cs="Arial"/>
          <w:strike/>
          <w:color w:val="FF0000"/>
          <w:sz w:val="24"/>
        </w:rPr>
        <w:t>(h)</w:t>
      </w:r>
      <w:r>
        <w:rPr>
          <w:rFonts w:ascii="Arial" w:hAnsi="Arial" w:cs="Arial"/>
          <w:strike/>
          <w:color w:val="FF0000"/>
          <w:sz w:val="24"/>
        </w:rPr>
        <w:t xml:space="preserve"> </w:t>
      </w:r>
      <w:r w:rsidRPr="00354A2C">
        <w:rPr>
          <w:rFonts w:ascii="Arial" w:hAnsi="Arial" w:cs="Arial"/>
          <w:strike/>
          <w:color w:val="FF0000"/>
          <w:sz w:val="24"/>
        </w:rPr>
        <w:t>Laboratories may substitute alternate test methods for those allowed by (c) above. If such substitution is desired, the laboratory shall obtain written approval for the alternate test method to be utilized from the United States Environmental Protection Agency (EPA) through that agency's Alternate Test Procedure approval process prior to implementing any substitution.</w:t>
      </w:r>
    </w:p>
    <w:p w14:paraId="539E12EB" w14:textId="77777777" w:rsidR="00D85010" w:rsidRPr="00354A2C" w:rsidRDefault="00D85010" w:rsidP="00D85010">
      <w:pPr>
        <w:jc w:val="both"/>
        <w:rPr>
          <w:rFonts w:ascii="Arial" w:hAnsi="Arial" w:cs="Arial"/>
          <w:strike/>
          <w:color w:val="FF0000"/>
          <w:sz w:val="24"/>
        </w:rPr>
      </w:pPr>
    </w:p>
    <w:p w14:paraId="7248ADCA" w14:textId="77777777" w:rsidR="00D85010" w:rsidRPr="00354A2C" w:rsidRDefault="00D85010" w:rsidP="00D85010">
      <w:pPr>
        <w:jc w:val="both"/>
        <w:rPr>
          <w:rFonts w:ascii="Arial" w:hAnsi="Arial" w:cs="Arial"/>
          <w:strike/>
          <w:color w:val="FF0000"/>
          <w:sz w:val="24"/>
        </w:rPr>
      </w:pPr>
      <w:r w:rsidRPr="00354A2C">
        <w:rPr>
          <w:rFonts w:ascii="Arial" w:hAnsi="Arial" w:cs="Arial"/>
          <w:strike/>
          <w:color w:val="FF0000"/>
          <w:sz w:val="24"/>
        </w:rPr>
        <w:t>(</w:t>
      </w:r>
      <w:proofErr w:type="spellStart"/>
      <w:r w:rsidRPr="00354A2C">
        <w:rPr>
          <w:rFonts w:ascii="Arial" w:hAnsi="Arial" w:cs="Arial"/>
          <w:strike/>
          <w:color w:val="FF0000"/>
          <w:sz w:val="24"/>
        </w:rPr>
        <w:t>i</w:t>
      </w:r>
      <w:proofErr w:type="spellEnd"/>
      <w:r w:rsidRPr="00354A2C">
        <w:rPr>
          <w:rFonts w:ascii="Arial" w:hAnsi="Arial" w:cs="Arial"/>
          <w:strike/>
          <w:color w:val="FF0000"/>
          <w:sz w:val="24"/>
        </w:rPr>
        <w:t>) Laboratories seeking certification for the subgroups consisting of fecal coliform or Escherichia coli (E. coli) organism technics, must also obtain, or hold, certification for the subgroups consisting of the same technic for total coliform organisms.</w:t>
      </w:r>
    </w:p>
    <w:p w14:paraId="7C83EF16" w14:textId="77777777" w:rsidR="007E77D4" w:rsidRDefault="007E77D4" w:rsidP="00D85010">
      <w:pPr>
        <w:jc w:val="both"/>
        <w:rPr>
          <w:rFonts w:ascii="Arial" w:hAnsi="Arial" w:cs="Arial"/>
          <w:strike/>
          <w:color w:val="FF0000"/>
          <w:sz w:val="24"/>
        </w:rPr>
      </w:pPr>
    </w:p>
    <w:p w14:paraId="69401837" w14:textId="357249BF" w:rsidR="00D85010" w:rsidRPr="00354A2C" w:rsidRDefault="00D85010" w:rsidP="00D85010">
      <w:pPr>
        <w:jc w:val="both"/>
        <w:rPr>
          <w:rFonts w:ascii="Arial" w:hAnsi="Arial" w:cs="Arial"/>
          <w:strike/>
          <w:color w:val="FF0000"/>
          <w:sz w:val="24"/>
        </w:rPr>
      </w:pPr>
      <w:r w:rsidRPr="00354A2C">
        <w:rPr>
          <w:rFonts w:ascii="Arial" w:hAnsi="Arial" w:cs="Arial"/>
          <w:strike/>
          <w:color w:val="FF0000"/>
          <w:sz w:val="24"/>
        </w:rPr>
        <w:t>(j)</w:t>
      </w:r>
      <w:r>
        <w:rPr>
          <w:rFonts w:ascii="Arial" w:hAnsi="Arial" w:cs="Arial"/>
          <w:strike/>
          <w:color w:val="FF0000"/>
          <w:sz w:val="24"/>
        </w:rPr>
        <w:t xml:space="preserve"> </w:t>
      </w:r>
      <w:r w:rsidRPr="00354A2C">
        <w:rPr>
          <w:rFonts w:ascii="Arial" w:hAnsi="Arial" w:cs="Arial"/>
          <w:strike/>
          <w:color w:val="FF0000"/>
          <w:sz w:val="24"/>
        </w:rPr>
        <w:t xml:space="preserve">To gain certification for individual radioactive elements or isotopes, except for uranium by </w:t>
      </w:r>
      <w:proofErr w:type="spellStart"/>
      <w:r w:rsidRPr="00354A2C">
        <w:rPr>
          <w:rFonts w:ascii="Arial" w:hAnsi="Arial" w:cs="Arial"/>
          <w:strike/>
          <w:color w:val="FF0000"/>
          <w:sz w:val="24"/>
        </w:rPr>
        <w:t>fluorimetric</w:t>
      </w:r>
      <w:proofErr w:type="spellEnd"/>
      <w:r w:rsidRPr="00354A2C">
        <w:rPr>
          <w:rFonts w:ascii="Arial" w:hAnsi="Arial" w:cs="Arial"/>
          <w:strike/>
          <w:color w:val="FF0000"/>
          <w:sz w:val="24"/>
        </w:rPr>
        <w:t xml:space="preserve"> technics, a laboratory shall obtain certification for gross alpha and beta radiation testing.</w:t>
      </w:r>
    </w:p>
    <w:p w14:paraId="57DE6C7F" w14:textId="77777777" w:rsidR="007E77D4" w:rsidRDefault="007E77D4" w:rsidP="00D85010">
      <w:pPr>
        <w:jc w:val="both"/>
        <w:rPr>
          <w:rFonts w:ascii="Arial" w:hAnsi="Arial" w:cs="Arial"/>
          <w:strike/>
          <w:color w:val="FF0000"/>
          <w:sz w:val="24"/>
        </w:rPr>
      </w:pPr>
    </w:p>
    <w:p w14:paraId="5AEDDD4E" w14:textId="6C7822DD" w:rsidR="00D85010" w:rsidRPr="00354A2C" w:rsidRDefault="00D85010" w:rsidP="00D85010">
      <w:pPr>
        <w:jc w:val="both"/>
        <w:rPr>
          <w:rFonts w:ascii="Arial" w:hAnsi="Arial" w:cs="Arial"/>
          <w:strike/>
          <w:color w:val="FF0000"/>
          <w:sz w:val="24"/>
        </w:rPr>
      </w:pPr>
      <w:r w:rsidRPr="00354A2C">
        <w:rPr>
          <w:rFonts w:ascii="Arial" w:hAnsi="Arial" w:cs="Arial"/>
          <w:strike/>
          <w:color w:val="FF0000"/>
          <w:sz w:val="24"/>
        </w:rPr>
        <w:t>(k)</w:t>
      </w:r>
      <w:r>
        <w:rPr>
          <w:rFonts w:ascii="Arial" w:hAnsi="Arial" w:cs="Arial"/>
          <w:strike/>
          <w:color w:val="FF0000"/>
          <w:sz w:val="24"/>
        </w:rPr>
        <w:t xml:space="preserve"> </w:t>
      </w:r>
      <w:r w:rsidRPr="00354A2C">
        <w:rPr>
          <w:rFonts w:ascii="Arial" w:hAnsi="Arial" w:cs="Arial"/>
          <w:strike/>
          <w:color w:val="FF0000"/>
          <w:sz w:val="24"/>
        </w:rPr>
        <w:t xml:space="preserve">A laboratory may seek </w:t>
      </w:r>
      <w:proofErr w:type="gramStart"/>
      <w:r w:rsidRPr="00354A2C">
        <w:rPr>
          <w:rFonts w:ascii="Arial" w:hAnsi="Arial" w:cs="Arial"/>
          <w:strike/>
          <w:color w:val="FF0000"/>
          <w:sz w:val="24"/>
        </w:rPr>
        <w:t>certification, or</w:t>
      </w:r>
      <w:proofErr w:type="gramEnd"/>
      <w:r w:rsidRPr="00354A2C">
        <w:rPr>
          <w:rFonts w:ascii="Arial" w:hAnsi="Arial" w:cs="Arial"/>
          <w:strike/>
          <w:color w:val="FF0000"/>
          <w:sz w:val="24"/>
        </w:rPr>
        <w:t xml:space="preserve"> hold certification for Field of Testing 11 without seeking or holding certification in Fields of Testing 10, 12, or 13. However, the laboratory shall submit all resulting preparations from the use of any of the subgroup members of Field of Testing 11 to a laboratory certified for Fields of Testing 10, 12, or 13.</w:t>
      </w:r>
    </w:p>
    <w:p w14:paraId="724FE5AE" w14:textId="77777777" w:rsidR="00D85010" w:rsidRPr="00354A2C" w:rsidRDefault="00D85010" w:rsidP="00D85010">
      <w:pPr>
        <w:jc w:val="both"/>
        <w:rPr>
          <w:rFonts w:ascii="Arial" w:hAnsi="Arial" w:cs="Arial"/>
          <w:strike/>
          <w:color w:val="FF0000"/>
          <w:sz w:val="24"/>
        </w:rPr>
      </w:pPr>
    </w:p>
    <w:p w14:paraId="7E2B3713" w14:textId="77777777" w:rsidR="00D85010" w:rsidRPr="00354A2C" w:rsidRDefault="00D85010" w:rsidP="00D85010">
      <w:pPr>
        <w:jc w:val="both"/>
        <w:rPr>
          <w:rFonts w:ascii="Arial" w:hAnsi="Arial" w:cs="Arial"/>
          <w:strike/>
          <w:color w:val="FF0000"/>
          <w:sz w:val="20"/>
        </w:rPr>
      </w:pPr>
      <w:r w:rsidRPr="00354A2C">
        <w:rPr>
          <w:rFonts w:ascii="Arial" w:hAnsi="Arial" w:cs="Arial"/>
          <w:strike/>
          <w:color w:val="FF0000"/>
          <w:sz w:val="20"/>
        </w:rPr>
        <w:t>Note: Authority cited: Sections 208, 1011 and 1012, Health and Safety Code. Reference: Sections 1012, 1017 and 28503, Health and Safety Code; Section 12901, Title 22, California Code of Regulations; Appendices I, II and III of Article 5 (commencing with Section 66261.100), Title 22, California Code of Regulations.</w:t>
      </w:r>
    </w:p>
    <w:p w14:paraId="69961249" w14:textId="77777777" w:rsidR="00D85010" w:rsidRDefault="00D85010" w:rsidP="00172A83">
      <w:pPr>
        <w:jc w:val="both"/>
        <w:rPr>
          <w:rFonts w:ascii="Arial" w:hAnsi="Arial" w:cs="Arial"/>
          <w:b/>
          <w:sz w:val="24"/>
          <w:u w:val="single"/>
        </w:rPr>
      </w:pPr>
    </w:p>
    <w:p w14:paraId="3D60E027" w14:textId="77777777" w:rsidR="00D85010" w:rsidRPr="00D85010" w:rsidRDefault="00D85010" w:rsidP="00D85010">
      <w:pPr>
        <w:jc w:val="both"/>
        <w:rPr>
          <w:rFonts w:ascii="Arial" w:hAnsi="Arial" w:cs="Arial"/>
          <w:i/>
          <w:sz w:val="24"/>
        </w:rPr>
      </w:pPr>
      <w:r w:rsidRPr="00D85010">
        <w:rPr>
          <w:rFonts w:ascii="Arial" w:hAnsi="Arial" w:cs="Arial"/>
          <w:i/>
          <w:sz w:val="24"/>
        </w:rPr>
        <w:t>Adopt Section 64814.00 to read as follows:</w:t>
      </w:r>
    </w:p>
    <w:p w14:paraId="4F2E46D9" w14:textId="77777777" w:rsidR="00D85010" w:rsidRDefault="00D85010" w:rsidP="00172A83">
      <w:pPr>
        <w:jc w:val="both"/>
        <w:rPr>
          <w:rFonts w:ascii="Arial" w:hAnsi="Arial" w:cs="Arial"/>
          <w:b/>
          <w:sz w:val="24"/>
          <w:u w:val="single"/>
        </w:rPr>
      </w:pPr>
    </w:p>
    <w:p w14:paraId="16E3B0EF" w14:textId="16ECC8B5" w:rsidR="00354A2C" w:rsidRPr="00354A2C" w:rsidRDefault="00354A2C" w:rsidP="00172A83">
      <w:pPr>
        <w:jc w:val="both"/>
        <w:rPr>
          <w:rFonts w:ascii="Arial" w:hAnsi="Arial" w:cs="Arial"/>
          <w:b/>
          <w:sz w:val="24"/>
          <w:u w:val="single"/>
        </w:rPr>
      </w:pPr>
      <w:r w:rsidRPr="00354A2C">
        <w:rPr>
          <w:rFonts w:ascii="Arial" w:hAnsi="Arial" w:cs="Arial"/>
          <w:b/>
          <w:sz w:val="24"/>
          <w:u w:val="single"/>
        </w:rPr>
        <w:t>§</w:t>
      </w:r>
      <w:r w:rsidR="009436B5">
        <w:rPr>
          <w:rFonts w:ascii="Arial" w:hAnsi="Arial" w:cs="Arial"/>
          <w:b/>
          <w:sz w:val="24"/>
          <w:u w:val="single"/>
        </w:rPr>
        <w:t xml:space="preserve"> </w:t>
      </w:r>
      <w:r w:rsidRPr="00354A2C">
        <w:rPr>
          <w:rFonts w:ascii="Arial" w:hAnsi="Arial" w:cs="Arial"/>
          <w:b/>
          <w:sz w:val="24"/>
          <w:u w:val="single"/>
        </w:rPr>
        <w:t xml:space="preserve">64814.00 Notification, Reporting, and </w:t>
      </w:r>
      <w:r w:rsidR="00BC176D">
        <w:rPr>
          <w:rFonts w:ascii="Arial" w:hAnsi="Arial" w:cs="Arial"/>
          <w:b/>
          <w:sz w:val="24"/>
          <w:u w:val="single"/>
        </w:rPr>
        <w:t xml:space="preserve">Control of </w:t>
      </w:r>
      <w:r w:rsidRPr="00354A2C">
        <w:rPr>
          <w:rFonts w:ascii="Arial" w:hAnsi="Arial" w:cs="Arial"/>
          <w:b/>
          <w:sz w:val="24"/>
          <w:u w:val="single"/>
        </w:rPr>
        <w:t>Records.</w:t>
      </w:r>
    </w:p>
    <w:p w14:paraId="38078097" w14:textId="77777777" w:rsidR="00354A2C" w:rsidRPr="00354A2C" w:rsidRDefault="00354A2C" w:rsidP="00172A83">
      <w:pPr>
        <w:jc w:val="both"/>
        <w:rPr>
          <w:rFonts w:ascii="Arial" w:hAnsi="Arial" w:cs="Arial"/>
          <w:sz w:val="24"/>
          <w:u w:val="single"/>
        </w:rPr>
      </w:pPr>
    </w:p>
    <w:p w14:paraId="12DCEA70" w14:textId="21B8CC6F" w:rsidR="00354A2C" w:rsidRPr="00354A2C" w:rsidRDefault="00354A2C" w:rsidP="00172A83">
      <w:pPr>
        <w:jc w:val="both"/>
        <w:rPr>
          <w:rFonts w:ascii="Arial" w:hAnsi="Arial" w:cs="Arial"/>
          <w:sz w:val="24"/>
          <w:u w:val="single"/>
        </w:rPr>
      </w:pPr>
      <w:r>
        <w:rPr>
          <w:rFonts w:ascii="Arial" w:hAnsi="Arial" w:cs="Arial"/>
          <w:sz w:val="24"/>
          <w:u w:val="single"/>
        </w:rPr>
        <w:t xml:space="preserve">(a) </w:t>
      </w:r>
      <w:r w:rsidRPr="00354A2C">
        <w:rPr>
          <w:rFonts w:ascii="Arial" w:hAnsi="Arial" w:cs="Arial"/>
          <w:sz w:val="24"/>
          <w:u w:val="single"/>
        </w:rPr>
        <w:t xml:space="preserve">A laboratory shall comply with all </w:t>
      </w:r>
      <w:r w:rsidR="00684575">
        <w:rPr>
          <w:rFonts w:ascii="Arial" w:hAnsi="Arial" w:cs="Arial"/>
          <w:sz w:val="24"/>
          <w:u w:val="single"/>
        </w:rPr>
        <w:t xml:space="preserve">applicable </w:t>
      </w:r>
      <w:r w:rsidRPr="00354A2C">
        <w:rPr>
          <w:rFonts w:ascii="Arial" w:hAnsi="Arial" w:cs="Arial"/>
          <w:sz w:val="24"/>
          <w:u w:val="single"/>
        </w:rPr>
        <w:t>requirements of state or federal regulatory agencies</w:t>
      </w:r>
      <w:r w:rsidR="00D51707">
        <w:rPr>
          <w:rFonts w:ascii="Arial" w:hAnsi="Arial" w:cs="Arial"/>
          <w:sz w:val="24"/>
          <w:u w:val="single"/>
        </w:rPr>
        <w:t xml:space="preserve"> that data is being reported to,</w:t>
      </w:r>
      <w:r w:rsidRPr="00354A2C">
        <w:rPr>
          <w:rFonts w:ascii="Arial" w:hAnsi="Arial" w:cs="Arial"/>
          <w:sz w:val="24"/>
          <w:u w:val="single"/>
        </w:rPr>
        <w:t xml:space="preserve"> including notification</w:t>
      </w:r>
      <w:r w:rsidR="003C0C4E">
        <w:rPr>
          <w:rFonts w:ascii="Arial" w:hAnsi="Arial" w:cs="Arial"/>
          <w:sz w:val="24"/>
          <w:u w:val="single"/>
        </w:rPr>
        <w:t xml:space="preserve">, </w:t>
      </w:r>
      <w:r w:rsidRPr="00354A2C">
        <w:rPr>
          <w:rFonts w:ascii="Arial" w:hAnsi="Arial" w:cs="Arial"/>
          <w:sz w:val="24"/>
          <w:u w:val="single"/>
        </w:rPr>
        <w:t>reporting</w:t>
      </w:r>
      <w:r w:rsidR="003C0C4E">
        <w:rPr>
          <w:rFonts w:ascii="Arial" w:hAnsi="Arial" w:cs="Arial"/>
          <w:sz w:val="24"/>
          <w:u w:val="single"/>
        </w:rPr>
        <w:t xml:space="preserve">, and record retention </w:t>
      </w:r>
      <w:r w:rsidRPr="00354A2C">
        <w:rPr>
          <w:rFonts w:ascii="Arial" w:hAnsi="Arial" w:cs="Arial"/>
          <w:sz w:val="24"/>
          <w:u w:val="single"/>
        </w:rPr>
        <w:t>requirements.</w:t>
      </w:r>
    </w:p>
    <w:p w14:paraId="401A8C66" w14:textId="4C5354D4" w:rsidR="00354A2C" w:rsidRDefault="00354A2C" w:rsidP="00172A83">
      <w:pPr>
        <w:jc w:val="both"/>
        <w:rPr>
          <w:rFonts w:ascii="Arial" w:hAnsi="Arial" w:cs="Arial"/>
          <w:sz w:val="24"/>
          <w:u w:val="single"/>
        </w:rPr>
      </w:pPr>
    </w:p>
    <w:p w14:paraId="65DA4924" w14:textId="70C2E9C2" w:rsidR="00684575" w:rsidRDefault="00684575" w:rsidP="00172A83">
      <w:pPr>
        <w:jc w:val="both"/>
        <w:rPr>
          <w:rFonts w:ascii="Arial" w:hAnsi="Arial" w:cs="Arial"/>
          <w:sz w:val="24"/>
          <w:u w:val="single"/>
        </w:rPr>
      </w:pPr>
      <w:r>
        <w:rPr>
          <w:rFonts w:ascii="Arial" w:hAnsi="Arial" w:cs="Arial"/>
          <w:sz w:val="24"/>
          <w:u w:val="single"/>
        </w:rPr>
        <w:t xml:space="preserve">(b) </w:t>
      </w:r>
      <w:r w:rsidR="00261265">
        <w:rPr>
          <w:rFonts w:ascii="Arial" w:hAnsi="Arial" w:cs="Arial"/>
          <w:sz w:val="24"/>
          <w:u w:val="single"/>
        </w:rPr>
        <w:t xml:space="preserve">If an analytical result warrants a client notification, then the notification shall occur when the </w:t>
      </w:r>
      <w:r>
        <w:rPr>
          <w:rFonts w:ascii="Arial" w:hAnsi="Arial" w:cs="Arial"/>
          <w:sz w:val="24"/>
          <w:u w:val="single"/>
        </w:rPr>
        <w:t>T</w:t>
      </w:r>
      <w:r w:rsidRPr="00354A2C">
        <w:rPr>
          <w:rFonts w:ascii="Arial" w:hAnsi="Arial" w:cs="Arial"/>
          <w:sz w:val="24"/>
          <w:u w:val="single"/>
        </w:rPr>
        <w:t>echnical</w:t>
      </w:r>
      <w:r>
        <w:rPr>
          <w:rFonts w:ascii="Arial" w:hAnsi="Arial" w:cs="Arial"/>
          <w:sz w:val="24"/>
          <w:u w:val="single"/>
        </w:rPr>
        <w:t xml:space="preserve"> M</w:t>
      </w:r>
      <w:r w:rsidRPr="00354A2C">
        <w:rPr>
          <w:rFonts w:ascii="Arial" w:hAnsi="Arial" w:cs="Arial"/>
          <w:sz w:val="24"/>
          <w:u w:val="single"/>
        </w:rPr>
        <w:t xml:space="preserve">anager or designee, </w:t>
      </w:r>
      <w:r w:rsidR="00261265">
        <w:rPr>
          <w:rFonts w:ascii="Arial" w:hAnsi="Arial" w:cs="Arial"/>
          <w:sz w:val="24"/>
          <w:u w:val="single"/>
        </w:rPr>
        <w:t xml:space="preserve">set forth </w:t>
      </w:r>
      <w:r w:rsidRPr="00354A2C">
        <w:rPr>
          <w:rFonts w:ascii="Arial" w:hAnsi="Arial" w:cs="Arial"/>
          <w:sz w:val="24"/>
          <w:u w:val="single"/>
        </w:rPr>
        <w:t xml:space="preserve">in the laboratory’s </w:t>
      </w:r>
      <w:r>
        <w:rPr>
          <w:rFonts w:ascii="Arial" w:hAnsi="Arial" w:cs="Arial"/>
          <w:sz w:val="24"/>
          <w:u w:val="single"/>
        </w:rPr>
        <w:t>Q</w:t>
      </w:r>
      <w:r w:rsidRPr="00354A2C">
        <w:rPr>
          <w:rFonts w:ascii="Arial" w:hAnsi="Arial" w:cs="Arial"/>
          <w:sz w:val="24"/>
          <w:u w:val="single"/>
        </w:rPr>
        <w:t>uality</w:t>
      </w:r>
      <w:r>
        <w:rPr>
          <w:rFonts w:ascii="Arial" w:hAnsi="Arial" w:cs="Arial"/>
          <w:sz w:val="24"/>
          <w:u w:val="single"/>
        </w:rPr>
        <w:t xml:space="preserve"> M</w:t>
      </w:r>
      <w:r w:rsidRPr="00354A2C">
        <w:rPr>
          <w:rFonts w:ascii="Arial" w:hAnsi="Arial" w:cs="Arial"/>
          <w:sz w:val="24"/>
          <w:u w:val="single"/>
        </w:rPr>
        <w:t>anual</w:t>
      </w:r>
      <w:r w:rsidR="00261265">
        <w:rPr>
          <w:rFonts w:ascii="Arial" w:hAnsi="Arial" w:cs="Arial"/>
          <w:sz w:val="24"/>
          <w:u w:val="single"/>
        </w:rPr>
        <w:t>, has approved of the result</w:t>
      </w:r>
      <w:r w:rsidRPr="00354A2C">
        <w:rPr>
          <w:rFonts w:ascii="Arial" w:hAnsi="Arial" w:cs="Arial"/>
          <w:sz w:val="24"/>
          <w:u w:val="single"/>
        </w:rPr>
        <w:t xml:space="preserve">. </w:t>
      </w:r>
    </w:p>
    <w:p w14:paraId="6E18EDCD" w14:textId="7F034FCD" w:rsidR="00E66620" w:rsidRDefault="00455021" w:rsidP="00172A83">
      <w:pPr>
        <w:jc w:val="both"/>
        <w:rPr>
          <w:rFonts w:ascii="Arial" w:hAnsi="Arial" w:cs="Arial"/>
          <w:sz w:val="24"/>
          <w:u w:val="single"/>
        </w:rPr>
      </w:pPr>
      <w:r>
        <w:rPr>
          <w:rFonts w:ascii="Arial" w:hAnsi="Arial" w:cs="Arial"/>
          <w:sz w:val="24"/>
          <w:u w:val="single"/>
        </w:rPr>
        <w:t xml:space="preserve"> </w:t>
      </w:r>
    </w:p>
    <w:p w14:paraId="680626C2" w14:textId="461C4860" w:rsidR="002E42E3" w:rsidRDefault="00354A2C" w:rsidP="00394E53">
      <w:pPr>
        <w:jc w:val="both"/>
        <w:rPr>
          <w:rFonts w:ascii="Arial" w:hAnsi="Arial" w:cs="Arial"/>
          <w:sz w:val="24"/>
          <w:u w:val="single"/>
        </w:rPr>
      </w:pPr>
      <w:r w:rsidRPr="00354A2C">
        <w:rPr>
          <w:rFonts w:ascii="Arial" w:hAnsi="Arial" w:cs="Arial"/>
          <w:sz w:val="24"/>
          <w:u w:val="single"/>
        </w:rPr>
        <w:t>(</w:t>
      </w:r>
      <w:r w:rsidR="00DE2F0B">
        <w:rPr>
          <w:rFonts w:ascii="Arial" w:hAnsi="Arial" w:cs="Arial"/>
          <w:sz w:val="24"/>
          <w:u w:val="single"/>
        </w:rPr>
        <w:t>c</w:t>
      </w:r>
      <w:r w:rsidRPr="00354A2C">
        <w:rPr>
          <w:rFonts w:ascii="Arial" w:hAnsi="Arial" w:cs="Arial"/>
          <w:sz w:val="24"/>
          <w:u w:val="single"/>
        </w:rPr>
        <w:t>)</w:t>
      </w:r>
      <w:r>
        <w:rPr>
          <w:rFonts w:ascii="Arial" w:hAnsi="Arial" w:cs="Arial"/>
          <w:sz w:val="24"/>
          <w:u w:val="single"/>
        </w:rPr>
        <w:t xml:space="preserve"> </w:t>
      </w:r>
      <w:r w:rsidR="007B33B5">
        <w:rPr>
          <w:rFonts w:ascii="Arial" w:hAnsi="Arial" w:cs="Arial"/>
          <w:sz w:val="24"/>
          <w:u w:val="single"/>
        </w:rPr>
        <w:t>A l</w:t>
      </w:r>
      <w:r w:rsidRPr="00354A2C">
        <w:rPr>
          <w:rFonts w:ascii="Arial" w:hAnsi="Arial" w:cs="Arial"/>
          <w:sz w:val="24"/>
          <w:u w:val="single"/>
        </w:rPr>
        <w:t>aborator</w:t>
      </w:r>
      <w:r w:rsidR="007B33B5">
        <w:rPr>
          <w:rFonts w:ascii="Arial" w:hAnsi="Arial" w:cs="Arial"/>
          <w:sz w:val="24"/>
          <w:u w:val="single"/>
        </w:rPr>
        <w:t>y</w:t>
      </w:r>
      <w:r w:rsidRPr="00354A2C">
        <w:rPr>
          <w:rFonts w:ascii="Arial" w:hAnsi="Arial" w:cs="Arial"/>
          <w:sz w:val="24"/>
          <w:u w:val="single"/>
        </w:rPr>
        <w:t xml:space="preserve"> accredited to perform analys</w:t>
      </w:r>
      <w:r w:rsidR="007B33B5">
        <w:rPr>
          <w:rFonts w:ascii="Arial" w:hAnsi="Arial" w:cs="Arial"/>
          <w:sz w:val="24"/>
          <w:u w:val="single"/>
        </w:rPr>
        <w:t>e</w:t>
      </w:r>
      <w:r w:rsidRPr="00354A2C">
        <w:rPr>
          <w:rFonts w:ascii="Arial" w:hAnsi="Arial" w:cs="Arial"/>
          <w:sz w:val="24"/>
          <w:u w:val="single"/>
        </w:rPr>
        <w:t>s on drinking water samples shall</w:t>
      </w:r>
      <w:r w:rsidR="002D28D9">
        <w:rPr>
          <w:rFonts w:ascii="Arial" w:hAnsi="Arial" w:cs="Arial"/>
          <w:sz w:val="24"/>
          <w:u w:val="single"/>
        </w:rPr>
        <w:t xml:space="preserve"> notify a water supplier’s designated contact person</w:t>
      </w:r>
      <w:r w:rsidR="007B33B5">
        <w:rPr>
          <w:rFonts w:ascii="Arial" w:hAnsi="Arial" w:cs="Arial"/>
          <w:sz w:val="24"/>
          <w:u w:val="single"/>
        </w:rPr>
        <w:t>:</w:t>
      </w:r>
    </w:p>
    <w:p w14:paraId="055F3515" w14:textId="4E2333DE" w:rsidR="00354A2C" w:rsidRPr="00354A2C" w:rsidRDefault="00354A2C" w:rsidP="00172A83">
      <w:pPr>
        <w:ind w:left="720"/>
        <w:jc w:val="both"/>
        <w:rPr>
          <w:rFonts w:ascii="Arial" w:hAnsi="Arial" w:cs="Arial"/>
          <w:sz w:val="24"/>
          <w:u w:val="single"/>
        </w:rPr>
      </w:pPr>
      <w:r w:rsidRPr="00354A2C">
        <w:rPr>
          <w:rFonts w:ascii="Arial" w:hAnsi="Arial" w:cs="Arial"/>
          <w:sz w:val="24"/>
          <w:u w:val="single"/>
        </w:rPr>
        <w:t>(1)</w:t>
      </w:r>
      <w:r>
        <w:rPr>
          <w:rFonts w:ascii="Arial" w:hAnsi="Arial" w:cs="Arial"/>
          <w:sz w:val="24"/>
          <w:u w:val="single"/>
        </w:rPr>
        <w:t xml:space="preserve"> </w:t>
      </w:r>
      <w:r w:rsidR="002D28D9">
        <w:rPr>
          <w:rFonts w:ascii="Arial" w:hAnsi="Arial" w:cs="Arial"/>
          <w:sz w:val="24"/>
          <w:u w:val="single"/>
        </w:rPr>
        <w:t>I</w:t>
      </w:r>
      <w:r w:rsidR="007B33B5">
        <w:rPr>
          <w:rFonts w:ascii="Arial" w:hAnsi="Arial" w:cs="Arial"/>
          <w:sz w:val="24"/>
          <w:u w:val="single"/>
        </w:rPr>
        <w:t>mmediately within 24 hours</w:t>
      </w:r>
      <w:r w:rsidRPr="00354A2C">
        <w:rPr>
          <w:rFonts w:ascii="Arial" w:hAnsi="Arial" w:cs="Arial"/>
          <w:sz w:val="24"/>
          <w:u w:val="single"/>
        </w:rPr>
        <w:t>,</w:t>
      </w:r>
      <w:r w:rsidR="00261265">
        <w:rPr>
          <w:rFonts w:ascii="Arial" w:hAnsi="Arial" w:cs="Arial"/>
          <w:sz w:val="24"/>
          <w:u w:val="single"/>
        </w:rPr>
        <w:t xml:space="preserve"> when the following results are confirmed</w:t>
      </w:r>
      <w:r w:rsidRPr="00354A2C">
        <w:rPr>
          <w:rFonts w:ascii="Arial" w:hAnsi="Arial" w:cs="Arial"/>
          <w:sz w:val="24"/>
          <w:u w:val="single"/>
        </w:rPr>
        <w:t>:</w:t>
      </w:r>
    </w:p>
    <w:p w14:paraId="308408F3" w14:textId="3789BBF7" w:rsidR="00354A2C" w:rsidRPr="00354A2C" w:rsidRDefault="00354A2C" w:rsidP="00172A83">
      <w:pPr>
        <w:ind w:left="1440"/>
        <w:jc w:val="both"/>
        <w:rPr>
          <w:rFonts w:ascii="Arial" w:hAnsi="Arial" w:cs="Arial"/>
          <w:sz w:val="24"/>
          <w:u w:val="single"/>
        </w:rPr>
      </w:pPr>
      <w:r w:rsidRPr="00354A2C">
        <w:rPr>
          <w:rFonts w:ascii="Arial" w:hAnsi="Arial" w:cs="Arial"/>
          <w:sz w:val="24"/>
          <w:u w:val="single"/>
        </w:rPr>
        <w:t>(A)</w:t>
      </w:r>
      <w:r>
        <w:rPr>
          <w:rFonts w:ascii="Arial" w:hAnsi="Arial" w:cs="Arial"/>
          <w:sz w:val="24"/>
          <w:u w:val="single"/>
        </w:rPr>
        <w:t xml:space="preserve"> </w:t>
      </w:r>
      <w:r w:rsidRPr="00354A2C">
        <w:rPr>
          <w:rFonts w:ascii="Arial" w:hAnsi="Arial" w:cs="Arial"/>
          <w:sz w:val="24"/>
          <w:u w:val="single"/>
        </w:rPr>
        <w:t>The presence of total coliforms, fecal coliforms, or Escherichia coli (E. coli);</w:t>
      </w:r>
    </w:p>
    <w:p w14:paraId="54580D18" w14:textId="62CE264F" w:rsidR="00354A2C" w:rsidRPr="00354A2C" w:rsidRDefault="00354A2C" w:rsidP="00172A83">
      <w:pPr>
        <w:ind w:left="1440"/>
        <w:jc w:val="both"/>
        <w:rPr>
          <w:rFonts w:ascii="Arial" w:hAnsi="Arial" w:cs="Arial"/>
          <w:sz w:val="24"/>
          <w:u w:val="single"/>
        </w:rPr>
      </w:pPr>
      <w:r w:rsidRPr="00354A2C">
        <w:rPr>
          <w:rFonts w:ascii="Arial" w:hAnsi="Arial" w:cs="Arial"/>
          <w:sz w:val="24"/>
          <w:u w:val="single"/>
        </w:rPr>
        <w:t>(B)</w:t>
      </w:r>
      <w:r>
        <w:rPr>
          <w:rFonts w:ascii="Arial" w:hAnsi="Arial" w:cs="Arial"/>
          <w:sz w:val="24"/>
          <w:u w:val="single"/>
        </w:rPr>
        <w:t xml:space="preserve"> </w:t>
      </w:r>
      <w:r w:rsidRPr="00354A2C">
        <w:rPr>
          <w:rFonts w:ascii="Arial" w:hAnsi="Arial" w:cs="Arial"/>
          <w:sz w:val="24"/>
          <w:u w:val="single"/>
        </w:rPr>
        <w:t xml:space="preserve">A bacterial sample </w:t>
      </w:r>
      <w:r w:rsidR="007B33B5">
        <w:rPr>
          <w:rFonts w:ascii="Arial" w:hAnsi="Arial" w:cs="Arial"/>
          <w:sz w:val="24"/>
          <w:u w:val="single"/>
        </w:rPr>
        <w:t xml:space="preserve">result </w:t>
      </w:r>
      <w:r w:rsidRPr="00354A2C">
        <w:rPr>
          <w:rFonts w:ascii="Arial" w:hAnsi="Arial" w:cs="Arial"/>
          <w:sz w:val="24"/>
          <w:u w:val="single"/>
        </w:rPr>
        <w:t>is invalidated due to an interference as defined in Title 22, California Code of Regulations, Section 64425(b);</w:t>
      </w:r>
    </w:p>
    <w:p w14:paraId="76E87332" w14:textId="7F4DFB3E" w:rsidR="007B33B5" w:rsidRDefault="00354A2C" w:rsidP="00172A83">
      <w:pPr>
        <w:ind w:left="1440"/>
        <w:jc w:val="both"/>
        <w:rPr>
          <w:rFonts w:ascii="Arial" w:hAnsi="Arial" w:cs="Arial"/>
          <w:sz w:val="24"/>
          <w:u w:val="single"/>
        </w:rPr>
      </w:pPr>
      <w:r w:rsidRPr="00354A2C">
        <w:rPr>
          <w:rFonts w:ascii="Arial" w:hAnsi="Arial" w:cs="Arial"/>
          <w:sz w:val="24"/>
          <w:u w:val="single"/>
        </w:rPr>
        <w:t>(C)</w:t>
      </w:r>
      <w:r>
        <w:rPr>
          <w:rFonts w:ascii="Arial" w:hAnsi="Arial" w:cs="Arial"/>
          <w:sz w:val="24"/>
          <w:u w:val="single"/>
        </w:rPr>
        <w:t xml:space="preserve"> </w:t>
      </w:r>
      <w:r w:rsidRPr="00354A2C">
        <w:rPr>
          <w:rFonts w:ascii="Arial" w:hAnsi="Arial" w:cs="Arial"/>
          <w:sz w:val="24"/>
          <w:u w:val="single"/>
        </w:rPr>
        <w:t xml:space="preserve">A nitrate sample </w:t>
      </w:r>
      <w:r w:rsidR="007B33B5">
        <w:rPr>
          <w:rFonts w:ascii="Arial" w:hAnsi="Arial" w:cs="Arial"/>
          <w:sz w:val="24"/>
          <w:u w:val="single"/>
        </w:rPr>
        <w:t xml:space="preserve">result </w:t>
      </w:r>
      <w:r w:rsidRPr="00354A2C">
        <w:rPr>
          <w:rFonts w:ascii="Arial" w:hAnsi="Arial" w:cs="Arial"/>
          <w:sz w:val="24"/>
          <w:u w:val="single"/>
        </w:rPr>
        <w:t xml:space="preserve">exceeds the </w:t>
      </w:r>
      <w:r w:rsidR="00297ADF">
        <w:rPr>
          <w:rFonts w:ascii="Arial" w:hAnsi="Arial" w:cs="Arial"/>
          <w:sz w:val="24"/>
          <w:u w:val="single"/>
        </w:rPr>
        <w:t>m</w:t>
      </w:r>
      <w:r w:rsidR="00247143">
        <w:rPr>
          <w:rFonts w:ascii="Arial" w:hAnsi="Arial" w:cs="Arial"/>
          <w:sz w:val="24"/>
          <w:u w:val="single"/>
        </w:rPr>
        <w:t xml:space="preserve">aximum </w:t>
      </w:r>
      <w:r w:rsidR="00297ADF">
        <w:rPr>
          <w:rFonts w:ascii="Arial" w:hAnsi="Arial" w:cs="Arial"/>
          <w:sz w:val="24"/>
          <w:u w:val="single"/>
        </w:rPr>
        <w:t>c</w:t>
      </w:r>
      <w:r w:rsidR="00247143">
        <w:rPr>
          <w:rFonts w:ascii="Arial" w:hAnsi="Arial" w:cs="Arial"/>
          <w:sz w:val="24"/>
          <w:u w:val="single"/>
        </w:rPr>
        <w:t xml:space="preserve">ontaminant </w:t>
      </w:r>
      <w:r w:rsidR="00297ADF">
        <w:rPr>
          <w:rFonts w:ascii="Arial" w:hAnsi="Arial" w:cs="Arial"/>
          <w:sz w:val="24"/>
          <w:u w:val="single"/>
        </w:rPr>
        <w:t>l</w:t>
      </w:r>
      <w:r w:rsidR="00247143">
        <w:rPr>
          <w:rFonts w:ascii="Arial" w:hAnsi="Arial" w:cs="Arial"/>
          <w:sz w:val="24"/>
          <w:u w:val="single"/>
        </w:rPr>
        <w:t>evel</w:t>
      </w:r>
      <w:r w:rsidR="007B33B5">
        <w:rPr>
          <w:rFonts w:ascii="Arial" w:hAnsi="Arial" w:cs="Arial"/>
          <w:sz w:val="24"/>
          <w:u w:val="single"/>
        </w:rPr>
        <w:t>; or</w:t>
      </w:r>
    </w:p>
    <w:p w14:paraId="4839CDAD" w14:textId="2978463B" w:rsidR="002E42E3" w:rsidRDefault="007B33B5" w:rsidP="00B75F2A">
      <w:pPr>
        <w:ind w:left="1440"/>
        <w:jc w:val="both"/>
        <w:rPr>
          <w:rFonts w:ascii="Arial" w:hAnsi="Arial" w:cs="Arial"/>
          <w:sz w:val="24"/>
          <w:u w:val="single"/>
        </w:rPr>
      </w:pPr>
      <w:r>
        <w:rPr>
          <w:rFonts w:ascii="Arial" w:hAnsi="Arial" w:cs="Arial"/>
          <w:sz w:val="24"/>
          <w:u w:val="single"/>
        </w:rPr>
        <w:t>(D) A chlorite sample result collected at the entry point of a water distribution system exceeds the maximum contaminant level</w:t>
      </w:r>
      <w:r w:rsidR="00F87BE7">
        <w:rPr>
          <w:rFonts w:ascii="Arial" w:hAnsi="Arial" w:cs="Arial"/>
          <w:sz w:val="24"/>
          <w:u w:val="single"/>
        </w:rPr>
        <w:t>;</w:t>
      </w:r>
    </w:p>
    <w:p w14:paraId="522417B1" w14:textId="40FBEFCA" w:rsidR="00354A2C" w:rsidRPr="00354A2C" w:rsidRDefault="00354A2C" w:rsidP="00172A83">
      <w:pPr>
        <w:ind w:left="720"/>
        <w:jc w:val="both"/>
        <w:rPr>
          <w:rFonts w:ascii="Arial" w:hAnsi="Arial" w:cs="Arial"/>
          <w:sz w:val="24"/>
          <w:u w:val="single"/>
        </w:rPr>
      </w:pPr>
      <w:r w:rsidRPr="00354A2C">
        <w:rPr>
          <w:rFonts w:ascii="Arial" w:hAnsi="Arial" w:cs="Arial"/>
          <w:sz w:val="24"/>
          <w:u w:val="single"/>
        </w:rPr>
        <w:t>(2)</w:t>
      </w:r>
      <w:r>
        <w:rPr>
          <w:rFonts w:ascii="Arial" w:hAnsi="Arial" w:cs="Arial"/>
          <w:sz w:val="24"/>
          <w:u w:val="single"/>
        </w:rPr>
        <w:t xml:space="preserve"> </w:t>
      </w:r>
      <w:r w:rsidR="00B75F2A">
        <w:rPr>
          <w:rFonts w:ascii="Arial" w:hAnsi="Arial" w:cs="Arial"/>
          <w:sz w:val="24"/>
          <w:u w:val="single"/>
        </w:rPr>
        <w:t>I</w:t>
      </w:r>
      <w:r w:rsidR="00C43254">
        <w:rPr>
          <w:rFonts w:ascii="Arial" w:hAnsi="Arial" w:cs="Arial"/>
          <w:sz w:val="24"/>
          <w:u w:val="single"/>
        </w:rPr>
        <w:t>mmediately within 48 hours</w:t>
      </w:r>
      <w:r w:rsidRPr="00354A2C">
        <w:rPr>
          <w:rFonts w:ascii="Arial" w:hAnsi="Arial" w:cs="Arial"/>
          <w:sz w:val="24"/>
          <w:u w:val="single"/>
        </w:rPr>
        <w:t>, when</w:t>
      </w:r>
      <w:r w:rsidR="00B75F2A">
        <w:rPr>
          <w:rFonts w:ascii="Arial" w:hAnsi="Arial" w:cs="Arial"/>
          <w:sz w:val="24"/>
          <w:u w:val="single"/>
        </w:rPr>
        <w:t xml:space="preserve"> the following results are confirmed: </w:t>
      </w:r>
    </w:p>
    <w:p w14:paraId="4DADD43E" w14:textId="5FCF93F6" w:rsidR="00354A2C" w:rsidRPr="00354A2C" w:rsidRDefault="00354A2C" w:rsidP="00172A83">
      <w:pPr>
        <w:ind w:left="1440"/>
        <w:jc w:val="both"/>
        <w:rPr>
          <w:rFonts w:ascii="Arial" w:hAnsi="Arial" w:cs="Arial"/>
          <w:sz w:val="24"/>
          <w:u w:val="single"/>
        </w:rPr>
      </w:pPr>
      <w:r w:rsidRPr="00354A2C">
        <w:rPr>
          <w:rFonts w:ascii="Arial" w:hAnsi="Arial" w:cs="Arial"/>
          <w:sz w:val="24"/>
          <w:u w:val="single"/>
        </w:rPr>
        <w:t>(A)</w:t>
      </w:r>
      <w:r>
        <w:rPr>
          <w:rFonts w:ascii="Arial" w:hAnsi="Arial" w:cs="Arial"/>
          <w:sz w:val="24"/>
          <w:u w:val="single"/>
        </w:rPr>
        <w:t xml:space="preserve"> </w:t>
      </w:r>
      <w:r w:rsidRPr="00354A2C">
        <w:rPr>
          <w:rFonts w:ascii="Arial" w:hAnsi="Arial" w:cs="Arial"/>
          <w:sz w:val="24"/>
          <w:u w:val="single"/>
        </w:rPr>
        <w:t xml:space="preserve">A perchlorate sample result exceeds the </w:t>
      </w:r>
      <w:r w:rsidR="00297ADF">
        <w:rPr>
          <w:rFonts w:ascii="Arial" w:hAnsi="Arial" w:cs="Arial"/>
          <w:sz w:val="24"/>
          <w:u w:val="single"/>
        </w:rPr>
        <w:t>m</w:t>
      </w:r>
      <w:r w:rsidR="00247143">
        <w:rPr>
          <w:rFonts w:ascii="Arial" w:hAnsi="Arial" w:cs="Arial"/>
          <w:sz w:val="24"/>
          <w:u w:val="single"/>
        </w:rPr>
        <w:t xml:space="preserve">aximum </w:t>
      </w:r>
      <w:r w:rsidR="00297ADF">
        <w:rPr>
          <w:rFonts w:ascii="Arial" w:hAnsi="Arial" w:cs="Arial"/>
          <w:sz w:val="24"/>
          <w:u w:val="single"/>
        </w:rPr>
        <w:t>c</w:t>
      </w:r>
      <w:r w:rsidR="00247143">
        <w:rPr>
          <w:rFonts w:ascii="Arial" w:hAnsi="Arial" w:cs="Arial"/>
          <w:sz w:val="24"/>
          <w:u w:val="single"/>
        </w:rPr>
        <w:t xml:space="preserve">ontaminant </w:t>
      </w:r>
      <w:r w:rsidR="00297ADF">
        <w:rPr>
          <w:rFonts w:ascii="Arial" w:hAnsi="Arial" w:cs="Arial"/>
          <w:sz w:val="24"/>
          <w:u w:val="single"/>
        </w:rPr>
        <w:t>l</w:t>
      </w:r>
      <w:r w:rsidR="00247143">
        <w:rPr>
          <w:rFonts w:ascii="Arial" w:hAnsi="Arial" w:cs="Arial"/>
          <w:sz w:val="24"/>
          <w:u w:val="single"/>
        </w:rPr>
        <w:t>evel</w:t>
      </w:r>
      <w:r w:rsidRPr="00354A2C">
        <w:rPr>
          <w:rFonts w:ascii="Arial" w:hAnsi="Arial" w:cs="Arial"/>
          <w:sz w:val="24"/>
          <w:u w:val="single"/>
        </w:rPr>
        <w:t xml:space="preserve">; </w:t>
      </w:r>
    </w:p>
    <w:p w14:paraId="365398A7" w14:textId="396C2B3F" w:rsidR="00F06105" w:rsidRDefault="00354A2C" w:rsidP="00172A83">
      <w:pPr>
        <w:ind w:left="1440"/>
        <w:jc w:val="both"/>
        <w:rPr>
          <w:rFonts w:ascii="Arial" w:hAnsi="Arial" w:cs="Arial"/>
          <w:sz w:val="24"/>
          <w:u w:val="single"/>
        </w:rPr>
      </w:pPr>
      <w:r w:rsidRPr="00354A2C">
        <w:rPr>
          <w:rFonts w:ascii="Arial" w:hAnsi="Arial" w:cs="Arial"/>
          <w:sz w:val="24"/>
          <w:u w:val="single"/>
        </w:rPr>
        <w:t>(B)</w:t>
      </w:r>
      <w:r>
        <w:rPr>
          <w:rFonts w:ascii="Arial" w:hAnsi="Arial" w:cs="Arial"/>
          <w:sz w:val="24"/>
          <w:u w:val="single"/>
        </w:rPr>
        <w:t xml:space="preserve"> </w:t>
      </w:r>
      <w:r w:rsidRPr="00354A2C">
        <w:rPr>
          <w:rFonts w:ascii="Arial" w:hAnsi="Arial" w:cs="Arial"/>
          <w:sz w:val="24"/>
          <w:u w:val="single"/>
        </w:rPr>
        <w:t>A chlorine dioxide sample result exceeds the maximum residual disinfectant level</w:t>
      </w:r>
      <w:r w:rsidR="00F06105">
        <w:rPr>
          <w:rFonts w:ascii="Arial" w:hAnsi="Arial" w:cs="Arial"/>
          <w:sz w:val="24"/>
          <w:u w:val="single"/>
        </w:rPr>
        <w:t>; or</w:t>
      </w:r>
    </w:p>
    <w:p w14:paraId="20B41A6E" w14:textId="05C3D26D" w:rsidR="00354A2C" w:rsidRPr="00354A2C" w:rsidRDefault="00F06105" w:rsidP="00172A83">
      <w:pPr>
        <w:ind w:left="1440"/>
        <w:jc w:val="both"/>
        <w:rPr>
          <w:rFonts w:ascii="Arial" w:hAnsi="Arial" w:cs="Arial"/>
          <w:sz w:val="24"/>
          <w:u w:val="single"/>
        </w:rPr>
      </w:pPr>
      <w:r>
        <w:rPr>
          <w:rFonts w:ascii="Arial" w:hAnsi="Arial" w:cs="Arial"/>
          <w:sz w:val="24"/>
          <w:u w:val="single"/>
        </w:rPr>
        <w:t>(C) A chlorite sample result exceeds the maximum contaminant level.</w:t>
      </w:r>
    </w:p>
    <w:p w14:paraId="739AF873" w14:textId="77777777" w:rsidR="002E42E3" w:rsidRDefault="002E42E3" w:rsidP="00172A83">
      <w:pPr>
        <w:ind w:left="720"/>
        <w:jc w:val="both"/>
        <w:rPr>
          <w:rFonts w:ascii="Arial" w:hAnsi="Arial" w:cs="Arial"/>
          <w:sz w:val="24"/>
          <w:u w:val="single"/>
        </w:rPr>
      </w:pPr>
    </w:p>
    <w:p w14:paraId="3866A183" w14:textId="6279D380" w:rsidR="00354A2C" w:rsidRPr="00354A2C" w:rsidRDefault="00354A2C" w:rsidP="00B75F2A">
      <w:pPr>
        <w:jc w:val="both"/>
        <w:rPr>
          <w:rFonts w:ascii="Arial" w:hAnsi="Arial" w:cs="Arial"/>
          <w:sz w:val="24"/>
          <w:u w:val="single"/>
        </w:rPr>
      </w:pPr>
      <w:r w:rsidRPr="00354A2C">
        <w:rPr>
          <w:rFonts w:ascii="Arial" w:hAnsi="Arial" w:cs="Arial"/>
          <w:sz w:val="24"/>
          <w:u w:val="single"/>
        </w:rPr>
        <w:lastRenderedPageBreak/>
        <w:t>(</w:t>
      </w:r>
      <w:r w:rsidR="00B75F2A">
        <w:rPr>
          <w:rFonts w:ascii="Arial" w:hAnsi="Arial" w:cs="Arial"/>
          <w:sz w:val="24"/>
          <w:u w:val="single"/>
        </w:rPr>
        <w:t>d</w:t>
      </w:r>
      <w:r w:rsidRPr="00354A2C">
        <w:rPr>
          <w:rFonts w:ascii="Arial" w:hAnsi="Arial" w:cs="Arial"/>
          <w:sz w:val="24"/>
          <w:u w:val="single"/>
        </w:rPr>
        <w:t>)</w:t>
      </w:r>
      <w:r>
        <w:rPr>
          <w:rFonts w:ascii="Arial" w:hAnsi="Arial" w:cs="Arial"/>
          <w:sz w:val="24"/>
          <w:u w:val="single"/>
        </w:rPr>
        <w:t xml:space="preserve"> </w:t>
      </w:r>
      <w:r w:rsidR="00B75F2A">
        <w:rPr>
          <w:rFonts w:ascii="Arial" w:hAnsi="Arial" w:cs="Arial"/>
          <w:sz w:val="24"/>
          <w:u w:val="single"/>
        </w:rPr>
        <w:t>If</w:t>
      </w:r>
      <w:r w:rsidRPr="00354A2C">
        <w:rPr>
          <w:rFonts w:ascii="Arial" w:hAnsi="Arial" w:cs="Arial"/>
          <w:sz w:val="24"/>
          <w:u w:val="single"/>
        </w:rPr>
        <w:t xml:space="preserve"> </w:t>
      </w:r>
      <w:r w:rsidR="00B75F2A">
        <w:rPr>
          <w:rFonts w:ascii="Arial" w:hAnsi="Arial" w:cs="Arial"/>
          <w:sz w:val="24"/>
          <w:u w:val="single"/>
        </w:rPr>
        <w:t>a</w:t>
      </w:r>
      <w:r w:rsidRPr="00354A2C">
        <w:rPr>
          <w:rFonts w:ascii="Arial" w:hAnsi="Arial" w:cs="Arial"/>
          <w:sz w:val="24"/>
          <w:u w:val="single"/>
        </w:rPr>
        <w:t xml:space="preserve"> laboratory is unable to make direct contact with </w:t>
      </w:r>
      <w:r w:rsidR="00B75F2A">
        <w:rPr>
          <w:rFonts w:ascii="Arial" w:hAnsi="Arial" w:cs="Arial"/>
          <w:sz w:val="24"/>
          <w:u w:val="single"/>
        </w:rPr>
        <w:t>a</w:t>
      </w:r>
      <w:r w:rsidRPr="00354A2C">
        <w:rPr>
          <w:rFonts w:ascii="Arial" w:hAnsi="Arial" w:cs="Arial"/>
          <w:sz w:val="24"/>
          <w:u w:val="single"/>
        </w:rPr>
        <w:t xml:space="preserve"> </w:t>
      </w:r>
      <w:r w:rsidR="00587DD2">
        <w:rPr>
          <w:rFonts w:ascii="Arial" w:hAnsi="Arial" w:cs="Arial"/>
          <w:sz w:val="24"/>
          <w:u w:val="single"/>
        </w:rPr>
        <w:t xml:space="preserve">water </w:t>
      </w:r>
      <w:r w:rsidRPr="00354A2C">
        <w:rPr>
          <w:rFonts w:ascii="Arial" w:hAnsi="Arial" w:cs="Arial"/>
          <w:sz w:val="24"/>
          <w:u w:val="single"/>
        </w:rPr>
        <w:t>supplier's designated contact person within 24 hours, in accordance with sub</w:t>
      </w:r>
      <w:r w:rsidR="00F06105">
        <w:rPr>
          <w:rFonts w:ascii="Arial" w:hAnsi="Arial" w:cs="Arial"/>
          <w:sz w:val="24"/>
          <w:u w:val="single"/>
        </w:rPr>
        <w:t>division</w:t>
      </w:r>
      <w:r w:rsidRPr="00354A2C">
        <w:rPr>
          <w:rFonts w:ascii="Arial" w:hAnsi="Arial" w:cs="Arial"/>
          <w:sz w:val="24"/>
          <w:u w:val="single"/>
        </w:rPr>
        <w:t xml:space="preserve"> (</w:t>
      </w:r>
      <w:r w:rsidR="009320CB">
        <w:rPr>
          <w:rFonts w:ascii="Arial" w:hAnsi="Arial" w:cs="Arial"/>
          <w:sz w:val="24"/>
          <w:u w:val="single"/>
        </w:rPr>
        <w:t>c</w:t>
      </w:r>
      <w:r w:rsidRPr="00354A2C">
        <w:rPr>
          <w:rFonts w:ascii="Arial" w:hAnsi="Arial" w:cs="Arial"/>
          <w:sz w:val="24"/>
          <w:u w:val="single"/>
        </w:rPr>
        <w:t>)(1</w:t>
      </w:r>
      <w:r w:rsidR="00CD5DC3" w:rsidRPr="00354A2C">
        <w:rPr>
          <w:rFonts w:ascii="Arial" w:hAnsi="Arial" w:cs="Arial"/>
          <w:sz w:val="24"/>
          <w:u w:val="single"/>
        </w:rPr>
        <w:t>),</w:t>
      </w:r>
      <w:r w:rsidR="00CD5DC3">
        <w:rPr>
          <w:rFonts w:ascii="Arial" w:hAnsi="Arial" w:cs="Arial"/>
          <w:sz w:val="24"/>
          <w:u w:val="single"/>
        </w:rPr>
        <w:t xml:space="preserve"> above</w:t>
      </w:r>
      <w:r w:rsidR="00B75F2A">
        <w:rPr>
          <w:rFonts w:ascii="Arial" w:hAnsi="Arial" w:cs="Arial"/>
          <w:sz w:val="24"/>
          <w:u w:val="single"/>
        </w:rPr>
        <w:t xml:space="preserve">, </w:t>
      </w:r>
      <w:r w:rsidRPr="00354A2C">
        <w:rPr>
          <w:rFonts w:ascii="Arial" w:hAnsi="Arial" w:cs="Arial"/>
          <w:sz w:val="24"/>
          <w:u w:val="single"/>
        </w:rPr>
        <w:t xml:space="preserve">or </w:t>
      </w:r>
      <w:r w:rsidR="00B75F2A">
        <w:rPr>
          <w:rFonts w:ascii="Arial" w:hAnsi="Arial" w:cs="Arial"/>
          <w:sz w:val="24"/>
          <w:u w:val="single"/>
        </w:rPr>
        <w:t xml:space="preserve">within </w:t>
      </w:r>
      <w:r w:rsidRPr="00354A2C">
        <w:rPr>
          <w:rFonts w:ascii="Arial" w:hAnsi="Arial" w:cs="Arial"/>
          <w:sz w:val="24"/>
          <w:u w:val="single"/>
        </w:rPr>
        <w:t>48 hours</w:t>
      </w:r>
      <w:r w:rsidR="00B75F2A">
        <w:rPr>
          <w:rFonts w:ascii="Arial" w:hAnsi="Arial" w:cs="Arial"/>
          <w:sz w:val="24"/>
          <w:u w:val="single"/>
        </w:rPr>
        <w:t>,</w:t>
      </w:r>
      <w:r w:rsidRPr="00354A2C">
        <w:rPr>
          <w:rFonts w:ascii="Arial" w:hAnsi="Arial" w:cs="Arial"/>
          <w:sz w:val="24"/>
          <w:u w:val="single"/>
        </w:rPr>
        <w:t xml:space="preserve"> in accordance with sub</w:t>
      </w:r>
      <w:r w:rsidR="00F06105">
        <w:rPr>
          <w:rFonts w:ascii="Arial" w:hAnsi="Arial" w:cs="Arial"/>
          <w:sz w:val="24"/>
          <w:u w:val="single"/>
        </w:rPr>
        <w:t>division</w:t>
      </w:r>
      <w:r w:rsidRPr="00354A2C">
        <w:rPr>
          <w:rFonts w:ascii="Arial" w:hAnsi="Arial" w:cs="Arial"/>
          <w:sz w:val="24"/>
          <w:u w:val="single"/>
        </w:rPr>
        <w:t xml:space="preserve"> (</w:t>
      </w:r>
      <w:r w:rsidR="009320CB">
        <w:rPr>
          <w:rFonts w:ascii="Arial" w:hAnsi="Arial" w:cs="Arial"/>
          <w:sz w:val="24"/>
          <w:u w:val="single"/>
        </w:rPr>
        <w:t>c</w:t>
      </w:r>
      <w:r w:rsidRPr="00354A2C">
        <w:rPr>
          <w:rFonts w:ascii="Arial" w:hAnsi="Arial" w:cs="Arial"/>
          <w:sz w:val="24"/>
          <w:u w:val="single"/>
        </w:rPr>
        <w:t>)(2)</w:t>
      </w:r>
      <w:r w:rsidR="00B75F2A">
        <w:rPr>
          <w:rFonts w:ascii="Arial" w:hAnsi="Arial" w:cs="Arial"/>
          <w:sz w:val="24"/>
          <w:u w:val="single"/>
        </w:rPr>
        <w:t xml:space="preserve">, above; then the laboratory shall immediately notify the State Board. </w:t>
      </w:r>
      <w:r w:rsidR="00F06105">
        <w:rPr>
          <w:rFonts w:ascii="Arial" w:hAnsi="Arial" w:cs="Arial"/>
          <w:sz w:val="24"/>
          <w:u w:val="single"/>
        </w:rPr>
        <w:t>If requested by the State Board</w:t>
      </w:r>
      <w:r w:rsidR="00B75F2A">
        <w:rPr>
          <w:rFonts w:ascii="Arial" w:hAnsi="Arial" w:cs="Arial"/>
          <w:sz w:val="24"/>
          <w:u w:val="single"/>
        </w:rPr>
        <w:t>,</w:t>
      </w:r>
      <w:r w:rsidRPr="00354A2C">
        <w:rPr>
          <w:rFonts w:ascii="Arial" w:hAnsi="Arial" w:cs="Arial"/>
          <w:sz w:val="24"/>
          <w:u w:val="single"/>
        </w:rPr>
        <w:t xml:space="preserve"> the laboratory shall provide a record of the time and method of attempt</w:t>
      </w:r>
      <w:r w:rsidR="00224D61">
        <w:rPr>
          <w:rFonts w:ascii="Arial" w:hAnsi="Arial" w:cs="Arial"/>
          <w:sz w:val="24"/>
          <w:u w:val="single"/>
        </w:rPr>
        <w:t>s to contact the water supplier.</w:t>
      </w:r>
    </w:p>
    <w:p w14:paraId="100B4137" w14:textId="77777777" w:rsidR="002E42E3" w:rsidRDefault="002E42E3" w:rsidP="00172A83">
      <w:pPr>
        <w:ind w:left="720"/>
        <w:jc w:val="both"/>
        <w:rPr>
          <w:rFonts w:ascii="Arial" w:hAnsi="Arial" w:cs="Arial"/>
          <w:sz w:val="24"/>
          <w:u w:val="single"/>
        </w:rPr>
      </w:pPr>
    </w:p>
    <w:p w14:paraId="0E44EF00" w14:textId="13A7DAC6" w:rsidR="00C6121D" w:rsidRDefault="008E0C3C" w:rsidP="0083608E">
      <w:pPr>
        <w:jc w:val="both"/>
        <w:rPr>
          <w:rFonts w:ascii="Arial" w:hAnsi="Arial" w:cs="Arial"/>
          <w:sz w:val="24"/>
          <w:u w:val="single"/>
        </w:rPr>
      </w:pPr>
      <w:r>
        <w:rPr>
          <w:rFonts w:ascii="Arial" w:hAnsi="Arial" w:cs="Arial"/>
          <w:sz w:val="24"/>
          <w:u w:val="single"/>
        </w:rPr>
        <w:t>(</w:t>
      </w:r>
      <w:r w:rsidR="004D69F3">
        <w:rPr>
          <w:rFonts w:ascii="Arial" w:hAnsi="Arial" w:cs="Arial"/>
          <w:sz w:val="24"/>
          <w:u w:val="single"/>
        </w:rPr>
        <w:t>e</w:t>
      </w:r>
      <w:r>
        <w:rPr>
          <w:rFonts w:ascii="Arial" w:hAnsi="Arial" w:cs="Arial"/>
          <w:sz w:val="24"/>
          <w:u w:val="single"/>
        </w:rPr>
        <w:t xml:space="preserve">) </w:t>
      </w:r>
      <w:r w:rsidR="00CB742D">
        <w:rPr>
          <w:rFonts w:ascii="Arial" w:hAnsi="Arial" w:cs="Arial"/>
          <w:sz w:val="24"/>
          <w:u w:val="single"/>
        </w:rPr>
        <w:t xml:space="preserve">If a water supplier </w:t>
      </w:r>
      <w:r w:rsidR="007D095F">
        <w:rPr>
          <w:rFonts w:ascii="Arial" w:hAnsi="Arial" w:cs="Arial"/>
          <w:sz w:val="24"/>
          <w:u w:val="single"/>
        </w:rPr>
        <w:t xml:space="preserve">is </w:t>
      </w:r>
      <w:r w:rsidR="00CB742D">
        <w:rPr>
          <w:rFonts w:ascii="Arial" w:hAnsi="Arial" w:cs="Arial"/>
          <w:sz w:val="24"/>
          <w:u w:val="single"/>
        </w:rPr>
        <w:t>request</w:t>
      </w:r>
      <w:r w:rsidR="007D095F">
        <w:rPr>
          <w:rFonts w:ascii="Arial" w:hAnsi="Arial" w:cs="Arial"/>
          <w:sz w:val="24"/>
          <w:u w:val="single"/>
        </w:rPr>
        <w:t>ing</w:t>
      </w:r>
      <w:r w:rsidR="00CB742D">
        <w:rPr>
          <w:rFonts w:ascii="Arial" w:hAnsi="Arial" w:cs="Arial"/>
          <w:sz w:val="24"/>
          <w:u w:val="single"/>
        </w:rPr>
        <w:t xml:space="preserve"> the State Board invalidate </w:t>
      </w:r>
      <w:r w:rsidR="00BC24B3">
        <w:rPr>
          <w:rFonts w:ascii="Arial" w:hAnsi="Arial" w:cs="Arial"/>
          <w:sz w:val="24"/>
          <w:u w:val="single"/>
        </w:rPr>
        <w:t xml:space="preserve">bacteriological </w:t>
      </w:r>
      <w:r w:rsidR="00CB742D">
        <w:rPr>
          <w:rFonts w:ascii="Arial" w:hAnsi="Arial" w:cs="Arial"/>
          <w:sz w:val="24"/>
          <w:u w:val="single"/>
        </w:rPr>
        <w:t>sample</w:t>
      </w:r>
      <w:r w:rsidR="007D095F">
        <w:rPr>
          <w:rFonts w:ascii="Arial" w:hAnsi="Arial" w:cs="Arial"/>
          <w:sz w:val="24"/>
          <w:u w:val="single"/>
        </w:rPr>
        <w:t>(s)</w:t>
      </w:r>
      <w:r w:rsidR="00CB742D">
        <w:rPr>
          <w:rFonts w:ascii="Arial" w:hAnsi="Arial" w:cs="Arial"/>
          <w:sz w:val="24"/>
          <w:u w:val="single"/>
        </w:rPr>
        <w:t xml:space="preserve"> due to laboratory </w:t>
      </w:r>
      <w:r w:rsidR="00BC24B3">
        <w:rPr>
          <w:rFonts w:ascii="Arial" w:hAnsi="Arial" w:cs="Arial"/>
          <w:sz w:val="24"/>
          <w:u w:val="single"/>
        </w:rPr>
        <w:t>accident or error</w:t>
      </w:r>
      <w:r w:rsidR="007D095F">
        <w:rPr>
          <w:rFonts w:ascii="Arial" w:hAnsi="Arial" w:cs="Arial"/>
          <w:sz w:val="24"/>
          <w:u w:val="single"/>
        </w:rPr>
        <w:t xml:space="preserve">, as described in </w:t>
      </w:r>
      <w:r w:rsidRPr="00354A2C">
        <w:rPr>
          <w:rFonts w:ascii="Arial" w:hAnsi="Arial" w:cs="Arial"/>
          <w:sz w:val="24"/>
          <w:u w:val="single"/>
        </w:rPr>
        <w:t>Title 22, California Code of Regulations, Section 64425(a)(2)</w:t>
      </w:r>
      <w:r w:rsidR="00BC24B3">
        <w:rPr>
          <w:rFonts w:ascii="Arial" w:hAnsi="Arial" w:cs="Arial"/>
          <w:sz w:val="24"/>
          <w:u w:val="single"/>
        </w:rPr>
        <w:t xml:space="preserve">, then the laboratory shall provide the water supplier with </w:t>
      </w:r>
      <w:r w:rsidR="002D28D9">
        <w:rPr>
          <w:rFonts w:ascii="Arial" w:hAnsi="Arial" w:cs="Arial"/>
          <w:sz w:val="24"/>
          <w:u w:val="single"/>
        </w:rPr>
        <w:t xml:space="preserve">the </w:t>
      </w:r>
      <w:r w:rsidR="00BC24B3">
        <w:rPr>
          <w:rFonts w:ascii="Arial" w:hAnsi="Arial" w:cs="Arial"/>
          <w:sz w:val="24"/>
          <w:u w:val="single"/>
        </w:rPr>
        <w:t>following:</w:t>
      </w:r>
    </w:p>
    <w:p w14:paraId="1E7D21BD" w14:textId="46C118A6" w:rsidR="008E0C3C" w:rsidRPr="00354A2C" w:rsidRDefault="008E0C3C" w:rsidP="00BC24B3">
      <w:pPr>
        <w:ind w:left="720"/>
        <w:jc w:val="both"/>
        <w:rPr>
          <w:rFonts w:ascii="Arial" w:hAnsi="Arial" w:cs="Arial"/>
          <w:sz w:val="24"/>
          <w:u w:val="single"/>
        </w:rPr>
      </w:pPr>
      <w:r>
        <w:rPr>
          <w:rFonts w:ascii="Arial" w:hAnsi="Arial" w:cs="Arial"/>
          <w:sz w:val="24"/>
          <w:u w:val="single"/>
        </w:rPr>
        <w:t>(</w:t>
      </w:r>
      <w:r w:rsidR="00441495">
        <w:rPr>
          <w:rFonts w:ascii="Arial" w:hAnsi="Arial" w:cs="Arial"/>
          <w:sz w:val="24"/>
          <w:u w:val="single"/>
        </w:rPr>
        <w:t>1</w:t>
      </w:r>
      <w:r w:rsidRPr="00354A2C">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 xml:space="preserve">A letter from the laboratory </w:t>
      </w:r>
      <w:r>
        <w:rPr>
          <w:rFonts w:ascii="Arial" w:hAnsi="Arial" w:cs="Arial"/>
          <w:sz w:val="24"/>
          <w:u w:val="single"/>
        </w:rPr>
        <w:t>T</w:t>
      </w:r>
      <w:r w:rsidRPr="00354A2C">
        <w:rPr>
          <w:rFonts w:ascii="Arial" w:hAnsi="Arial" w:cs="Arial"/>
          <w:sz w:val="24"/>
          <w:u w:val="single"/>
        </w:rPr>
        <w:t xml:space="preserve">echnical </w:t>
      </w:r>
      <w:r>
        <w:rPr>
          <w:rFonts w:ascii="Arial" w:hAnsi="Arial" w:cs="Arial"/>
          <w:sz w:val="24"/>
          <w:u w:val="single"/>
        </w:rPr>
        <w:t>M</w:t>
      </w:r>
      <w:r w:rsidRPr="00354A2C">
        <w:rPr>
          <w:rFonts w:ascii="Arial" w:hAnsi="Arial" w:cs="Arial"/>
          <w:sz w:val="24"/>
          <w:u w:val="single"/>
        </w:rPr>
        <w:t xml:space="preserve">anager to the water supplier </w:t>
      </w:r>
      <w:r w:rsidR="00100DDE">
        <w:rPr>
          <w:rFonts w:ascii="Arial" w:hAnsi="Arial" w:cs="Arial"/>
          <w:sz w:val="24"/>
          <w:u w:val="single"/>
        </w:rPr>
        <w:t>confirming</w:t>
      </w:r>
      <w:r w:rsidRPr="00354A2C">
        <w:rPr>
          <w:rFonts w:ascii="Arial" w:hAnsi="Arial" w:cs="Arial"/>
          <w:sz w:val="24"/>
          <w:u w:val="single"/>
        </w:rPr>
        <w:t xml:space="preserve"> the </w:t>
      </w:r>
      <w:r w:rsidR="00100DDE">
        <w:rPr>
          <w:rFonts w:ascii="Arial" w:hAnsi="Arial" w:cs="Arial"/>
          <w:sz w:val="24"/>
          <w:u w:val="single"/>
        </w:rPr>
        <w:t xml:space="preserve">laboratory accident or error and agreeing to the </w:t>
      </w:r>
      <w:r w:rsidRPr="00354A2C">
        <w:rPr>
          <w:rFonts w:ascii="Arial" w:hAnsi="Arial" w:cs="Arial"/>
          <w:sz w:val="24"/>
          <w:u w:val="single"/>
        </w:rPr>
        <w:t>invalidation request;</w:t>
      </w:r>
    </w:p>
    <w:p w14:paraId="418423BB" w14:textId="78DB6E05" w:rsidR="008E0C3C" w:rsidRPr="00354A2C" w:rsidRDefault="008E0C3C" w:rsidP="00BC24B3">
      <w:pPr>
        <w:ind w:left="720"/>
        <w:jc w:val="both"/>
        <w:rPr>
          <w:rFonts w:ascii="Arial" w:hAnsi="Arial" w:cs="Arial"/>
          <w:sz w:val="24"/>
          <w:u w:val="single"/>
        </w:rPr>
      </w:pPr>
      <w:r w:rsidRPr="00354A2C">
        <w:rPr>
          <w:rFonts w:ascii="Arial" w:hAnsi="Arial" w:cs="Arial"/>
          <w:sz w:val="24"/>
          <w:u w:val="single"/>
        </w:rPr>
        <w:t>(</w:t>
      </w:r>
      <w:r w:rsidR="00441495">
        <w:rPr>
          <w:rFonts w:ascii="Arial" w:hAnsi="Arial" w:cs="Arial"/>
          <w:sz w:val="24"/>
          <w:u w:val="single"/>
        </w:rPr>
        <w:t>2</w:t>
      </w:r>
      <w:r w:rsidRPr="00354A2C">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Complete sample identification, laboratory sample log number (if used), date and time of collection, date and time of receipt by the laboratory, date and time of analysis for the sample(s) in question;</w:t>
      </w:r>
    </w:p>
    <w:p w14:paraId="055B8F22" w14:textId="6EE0BD03" w:rsidR="008E0C3C" w:rsidRPr="00354A2C" w:rsidRDefault="008E0C3C" w:rsidP="00BC24B3">
      <w:pPr>
        <w:ind w:left="720"/>
        <w:jc w:val="both"/>
        <w:rPr>
          <w:rFonts w:ascii="Arial" w:hAnsi="Arial" w:cs="Arial"/>
          <w:sz w:val="24"/>
          <w:u w:val="single"/>
        </w:rPr>
      </w:pPr>
      <w:r w:rsidRPr="00354A2C">
        <w:rPr>
          <w:rFonts w:ascii="Arial" w:hAnsi="Arial" w:cs="Arial"/>
          <w:sz w:val="24"/>
          <w:u w:val="single"/>
        </w:rPr>
        <w:t>(</w:t>
      </w:r>
      <w:r w:rsidR="00441495">
        <w:rPr>
          <w:rFonts w:ascii="Arial" w:hAnsi="Arial" w:cs="Arial"/>
          <w:sz w:val="24"/>
          <w:u w:val="single"/>
        </w:rPr>
        <w:t>3</w:t>
      </w:r>
      <w:r w:rsidRPr="00354A2C">
        <w:rPr>
          <w:rFonts w:ascii="Arial" w:hAnsi="Arial" w:cs="Arial"/>
          <w:sz w:val="24"/>
          <w:u w:val="single"/>
        </w:rPr>
        <w:t>)</w:t>
      </w:r>
      <w:r>
        <w:rPr>
          <w:rFonts w:ascii="Arial" w:hAnsi="Arial" w:cs="Arial"/>
          <w:sz w:val="24"/>
          <w:u w:val="single"/>
        </w:rPr>
        <w:t xml:space="preserve"> </w:t>
      </w:r>
      <w:r w:rsidR="007D095F">
        <w:rPr>
          <w:rFonts w:ascii="Arial" w:hAnsi="Arial" w:cs="Arial"/>
          <w:sz w:val="24"/>
          <w:u w:val="single"/>
        </w:rPr>
        <w:t>C</w:t>
      </w:r>
      <w:r>
        <w:rPr>
          <w:rFonts w:ascii="Arial" w:hAnsi="Arial" w:cs="Arial"/>
          <w:sz w:val="24"/>
          <w:u w:val="single"/>
        </w:rPr>
        <w:t>omplete description of the error alleged to have invalidated the result(s)</w:t>
      </w:r>
      <w:r w:rsidRPr="00354A2C">
        <w:rPr>
          <w:rFonts w:ascii="Arial" w:hAnsi="Arial" w:cs="Arial"/>
          <w:sz w:val="24"/>
          <w:u w:val="single"/>
        </w:rPr>
        <w:t>;</w:t>
      </w:r>
    </w:p>
    <w:p w14:paraId="57884FC1" w14:textId="062AFEC2" w:rsidR="00100DDE" w:rsidRDefault="008E0C3C" w:rsidP="00BC24B3">
      <w:pPr>
        <w:ind w:left="720"/>
        <w:jc w:val="both"/>
        <w:rPr>
          <w:rFonts w:ascii="Arial" w:hAnsi="Arial" w:cs="Arial"/>
          <w:sz w:val="24"/>
          <w:u w:val="single"/>
        </w:rPr>
      </w:pPr>
      <w:r w:rsidRPr="00354A2C">
        <w:rPr>
          <w:rFonts w:ascii="Arial" w:hAnsi="Arial" w:cs="Arial"/>
          <w:sz w:val="24"/>
          <w:u w:val="single"/>
        </w:rPr>
        <w:t>(</w:t>
      </w:r>
      <w:r w:rsidR="00441495">
        <w:rPr>
          <w:rFonts w:ascii="Arial" w:hAnsi="Arial" w:cs="Arial"/>
          <w:sz w:val="24"/>
          <w:u w:val="single"/>
        </w:rPr>
        <w:t>4</w:t>
      </w:r>
      <w:r w:rsidR="00F87BE7">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Copies of all analytical, operati</w:t>
      </w:r>
      <w:r w:rsidR="007D095F">
        <w:rPr>
          <w:rFonts w:ascii="Arial" w:hAnsi="Arial" w:cs="Arial"/>
          <w:sz w:val="24"/>
          <w:u w:val="single"/>
        </w:rPr>
        <w:t>onal</w:t>
      </w:r>
      <w:r w:rsidRPr="00354A2C">
        <w:rPr>
          <w:rFonts w:ascii="Arial" w:hAnsi="Arial" w:cs="Arial"/>
          <w:sz w:val="24"/>
          <w:u w:val="single"/>
        </w:rPr>
        <w:t xml:space="preserve">, and quality assurance records pertaining to the incident in question; </w:t>
      </w:r>
    </w:p>
    <w:p w14:paraId="248EC8CB" w14:textId="3CFAA3F7" w:rsidR="008E0C3C" w:rsidRPr="00354A2C" w:rsidRDefault="00100DDE" w:rsidP="00BC24B3">
      <w:pPr>
        <w:ind w:left="720"/>
        <w:jc w:val="both"/>
        <w:rPr>
          <w:rFonts w:ascii="Arial" w:hAnsi="Arial" w:cs="Arial"/>
          <w:sz w:val="24"/>
          <w:u w:val="single"/>
        </w:rPr>
      </w:pPr>
      <w:r>
        <w:rPr>
          <w:rFonts w:ascii="Arial" w:hAnsi="Arial" w:cs="Arial"/>
          <w:sz w:val="24"/>
          <w:u w:val="single"/>
        </w:rPr>
        <w:t>(</w:t>
      </w:r>
      <w:r w:rsidR="00441495">
        <w:rPr>
          <w:rFonts w:ascii="Arial" w:hAnsi="Arial" w:cs="Arial"/>
          <w:sz w:val="24"/>
          <w:u w:val="single"/>
        </w:rPr>
        <w:t>5</w:t>
      </w:r>
      <w:r>
        <w:rPr>
          <w:rFonts w:ascii="Arial" w:hAnsi="Arial" w:cs="Arial"/>
          <w:sz w:val="24"/>
          <w:u w:val="single"/>
        </w:rPr>
        <w:t xml:space="preserve">) Any observations noted by the laboratory personnel when receiving or analyzing </w:t>
      </w:r>
      <w:r w:rsidR="007D095F">
        <w:rPr>
          <w:rFonts w:ascii="Arial" w:hAnsi="Arial" w:cs="Arial"/>
          <w:sz w:val="24"/>
          <w:u w:val="single"/>
        </w:rPr>
        <w:t>t</w:t>
      </w:r>
      <w:r>
        <w:rPr>
          <w:rFonts w:ascii="Arial" w:hAnsi="Arial" w:cs="Arial"/>
          <w:sz w:val="24"/>
          <w:u w:val="single"/>
        </w:rPr>
        <w:t xml:space="preserve">he sample(s) in question; </w:t>
      </w:r>
      <w:r w:rsidR="008E0C3C" w:rsidRPr="00354A2C">
        <w:rPr>
          <w:rFonts w:ascii="Arial" w:hAnsi="Arial" w:cs="Arial"/>
          <w:sz w:val="24"/>
          <w:u w:val="single"/>
        </w:rPr>
        <w:t>and</w:t>
      </w:r>
    </w:p>
    <w:p w14:paraId="33DFB763" w14:textId="38E8622F" w:rsidR="00E46124" w:rsidRDefault="008E0C3C" w:rsidP="004D69F3">
      <w:pPr>
        <w:tabs>
          <w:tab w:val="left" w:pos="1530"/>
        </w:tabs>
        <w:ind w:left="720"/>
        <w:jc w:val="both"/>
        <w:rPr>
          <w:rFonts w:ascii="Arial" w:hAnsi="Arial" w:cs="Arial"/>
          <w:sz w:val="24"/>
          <w:u w:val="single"/>
        </w:rPr>
      </w:pPr>
      <w:r w:rsidRPr="00354A2C">
        <w:rPr>
          <w:rFonts w:ascii="Arial" w:hAnsi="Arial" w:cs="Arial"/>
          <w:sz w:val="24"/>
          <w:u w:val="single"/>
        </w:rPr>
        <w:t>(</w:t>
      </w:r>
      <w:r w:rsidR="00441495">
        <w:rPr>
          <w:rFonts w:ascii="Arial" w:hAnsi="Arial" w:cs="Arial"/>
          <w:sz w:val="24"/>
          <w:u w:val="single"/>
        </w:rPr>
        <w:t>6</w:t>
      </w:r>
      <w:r w:rsidRPr="00354A2C">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 xml:space="preserve">A </w:t>
      </w:r>
      <w:r w:rsidR="007E6EDD">
        <w:rPr>
          <w:rFonts w:ascii="Arial" w:hAnsi="Arial" w:cs="Arial"/>
          <w:sz w:val="24"/>
          <w:u w:val="single"/>
        </w:rPr>
        <w:t>c</w:t>
      </w:r>
      <w:r>
        <w:rPr>
          <w:rFonts w:ascii="Arial" w:hAnsi="Arial" w:cs="Arial"/>
          <w:sz w:val="24"/>
          <w:u w:val="single"/>
        </w:rPr>
        <w:t xml:space="preserve">orrective </w:t>
      </w:r>
      <w:r w:rsidR="007E6EDD">
        <w:rPr>
          <w:rFonts w:ascii="Arial" w:hAnsi="Arial" w:cs="Arial"/>
          <w:sz w:val="24"/>
          <w:u w:val="single"/>
        </w:rPr>
        <w:t>a</w:t>
      </w:r>
      <w:r>
        <w:rPr>
          <w:rFonts w:ascii="Arial" w:hAnsi="Arial" w:cs="Arial"/>
          <w:sz w:val="24"/>
          <w:u w:val="single"/>
        </w:rPr>
        <w:t xml:space="preserve">ction </w:t>
      </w:r>
      <w:r w:rsidR="007E6EDD">
        <w:rPr>
          <w:rFonts w:ascii="Arial" w:hAnsi="Arial" w:cs="Arial"/>
          <w:sz w:val="24"/>
          <w:u w:val="single"/>
        </w:rPr>
        <w:t>r</w:t>
      </w:r>
      <w:r w:rsidRPr="00354A2C">
        <w:rPr>
          <w:rFonts w:ascii="Arial" w:hAnsi="Arial" w:cs="Arial"/>
          <w:sz w:val="24"/>
          <w:u w:val="single"/>
        </w:rPr>
        <w:t>eport</w:t>
      </w:r>
      <w:r w:rsidR="00100DDE">
        <w:rPr>
          <w:rFonts w:ascii="Arial" w:hAnsi="Arial" w:cs="Arial"/>
          <w:sz w:val="24"/>
          <w:u w:val="single"/>
        </w:rPr>
        <w:t xml:space="preserve"> with a root cause analysis of the laboratory accident or error</w:t>
      </w:r>
      <w:r w:rsidRPr="00354A2C">
        <w:rPr>
          <w:rFonts w:ascii="Arial" w:hAnsi="Arial" w:cs="Arial"/>
          <w:sz w:val="24"/>
          <w:u w:val="single"/>
        </w:rPr>
        <w:t>.</w:t>
      </w:r>
      <w:r>
        <w:rPr>
          <w:rFonts w:ascii="Arial" w:hAnsi="Arial" w:cs="Arial"/>
          <w:sz w:val="24"/>
          <w:u w:val="single"/>
        </w:rPr>
        <w:t xml:space="preserve"> If finding</w:t>
      </w:r>
      <w:r w:rsidR="00431523">
        <w:rPr>
          <w:rFonts w:ascii="Arial" w:hAnsi="Arial" w:cs="Arial"/>
          <w:sz w:val="24"/>
          <w:u w:val="single"/>
        </w:rPr>
        <w:t>(s) are</w:t>
      </w:r>
      <w:r>
        <w:rPr>
          <w:rFonts w:ascii="Arial" w:hAnsi="Arial" w:cs="Arial"/>
          <w:sz w:val="24"/>
          <w:u w:val="single"/>
        </w:rPr>
        <w:t xml:space="preserve"> not correctable within</w:t>
      </w:r>
      <w:r w:rsidR="002D28D9">
        <w:rPr>
          <w:rFonts w:ascii="Arial" w:hAnsi="Arial" w:cs="Arial"/>
          <w:sz w:val="24"/>
          <w:u w:val="single"/>
        </w:rPr>
        <w:t xml:space="preserve"> thirty</w:t>
      </w:r>
      <w:r w:rsidR="00BC24B3">
        <w:rPr>
          <w:rFonts w:ascii="Arial" w:hAnsi="Arial" w:cs="Arial"/>
          <w:sz w:val="24"/>
          <w:u w:val="single"/>
        </w:rPr>
        <w:t xml:space="preserve"> </w:t>
      </w:r>
      <w:r w:rsidR="00BA4E04">
        <w:rPr>
          <w:rFonts w:ascii="Arial" w:hAnsi="Arial" w:cs="Arial"/>
          <w:sz w:val="24"/>
          <w:u w:val="single"/>
        </w:rPr>
        <w:t>(</w:t>
      </w:r>
      <w:r>
        <w:rPr>
          <w:rFonts w:ascii="Arial" w:hAnsi="Arial" w:cs="Arial"/>
          <w:sz w:val="24"/>
          <w:u w:val="single"/>
        </w:rPr>
        <w:t>30</w:t>
      </w:r>
      <w:r w:rsidR="00BA4E04">
        <w:rPr>
          <w:rFonts w:ascii="Arial" w:hAnsi="Arial" w:cs="Arial"/>
          <w:sz w:val="24"/>
          <w:u w:val="single"/>
        </w:rPr>
        <w:t>)</w:t>
      </w:r>
      <w:r>
        <w:rPr>
          <w:rFonts w:ascii="Arial" w:hAnsi="Arial" w:cs="Arial"/>
          <w:sz w:val="24"/>
          <w:u w:val="single"/>
        </w:rPr>
        <w:t xml:space="preserve"> days, a </w:t>
      </w:r>
      <w:r w:rsidR="00BC24B3">
        <w:rPr>
          <w:rFonts w:ascii="Arial" w:hAnsi="Arial" w:cs="Arial"/>
          <w:sz w:val="24"/>
          <w:u w:val="single"/>
        </w:rPr>
        <w:t>l</w:t>
      </w:r>
      <w:r>
        <w:rPr>
          <w:rFonts w:ascii="Arial" w:hAnsi="Arial" w:cs="Arial"/>
          <w:sz w:val="24"/>
          <w:u w:val="single"/>
        </w:rPr>
        <w:t xml:space="preserve">aboratory shall submit a </w:t>
      </w:r>
      <w:r w:rsidR="007E6EDD">
        <w:rPr>
          <w:rFonts w:ascii="Arial" w:hAnsi="Arial" w:cs="Arial"/>
          <w:sz w:val="24"/>
          <w:u w:val="single"/>
        </w:rPr>
        <w:t>c</w:t>
      </w:r>
      <w:r>
        <w:rPr>
          <w:rFonts w:ascii="Arial" w:hAnsi="Arial" w:cs="Arial"/>
          <w:sz w:val="24"/>
          <w:u w:val="single"/>
        </w:rPr>
        <w:t xml:space="preserve">orrective </w:t>
      </w:r>
      <w:r w:rsidR="007E6EDD">
        <w:rPr>
          <w:rFonts w:ascii="Arial" w:hAnsi="Arial" w:cs="Arial"/>
          <w:sz w:val="24"/>
          <w:u w:val="single"/>
        </w:rPr>
        <w:t>a</w:t>
      </w:r>
      <w:r>
        <w:rPr>
          <w:rFonts w:ascii="Arial" w:hAnsi="Arial" w:cs="Arial"/>
          <w:sz w:val="24"/>
          <w:u w:val="single"/>
        </w:rPr>
        <w:t xml:space="preserve">ction </w:t>
      </w:r>
      <w:r w:rsidR="007E6EDD">
        <w:rPr>
          <w:rFonts w:ascii="Arial" w:hAnsi="Arial" w:cs="Arial"/>
          <w:sz w:val="24"/>
          <w:u w:val="single"/>
        </w:rPr>
        <w:t>p</w:t>
      </w:r>
      <w:r>
        <w:rPr>
          <w:rFonts w:ascii="Arial" w:hAnsi="Arial" w:cs="Arial"/>
          <w:sz w:val="24"/>
          <w:u w:val="single"/>
        </w:rPr>
        <w:t xml:space="preserve">lan, identifying the </w:t>
      </w:r>
      <w:r w:rsidR="00431523">
        <w:rPr>
          <w:rFonts w:ascii="Arial" w:hAnsi="Arial" w:cs="Arial"/>
          <w:sz w:val="24"/>
          <w:u w:val="single"/>
        </w:rPr>
        <w:t xml:space="preserve">corrective actions that will take place and the date the finding(s) will be corrected. </w:t>
      </w:r>
    </w:p>
    <w:p w14:paraId="66325E9A" w14:textId="460B826F" w:rsidR="00734D41" w:rsidRDefault="00734D41" w:rsidP="00964709">
      <w:pPr>
        <w:ind w:left="1440"/>
        <w:jc w:val="both"/>
        <w:rPr>
          <w:rFonts w:ascii="Arial" w:hAnsi="Arial" w:cs="Arial"/>
          <w:sz w:val="24"/>
          <w:u w:val="single"/>
        </w:rPr>
      </w:pPr>
    </w:p>
    <w:p w14:paraId="65D49972" w14:textId="1F06943E" w:rsidR="00E46124" w:rsidRDefault="00E46124" w:rsidP="00E46124">
      <w:pPr>
        <w:jc w:val="both"/>
        <w:rPr>
          <w:rFonts w:ascii="Arial" w:hAnsi="Arial" w:cs="Arial"/>
          <w:sz w:val="24"/>
          <w:u w:val="single"/>
        </w:rPr>
      </w:pPr>
      <w:r w:rsidRPr="00354A2C">
        <w:rPr>
          <w:rFonts w:ascii="Arial" w:hAnsi="Arial" w:cs="Arial"/>
          <w:sz w:val="24"/>
          <w:u w:val="single"/>
        </w:rPr>
        <w:t>(</w:t>
      </w:r>
      <w:r w:rsidR="004D69F3">
        <w:rPr>
          <w:rFonts w:ascii="Arial" w:hAnsi="Arial" w:cs="Arial"/>
          <w:sz w:val="24"/>
          <w:u w:val="single"/>
        </w:rPr>
        <w:t>f</w:t>
      </w:r>
      <w:r w:rsidRPr="00354A2C">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When a laboratory subcontracts work</w:t>
      </w:r>
      <w:r>
        <w:rPr>
          <w:rFonts w:ascii="Arial" w:hAnsi="Arial" w:cs="Arial"/>
          <w:sz w:val="24"/>
          <w:u w:val="single"/>
        </w:rPr>
        <w:t>:</w:t>
      </w:r>
    </w:p>
    <w:p w14:paraId="280FA885" w14:textId="110C5815" w:rsidR="00E46124" w:rsidRDefault="00E46124" w:rsidP="00E46124">
      <w:pPr>
        <w:ind w:left="720"/>
        <w:jc w:val="both"/>
        <w:rPr>
          <w:rFonts w:ascii="Arial" w:hAnsi="Arial" w:cs="Arial"/>
          <w:sz w:val="24"/>
          <w:u w:val="single"/>
        </w:rPr>
      </w:pPr>
      <w:r>
        <w:rPr>
          <w:rFonts w:ascii="Arial" w:hAnsi="Arial" w:cs="Arial"/>
          <w:sz w:val="24"/>
          <w:u w:val="single"/>
        </w:rPr>
        <w:t>(1) T</w:t>
      </w:r>
      <w:r w:rsidRPr="00354A2C">
        <w:rPr>
          <w:rFonts w:ascii="Arial" w:hAnsi="Arial" w:cs="Arial"/>
          <w:sz w:val="24"/>
          <w:u w:val="single"/>
        </w:rPr>
        <w:t>he subcontracting laboratory shall comply with 2016 TNI Standard</w:t>
      </w:r>
      <w:r w:rsidR="0007335D">
        <w:rPr>
          <w:rFonts w:ascii="Arial" w:hAnsi="Arial" w:cs="Arial"/>
          <w:sz w:val="24"/>
          <w:u w:val="single"/>
        </w:rPr>
        <w:t xml:space="preserve"> – Rev 2.1</w:t>
      </w:r>
      <w:r w:rsidRPr="00354A2C">
        <w:rPr>
          <w:rFonts w:ascii="Arial" w:hAnsi="Arial" w:cs="Arial"/>
          <w:sz w:val="24"/>
          <w:u w:val="single"/>
        </w:rPr>
        <w:t>, Volume 1, Module 2, Section 4.5</w:t>
      </w:r>
      <w:r>
        <w:rPr>
          <w:rFonts w:ascii="Arial" w:hAnsi="Arial" w:cs="Arial"/>
          <w:sz w:val="24"/>
          <w:u w:val="single"/>
        </w:rPr>
        <w:t xml:space="preserve">; </w:t>
      </w:r>
      <w:r w:rsidR="00AB4EF7">
        <w:rPr>
          <w:rFonts w:ascii="Arial" w:hAnsi="Arial" w:cs="Arial"/>
          <w:sz w:val="24"/>
          <w:u w:val="single"/>
        </w:rPr>
        <w:t>or</w:t>
      </w:r>
    </w:p>
    <w:p w14:paraId="3CFBC57B" w14:textId="72A6B0D7" w:rsidR="00992023" w:rsidRDefault="0003207A" w:rsidP="00992023">
      <w:pPr>
        <w:ind w:left="720"/>
        <w:jc w:val="both"/>
        <w:rPr>
          <w:rFonts w:ascii="Arial" w:hAnsi="Arial" w:cs="Arial"/>
          <w:sz w:val="24"/>
          <w:u w:val="single"/>
        </w:rPr>
      </w:pPr>
      <w:r>
        <w:rPr>
          <w:rFonts w:ascii="Arial" w:hAnsi="Arial" w:cs="Arial"/>
          <w:sz w:val="24"/>
          <w:u w:val="single"/>
        </w:rPr>
        <w:t xml:space="preserve">(2) The subcontracting laboratory shall </w:t>
      </w:r>
      <w:r w:rsidR="00992023">
        <w:rPr>
          <w:rFonts w:ascii="Arial" w:hAnsi="Arial" w:cs="Arial"/>
          <w:sz w:val="24"/>
          <w:u w:val="single"/>
        </w:rPr>
        <w:t>comply with the following requirements:</w:t>
      </w:r>
      <w:r w:rsidR="00992023" w:rsidRPr="00992023">
        <w:rPr>
          <w:rFonts w:ascii="Arial" w:hAnsi="Arial" w:cs="Arial"/>
          <w:sz w:val="24"/>
          <w:u w:val="single"/>
        </w:rPr>
        <w:t xml:space="preserve"> </w:t>
      </w:r>
    </w:p>
    <w:p w14:paraId="6FFF8269" w14:textId="5263FF1B" w:rsidR="0003207A" w:rsidRDefault="00992023" w:rsidP="00E46124">
      <w:pPr>
        <w:ind w:left="720"/>
        <w:jc w:val="both"/>
        <w:rPr>
          <w:rFonts w:ascii="Arial" w:hAnsi="Arial" w:cs="Arial"/>
          <w:sz w:val="24"/>
          <w:u w:val="single"/>
        </w:rPr>
      </w:pPr>
      <w:r w:rsidRPr="00992023">
        <w:rPr>
          <w:rFonts w:ascii="Arial" w:hAnsi="Arial" w:cs="Arial"/>
          <w:sz w:val="24"/>
        </w:rPr>
        <w:tab/>
      </w:r>
      <w:r>
        <w:rPr>
          <w:rFonts w:ascii="Arial" w:hAnsi="Arial" w:cs="Arial"/>
          <w:sz w:val="24"/>
          <w:u w:val="single"/>
        </w:rPr>
        <w:t xml:space="preserve">(A) The subcontracting laboratory shall inform the customer(s) of </w:t>
      </w:r>
      <w:r w:rsidRPr="00992023">
        <w:rPr>
          <w:rFonts w:ascii="Arial" w:hAnsi="Arial" w:cs="Arial"/>
          <w:sz w:val="24"/>
        </w:rPr>
        <w:tab/>
      </w:r>
      <w:r>
        <w:rPr>
          <w:rFonts w:ascii="Arial" w:hAnsi="Arial" w:cs="Arial"/>
          <w:sz w:val="24"/>
          <w:u w:val="single"/>
        </w:rPr>
        <w:t>arrangement with subcontractor(s);</w:t>
      </w:r>
    </w:p>
    <w:p w14:paraId="0067960D" w14:textId="5A71D45B" w:rsidR="00992023" w:rsidRDefault="00992023" w:rsidP="00E46124">
      <w:pPr>
        <w:ind w:left="720"/>
        <w:jc w:val="both"/>
        <w:rPr>
          <w:rFonts w:ascii="Arial" w:hAnsi="Arial" w:cs="Arial"/>
          <w:sz w:val="24"/>
          <w:u w:val="single"/>
        </w:rPr>
      </w:pPr>
      <w:r w:rsidRPr="00992023">
        <w:rPr>
          <w:rFonts w:ascii="Arial" w:hAnsi="Arial" w:cs="Arial"/>
          <w:sz w:val="24"/>
        </w:rPr>
        <w:tab/>
      </w:r>
      <w:r>
        <w:rPr>
          <w:rFonts w:ascii="Arial" w:hAnsi="Arial" w:cs="Arial"/>
          <w:sz w:val="24"/>
          <w:u w:val="single"/>
        </w:rPr>
        <w:t>(</w:t>
      </w:r>
      <w:r w:rsidR="0083608E">
        <w:rPr>
          <w:rFonts w:ascii="Arial" w:hAnsi="Arial" w:cs="Arial"/>
          <w:sz w:val="24"/>
          <w:u w:val="single"/>
        </w:rPr>
        <w:t>B</w:t>
      </w:r>
      <w:r>
        <w:rPr>
          <w:rFonts w:ascii="Arial" w:hAnsi="Arial" w:cs="Arial"/>
          <w:sz w:val="24"/>
          <w:u w:val="single"/>
        </w:rPr>
        <w:t xml:space="preserve">) The subcontracting laboratory shall maintain a register of all </w:t>
      </w:r>
      <w:r w:rsidRPr="00992023">
        <w:rPr>
          <w:rFonts w:ascii="Arial" w:hAnsi="Arial" w:cs="Arial"/>
          <w:sz w:val="24"/>
        </w:rPr>
        <w:tab/>
      </w:r>
      <w:r>
        <w:rPr>
          <w:rFonts w:ascii="Arial" w:hAnsi="Arial" w:cs="Arial"/>
          <w:sz w:val="24"/>
          <w:u w:val="single"/>
        </w:rPr>
        <w:t>subcontractors that are used for analytical testing;</w:t>
      </w:r>
    </w:p>
    <w:p w14:paraId="01E075F4" w14:textId="1CC33617" w:rsidR="0003207A" w:rsidRDefault="00992023" w:rsidP="00E46124">
      <w:pPr>
        <w:ind w:left="720"/>
        <w:jc w:val="both"/>
        <w:rPr>
          <w:rFonts w:ascii="Arial" w:hAnsi="Arial" w:cs="Arial"/>
          <w:sz w:val="24"/>
          <w:u w:val="single"/>
        </w:rPr>
      </w:pPr>
      <w:r w:rsidRPr="00992023">
        <w:rPr>
          <w:rFonts w:ascii="Arial" w:hAnsi="Arial" w:cs="Arial"/>
          <w:sz w:val="24"/>
        </w:rPr>
        <w:tab/>
      </w:r>
      <w:r w:rsidR="00E46124">
        <w:rPr>
          <w:rFonts w:ascii="Arial" w:hAnsi="Arial" w:cs="Arial"/>
          <w:sz w:val="24"/>
          <w:u w:val="single"/>
        </w:rPr>
        <w:t>(</w:t>
      </w:r>
      <w:r w:rsidR="0083608E">
        <w:rPr>
          <w:rFonts w:ascii="Arial" w:hAnsi="Arial" w:cs="Arial"/>
          <w:sz w:val="24"/>
          <w:u w:val="single"/>
        </w:rPr>
        <w:t>C</w:t>
      </w:r>
      <w:r w:rsidR="00E46124">
        <w:rPr>
          <w:rFonts w:ascii="Arial" w:hAnsi="Arial" w:cs="Arial"/>
          <w:sz w:val="24"/>
          <w:u w:val="single"/>
        </w:rPr>
        <w:t>)</w:t>
      </w:r>
      <w:r w:rsidR="00DA116A">
        <w:rPr>
          <w:rFonts w:ascii="Arial" w:hAnsi="Arial" w:cs="Arial"/>
          <w:sz w:val="24"/>
          <w:u w:val="single"/>
        </w:rPr>
        <w:t xml:space="preserve"> T</w:t>
      </w:r>
      <w:r w:rsidR="00E46124" w:rsidRPr="00354A2C">
        <w:rPr>
          <w:rFonts w:ascii="Arial" w:hAnsi="Arial" w:cs="Arial"/>
          <w:sz w:val="24"/>
          <w:u w:val="single"/>
        </w:rPr>
        <w:t xml:space="preserve">he subcontractor shall be accredited by </w:t>
      </w:r>
      <w:r w:rsidR="00E46124">
        <w:rPr>
          <w:rFonts w:ascii="Arial" w:hAnsi="Arial" w:cs="Arial"/>
          <w:sz w:val="24"/>
          <w:u w:val="single"/>
        </w:rPr>
        <w:t>ELAP</w:t>
      </w:r>
      <w:r w:rsidR="00E46124" w:rsidRPr="00354A2C">
        <w:rPr>
          <w:rFonts w:ascii="Arial" w:hAnsi="Arial" w:cs="Arial"/>
          <w:sz w:val="24"/>
          <w:u w:val="single"/>
        </w:rPr>
        <w:t xml:space="preserve"> in the Field(s) of </w:t>
      </w:r>
      <w:r w:rsidRPr="00992023">
        <w:rPr>
          <w:rFonts w:ascii="Arial" w:hAnsi="Arial" w:cs="Arial"/>
          <w:sz w:val="24"/>
        </w:rPr>
        <w:tab/>
      </w:r>
      <w:r w:rsidR="00E46124" w:rsidRPr="00354A2C">
        <w:rPr>
          <w:rFonts w:ascii="Arial" w:hAnsi="Arial" w:cs="Arial"/>
          <w:sz w:val="24"/>
          <w:u w:val="single"/>
        </w:rPr>
        <w:t xml:space="preserve">Accreditation for </w:t>
      </w:r>
      <w:r w:rsidR="00E46124">
        <w:rPr>
          <w:rFonts w:ascii="Arial" w:hAnsi="Arial" w:cs="Arial"/>
          <w:sz w:val="24"/>
          <w:u w:val="single"/>
        </w:rPr>
        <w:t>analyses</w:t>
      </w:r>
      <w:r w:rsidR="00E46124" w:rsidRPr="00354A2C">
        <w:rPr>
          <w:rFonts w:ascii="Arial" w:hAnsi="Arial" w:cs="Arial"/>
          <w:sz w:val="24"/>
          <w:u w:val="single"/>
        </w:rPr>
        <w:t xml:space="preserve"> </w:t>
      </w:r>
      <w:r w:rsidR="00E46124">
        <w:rPr>
          <w:rFonts w:ascii="Arial" w:hAnsi="Arial" w:cs="Arial"/>
          <w:sz w:val="24"/>
          <w:u w:val="single"/>
        </w:rPr>
        <w:t xml:space="preserve">being </w:t>
      </w:r>
      <w:r w:rsidR="00DA116A">
        <w:rPr>
          <w:rFonts w:ascii="Arial" w:hAnsi="Arial" w:cs="Arial"/>
          <w:sz w:val="24"/>
          <w:u w:val="single"/>
        </w:rPr>
        <w:t>performed for regulatory purposes</w:t>
      </w:r>
      <w:r w:rsidR="00E46124">
        <w:rPr>
          <w:rFonts w:ascii="Arial" w:hAnsi="Arial" w:cs="Arial"/>
          <w:sz w:val="24"/>
          <w:u w:val="single"/>
        </w:rPr>
        <w:t xml:space="preserve">; </w:t>
      </w:r>
    </w:p>
    <w:p w14:paraId="7BC0C4B0" w14:textId="07FEC748" w:rsidR="00E46124" w:rsidRDefault="00992023" w:rsidP="00E46124">
      <w:pPr>
        <w:ind w:left="720"/>
        <w:jc w:val="both"/>
        <w:rPr>
          <w:rFonts w:ascii="Arial" w:hAnsi="Arial" w:cs="Arial"/>
          <w:sz w:val="24"/>
          <w:u w:val="single"/>
        </w:rPr>
      </w:pPr>
      <w:r w:rsidRPr="00992023">
        <w:rPr>
          <w:rFonts w:ascii="Arial" w:hAnsi="Arial" w:cs="Arial"/>
          <w:sz w:val="24"/>
        </w:rPr>
        <w:tab/>
      </w:r>
      <w:r w:rsidR="0003207A">
        <w:rPr>
          <w:rFonts w:ascii="Arial" w:hAnsi="Arial" w:cs="Arial"/>
          <w:sz w:val="24"/>
          <w:u w:val="single"/>
        </w:rPr>
        <w:t>(</w:t>
      </w:r>
      <w:r w:rsidR="0083608E">
        <w:rPr>
          <w:rFonts w:ascii="Arial" w:hAnsi="Arial" w:cs="Arial"/>
          <w:sz w:val="24"/>
          <w:u w:val="single"/>
        </w:rPr>
        <w:t>D</w:t>
      </w:r>
      <w:r w:rsidR="0003207A">
        <w:rPr>
          <w:rFonts w:ascii="Arial" w:hAnsi="Arial" w:cs="Arial"/>
          <w:sz w:val="24"/>
          <w:u w:val="single"/>
        </w:rPr>
        <w:t xml:space="preserve">) The subcontracting laboratory shall include the original of any report(s) </w:t>
      </w:r>
      <w:r w:rsidRPr="00992023">
        <w:rPr>
          <w:rFonts w:ascii="Arial" w:hAnsi="Arial" w:cs="Arial"/>
          <w:sz w:val="24"/>
        </w:rPr>
        <w:tab/>
      </w:r>
      <w:r w:rsidR="0003207A">
        <w:rPr>
          <w:rFonts w:ascii="Arial" w:hAnsi="Arial" w:cs="Arial"/>
          <w:sz w:val="24"/>
          <w:u w:val="single"/>
        </w:rPr>
        <w:t>prepared by the subcontractor</w:t>
      </w:r>
      <w:r w:rsidR="00AF04D6">
        <w:rPr>
          <w:rFonts w:ascii="Arial" w:hAnsi="Arial" w:cs="Arial"/>
          <w:sz w:val="24"/>
          <w:u w:val="single"/>
        </w:rPr>
        <w:t>;</w:t>
      </w:r>
      <w:r w:rsidR="0003207A">
        <w:rPr>
          <w:rFonts w:ascii="Arial" w:hAnsi="Arial" w:cs="Arial"/>
          <w:sz w:val="24"/>
          <w:u w:val="single"/>
        </w:rPr>
        <w:t xml:space="preserve"> </w:t>
      </w:r>
      <w:r w:rsidR="00E46124">
        <w:rPr>
          <w:rFonts w:ascii="Arial" w:hAnsi="Arial" w:cs="Arial"/>
          <w:sz w:val="24"/>
          <w:u w:val="single"/>
        </w:rPr>
        <w:t>and</w:t>
      </w:r>
    </w:p>
    <w:p w14:paraId="2D4693FE" w14:textId="49029715" w:rsidR="00E46124" w:rsidRDefault="00992023" w:rsidP="00E46124">
      <w:pPr>
        <w:ind w:left="720"/>
        <w:jc w:val="both"/>
        <w:rPr>
          <w:rFonts w:ascii="Arial" w:hAnsi="Arial" w:cs="Arial"/>
          <w:sz w:val="24"/>
          <w:u w:val="single"/>
        </w:rPr>
      </w:pPr>
      <w:r w:rsidRPr="00992023">
        <w:rPr>
          <w:rFonts w:ascii="Arial" w:hAnsi="Arial" w:cs="Arial"/>
          <w:sz w:val="24"/>
        </w:rPr>
        <w:tab/>
      </w:r>
      <w:r w:rsidR="00E46124">
        <w:rPr>
          <w:rFonts w:ascii="Arial" w:hAnsi="Arial" w:cs="Arial"/>
          <w:sz w:val="24"/>
          <w:u w:val="single"/>
        </w:rPr>
        <w:t>(</w:t>
      </w:r>
      <w:r w:rsidR="0083608E">
        <w:rPr>
          <w:rFonts w:ascii="Arial" w:hAnsi="Arial" w:cs="Arial"/>
          <w:sz w:val="24"/>
          <w:u w:val="single"/>
        </w:rPr>
        <w:t>E</w:t>
      </w:r>
      <w:r w:rsidR="00E46124">
        <w:rPr>
          <w:rFonts w:ascii="Arial" w:hAnsi="Arial" w:cs="Arial"/>
          <w:sz w:val="24"/>
          <w:u w:val="single"/>
        </w:rPr>
        <w:t>) T</w:t>
      </w:r>
      <w:r w:rsidR="00E46124" w:rsidRPr="00354A2C">
        <w:rPr>
          <w:rFonts w:ascii="Arial" w:hAnsi="Arial" w:cs="Arial"/>
          <w:sz w:val="24"/>
          <w:u w:val="single"/>
        </w:rPr>
        <w:t>he subcontract</w:t>
      </w:r>
      <w:r w:rsidR="00E46124">
        <w:rPr>
          <w:rFonts w:ascii="Arial" w:hAnsi="Arial" w:cs="Arial"/>
          <w:sz w:val="24"/>
          <w:u w:val="single"/>
        </w:rPr>
        <w:t xml:space="preserve">ing laboratory </w:t>
      </w:r>
      <w:r w:rsidR="00E46124" w:rsidRPr="00354A2C">
        <w:rPr>
          <w:rFonts w:ascii="Arial" w:hAnsi="Arial" w:cs="Arial"/>
          <w:sz w:val="24"/>
          <w:u w:val="single"/>
        </w:rPr>
        <w:t>shall</w:t>
      </w:r>
      <w:r w:rsidR="00E46124">
        <w:rPr>
          <w:rFonts w:ascii="Arial" w:hAnsi="Arial" w:cs="Arial"/>
          <w:sz w:val="24"/>
          <w:u w:val="single"/>
        </w:rPr>
        <w:t xml:space="preserve"> </w:t>
      </w:r>
      <w:r w:rsidR="00E46124" w:rsidRPr="00354A2C">
        <w:rPr>
          <w:rFonts w:ascii="Arial" w:hAnsi="Arial" w:cs="Arial"/>
          <w:sz w:val="24"/>
          <w:u w:val="single"/>
        </w:rPr>
        <w:t>provide the required notification</w:t>
      </w:r>
      <w:r w:rsidR="00E46124">
        <w:rPr>
          <w:rFonts w:ascii="Arial" w:hAnsi="Arial" w:cs="Arial"/>
          <w:sz w:val="24"/>
          <w:u w:val="single"/>
        </w:rPr>
        <w:t xml:space="preserve"> in </w:t>
      </w:r>
      <w:r w:rsidRPr="00992023">
        <w:rPr>
          <w:rFonts w:ascii="Arial" w:hAnsi="Arial" w:cs="Arial"/>
          <w:sz w:val="24"/>
        </w:rPr>
        <w:tab/>
      </w:r>
      <w:r w:rsidR="00E46124">
        <w:rPr>
          <w:rFonts w:ascii="Arial" w:hAnsi="Arial" w:cs="Arial"/>
          <w:sz w:val="24"/>
          <w:u w:val="single"/>
        </w:rPr>
        <w:t xml:space="preserve">accordance with </w:t>
      </w:r>
      <w:r w:rsidR="00E46124" w:rsidRPr="00061541">
        <w:rPr>
          <w:rFonts w:ascii="Arial" w:hAnsi="Arial" w:cs="Arial"/>
          <w:sz w:val="24"/>
          <w:u w:val="single"/>
        </w:rPr>
        <w:t>subdivision (</w:t>
      </w:r>
      <w:r w:rsidR="007534E7">
        <w:rPr>
          <w:rFonts w:ascii="Arial" w:hAnsi="Arial" w:cs="Arial"/>
          <w:sz w:val="24"/>
          <w:u w:val="single"/>
        </w:rPr>
        <w:t>c</w:t>
      </w:r>
      <w:r w:rsidR="00E46124" w:rsidRPr="00061541">
        <w:rPr>
          <w:rFonts w:ascii="Arial" w:hAnsi="Arial" w:cs="Arial"/>
          <w:sz w:val="24"/>
          <w:u w:val="single"/>
        </w:rPr>
        <w:t xml:space="preserve">), </w:t>
      </w:r>
      <w:r w:rsidR="007534E7">
        <w:rPr>
          <w:rFonts w:ascii="Arial" w:hAnsi="Arial" w:cs="Arial"/>
          <w:sz w:val="24"/>
          <w:u w:val="single"/>
        </w:rPr>
        <w:t>above</w:t>
      </w:r>
      <w:r w:rsidR="00E46124" w:rsidRPr="00061541">
        <w:rPr>
          <w:rFonts w:ascii="Arial" w:hAnsi="Arial" w:cs="Arial"/>
          <w:sz w:val="24"/>
          <w:u w:val="single"/>
        </w:rPr>
        <w:t xml:space="preserve">, unless there is an arrangement in </w:t>
      </w:r>
      <w:r w:rsidRPr="00992023">
        <w:rPr>
          <w:rFonts w:ascii="Arial" w:hAnsi="Arial" w:cs="Arial"/>
          <w:sz w:val="24"/>
        </w:rPr>
        <w:tab/>
      </w:r>
      <w:r w:rsidR="00E46124" w:rsidRPr="00061541">
        <w:rPr>
          <w:rFonts w:ascii="Arial" w:hAnsi="Arial" w:cs="Arial"/>
          <w:sz w:val="24"/>
          <w:u w:val="single"/>
        </w:rPr>
        <w:t>writing that the</w:t>
      </w:r>
      <w:r w:rsidR="00E46124">
        <w:rPr>
          <w:rFonts w:ascii="Arial" w:hAnsi="Arial" w:cs="Arial"/>
          <w:sz w:val="24"/>
          <w:u w:val="single"/>
        </w:rPr>
        <w:t xml:space="preserve"> subcontractor will provide the required notification.</w:t>
      </w:r>
    </w:p>
    <w:p w14:paraId="1644A882" w14:textId="63012E15" w:rsidR="00992023" w:rsidRDefault="00992023" w:rsidP="00E46124">
      <w:pPr>
        <w:ind w:left="720"/>
        <w:jc w:val="both"/>
        <w:rPr>
          <w:rFonts w:ascii="Arial" w:hAnsi="Arial" w:cs="Arial"/>
          <w:sz w:val="24"/>
          <w:u w:val="single"/>
        </w:rPr>
      </w:pPr>
    </w:p>
    <w:p w14:paraId="45C13A7E" w14:textId="7E940426" w:rsidR="00992023" w:rsidRPr="00CE3B55" w:rsidRDefault="00992023" w:rsidP="00992023">
      <w:pPr>
        <w:jc w:val="both"/>
        <w:rPr>
          <w:rFonts w:ascii="Arial" w:hAnsi="Arial" w:cs="Arial"/>
          <w:sz w:val="24"/>
          <w:u w:val="single"/>
        </w:rPr>
      </w:pPr>
      <w:r>
        <w:rPr>
          <w:rFonts w:ascii="Arial" w:hAnsi="Arial" w:cs="Arial"/>
          <w:sz w:val="24"/>
          <w:u w:val="single"/>
        </w:rPr>
        <w:t>(</w:t>
      </w:r>
      <w:r w:rsidR="004D69F3">
        <w:rPr>
          <w:rFonts w:ascii="Arial" w:hAnsi="Arial" w:cs="Arial"/>
          <w:sz w:val="24"/>
          <w:u w:val="single"/>
        </w:rPr>
        <w:t>g</w:t>
      </w:r>
      <w:r>
        <w:rPr>
          <w:rFonts w:ascii="Arial" w:hAnsi="Arial" w:cs="Arial"/>
          <w:sz w:val="24"/>
          <w:u w:val="single"/>
        </w:rPr>
        <w:t>) Subsection (</w:t>
      </w:r>
      <w:r w:rsidR="004D69F3">
        <w:rPr>
          <w:rFonts w:ascii="Arial" w:hAnsi="Arial" w:cs="Arial"/>
          <w:sz w:val="24"/>
          <w:u w:val="single"/>
        </w:rPr>
        <w:t>f</w:t>
      </w:r>
      <w:r>
        <w:rPr>
          <w:rFonts w:ascii="Arial" w:hAnsi="Arial" w:cs="Arial"/>
          <w:sz w:val="24"/>
          <w:u w:val="single"/>
        </w:rPr>
        <w:t>)(2), above, will be invalid three (3) years from the adoption of these regulations,</w:t>
      </w:r>
      <w:r w:rsidRPr="007D02B8">
        <w:rPr>
          <w:rFonts w:ascii="Arial" w:hAnsi="Arial" w:cs="Arial"/>
          <w:sz w:val="24"/>
          <w:u w:val="single"/>
        </w:rPr>
        <w:t xml:space="preserve"> </w:t>
      </w:r>
      <w:r>
        <w:rPr>
          <w:rFonts w:ascii="Arial" w:hAnsi="Arial" w:cs="Arial"/>
          <w:sz w:val="24"/>
          <w:u w:val="single"/>
        </w:rPr>
        <w:t>at which time laboratories will be required to meet the TNI Standard in subdivision (</w:t>
      </w:r>
      <w:r w:rsidR="004D69F3">
        <w:rPr>
          <w:rFonts w:ascii="Arial" w:hAnsi="Arial" w:cs="Arial"/>
          <w:sz w:val="24"/>
          <w:u w:val="single"/>
        </w:rPr>
        <w:t>f</w:t>
      </w:r>
      <w:r>
        <w:rPr>
          <w:rFonts w:ascii="Arial" w:hAnsi="Arial" w:cs="Arial"/>
          <w:sz w:val="24"/>
          <w:u w:val="single"/>
        </w:rPr>
        <w:t>)(1), above</w:t>
      </w:r>
      <w:r w:rsidRPr="00CE3B55">
        <w:rPr>
          <w:rFonts w:ascii="Arial" w:hAnsi="Arial" w:cs="Arial"/>
          <w:sz w:val="24"/>
          <w:u w:val="single"/>
        </w:rPr>
        <w:t>.</w:t>
      </w:r>
    </w:p>
    <w:p w14:paraId="36F25312" w14:textId="6283712D" w:rsidR="007067B6" w:rsidRDefault="007067B6" w:rsidP="00964709">
      <w:pPr>
        <w:ind w:left="1440"/>
        <w:jc w:val="both"/>
        <w:rPr>
          <w:rFonts w:ascii="Arial" w:hAnsi="Arial" w:cs="Arial"/>
          <w:sz w:val="24"/>
          <w:u w:val="single"/>
        </w:rPr>
      </w:pPr>
    </w:p>
    <w:p w14:paraId="4190EC22" w14:textId="036AE017" w:rsidR="00530854" w:rsidRDefault="007D02B8" w:rsidP="007D02B8">
      <w:pPr>
        <w:jc w:val="both"/>
        <w:rPr>
          <w:rFonts w:ascii="Arial" w:hAnsi="Arial" w:cs="Arial"/>
          <w:sz w:val="24"/>
          <w:u w:val="single"/>
        </w:rPr>
      </w:pPr>
      <w:r w:rsidRPr="00354A2C">
        <w:rPr>
          <w:rFonts w:ascii="Arial" w:hAnsi="Arial" w:cs="Arial"/>
          <w:sz w:val="24"/>
          <w:u w:val="single"/>
        </w:rPr>
        <w:t>(</w:t>
      </w:r>
      <w:r w:rsidR="004D69F3">
        <w:rPr>
          <w:rFonts w:ascii="Arial" w:hAnsi="Arial" w:cs="Arial"/>
          <w:sz w:val="24"/>
          <w:u w:val="single"/>
        </w:rPr>
        <w:t>h</w:t>
      </w:r>
      <w:r w:rsidRPr="00354A2C">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A laboratory shall report to clients</w:t>
      </w:r>
      <w:r w:rsidR="00530854">
        <w:rPr>
          <w:rFonts w:ascii="Arial" w:hAnsi="Arial" w:cs="Arial"/>
          <w:sz w:val="24"/>
          <w:u w:val="single"/>
        </w:rPr>
        <w:t>:</w:t>
      </w:r>
      <w:r w:rsidRPr="00354A2C">
        <w:rPr>
          <w:rFonts w:ascii="Arial" w:hAnsi="Arial" w:cs="Arial"/>
          <w:sz w:val="24"/>
          <w:u w:val="single"/>
        </w:rPr>
        <w:t xml:space="preserve"> </w:t>
      </w:r>
    </w:p>
    <w:p w14:paraId="27285284" w14:textId="3A7C0A3B" w:rsidR="00530854" w:rsidRDefault="00530854" w:rsidP="007D02B8">
      <w:pPr>
        <w:jc w:val="both"/>
        <w:rPr>
          <w:rFonts w:ascii="Arial" w:hAnsi="Arial" w:cs="Arial"/>
          <w:sz w:val="24"/>
          <w:u w:val="single"/>
        </w:rPr>
      </w:pPr>
      <w:r w:rsidRPr="00530854">
        <w:rPr>
          <w:rFonts w:ascii="Arial" w:hAnsi="Arial" w:cs="Arial"/>
          <w:sz w:val="24"/>
        </w:rPr>
        <w:lastRenderedPageBreak/>
        <w:tab/>
      </w:r>
      <w:r>
        <w:rPr>
          <w:rFonts w:ascii="Arial" w:hAnsi="Arial" w:cs="Arial"/>
          <w:sz w:val="24"/>
          <w:u w:val="single"/>
        </w:rPr>
        <w:t>(1) I</w:t>
      </w:r>
      <w:r w:rsidRPr="00354A2C">
        <w:rPr>
          <w:rFonts w:ascii="Arial" w:hAnsi="Arial" w:cs="Arial"/>
          <w:sz w:val="24"/>
          <w:u w:val="single"/>
        </w:rPr>
        <w:t>n accordance with 2016 TNI Standard</w:t>
      </w:r>
      <w:r w:rsidR="0007335D">
        <w:rPr>
          <w:rFonts w:ascii="Arial" w:hAnsi="Arial" w:cs="Arial"/>
          <w:sz w:val="24"/>
          <w:u w:val="single"/>
        </w:rPr>
        <w:t xml:space="preserve"> – Rev 2.1</w:t>
      </w:r>
      <w:r>
        <w:rPr>
          <w:rFonts w:ascii="Arial" w:hAnsi="Arial" w:cs="Arial"/>
          <w:sz w:val="24"/>
          <w:u w:val="single"/>
        </w:rPr>
        <w:t>,</w:t>
      </w:r>
      <w:r w:rsidRPr="00354A2C">
        <w:rPr>
          <w:rFonts w:ascii="Arial" w:hAnsi="Arial" w:cs="Arial"/>
          <w:sz w:val="24"/>
          <w:u w:val="single"/>
        </w:rPr>
        <w:t xml:space="preserve"> Volume 1, </w:t>
      </w:r>
      <w:r>
        <w:rPr>
          <w:rFonts w:ascii="Arial" w:hAnsi="Arial" w:cs="Arial"/>
          <w:sz w:val="24"/>
          <w:u w:val="single"/>
        </w:rPr>
        <w:t xml:space="preserve">Module 2, </w:t>
      </w:r>
      <w:r w:rsidRPr="00354A2C">
        <w:rPr>
          <w:rFonts w:ascii="Arial" w:hAnsi="Arial" w:cs="Arial"/>
          <w:sz w:val="24"/>
          <w:u w:val="single"/>
        </w:rPr>
        <w:t>Section</w:t>
      </w:r>
      <w:r>
        <w:rPr>
          <w:rFonts w:ascii="Arial" w:hAnsi="Arial" w:cs="Arial"/>
          <w:sz w:val="24"/>
          <w:u w:val="single"/>
        </w:rPr>
        <w:t xml:space="preserve"> </w:t>
      </w:r>
      <w:r w:rsidR="0007335D" w:rsidRPr="0007335D">
        <w:rPr>
          <w:rFonts w:ascii="Arial" w:hAnsi="Arial" w:cs="Arial"/>
          <w:sz w:val="24"/>
        </w:rPr>
        <w:tab/>
      </w:r>
      <w:r w:rsidRPr="00354A2C">
        <w:rPr>
          <w:rFonts w:ascii="Arial" w:hAnsi="Arial" w:cs="Arial"/>
          <w:sz w:val="24"/>
          <w:u w:val="single"/>
        </w:rPr>
        <w:t>5.10</w:t>
      </w:r>
      <w:r>
        <w:rPr>
          <w:rFonts w:ascii="Arial" w:hAnsi="Arial" w:cs="Arial"/>
          <w:sz w:val="24"/>
          <w:u w:val="single"/>
        </w:rPr>
        <w:t>; or</w:t>
      </w:r>
    </w:p>
    <w:p w14:paraId="03A567FA" w14:textId="05C981FA" w:rsidR="00530854" w:rsidRDefault="00530854" w:rsidP="00530854">
      <w:pPr>
        <w:jc w:val="both"/>
        <w:rPr>
          <w:rFonts w:ascii="Arial" w:hAnsi="Arial" w:cs="Arial"/>
          <w:sz w:val="24"/>
          <w:u w:val="single"/>
        </w:rPr>
      </w:pPr>
      <w:r w:rsidRPr="00530854">
        <w:rPr>
          <w:rFonts w:ascii="Arial" w:hAnsi="Arial" w:cs="Arial"/>
          <w:sz w:val="24"/>
        </w:rPr>
        <w:tab/>
      </w:r>
      <w:r>
        <w:rPr>
          <w:rFonts w:ascii="Arial" w:hAnsi="Arial" w:cs="Arial"/>
          <w:sz w:val="24"/>
          <w:u w:val="single"/>
        </w:rPr>
        <w:t>(2) I</w:t>
      </w:r>
      <w:r w:rsidR="007D02B8" w:rsidRPr="00354A2C">
        <w:rPr>
          <w:rFonts w:ascii="Arial" w:hAnsi="Arial" w:cs="Arial"/>
          <w:sz w:val="24"/>
          <w:u w:val="single"/>
        </w:rPr>
        <w:t xml:space="preserve">n accordance with the request for analysis, the full and complete results of all </w:t>
      </w:r>
      <w:r w:rsidRPr="00530854">
        <w:rPr>
          <w:rFonts w:ascii="Arial" w:hAnsi="Arial" w:cs="Arial"/>
          <w:sz w:val="24"/>
        </w:rPr>
        <w:tab/>
      </w:r>
      <w:r w:rsidR="007D02B8">
        <w:rPr>
          <w:rFonts w:ascii="Arial" w:hAnsi="Arial" w:cs="Arial"/>
          <w:sz w:val="24"/>
          <w:u w:val="single"/>
        </w:rPr>
        <w:t>requested</w:t>
      </w:r>
      <w:r w:rsidR="007D02B8" w:rsidRPr="00354A2C">
        <w:rPr>
          <w:rFonts w:ascii="Arial" w:hAnsi="Arial" w:cs="Arial"/>
          <w:sz w:val="24"/>
          <w:u w:val="single"/>
        </w:rPr>
        <w:t xml:space="preserve"> contaminants and pollutants from the analyses of the sample or </w:t>
      </w:r>
      <w:r w:rsidRPr="00530854">
        <w:rPr>
          <w:rFonts w:ascii="Arial" w:hAnsi="Arial" w:cs="Arial"/>
          <w:sz w:val="24"/>
        </w:rPr>
        <w:tab/>
      </w:r>
      <w:r w:rsidR="007D02B8" w:rsidRPr="00354A2C">
        <w:rPr>
          <w:rFonts w:ascii="Arial" w:hAnsi="Arial" w:cs="Arial"/>
          <w:sz w:val="24"/>
          <w:u w:val="single"/>
        </w:rPr>
        <w:t>components thereof.</w:t>
      </w:r>
    </w:p>
    <w:p w14:paraId="036AEF4A" w14:textId="386AAA19" w:rsidR="00530854" w:rsidRDefault="00530854" w:rsidP="00530854">
      <w:pPr>
        <w:jc w:val="both"/>
        <w:rPr>
          <w:rFonts w:ascii="Arial" w:hAnsi="Arial" w:cs="Arial"/>
          <w:sz w:val="24"/>
          <w:u w:val="single"/>
        </w:rPr>
      </w:pPr>
    </w:p>
    <w:p w14:paraId="6EB370F1" w14:textId="0A34BF28" w:rsidR="00530854" w:rsidRPr="00CE3B55" w:rsidRDefault="00530854" w:rsidP="00530854">
      <w:pPr>
        <w:jc w:val="both"/>
        <w:rPr>
          <w:rFonts w:ascii="Arial" w:hAnsi="Arial" w:cs="Arial"/>
          <w:sz w:val="24"/>
          <w:u w:val="single"/>
        </w:rPr>
      </w:pPr>
      <w:r>
        <w:rPr>
          <w:rFonts w:ascii="Arial" w:hAnsi="Arial" w:cs="Arial"/>
          <w:sz w:val="24"/>
          <w:u w:val="single"/>
        </w:rPr>
        <w:t>(</w:t>
      </w:r>
      <w:r w:rsidR="004D69F3">
        <w:rPr>
          <w:rFonts w:ascii="Arial" w:hAnsi="Arial" w:cs="Arial"/>
          <w:sz w:val="24"/>
          <w:u w:val="single"/>
        </w:rPr>
        <w:t>i</w:t>
      </w:r>
      <w:r>
        <w:rPr>
          <w:rFonts w:ascii="Arial" w:hAnsi="Arial" w:cs="Arial"/>
          <w:sz w:val="24"/>
          <w:u w:val="single"/>
        </w:rPr>
        <w:t>) Subsection (</w:t>
      </w:r>
      <w:r w:rsidR="004D69F3">
        <w:rPr>
          <w:rFonts w:ascii="Arial" w:hAnsi="Arial" w:cs="Arial"/>
          <w:sz w:val="24"/>
          <w:u w:val="single"/>
        </w:rPr>
        <w:t>h</w:t>
      </w:r>
      <w:r>
        <w:rPr>
          <w:rFonts w:ascii="Arial" w:hAnsi="Arial" w:cs="Arial"/>
          <w:sz w:val="24"/>
          <w:u w:val="single"/>
        </w:rPr>
        <w:t xml:space="preserve">)(2), above, will be invalid three </w:t>
      </w:r>
      <w:r w:rsidR="003D436E">
        <w:rPr>
          <w:rFonts w:ascii="Arial" w:hAnsi="Arial" w:cs="Arial"/>
          <w:sz w:val="24"/>
          <w:u w:val="single"/>
        </w:rPr>
        <w:t xml:space="preserve">(3) </w:t>
      </w:r>
      <w:r>
        <w:rPr>
          <w:rFonts w:ascii="Arial" w:hAnsi="Arial" w:cs="Arial"/>
          <w:sz w:val="24"/>
          <w:u w:val="single"/>
        </w:rPr>
        <w:t>years from the adoption of these regulations,</w:t>
      </w:r>
      <w:r w:rsidRPr="007D02B8">
        <w:rPr>
          <w:rFonts w:ascii="Arial" w:hAnsi="Arial" w:cs="Arial"/>
          <w:sz w:val="24"/>
          <w:u w:val="single"/>
        </w:rPr>
        <w:t xml:space="preserve"> </w:t>
      </w:r>
      <w:r>
        <w:rPr>
          <w:rFonts w:ascii="Arial" w:hAnsi="Arial" w:cs="Arial"/>
          <w:sz w:val="24"/>
          <w:u w:val="single"/>
        </w:rPr>
        <w:t>at which time laboratories will be required to meet the TNI Standard in subdivision (</w:t>
      </w:r>
      <w:r w:rsidR="004D69F3">
        <w:rPr>
          <w:rFonts w:ascii="Arial" w:hAnsi="Arial" w:cs="Arial"/>
          <w:sz w:val="24"/>
          <w:u w:val="single"/>
        </w:rPr>
        <w:t>h</w:t>
      </w:r>
      <w:r>
        <w:rPr>
          <w:rFonts w:ascii="Arial" w:hAnsi="Arial" w:cs="Arial"/>
          <w:sz w:val="24"/>
          <w:u w:val="single"/>
        </w:rPr>
        <w:t>)(1), above</w:t>
      </w:r>
      <w:r w:rsidRPr="00CE3B55">
        <w:rPr>
          <w:rFonts w:ascii="Arial" w:hAnsi="Arial" w:cs="Arial"/>
          <w:sz w:val="24"/>
          <w:u w:val="single"/>
        </w:rPr>
        <w:t>.</w:t>
      </w:r>
    </w:p>
    <w:p w14:paraId="69F295CE" w14:textId="6FEA5ABB" w:rsidR="00E46124" w:rsidRDefault="00E46124" w:rsidP="007D02B8">
      <w:pPr>
        <w:jc w:val="both"/>
        <w:rPr>
          <w:rFonts w:ascii="Arial" w:hAnsi="Arial" w:cs="Arial"/>
          <w:sz w:val="24"/>
          <w:u w:val="single"/>
        </w:rPr>
      </w:pPr>
    </w:p>
    <w:p w14:paraId="14A13E78" w14:textId="0999BBBB" w:rsidR="004D69F3" w:rsidRPr="00354A2C" w:rsidRDefault="004D69F3" w:rsidP="004D69F3">
      <w:pPr>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j</w:t>
      </w:r>
      <w:r w:rsidRPr="00354A2C">
        <w:rPr>
          <w:rFonts w:ascii="Arial" w:hAnsi="Arial" w:cs="Arial"/>
          <w:sz w:val="24"/>
          <w:u w:val="single"/>
        </w:rPr>
        <w:t>)</w:t>
      </w:r>
      <w:r>
        <w:rPr>
          <w:rFonts w:ascii="Arial" w:hAnsi="Arial" w:cs="Arial"/>
          <w:sz w:val="24"/>
          <w:u w:val="single"/>
        </w:rPr>
        <w:t xml:space="preserve"> </w:t>
      </w:r>
      <w:r w:rsidR="0017014B">
        <w:rPr>
          <w:rFonts w:ascii="Arial" w:hAnsi="Arial" w:cs="Arial"/>
          <w:sz w:val="24"/>
          <w:u w:val="single"/>
        </w:rPr>
        <w:t>A laboratory shall s</w:t>
      </w:r>
      <w:r w:rsidRPr="00354A2C">
        <w:rPr>
          <w:rFonts w:ascii="Arial" w:hAnsi="Arial" w:cs="Arial"/>
          <w:sz w:val="24"/>
          <w:u w:val="single"/>
        </w:rPr>
        <w:t xml:space="preserve">ubmit a </w:t>
      </w:r>
      <w:r>
        <w:rPr>
          <w:rFonts w:ascii="Arial" w:hAnsi="Arial" w:cs="Arial"/>
          <w:sz w:val="24"/>
          <w:u w:val="single"/>
        </w:rPr>
        <w:t>b</w:t>
      </w:r>
      <w:r w:rsidRPr="00354A2C">
        <w:rPr>
          <w:rFonts w:ascii="Arial" w:hAnsi="Arial" w:cs="Arial"/>
          <w:sz w:val="24"/>
          <w:u w:val="single"/>
        </w:rPr>
        <w:t xml:space="preserve">acterial </w:t>
      </w:r>
      <w:r>
        <w:rPr>
          <w:rFonts w:ascii="Arial" w:hAnsi="Arial" w:cs="Arial"/>
          <w:sz w:val="24"/>
          <w:u w:val="single"/>
        </w:rPr>
        <w:t>m</w:t>
      </w:r>
      <w:r w:rsidRPr="00354A2C">
        <w:rPr>
          <w:rFonts w:ascii="Arial" w:hAnsi="Arial" w:cs="Arial"/>
          <w:sz w:val="24"/>
          <w:u w:val="single"/>
        </w:rPr>
        <w:t xml:space="preserve">onitoring </w:t>
      </w:r>
      <w:r>
        <w:rPr>
          <w:rFonts w:ascii="Arial" w:hAnsi="Arial" w:cs="Arial"/>
          <w:sz w:val="24"/>
          <w:u w:val="single"/>
        </w:rPr>
        <w:t>r</w:t>
      </w:r>
      <w:r w:rsidRPr="00354A2C">
        <w:rPr>
          <w:rFonts w:ascii="Arial" w:hAnsi="Arial" w:cs="Arial"/>
          <w:sz w:val="24"/>
          <w:u w:val="single"/>
        </w:rPr>
        <w:t>eport</w:t>
      </w:r>
      <w:r>
        <w:rPr>
          <w:rFonts w:ascii="Arial" w:hAnsi="Arial" w:cs="Arial"/>
          <w:sz w:val="24"/>
          <w:u w:val="single"/>
        </w:rPr>
        <w:t xml:space="preserve"> </w:t>
      </w:r>
      <w:r w:rsidRPr="00354A2C">
        <w:rPr>
          <w:rFonts w:ascii="Arial" w:hAnsi="Arial" w:cs="Arial"/>
          <w:sz w:val="24"/>
          <w:u w:val="single"/>
        </w:rPr>
        <w:t>to the State Board</w:t>
      </w:r>
      <w:r>
        <w:rPr>
          <w:rFonts w:ascii="Arial" w:hAnsi="Arial" w:cs="Arial"/>
          <w:sz w:val="24"/>
          <w:u w:val="single"/>
        </w:rPr>
        <w:t xml:space="preserve"> with bacteriological results </w:t>
      </w:r>
      <w:r w:rsidR="00441495">
        <w:rPr>
          <w:rFonts w:ascii="Arial" w:hAnsi="Arial" w:cs="Arial"/>
          <w:sz w:val="24"/>
          <w:u w:val="single"/>
        </w:rPr>
        <w:t xml:space="preserve">in accordance with </w:t>
      </w:r>
      <w:r w:rsidRPr="00354A2C">
        <w:rPr>
          <w:rFonts w:ascii="Arial" w:hAnsi="Arial" w:cs="Arial"/>
          <w:sz w:val="24"/>
          <w:u w:val="single"/>
        </w:rPr>
        <w:t>Title 22, California Code of Regulations, Section 64423.1(c)(2) and (c)(3)</w:t>
      </w:r>
      <w:r>
        <w:rPr>
          <w:rFonts w:ascii="Arial" w:hAnsi="Arial" w:cs="Arial"/>
          <w:sz w:val="24"/>
          <w:u w:val="single"/>
        </w:rPr>
        <w:t>.</w:t>
      </w:r>
    </w:p>
    <w:p w14:paraId="0CA798E5" w14:textId="77777777" w:rsidR="004D69F3" w:rsidRDefault="004D69F3" w:rsidP="007D02B8">
      <w:pPr>
        <w:jc w:val="both"/>
        <w:rPr>
          <w:rFonts w:ascii="Arial" w:hAnsi="Arial" w:cs="Arial"/>
          <w:sz w:val="24"/>
          <w:u w:val="single"/>
        </w:rPr>
      </w:pPr>
    </w:p>
    <w:p w14:paraId="5595AFD0" w14:textId="61FC8A76" w:rsidR="00441495" w:rsidRDefault="004D69F3" w:rsidP="004D69F3">
      <w:pPr>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k</w:t>
      </w:r>
      <w:r w:rsidRPr="00354A2C">
        <w:rPr>
          <w:rFonts w:ascii="Arial" w:hAnsi="Arial" w:cs="Arial"/>
          <w:sz w:val="24"/>
          <w:u w:val="single"/>
        </w:rPr>
        <w:t>)</w:t>
      </w:r>
      <w:r>
        <w:rPr>
          <w:rFonts w:ascii="Arial" w:hAnsi="Arial" w:cs="Arial"/>
          <w:sz w:val="24"/>
          <w:u w:val="single"/>
        </w:rPr>
        <w:t xml:space="preserve"> </w:t>
      </w:r>
      <w:r w:rsidR="00441495">
        <w:rPr>
          <w:rFonts w:ascii="Arial" w:hAnsi="Arial" w:cs="Arial"/>
          <w:sz w:val="24"/>
          <w:u w:val="single"/>
        </w:rPr>
        <w:t xml:space="preserve">A laboratory shall report </w:t>
      </w:r>
      <w:r w:rsidRPr="00C06B52">
        <w:rPr>
          <w:rFonts w:ascii="Arial" w:hAnsi="Arial" w:cs="Arial"/>
          <w:sz w:val="24"/>
          <w:u w:val="single"/>
        </w:rPr>
        <w:t xml:space="preserve">analytical results </w:t>
      </w:r>
      <w:r w:rsidR="00441495">
        <w:rPr>
          <w:rFonts w:ascii="Arial" w:hAnsi="Arial" w:cs="Arial"/>
          <w:sz w:val="24"/>
          <w:u w:val="single"/>
        </w:rPr>
        <w:t xml:space="preserve">to the State Board </w:t>
      </w:r>
      <w:r w:rsidRPr="00C06B52">
        <w:rPr>
          <w:rFonts w:ascii="Arial" w:hAnsi="Arial" w:cs="Arial"/>
          <w:sz w:val="24"/>
          <w:u w:val="single"/>
        </w:rPr>
        <w:t xml:space="preserve">conducted </w:t>
      </w:r>
      <w:r w:rsidR="00441495">
        <w:rPr>
          <w:rFonts w:ascii="Arial" w:hAnsi="Arial" w:cs="Arial"/>
          <w:sz w:val="24"/>
          <w:u w:val="single"/>
        </w:rPr>
        <w:t xml:space="preserve">in accordance with </w:t>
      </w:r>
      <w:r w:rsidRPr="00C06B52">
        <w:rPr>
          <w:rFonts w:ascii="Arial" w:hAnsi="Arial" w:cs="Arial"/>
          <w:sz w:val="24"/>
          <w:u w:val="single"/>
        </w:rPr>
        <w:t>Title 22, California Code of Regulations, Chapter 15, Domestic Water Quality and Monitoring</w:t>
      </w:r>
      <w:r w:rsidR="00F462FC">
        <w:rPr>
          <w:rFonts w:ascii="Arial" w:hAnsi="Arial" w:cs="Arial"/>
          <w:sz w:val="24"/>
          <w:u w:val="single"/>
        </w:rPr>
        <w:t>,</w:t>
      </w:r>
      <w:r w:rsidR="00441495">
        <w:rPr>
          <w:rFonts w:ascii="Arial" w:hAnsi="Arial" w:cs="Arial"/>
          <w:sz w:val="24"/>
          <w:u w:val="single"/>
        </w:rPr>
        <w:t xml:space="preserve"> by the </w:t>
      </w:r>
      <w:r w:rsidR="00441495" w:rsidRPr="00354A2C">
        <w:rPr>
          <w:rFonts w:ascii="Arial" w:hAnsi="Arial" w:cs="Arial"/>
          <w:sz w:val="24"/>
          <w:u w:val="single"/>
        </w:rPr>
        <w:t>10th day of the month following the month in which the analyses were completed</w:t>
      </w:r>
      <w:r w:rsidR="00441495">
        <w:rPr>
          <w:rFonts w:ascii="Arial" w:hAnsi="Arial" w:cs="Arial"/>
          <w:sz w:val="24"/>
          <w:u w:val="single"/>
        </w:rPr>
        <w:t xml:space="preserve">. The results shall be reported </w:t>
      </w:r>
      <w:r w:rsidRPr="00354A2C">
        <w:rPr>
          <w:rFonts w:ascii="Arial" w:hAnsi="Arial" w:cs="Arial"/>
          <w:sz w:val="24"/>
          <w:u w:val="single"/>
        </w:rPr>
        <w:t xml:space="preserve">electronically using the </w:t>
      </w:r>
      <w:r w:rsidR="00441495">
        <w:rPr>
          <w:rFonts w:ascii="Arial" w:hAnsi="Arial" w:cs="Arial"/>
          <w:sz w:val="24"/>
          <w:u w:val="single"/>
        </w:rPr>
        <w:t>following:</w:t>
      </w:r>
    </w:p>
    <w:p w14:paraId="2F4C4FC4" w14:textId="631FB83B" w:rsidR="0003276B" w:rsidRDefault="00441495" w:rsidP="004D69F3">
      <w:pPr>
        <w:jc w:val="both"/>
        <w:rPr>
          <w:rFonts w:ascii="Arial" w:hAnsi="Arial" w:cs="Arial"/>
          <w:sz w:val="24"/>
          <w:u w:val="single"/>
        </w:rPr>
      </w:pPr>
      <w:r w:rsidRPr="0003276B">
        <w:rPr>
          <w:rFonts w:ascii="Arial" w:hAnsi="Arial" w:cs="Arial"/>
          <w:sz w:val="24"/>
        </w:rPr>
        <w:tab/>
      </w:r>
      <w:r>
        <w:rPr>
          <w:rFonts w:ascii="Arial" w:hAnsi="Arial" w:cs="Arial"/>
          <w:sz w:val="24"/>
          <w:u w:val="single"/>
        </w:rPr>
        <w:t>(</w:t>
      </w:r>
      <w:r w:rsidR="0003276B">
        <w:rPr>
          <w:rFonts w:ascii="Arial" w:hAnsi="Arial" w:cs="Arial"/>
          <w:sz w:val="24"/>
          <w:u w:val="single"/>
        </w:rPr>
        <w:t>1</w:t>
      </w:r>
      <w:r>
        <w:rPr>
          <w:rFonts w:ascii="Arial" w:hAnsi="Arial" w:cs="Arial"/>
          <w:sz w:val="24"/>
          <w:u w:val="single"/>
        </w:rPr>
        <w:t>)</w:t>
      </w:r>
      <w:r w:rsidR="0003276B">
        <w:rPr>
          <w:rFonts w:ascii="Arial" w:hAnsi="Arial" w:cs="Arial"/>
          <w:sz w:val="24"/>
          <w:u w:val="single"/>
        </w:rPr>
        <w:t xml:space="preserve"> </w:t>
      </w:r>
      <w:r w:rsidR="004D69F3" w:rsidRPr="00354A2C">
        <w:rPr>
          <w:rFonts w:ascii="Arial" w:hAnsi="Arial" w:cs="Arial"/>
          <w:sz w:val="24"/>
          <w:u w:val="single"/>
        </w:rPr>
        <w:t xml:space="preserve">Electronic Deliverable Format as defined in The Electronic Deliverable Format </w:t>
      </w:r>
      <w:r w:rsidR="0003276B" w:rsidRPr="0003276B">
        <w:rPr>
          <w:rFonts w:ascii="Arial" w:hAnsi="Arial" w:cs="Arial"/>
          <w:sz w:val="24"/>
        </w:rPr>
        <w:tab/>
      </w:r>
      <w:r w:rsidR="004D69F3" w:rsidRPr="00354A2C">
        <w:rPr>
          <w:rFonts w:ascii="Arial" w:hAnsi="Arial" w:cs="Arial"/>
          <w:sz w:val="24"/>
          <w:u w:val="single"/>
        </w:rPr>
        <w:t>[EDF] Version 1.2i Guidelines &amp; Restrictions dated April 2001</w:t>
      </w:r>
      <w:r w:rsidR="004D69F3">
        <w:rPr>
          <w:rFonts w:ascii="Arial" w:hAnsi="Arial" w:cs="Arial"/>
          <w:sz w:val="24"/>
          <w:u w:val="single"/>
        </w:rPr>
        <w:t xml:space="preserve"> </w:t>
      </w:r>
      <w:r w:rsidR="004D69F3" w:rsidRPr="00354A2C">
        <w:rPr>
          <w:rFonts w:ascii="Arial" w:hAnsi="Arial" w:cs="Arial"/>
          <w:sz w:val="24"/>
          <w:u w:val="single"/>
        </w:rPr>
        <w:t xml:space="preserve">and Data Dictionary </w:t>
      </w:r>
      <w:r w:rsidR="0003276B" w:rsidRPr="0003276B">
        <w:rPr>
          <w:rFonts w:ascii="Arial" w:hAnsi="Arial" w:cs="Arial"/>
          <w:sz w:val="24"/>
        </w:rPr>
        <w:tab/>
      </w:r>
      <w:r w:rsidR="0003276B">
        <w:rPr>
          <w:rFonts w:ascii="Arial" w:hAnsi="Arial" w:cs="Arial"/>
          <w:sz w:val="24"/>
          <w:u w:val="single"/>
        </w:rPr>
        <w:t>dated April 2001;</w:t>
      </w:r>
    </w:p>
    <w:p w14:paraId="7139CBA3" w14:textId="78C2BE35" w:rsidR="0003276B" w:rsidRDefault="0003276B" w:rsidP="004D69F3">
      <w:pPr>
        <w:jc w:val="both"/>
        <w:rPr>
          <w:rFonts w:ascii="Arial" w:hAnsi="Arial" w:cs="Arial"/>
          <w:sz w:val="24"/>
          <w:u w:val="single"/>
        </w:rPr>
      </w:pPr>
      <w:r w:rsidRPr="0003276B">
        <w:rPr>
          <w:rFonts w:ascii="Arial" w:hAnsi="Arial" w:cs="Arial"/>
          <w:sz w:val="24"/>
        </w:rPr>
        <w:tab/>
      </w:r>
      <w:r>
        <w:rPr>
          <w:rFonts w:ascii="Arial" w:hAnsi="Arial" w:cs="Arial"/>
          <w:sz w:val="24"/>
          <w:u w:val="single"/>
        </w:rPr>
        <w:t>(2)</w:t>
      </w:r>
      <w:r w:rsidR="004D69F3" w:rsidRPr="00354A2C">
        <w:rPr>
          <w:rFonts w:ascii="Arial" w:hAnsi="Arial" w:cs="Arial"/>
          <w:sz w:val="24"/>
          <w:u w:val="single"/>
        </w:rPr>
        <w:t xml:space="preserve"> </w:t>
      </w:r>
      <w:r>
        <w:rPr>
          <w:rFonts w:ascii="Arial" w:hAnsi="Arial" w:cs="Arial"/>
          <w:sz w:val="24"/>
          <w:u w:val="single"/>
        </w:rPr>
        <w:t xml:space="preserve">A format defined by </w:t>
      </w:r>
      <w:r w:rsidR="004D69F3" w:rsidRPr="00354A2C">
        <w:rPr>
          <w:rFonts w:ascii="Arial" w:hAnsi="Arial" w:cs="Arial"/>
          <w:sz w:val="24"/>
          <w:u w:val="single"/>
        </w:rPr>
        <w:t>Environmental Information Exchange</w:t>
      </w:r>
      <w:r w:rsidR="004D69F3">
        <w:rPr>
          <w:rFonts w:ascii="Arial" w:hAnsi="Arial" w:cs="Arial"/>
          <w:sz w:val="24"/>
          <w:u w:val="single"/>
        </w:rPr>
        <w:t xml:space="preserve"> </w:t>
      </w:r>
      <w:r w:rsidR="004D69F3" w:rsidRPr="00354A2C">
        <w:rPr>
          <w:rFonts w:ascii="Arial" w:hAnsi="Arial" w:cs="Arial"/>
          <w:sz w:val="24"/>
          <w:u w:val="single"/>
        </w:rPr>
        <w:t>Network’s Elec</w:t>
      </w:r>
      <w:r w:rsidR="004D69F3">
        <w:rPr>
          <w:rFonts w:ascii="Arial" w:hAnsi="Arial" w:cs="Arial"/>
          <w:sz w:val="24"/>
          <w:u w:val="single"/>
        </w:rPr>
        <w:t>t</w:t>
      </w:r>
      <w:r w:rsidR="004D69F3" w:rsidRPr="00354A2C">
        <w:rPr>
          <w:rFonts w:ascii="Arial" w:hAnsi="Arial" w:cs="Arial"/>
          <w:sz w:val="24"/>
          <w:u w:val="single"/>
        </w:rPr>
        <w:t xml:space="preserve">ronic </w:t>
      </w:r>
      <w:r w:rsidRPr="0003276B">
        <w:rPr>
          <w:rFonts w:ascii="Arial" w:hAnsi="Arial" w:cs="Arial"/>
          <w:sz w:val="24"/>
        </w:rPr>
        <w:tab/>
      </w:r>
      <w:r w:rsidR="004D69F3" w:rsidRPr="00354A2C">
        <w:rPr>
          <w:rFonts w:ascii="Arial" w:hAnsi="Arial" w:cs="Arial"/>
          <w:sz w:val="24"/>
          <w:u w:val="single"/>
        </w:rPr>
        <w:t>Drinking Water</w:t>
      </w:r>
      <w:r>
        <w:rPr>
          <w:rFonts w:ascii="Arial" w:hAnsi="Arial" w:cs="Arial"/>
          <w:sz w:val="24"/>
          <w:u w:val="single"/>
        </w:rPr>
        <w:t xml:space="preserve"> </w:t>
      </w:r>
      <w:r w:rsidR="004D69F3" w:rsidRPr="00354A2C">
        <w:rPr>
          <w:rFonts w:ascii="Arial" w:hAnsi="Arial" w:cs="Arial"/>
          <w:sz w:val="24"/>
          <w:u w:val="single"/>
        </w:rPr>
        <w:t>Repo</w:t>
      </w:r>
      <w:r w:rsidR="004D69F3">
        <w:rPr>
          <w:rFonts w:ascii="Arial" w:hAnsi="Arial" w:cs="Arial"/>
          <w:sz w:val="24"/>
          <w:u w:val="single"/>
        </w:rPr>
        <w:t>rt Ve</w:t>
      </w:r>
      <w:r w:rsidR="004D69F3" w:rsidRPr="00354A2C">
        <w:rPr>
          <w:rFonts w:ascii="Arial" w:hAnsi="Arial" w:cs="Arial"/>
          <w:sz w:val="24"/>
          <w:u w:val="single"/>
        </w:rPr>
        <w:t>rsio</w:t>
      </w:r>
      <w:r w:rsidR="004D69F3">
        <w:rPr>
          <w:rFonts w:ascii="Arial" w:hAnsi="Arial" w:cs="Arial"/>
          <w:sz w:val="24"/>
          <w:u w:val="single"/>
        </w:rPr>
        <w:t>n 3.0 (eDWR V3</w:t>
      </w:r>
      <w:r>
        <w:rPr>
          <w:rFonts w:ascii="Arial" w:hAnsi="Arial" w:cs="Arial"/>
          <w:sz w:val="24"/>
          <w:u w:val="single"/>
        </w:rPr>
        <w:t xml:space="preserve">.0); </w:t>
      </w:r>
      <w:r w:rsidR="00F462FC">
        <w:rPr>
          <w:rFonts w:ascii="Arial" w:hAnsi="Arial" w:cs="Arial"/>
          <w:sz w:val="24"/>
          <w:u w:val="single"/>
        </w:rPr>
        <w:t>or</w:t>
      </w:r>
    </w:p>
    <w:p w14:paraId="6207F0B6" w14:textId="43A14449" w:rsidR="00F462FC" w:rsidRDefault="00F462FC" w:rsidP="004D69F3">
      <w:pPr>
        <w:jc w:val="both"/>
        <w:rPr>
          <w:rFonts w:ascii="Arial" w:hAnsi="Arial" w:cs="Arial"/>
          <w:sz w:val="24"/>
          <w:u w:val="single"/>
        </w:rPr>
      </w:pPr>
      <w:r w:rsidRPr="00F462FC">
        <w:rPr>
          <w:rFonts w:ascii="Arial" w:hAnsi="Arial" w:cs="Arial"/>
          <w:sz w:val="24"/>
        </w:rPr>
        <w:tab/>
      </w:r>
      <w:r>
        <w:rPr>
          <w:rFonts w:ascii="Arial" w:hAnsi="Arial" w:cs="Arial"/>
          <w:sz w:val="24"/>
          <w:u w:val="single"/>
        </w:rPr>
        <w:t>(3)</w:t>
      </w:r>
      <w:r w:rsidRPr="00F462FC">
        <w:rPr>
          <w:rFonts w:ascii="Arial" w:hAnsi="Arial" w:cs="Arial"/>
          <w:sz w:val="24"/>
          <w:u w:val="single"/>
        </w:rPr>
        <w:t xml:space="preserve"> </w:t>
      </w:r>
      <w:r>
        <w:rPr>
          <w:rFonts w:ascii="Arial" w:hAnsi="Arial" w:cs="Arial"/>
          <w:sz w:val="24"/>
          <w:u w:val="single"/>
        </w:rPr>
        <w:t>W</w:t>
      </w:r>
      <w:r w:rsidRPr="00354A2C">
        <w:rPr>
          <w:rFonts w:ascii="Arial" w:hAnsi="Arial" w:cs="Arial"/>
          <w:sz w:val="24"/>
          <w:u w:val="single"/>
        </w:rPr>
        <w:t xml:space="preserve">eb services, </w:t>
      </w:r>
      <w:r>
        <w:rPr>
          <w:rFonts w:ascii="Arial" w:hAnsi="Arial" w:cs="Arial"/>
          <w:sz w:val="24"/>
          <w:u w:val="single"/>
        </w:rPr>
        <w:t>t</w:t>
      </w:r>
      <w:r w:rsidRPr="00354A2C">
        <w:rPr>
          <w:rFonts w:ascii="Arial" w:hAnsi="Arial" w:cs="Arial"/>
          <w:sz w:val="24"/>
          <w:u w:val="single"/>
        </w:rPr>
        <w:t xml:space="preserve">emplates or </w:t>
      </w:r>
      <w:r>
        <w:rPr>
          <w:rFonts w:ascii="Arial" w:hAnsi="Arial" w:cs="Arial"/>
          <w:sz w:val="24"/>
          <w:u w:val="single"/>
        </w:rPr>
        <w:t>o</w:t>
      </w:r>
      <w:r w:rsidRPr="00354A2C">
        <w:rPr>
          <w:rFonts w:ascii="Arial" w:hAnsi="Arial" w:cs="Arial"/>
          <w:sz w:val="24"/>
          <w:u w:val="single"/>
        </w:rPr>
        <w:t>n-</w:t>
      </w:r>
      <w:r>
        <w:rPr>
          <w:rFonts w:ascii="Arial" w:hAnsi="Arial" w:cs="Arial"/>
          <w:sz w:val="24"/>
          <w:u w:val="single"/>
        </w:rPr>
        <w:t>l</w:t>
      </w:r>
      <w:r w:rsidRPr="00354A2C">
        <w:rPr>
          <w:rFonts w:ascii="Arial" w:hAnsi="Arial" w:cs="Arial"/>
          <w:sz w:val="24"/>
          <w:u w:val="single"/>
        </w:rPr>
        <w:t xml:space="preserve">ine </w:t>
      </w:r>
      <w:r>
        <w:rPr>
          <w:rFonts w:ascii="Arial" w:hAnsi="Arial" w:cs="Arial"/>
          <w:sz w:val="24"/>
          <w:u w:val="single"/>
        </w:rPr>
        <w:t>w</w:t>
      </w:r>
      <w:r w:rsidRPr="00354A2C">
        <w:rPr>
          <w:rFonts w:ascii="Arial" w:hAnsi="Arial" w:cs="Arial"/>
          <w:sz w:val="24"/>
          <w:u w:val="single"/>
        </w:rPr>
        <w:t>eb forms as directed and</w:t>
      </w:r>
      <w:r>
        <w:rPr>
          <w:rFonts w:ascii="Arial" w:hAnsi="Arial" w:cs="Arial"/>
          <w:sz w:val="24"/>
          <w:u w:val="single"/>
        </w:rPr>
        <w:t xml:space="preserve"> </w:t>
      </w:r>
      <w:r w:rsidRPr="00354A2C">
        <w:rPr>
          <w:rFonts w:ascii="Arial" w:hAnsi="Arial" w:cs="Arial"/>
          <w:sz w:val="24"/>
          <w:u w:val="single"/>
        </w:rPr>
        <w:t xml:space="preserve">approved by the </w:t>
      </w:r>
      <w:r w:rsidRPr="00F462FC">
        <w:rPr>
          <w:rFonts w:ascii="Arial" w:hAnsi="Arial" w:cs="Arial"/>
          <w:sz w:val="24"/>
        </w:rPr>
        <w:tab/>
      </w:r>
      <w:r w:rsidRPr="00354A2C">
        <w:rPr>
          <w:rFonts w:ascii="Arial" w:hAnsi="Arial" w:cs="Arial"/>
          <w:sz w:val="24"/>
          <w:u w:val="single"/>
        </w:rPr>
        <w:t>State Board</w:t>
      </w:r>
      <w:r w:rsidR="00F87BE7">
        <w:rPr>
          <w:rFonts w:ascii="Arial" w:hAnsi="Arial" w:cs="Arial"/>
          <w:sz w:val="24"/>
          <w:u w:val="single"/>
        </w:rPr>
        <w:t>.</w:t>
      </w:r>
    </w:p>
    <w:p w14:paraId="5348C5BD" w14:textId="0F54774F" w:rsidR="004D69F3" w:rsidRDefault="0003276B" w:rsidP="007A49E7">
      <w:pPr>
        <w:jc w:val="both"/>
        <w:rPr>
          <w:rFonts w:ascii="Arial" w:hAnsi="Arial" w:cs="Arial"/>
          <w:sz w:val="24"/>
          <w:u w:val="single"/>
        </w:rPr>
      </w:pPr>
      <w:r w:rsidRPr="0003276B">
        <w:rPr>
          <w:rFonts w:ascii="Arial" w:hAnsi="Arial" w:cs="Arial"/>
          <w:sz w:val="24"/>
        </w:rPr>
        <w:tab/>
      </w:r>
    </w:p>
    <w:p w14:paraId="4237D7F9" w14:textId="2F2CFEAC" w:rsidR="004D69F3" w:rsidRPr="00354A2C" w:rsidRDefault="004D69F3" w:rsidP="004D69F3">
      <w:pPr>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l</w:t>
      </w:r>
      <w:r w:rsidRPr="00354A2C">
        <w:rPr>
          <w:rFonts w:ascii="Arial" w:hAnsi="Arial" w:cs="Arial"/>
          <w:sz w:val="24"/>
          <w:u w:val="single"/>
        </w:rPr>
        <w:t>)</w:t>
      </w:r>
      <w:r>
        <w:rPr>
          <w:rFonts w:ascii="Arial" w:hAnsi="Arial" w:cs="Arial"/>
          <w:sz w:val="24"/>
          <w:u w:val="single"/>
        </w:rPr>
        <w:t xml:space="preserve"> </w:t>
      </w:r>
      <w:r w:rsidR="007A49E7">
        <w:rPr>
          <w:rFonts w:ascii="Arial" w:hAnsi="Arial" w:cs="Arial"/>
          <w:sz w:val="24"/>
          <w:u w:val="single"/>
        </w:rPr>
        <w:t xml:space="preserve">A laboratory shall report </w:t>
      </w:r>
      <w:r w:rsidRPr="00354A2C">
        <w:rPr>
          <w:rFonts w:ascii="Arial" w:hAnsi="Arial" w:cs="Arial"/>
          <w:sz w:val="24"/>
          <w:u w:val="single"/>
        </w:rPr>
        <w:t xml:space="preserve">directly to the State Board </w:t>
      </w:r>
      <w:r w:rsidRPr="00C06B52">
        <w:rPr>
          <w:rFonts w:ascii="Arial" w:hAnsi="Arial" w:cs="Arial"/>
          <w:sz w:val="24"/>
          <w:u w:val="single"/>
        </w:rPr>
        <w:t>analytical results conducted pursuant to Title 22, California Code of Regulations, Division 4, Chapter 15.5, Disinfectant Residuals, Disinfection Byproducts, and Disinfection Byproduct Precursors, and Chapter 17.5, Lead and Copper, or other required monitoring</w:t>
      </w:r>
      <w:r>
        <w:rPr>
          <w:rFonts w:ascii="Arial" w:hAnsi="Arial" w:cs="Arial"/>
          <w:sz w:val="24"/>
          <w:u w:val="single"/>
        </w:rPr>
        <w:t xml:space="preserve"> </w:t>
      </w:r>
      <w:r w:rsidRPr="00354A2C">
        <w:rPr>
          <w:rFonts w:ascii="Arial" w:hAnsi="Arial" w:cs="Arial"/>
          <w:sz w:val="24"/>
          <w:u w:val="single"/>
        </w:rPr>
        <w:t>by the 10th day of the month following the month in which the analyses were completed. I</w:t>
      </w:r>
      <w:r w:rsidR="007A49E7">
        <w:rPr>
          <w:rFonts w:ascii="Arial" w:hAnsi="Arial" w:cs="Arial"/>
          <w:sz w:val="24"/>
          <w:u w:val="single"/>
        </w:rPr>
        <w:t>f</w:t>
      </w:r>
      <w:r w:rsidRPr="00354A2C">
        <w:rPr>
          <w:rFonts w:ascii="Arial" w:hAnsi="Arial" w:cs="Arial"/>
          <w:sz w:val="24"/>
          <w:u w:val="single"/>
        </w:rPr>
        <w:t xml:space="preserve"> the State Board is </w:t>
      </w:r>
      <w:r w:rsidR="007A49E7">
        <w:rPr>
          <w:rFonts w:ascii="Arial" w:hAnsi="Arial" w:cs="Arial"/>
          <w:sz w:val="24"/>
          <w:u w:val="single"/>
        </w:rPr>
        <w:t xml:space="preserve">unable </w:t>
      </w:r>
      <w:r w:rsidRPr="00354A2C">
        <w:rPr>
          <w:rFonts w:ascii="Arial" w:hAnsi="Arial" w:cs="Arial"/>
          <w:sz w:val="24"/>
          <w:u w:val="single"/>
        </w:rPr>
        <w:t xml:space="preserve">to accept results for </w:t>
      </w:r>
      <w:r w:rsidR="007A49E7">
        <w:rPr>
          <w:rFonts w:ascii="Arial" w:hAnsi="Arial" w:cs="Arial"/>
          <w:sz w:val="24"/>
          <w:u w:val="single"/>
        </w:rPr>
        <w:t xml:space="preserve">these </w:t>
      </w:r>
      <w:r w:rsidRPr="00354A2C">
        <w:rPr>
          <w:rFonts w:ascii="Arial" w:hAnsi="Arial" w:cs="Arial"/>
          <w:sz w:val="24"/>
          <w:u w:val="single"/>
        </w:rPr>
        <w:t>specific analytes electronically as set forth in sub</w:t>
      </w:r>
      <w:r>
        <w:rPr>
          <w:rFonts w:ascii="Arial" w:hAnsi="Arial" w:cs="Arial"/>
          <w:sz w:val="24"/>
          <w:u w:val="single"/>
        </w:rPr>
        <w:t>division</w:t>
      </w:r>
      <w:r w:rsidRPr="00354A2C">
        <w:rPr>
          <w:rFonts w:ascii="Arial" w:hAnsi="Arial" w:cs="Arial"/>
          <w:sz w:val="24"/>
          <w:u w:val="single"/>
        </w:rPr>
        <w:t xml:space="preserve"> (</w:t>
      </w:r>
      <w:r w:rsidR="007A49E7">
        <w:rPr>
          <w:rFonts w:ascii="Arial" w:hAnsi="Arial" w:cs="Arial"/>
          <w:sz w:val="24"/>
          <w:u w:val="single"/>
        </w:rPr>
        <w:t>k</w:t>
      </w:r>
      <w:r w:rsidR="00920D73">
        <w:rPr>
          <w:rFonts w:ascii="Arial" w:hAnsi="Arial" w:cs="Arial"/>
          <w:sz w:val="24"/>
          <w:u w:val="single"/>
        </w:rPr>
        <w:t>)</w:t>
      </w:r>
      <w:r>
        <w:rPr>
          <w:rFonts w:ascii="Arial" w:hAnsi="Arial" w:cs="Arial"/>
          <w:sz w:val="24"/>
          <w:u w:val="single"/>
        </w:rPr>
        <w:t>, above,</w:t>
      </w:r>
      <w:r w:rsidR="007A49E7">
        <w:rPr>
          <w:rFonts w:ascii="Arial" w:hAnsi="Arial" w:cs="Arial"/>
          <w:sz w:val="24"/>
          <w:u w:val="single"/>
        </w:rPr>
        <w:t xml:space="preserve"> then </w:t>
      </w:r>
      <w:r w:rsidRPr="00354A2C">
        <w:rPr>
          <w:rFonts w:ascii="Arial" w:hAnsi="Arial" w:cs="Arial"/>
          <w:sz w:val="24"/>
          <w:u w:val="single"/>
        </w:rPr>
        <w:t xml:space="preserve">results shall be submitted </w:t>
      </w:r>
      <w:r w:rsidR="007A49E7">
        <w:rPr>
          <w:rFonts w:ascii="Arial" w:hAnsi="Arial" w:cs="Arial"/>
          <w:sz w:val="24"/>
          <w:u w:val="single"/>
        </w:rPr>
        <w:t>by</w:t>
      </w:r>
      <w:r w:rsidRPr="00354A2C">
        <w:rPr>
          <w:rFonts w:ascii="Arial" w:hAnsi="Arial" w:cs="Arial"/>
          <w:sz w:val="24"/>
          <w:u w:val="single"/>
        </w:rPr>
        <w:t xml:space="preserve"> hard copy or as otherwise directed by the State Board.</w:t>
      </w:r>
    </w:p>
    <w:p w14:paraId="70CC2146" w14:textId="77777777" w:rsidR="004D69F3" w:rsidRDefault="004D69F3" w:rsidP="007D02B8">
      <w:pPr>
        <w:jc w:val="both"/>
        <w:rPr>
          <w:rFonts w:ascii="Arial" w:hAnsi="Arial" w:cs="Arial"/>
          <w:sz w:val="24"/>
          <w:u w:val="single"/>
        </w:rPr>
      </w:pPr>
    </w:p>
    <w:p w14:paraId="14BD1759" w14:textId="24960B58" w:rsidR="00E46124" w:rsidRDefault="00E46124" w:rsidP="00E46124">
      <w:pPr>
        <w:jc w:val="both"/>
        <w:rPr>
          <w:rFonts w:ascii="Arial" w:hAnsi="Arial" w:cs="Arial"/>
          <w:sz w:val="24"/>
          <w:u w:val="single"/>
        </w:rPr>
      </w:pPr>
      <w:r>
        <w:rPr>
          <w:rFonts w:ascii="Arial" w:hAnsi="Arial" w:cs="Arial"/>
          <w:sz w:val="24"/>
          <w:u w:val="single"/>
        </w:rPr>
        <w:t>(</w:t>
      </w:r>
      <w:r w:rsidR="004D69F3">
        <w:rPr>
          <w:rFonts w:ascii="Arial" w:hAnsi="Arial" w:cs="Arial"/>
          <w:sz w:val="24"/>
          <w:u w:val="single"/>
        </w:rPr>
        <w:t>m</w:t>
      </w:r>
      <w:r>
        <w:rPr>
          <w:rFonts w:ascii="Arial" w:hAnsi="Arial" w:cs="Arial"/>
          <w:sz w:val="24"/>
          <w:u w:val="single"/>
        </w:rPr>
        <w:t>) A laboratory</w:t>
      </w:r>
      <w:r w:rsidRPr="00354A2C">
        <w:rPr>
          <w:rFonts w:ascii="Arial" w:hAnsi="Arial" w:cs="Arial"/>
          <w:sz w:val="24"/>
          <w:u w:val="single"/>
        </w:rPr>
        <w:t xml:space="preserve"> accredited for the analysis of pesticide residue in food shall verify the identity and </w:t>
      </w:r>
      <w:r>
        <w:rPr>
          <w:rFonts w:ascii="Arial" w:hAnsi="Arial" w:cs="Arial"/>
          <w:sz w:val="24"/>
          <w:u w:val="single"/>
        </w:rPr>
        <w:t>concentration</w:t>
      </w:r>
      <w:r w:rsidRPr="00354A2C">
        <w:rPr>
          <w:rFonts w:ascii="Arial" w:hAnsi="Arial" w:cs="Arial"/>
          <w:sz w:val="24"/>
          <w:u w:val="single"/>
        </w:rPr>
        <w:t xml:space="preserve"> of a pesticide residue before reporting the results.</w:t>
      </w:r>
    </w:p>
    <w:p w14:paraId="283BD9D8" w14:textId="77777777" w:rsidR="007D02B8" w:rsidRDefault="007D02B8" w:rsidP="007D02B8">
      <w:pPr>
        <w:jc w:val="both"/>
        <w:rPr>
          <w:rFonts w:ascii="Arial" w:hAnsi="Arial" w:cs="Arial"/>
          <w:sz w:val="24"/>
          <w:u w:val="single"/>
        </w:rPr>
      </w:pPr>
    </w:p>
    <w:p w14:paraId="71216F90" w14:textId="5B7C7CBC" w:rsidR="00C36F5E" w:rsidRDefault="007067B6" w:rsidP="007067B6">
      <w:pPr>
        <w:jc w:val="both"/>
        <w:rPr>
          <w:rFonts w:ascii="Arial" w:hAnsi="Arial" w:cs="Arial"/>
          <w:sz w:val="24"/>
          <w:u w:val="single"/>
        </w:rPr>
      </w:pPr>
      <w:r w:rsidRPr="00354A2C">
        <w:rPr>
          <w:rFonts w:ascii="Arial" w:hAnsi="Arial" w:cs="Arial"/>
          <w:sz w:val="24"/>
          <w:u w:val="single"/>
        </w:rPr>
        <w:t>(</w:t>
      </w:r>
      <w:r w:rsidR="004D69F3">
        <w:rPr>
          <w:rFonts w:ascii="Arial" w:hAnsi="Arial" w:cs="Arial"/>
          <w:sz w:val="24"/>
          <w:u w:val="single"/>
        </w:rPr>
        <w:t>n</w:t>
      </w:r>
      <w:r w:rsidRPr="00354A2C">
        <w:rPr>
          <w:rFonts w:ascii="Arial" w:hAnsi="Arial" w:cs="Arial"/>
          <w:sz w:val="24"/>
          <w:u w:val="single"/>
        </w:rPr>
        <w:t>)</w:t>
      </w:r>
      <w:r>
        <w:rPr>
          <w:rFonts w:ascii="Arial" w:hAnsi="Arial" w:cs="Arial"/>
          <w:sz w:val="24"/>
          <w:u w:val="single"/>
        </w:rPr>
        <w:t xml:space="preserve"> A</w:t>
      </w:r>
      <w:r w:rsidRPr="00354A2C">
        <w:rPr>
          <w:rFonts w:ascii="Arial" w:hAnsi="Arial" w:cs="Arial"/>
          <w:sz w:val="24"/>
          <w:u w:val="single"/>
        </w:rPr>
        <w:t xml:space="preserve"> laboratory shall establish </w:t>
      </w:r>
      <w:r>
        <w:rPr>
          <w:rFonts w:ascii="Arial" w:hAnsi="Arial" w:cs="Arial"/>
          <w:sz w:val="24"/>
          <w:u w:val="single"/>
        </w:rPr>
        <w:t>a</w:t>
      </w:r>
      <w:r w:rsidRPr="00354A2C">
        <w:rPr>
          <w:rFonts w:ascii="Arial" w:hAnsi="Arial" w:cs="Arial"/>
          <w:sz w:val="24"/>
          <w:u w:val="single"/>
        </w:rPr>
        <w:t>nd maintain</w:t>
      </w:r>
      <w:r w:rsidR="00F027C5">
        <w:rPr>
          <w:rFonts w:ascii="Arial" w:hAnsi="Arial" w:cs="Arial"/>
          <w:sz w:val="24"/>
          <w:u w:val="single"/>
        </w:rPr>
        <w:t xml:space="preserve"> a</w:t>
      </w:r>
      <w:r w:rsidRPr="00354A2C">
        <w:rPr>
          <w:rFonts w:ascii="Arial" w:hAnsi="Arial" w:cs="Arial"/>
          <w:sz w:val="24"/>
          <w:u w:val="single"/>
        </w:rPr>
        <w:t xml:space="preserve"> </w:t>
      </w:r>
      <w:r w:rsidR="00BC176D">
        <w:rPr>
          <w:rFonts w:ascii="Arial" w:hAnsi="Arial" w:cs="Arial"/>
          <w:sz w:val="24"/>
          <w:u w:val="single"/>
        </w:rPr>
        <w:t xml:space="preserve">system to </w:t>
      </w:r>
      <w:r w:rsidR="004A0C0E">
        <w:rPr>
          <w:rFonts w:ascii="Arial" w:hAnsi="Arial" w:cs="Arial"/>
          <w:sz w:val="24"/>
          <w:u w:val="single"/>
        </w:rPr>
        <w:t xml:space="preserve">control </w:t>
      </w:r>
      <w:r w:rsidR="00BC176D">
        <w:rPr>
          <w:rFonts w:ascii="Arial" w:hAnsi="Arial" w:cs="Arial"/>
          <w:sz w:val="24"/>
          <w:u w:val="single"/>
        </w:rPr>
        <w:t>records</w:t>
      </w:r>
      <w:r w:rsidR="00C36F5E">
        <w:rPr>
          <w:rFonts w:ascii="Arial" w:hAnsi="Arial" w:cs="Arial"/>
          <w:sz w:val="24"/>
          <w:u w:val="single"/>
        </w:rPr>
        <w:t>:</w:t>
      </w:r>
    </w:p>
    <w:p w14:paraId="681E4FD7" w14:textId="4AA3EEEC" w:rsidR="00C36F5E" w:rsidRDefault="00C36F5E" w:rsidP="007067B6">
      <w:pPr>
        <w:jc w:val="both"/>
        <w:rPr>
          <w:rFonts w:ascii="Arial" w:hAnsi="Arial" w:cs="Arial"/>
          <w:sz w:val="24"/>
          <w:u w:val="single"/>
        </w:rPr>
      </w:pPr>
      <w:r w:rsidRPr="00C36F5E">
        <w:rPr>
          <w:rFonts w:ascii="Arial" w:hAnsi="Arial" w:cs="Arial"/>
          <w:sz w:val="24"/>
        </w:rPr>
        <w:tab/>
      </w:r>
      <w:r>
        <w:rPr>
          <w:rFonts w:ascii="Arial" w:hAnsi="Arial" w:cs="Arial"/>
          <w:sz w:val="24"/>
          <w:u w:val="single"/>
        </w:rPr>
        <w:t xml:space="preserve">(1) </w:t>
      </w:r>
      <w:r w:rsidR="00E46124">
        <w:rPr>
          <w:rFonts w:ascii="Arial" w:hAnsi="Arial" w:cs="Arial"/>
          <w:sz w:val="24"/>
          <w:u w:val="single"/>
        </w:rPr>
        <w:t>i</w:t>
      </w:r>
      <w:r w:rsidRPr="00354A2C">
        <w:rPr>
          <w:rFonts w:ascii="Arial" w:hAnsi="Arial" w:cs="Arial"/>
          <w:sz w:val="24"/>
          <w:u w:val="single"/>
        </w:rPr>
        <w:t>n accordance with 2016 TNI Standard</w:t>
      </w:r>
      <w:r w:rsidR="0007335D">
        <w:rPr>
          <w:rFonts w:ascii="Arial" w:hAnsi="Arial" w:cs="Arial"/>
          <w:sz w:val="24"/>
          <w:u w:val="single"/>
        </w:rPr>
        <w:t xml:space="preserve"> – Rev 2.1</w:t>
      </w:r>
      <w:r w:rsidRPr="00354A2C">
        <w:rPr>
          <w:rFonts w:ascii="Arial" w:hAnsi="Arial" w:cs="Arial"/>
          <w:sz w:val="24"/>
          <w:u w:val="single"/>
        </w:rPr>
        <w:t xml:space="preserve">, Volume 1, Module 2, Section </w:t>
      </w:r>
      <w:r w:rsidR="0007335D" w:rsidRPr="0007335D">
        <w:rPr>
          <w:rFonts w:ascii="Arial" w:hAnsi="Arial" w:cs="Arial"/>
          <w:sz w:val="24"/>
        </w:rPr>
        <w:tab/>
      </w:r>
      <w:r w:rsidRPr="00354A2C">
        <w:rPr>
          <w:rFonts w:ascii="Arial" w:hAnsi="Arial" w:cs="Arial"/>
          <w:sz w:val="24"/>
          <w:u w:val="single"/>
        </w:rPr>
        <w:t>4.13</w:t>
      </w:r>
      <w:r>
        <w:rPr>
          <w:rFonts w:ascii="Arial" w:hAnsi="Arial" w:cs="Arial"/>
          <w:sz w:val="24"/>
          <w:u w:val="single"/>
        </w:rPr>
        <w:t>; or</w:t>
      </w:r>
    </w:p>
    <w:p w14:paraId="2C1E86D6" w14:textId="1CC58FF8" w:rsidR="007D02B8" w:rsidRDefault="007067B6" w:rsidP="007067B6">
      <w:pPr>
        <w:jc w:val="both"/>
        <w:rPr>
          <w:rFonts w:ascii="Arial" w:hAnsi="Arial" w:cs="Arial"/>
          <w:sz w:val="24"/>
          <w:u w:val="single"/>
        </w:rPr>
      </w:pPr>
      <w:r w:rsidRPr="003C0C4E">
        <w:rPr>
          <w:rFonts w:ascii="Arial" w:hAnsi="Arial" w:cs="Arial"/>
          <w:sz w:val="24"/>
        </w:rPr>
        <w:tab/>
      </w:r>
      <w:r w:rsidR="003C0C4E">
        <w:rPr>
          <w:rFonts w:ascii="Arial" w:hAnsi="Arial" w:cs="Arial"/>
          <w:sz w:val="24"/>
          <w:u w:val="single"/>
        </w:rPr>
        <w:t>(</w:t>
      </w:r>
      <w:r w:rsidR="007D02B8">
        <w:rPr>
          <w:rFonts w:ascii="Arial" w:hAnsi="Arial" w:cs="Arial"/>
          <w:sz w:val="24"/>
          <w:u w:val="single"/>
        </w:rPr>
        <w:t>2</w:t>
      </w:r>
      <w:r w:rsidR="003C0C4E">
        <w:rPr>
          <w:rFonts w:ascii="Arial" w:hAnsi="Arial" w:cs="Arial"/>
          <w:sz w:val="24"/>
          <w:u w:val="single"/>
        </w:rPr>
        <w:t xml:space="preserve">) </w:t>
      </w:r>
      <w:r w:rsidR="00C36F5E">
        <w:rPr>
          <w:rFonts w:ascii="Arial" w:hAnsi="Arial" w:cs="Arial"/>
          <w:sz w:val="24"/>
          <w:u w:val="single"/>
        </w:rPr>
        <w:t>That</w:t>
      </w:r>
      <w:r w:rsidR="003C0C4E">
        <w:rPr>
          <w:rFonts w:ascii="Arial" w:hAnsi="Arial" w:cs="Arial"/>
          <w:sz w:val="24"/>
          <w:u w:val="single"/>
        </w:rPr>
        <w:t xml:space="preserve"> allows the history of the sample and associated data to</w:t>
      </w:r>
      <w:r w:rsidR="00C36F5E">
        <w:rPr>
          <w:rFonts w:ascii="Arial" w:hAnsi="Arial" w:cs="Arial"/>
          <w:sz w:val="24"/>
          <w:u w:val="single"/>
        </w:rPr>
        <w:t xml:space="preserve"> </w:t>
      </w:r>
      <w:r w:rsidR="003C0C4E">
        <w:rPr>
          <w:rFonts w:ascii="Arial" w:hAnsi="Arial" w:cs="Arial"/>
          <w:sz w:val="24"/>
          <w:u w:val="single"/>
        </w:rPr>
        <w:t xml:space="preserve">be readily </w:t>
      </w:r>
      <w:r w:rsidR="00C36F5E" w:rsidRPr="00C36F5E">
        <w:rPr>
          <w:rFonts w:ascii="Arial" w:hAnsi="Arial" w:cs="Arial"/>
          <w:sz w:val="24"/>
        </w:rPr>
        <w:tab/>
      </w:r>
      <w:r w:rsidR="003C0C4E">
        <w:rPr>
          <w:rFonts w:ascii="Arial" w:hAnsi="Arial" w:cs="Arial"/>
          <w:sz w:val="24"/>
          <w:u w:val="single"/>
        </w:rPr>
        <w:t xml:space="preserve">understood through the documentation. This system shall produce unequivocal, </w:t>
      </w:r>
      <w:r w:rsidR="00C36F5E" w:rsidRPr="00C36F5E">
        <w:rPr>
          <w:rFonts w:ascii="Arial" w:hAnsi="Arial" w:cs="Arial"/>
          <w:sz w:val="24"/>
        </w:rPr>
        <w:tab/>
      </w:r>
      <w:r w:rsidR="003C0C4E">
        <w:rPr>
          <w:rFonts w:ascii="Arial" w:hAnsi="Arial" w:cs="Arial"/>
          <w:sz w:val="24"/>
          <w:u w:val="single"/>
        </w:rPr>
        <w:t>accurate records that document all laboratory activities such as</w:t>
      </w:r>
      <w:r w:rsidR="00C36F5E">
        <w:rPr>
          <w:rFonts w:ascii="Arial" w:hAnsi="Arial" w:cs="Arial"/>
          <w:sz w:val="24"/>
          <w:u w:val="single"/>
        </w:rPr>
        <w:t xml:space="preserve"> </w:t>
      </w:r>
      <w:r w:rsidR="003C0C4E">
        <w:rPr>
          <w:rFonts w:ascii="Arial" w:hAnsi="Arial" w:cs="Arial"/>
          <w:sz w:val="24"/>
          <w:u w:val="single"/>
        </w:rPr>
        <w:t xml:space="preserve">laboratory </w:t>
      </w:r>
      <w:r w:rsidR="00C36F5E" w:rsidRPr="00C36F5E">
        <w:rPr>
          <w:rFonts w:ascii="Arial" w:hAnsi="Arial" w:cs="Arial"/>
          <w:sz w:val="24"/>
        </w:rPr>
        <w:tab/>
      </w:r>
      <w:r w:rsidR="003C0C4E">
        <w:rPr>
          <w:rFonts w:ascii="Arial" w:hAnsi="Arial" w:cs="Arial"/>
          <w:sz w:val="24"/>
          <w:u w:val="single"/>
        </w:rPr>
        <w:t xml:space="preserve">facilities, equipment, analytical methods, and related laboratory activities, such as </w:t>
      </w:r>
      <w:r w:rsidR="00C36F5E" w:rsidRPr="00C36F5E">
        <w:rPr>
          <w:rFonts w:ascii="Arial" w:hAnsi="Arial" w:cs="Arial"/>
          <w:sz w:val="24"/>
        </w:rPr>
        <w:tab/>
      </w:r>
      <w:r w:rsidR="003C0C4E">
        <w:rPr>
          <w:rFonts w:ascii="Arial" w:hAnsi="Arial" w:cs="Arial"/>
          <w:sz w:val="24"/>
          <w:u w:val="single"/>
        </w:rPr>
        <w:t>sample receipt, sample preparation, or data verification, and</w:t>
      </w:r>
      <w:r w:rsidR="00C36F5E">
        <w:rPr>
          <w:rFonts w:ascii="Arial" w:hAnsi="Arial" w:cs="Arial"/>
          <w:sz w:val="24"/>
          <w:u w:val="single"/>
        </w:rPr>
        <w:t xml:space="preserve"> </w:t>
      </w:r>
      <w:r w:rsidR="003C0C4E">
        <w:rPr>
          <w:rFonts w:ascii="Arial" w:hAnsi="Arial" w:cs="Arial"/>
          <w:sz w:val="24"/>
          <w:u w:val="single"/>
        </w:rPr>
        <w:t xml:space="preserve">inter-laboratory </w:t>
      </w:r>
      <w:r w:rsidR="00C36F5E" w:rsidRPr="00C36F5E">
        <w:rPr>
          <w:rFonts w:ascii="Arial" w:hAnsi="Arial" w:cs="Arial"/>
          <w:sz w:val="24"/>
        </w:rPr>
        <w:lastRenderedPageBreak/>
        <w:tab/>
      </w:r>
      <w:r w:rsidR="003C0C4E">
        <w:rPr>
          <w:rFonts w:ascii="Arial" w:hAnsi="Arial" w:cs="Arial"/>
          <w:sz w:val="24"/>
          <w:u w:val="single"/>
        </w:rPr>
        <w:t xml:space="preserve">transfers of samples and or extracts. Records </w:t>
      </w:r>
      <w:r w:rsidR="00C36F5E">
        <w:rPr>
          <w:rFonts w:ascii="Arial" w:hAnsi="Arial" w:cs="Arial"/>
          <w:sz w:val="24"/>
          <w:u w:val="single"/>
        </w:rPr>
        <w:t>shall be</w:t>
      </w:r>
      <w:r w:rsidR="003C0C4E">
        <w:rPr>
          <w:rFonts w:ascii="Arial" w:hAnsi="Arial" w:cs="Arial"/>
          <w:sz w:val="24"/>
          <w:u w:val="single"/>
        </w:rPr>
        <w:t xml:space="preserve"> retained for a minimum</w:t>
      </w:r>
      <w:r>
        <w:rPr>
          <w:rFonts w:ascii="Arial" w:hAnsi="Arial" w:cs="Arial"/>
          <w:sz w:val="24"/>
          <w:u w:val="single"/>
        </w:rPr>
        <w:t xml:space="preserve"> of </w:t>
      </w:r>
      <w:r w:rsidR="00C36F5E" w:rsidRPr="00C36F5E">
        <w:rPr>
          <w:rFonts w:ascii="Arial" w:hAnsi="Arial" w:cs="Arial"/>
          <w:sz w:val="24"/>
        </w:rPr>
        <w:tab/>
      </w:r>
      <w:r>
        <w:rPr>
          <w:rFonts w:ascii="Arial" w:hAnsi="Arial" w:cs="Arial"/>
          <w:sz w:val="24"/>
          <w:u w:val="single"/>
        </w:rPr>
        <w:t xml:space="preserve">five </w:t>
      </w:r>
      <w:r w:rsidR="003D436E">
        <w:rPr>
          <w:rFonts w:ascii="Arial" w:hAnsi="Arial" w:cs="Arial"/>
          <w:sz w:val="24"/>
          <w:u w:val="single"/>
        </w:rPr>
        <w:t xml:space="preserve">(5) </w:t>
      </w:r>
      <w:r>
        <w:rPr>
          <w:rFonts w:ascii="Arial" w:hAnsi="Arial" w:cs="Arial"/>
          <w:sz w:val="24"/>
          <w:u w:val="single"/>
        </w:rPr>
        <w:t xml:space="preserve">years from generation of the last entry </w:t>
      </w:r>
      <w:r w:rsidR="003C0C4E">
        <w:rPr>
          <w:rFonts w:ascii="Arial" w:hAnsi="Arial" w:cs="Arial"/>
          <w:sz w:val="24"/>
          <w:u w:val="single"/>
        </w:rPr>
        <w:t>in the records</w:t>
      </w:r>
      <w:r w:rsidR="00F87BE7">
        <w:rPr>
          <w:rFonts w:ascii="Arial" w:hAnsi="Arial" w:cs="Arial"/>
          <w:sz w:val="24"/>
          <w:u w:val="single"/>
        </w:rPr>
        <w:t>.</w:t>
      </w:r>
    </w:p>
    <w:p w14:paraId="49281E3C" w14:textId="77777777" w:rsidR="007D02B8" w:rsidRDefault="007D02B8" w:rsidP="007067B6">
      <w:pPr>
        <w:jc w:val="both"/>
        <w:rPr>
          <w:rFonts w:ascii="Arial" w:hAnsi="Arial" w:cs="Arial"/>
          <w:sz w:val="24"/>
          <w:u w:val="single"/>
        </w:rPr>
      </w:pPr>
    </w:p>
    <w:p w14:paraId="75C817A7" w14:textId="76822705" w:rsidR="007D02B8" w:rsidRPr="00CE3B55" w:rsidRDefault="007D02B8" w:rsidP="007D02B8">
      <w:pPr>
        <w:jc w:val="both"/>
        <w:rPr>
          <w:rFonts w:ascii="Arial" w:hAnsi="Arial" w:cs="Arial"/>
          <w:sz w:val="24"/>
          <w:u w:val="single"/>
        </w:rPr>
      </w:pPr>
      <w:r>
        <w:rPr>
          <w:rFonts w:ascii="Arial" w:hAnsi="Arial" w:cs="Arial"/>
          <w:sz w:val="24"/>
          <w:u w:val="single"/>
        </w:rPr>
        <w:t>(</w:t>
      </w:r>
      <w:r w:rsidR="004D69F3">
        <w:rPr>
          <w:rFonts w:ascii="Arial" w:hAnsi="Arial" w:cs="Arial"/>
          <w:sz w:val="24"/>
          <w:u w:val="single"/>
        </w:rPr>
        <w:t>o</w:t>
      </w:r>
      <w:r w:rsidR="00530854">
        <w:rPr>
          <w:rFonts w:ascii="Arial" w:hAnsi="Arial" w:cs="Arial"/>
          <w:sz w:val="24"/>
          <w:u w:val="single"/>
        </w:rPr>
        <w:t>) Subsection (</w:t>
      </w:r>
      <w:r w:rsidR="004D69F3">
        <w:rPr>
          <w:rFonts w:ascii="Arial" w:hAnsi="Arial" w:cs="Arial"/>
          <w:sz w:val="24"/>
          <w:u w:val="single"/>
        </w:rPr>
        <w:t>n</w:t>
      </w:r>
      <w:r>
        <w:rPr>
          <w:rFonts w:ascii="Arial" w:hAnsi="Arial" w:cs="Arial"/>
          <w:sz w:val="24"/>
          <w:u w:val="single"/>
        </w:rPr>
        <w:t>)(2), above, will be invalid three</w:t>
      </w:r>
      <w:r w:rsidR="003D436E">
        <w:rPr>
          <w:rFonts w:ascii="Arial" w:hAnsi="Arial" w:cs="Arial"/>
          <w:sz w:val="24"/>
          <w:u w:val="single"/>
        </w:rPr>
        <w:t xml:space="preserve"> (3)</w:t>
      </w:r>
      <w:r>
        <w:rPr>
          <w:rFonts w:ascii="Arial" w:hAnsi="Arial" w:cs="Arial"/>
          <w:sz w:val="24"/>
          <w:u w:val="single"/>
        </w:rPr>
        <w:t xml:space="preserve"> years from the adoption of these regulations,</w:t>
      </w:r>
      <w:r w:rsidRPr="007D02B8">
        <w:rPr>
          <w:rFonts w:ascii="Arial" w:hAnsi="Arial" w:cs="Arial"/>
          <w:sz w:val="24"/>
          <w:u w:val="single"/>
        </w:rPr>
        <w:t xml:space="preserve"> </w:t>
      </w:r>
      <w:r>
        <w:rPr>
          <w:rFonts w:ascii="Arial" w:hAnsi="Arial" w:cs="Arial"/>
          <w:sz w:val="24"/>
          <w:u w:val="single"/>
        </w:rPr>
        <w:t>at which time laboratories will be required to meet the TNI Standard in subdivision (</w:t>
      </w:r>
      <w:r w:rsidR="004D69F3">
        <w:rPr>
          <w:rFonts w:ascii="Arial" w:hAnsi="Arial" w:cs="Arial"/>
          <w:sz w:val="24"/>
          <w:u w:val="single"/>
        </w:rPr>
        <w:t>n</w:t>
      </w:r>
      <w:r>
        <w:rPr>
          <w:rFonts w:ascii="Arial" w:hAnsi="Arial" w:cs="Arial"/>
          <w:sz w:val="24"/>
          <w:u w:val="single"/>
        </w:rPr>
        <w:t>)(1), above</w:t>
      </w:r>
      <w:r w:rsidRPr="00CE3B55">
        <w:rPr>
          <w:rFonts w:ascii="Arial" w:hAnsi="Arial" w:cs="Arial"/>
          <w:sz w:val="24"/>
          <w:u w:val="single"/>
        </w:rPr>
        <w:t>.</w:t>
      </w:r>
    </w:p>
    <w:p w14:paraId="636744A7" w14:textId="3246619C" w:rsidR="009F1426" w:rsidRDefault="007067B6" w:rsidP="00172A83">
      <w:pPr>
        <w:jc w:val="both"/>
        <w:rPr>
          <w:rFonts w:ascii="Arial" w:hAnsi="Arial" w:cs="Arial"/>
          <w:sz w:val="24"/>
          <w:u w:val="single"/>
        </w:rPr>
      </w:pPr>
      <w:r w:rsidRPr="003C0C4E">
        <w:rPr>
          <w:rFonts w:ascii="Arial" w:hAnsi="Arial" w:cs="Arial"/>
          <w:sz w:val="24"/>
        </w:rPr>
        <w:tab/>
      </w:r>
      <w:r w:rsidR="006F40A3" w:rsidRPr="00354A2C" w:rsidDel="006F40A3">
        <w:rPr>
          <w:rFonts w:ascii="Arial" w:hAnsi="Arial" w:cs="Arial"/>
          <w:sz w:val="24"/>
          <w:u w:val="single"/>
        </w:rPr>
        <w:t xml:space="preserve">  </w:t>
      </w:r>
    </w:p>
    <w:p w14:paraId="03731202" w14:textId="77777777" w:rsidR="00354A2C" w:rsidRPr="00EB3A20" w:rsidRDefault="00354A2C" w:rsidP="00172A83">
      <w:pPr>
        <w:jc w:val="both"/>
        <w:rPr>
          <w:rFonts w:ascii="Arial" w:hAnsi="Arial" w:cs="Arial"/>
          <w:sz w:val="20"/>
          <w:u w:val="single"/>
        </w:rPr>
      </w:pPr>
      <w:r w:rsidRPr="00EB3A20">
        <w:rPr>
          <w:rFonts w:ascii="Arial" w:hAnsi="Arial" w:cs="Arial"/>
          <w:sz w:val="20"/>
          <w:u w:val="single"/>
        </w:rPr>
        <w:t>Note:  Authority cited:</w:t>
      </w:r>
    </w:p>
    <w:p w14:paraId="708684CE" w14:textId="77777777" w:rsidR="00354A2C" w:rsidRPr="00354A2C" w:rsidRDefault="00354A2C" w:rsidP="00172A83">
      <w:pPr>
        <w:jc w:val="both"/>
        <w:rPr>
          <w:rFonts w:ascii="Arial" w:hAnsi="Arial" w:cs="Arial"/>
          <w:sz w:val="24"/>
          <w:u w:val="single"/>
        </w:rPr>
      </w:pPr>
    </w:p>
    <w:p w14:paraId="3701ED5A" w14:textId="77777777" w:rsidR="00D85010" w:rsidRPr="00D85010" w:rsidRDefault="00D85010" w:rsidP="00D85010">
      <w:pPr>
        <w:jc w:val="both"/>
        <w:rPr>
          <w:rFonts w:ascii="Arial" w:hAnsi="Arial" w:cs="Arial"/>
          <w:i/>
          <w:sz w:val="24"/>
        </w:rPr>
      </w:pPr>
      <w:r w:rsidRPr="00D85010">
        <w:rPr>
          <w:rFonts w:ascii="Arial" w:hAnsi="Arial" w:cs="Arial"/>
          <w:i/>
          <w:sz w:val="24"/>
        </w:rPr>
        <w:t>Adopt Section 64814.05 to read as follows:</w:t>
      </w:r>
    </w:p>
    <w:p w14:paraId="170BB3EB" w14:textId="77777777" w:rsidR="00D85010" w:rsidRDefault="00D85010" w:rsidP="00172A83">
      <w:pPr>
        <w:jc w:val="both"/>
        <w:rPr>
          <w:rFonts w:ascii="Arial" w:hAnsi="Arial" w:cs="Arial"/>
          <w:b/>
          <w:sz w:val="24"/>
          <w:u w:val="single"/>
        </w:rPr>
      </w:pPr>
    </w:p>
    <w:p w14:paraId="5F99303C" w14:textId="14DC9768" w:rsidR="006219F2" w:rsidRPr="00AD79D5" w:rsidRDefault="006219F2" w:rsidP="00172A83">
      <w:pPr>
        <w:jc w:val="both"/>
        <w:rPr>
          <w:rFonts w:ascii="Arial" w:hAnsi="Arial" w:cs="Arial"/>
          <w:b/>
          <w:sz w:val="24"/>
          <w:u w:val="single"/>
        </w:rPr>
      </w:pPr>
      <w:r w:rsidRPr="00AD79D5">
        <w:rPr>
          <w:rFonts w:ascii="Arial" w:hAnsi="Arial" w:cs="Arial"/>
          <w:b/>
          <w:sz w:val="24"/>
          <w:u w:val="single"/>
        </w:rPr>
        <w:t>§</w:t>
      </w:r>
      <w:r w:rsidR="009436B5">
        <w:rPr>
          <w:rFonts w:ascii="Arial" w:hAnsi="Arial" w:cs="Arial"/>
          <w:b/>
          <w:sz w:val="24"/>
          <w:u w:val="single"/>
        </w:rPr>
        <w:t xml:space="preserve"> </w:t>
      </w:r>
      <w:r w:rsidRPr="00AD79D5">
        <w:rPr>
          <w:rFonts w:ascii="Arial" w:hAnsi="Arial" w:cs="Arial"/>
          <w:b/>
          <w:sz w:val="24"/>
          <w:u w:val="single"/>
        </w:rPr>
        <w:t xml:space="preserve">64814.05 </w:t>
      </w:r>
      <w:r w:rsidR="00993CE3">
        <w:rPr>
          <w:rFonts w:ascii="Arial" w:hAnsi="Arial" w:cs="Arial"/>
          <w:b/>
          <w:sz w:val="24"/>
          <w:u w:val="single"/>
        </w:rPr>
        <w:t xml:space="preserve">Notification of Change of </w:t>
      </w:r>
      <w:r w:rsidR="008E0C3C">
        <w:rPr>
          <w:rFonts w:ascii="Arial" w:hAnsi="Arial" w:cs="Arial"/>
          <w:b/>
          <w:sz w:val="24"/>
          <w:u w:val="single"/>
        </w:rPr>
        <w:t xml:space="preserve">Technical Manager or Change of </w:t>
      </w:r>
      <w:r w:rsidR="00993CE3">
        <w:rPr>
          <w:rFonts w:ascii="Arial" w:hAnsi="Arial" w:cs="Arial"/>
          <w:b/>
          <w:sz w:val="24"/>
          <w:u w:val="single"/>
        </w:rPr>
        <w:t>Ownership</w:t>
      </w:r>
      <w:r w:rsidRPr="00AD79D5">
        <w:rPr>
          <w:rFonts w:ascii="Arial" w:hAnsi="Arial" w:cs="Arial"/>
          <w:b/>
          <w:sz w:val="24"/>
          <w:u w:val="single"/>
        </w:rPr>
        <w:t>.</w:t>
      </w:r>
    </w:p>
    <w:p w14:paraId="12DC502E" w14:textId="77777777" w:rsidR="006219F2" w:rsidRPr="00AD79D5" w:rsidRDefault="006219F2" w:rsidP="00172A83">
      <w:pPr>
        <w:jc w:val="both"/>
        <w:rPr>
          <w:rFonts w:ascii="Arial" w:hAnsi="Arial" w:cs="Arial"/>
          <w:sz w:val="24"/>
          <w:u w:val="single"/>
        </w:rPr>
      </w:pPr>
    </w:p>
    <w:p w14:paraId="6BB499B8" w14:textId="07BF7CA5" w:rsidR="008E0C3C" w:rsidRPr="00354A2C" w:rsidRDefault="008E0C3C" w:rsidP="00172A83">
      <w:pPr>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a</w:t>
      </w:r>
      <w:r w:rsidRPr="00354A2C">
        <w:rPr>
          <w:rFonts w:ascii="Arial" w:hAnsi="Arial" w:cs="Arial"/>
          <w:sz w:val="24"/>
          <w:u w:val="single"/>
        </w:rPr>
        <w:t>)</w:t>
      </w:r>
      <w:r>
        <w:rPr>
          <w:rFonts w:ascii="Arial" w:hAnsi="Arial" w:cs="Arial"/>
          <w:sz w:val="24"/>
          <w:u w:val="single"/>
        </w:rPr>
        <w:t xml:space="preserve"> When there is a change of T</w:t>
      </w:r>
      <w:r w:rsidRPr="00354A2C">
        <w:rPr>
          <w:rFonts w:ascii="Arial" w:hAnsi="Arial" w:cs="Arial"/>
          <w:sz w:val="24"/>
          <w:u w:val="single"/>
        </w:rPr>
        <w:t xml:space="preserve">echnical </w:t>
      </w:r>
      <w:r>
        <w:rPr>
          <w:rFonts w:ascii="Arial" w:hAnsi="Arial" w:cs="Arial"/>
          <w:sz w:val="24"/>
          <w:u w:val="single"/>
        </w:rPr>
        <w:t>M</w:t>
      </w:r>
      <w:r w:rsidRPr="00354A2C">
        <w:rPr>
          <w:rFonts w:ascii="Arial" w:hAnsi="Arial" w:cs="Arial"/>
          <w:sz w:val="24"/>
          <w:u w:val="single"/>
        </w:rPr>
        <w:t xml:space="preserve">anager and/or </w:t>
      </w:r>
      <w:r w:rsidR="00635737">
        <w:rPr>
          <w:rFonts w:ascii="Arial" w:hAnsi="Arial" w:cs="Arial"/>
          <w:sz w:val="24"/>
          <w:u w:val="single"/>
        </w:rPr>
        <w:t>Q</w:t>
      </w:r>
      <w:r w:rsidRPr="00354A2C">
        <w:rPr>
          <w:rFonts w:ascii="Arial" w:hAnsi="Arial" w:cs="Arial"/>
          <w:sz w:val="24"/>
          <w:u w:val="single"/>
        </w:rPr>
        <w:t xml:space="preserve">uality </w:t>
      </w:r>
      <w:r w:rsidR="00635737">
        <w:rPr>
          <w:rFonts w:ascii="Arial" w:hAnsi="Arial" w:cs="Arial"/>
          <w:sz w:val="24"/>
          <w:u w:val="single"/>
        </w:rPr>
        <w:t>M</w:t>
      </w:r>
      <w:r w:rsidRPr="00354A2C">
        <w:rPr>
          <w:rFonts w:ascii="Arial" w:hAnsi="Arial" w:cs="Arial"/>
          <w:sz w:val="24"/>
          <w:u w:val="single"/>
        </w:rPr>
        <w:t>anager</w:t>
      </w:r>
      <w:r>
        <w:rPr>
          <w:rFonts w:ascii="Arial" w:hAnsi="Arial" w:cs="Arial"/>
          <w:sz w:val="24"/>
          <w:u w:val="single"/>
        </w:rPr>
        <w:t>,</w:t>
      </w:r>
      <w:r w:rsidRPr="00354A2C">
        <w:rPr>
          <w:rFonts w:ascii="Arial" w:hAnsi="Arial" w:cs="Arial"/>
          <w:sz w:val="24"/>
          <w:u w:val="single"/>
        </w:rPr>
        <w:t xml:space="preserve"> the laboratory shall</w:t>
      </w:r>
      <w:r>
        <w:rPr>
          <w:rFonts w:ascii="Arial" w:hAnsi="Arial" w:cs="Arial"/>
          <w:sz w:val="24"/>
          <w:u w:val="single"/>
        </w:rPr>
        <w:t xml:space="preserve">, within </w:t>
      </w:r>
      <w:r w:rsidR="00BA4E04">
        <w:rPr>
          <w:rFonts w:ascii="Arial" w:hAnsi="Arial" w:cs="Arial"/>
          <w:sz w:val="24"/>
          <w:u w:val="single"/>
        </w:rPr>
        <w:t>thirty (</w:t>
      </w:r>
      <w:r>
        <w:rPr>
          <w:rFonts w:ascii="Arial" w:hAnsi="Arial" w:cs="Arial"/>
          <w:sz w:val="24"/>
          <w:u w:val="single"/>
        </w:rPr>
        <w:t>30</w:t>
      </w:r>
      <w:r w:rsidR="00BA4E04">
        <w:rPr>
          <w:rFonts w:ascii="Arial" w:hAnsi="Arial" w:cs="Arial"/>
          <w:sz w:val="24"/>
          <w:u w:val="single"/>
        </w:rPr>
        <w:t>)</w:t>
      </w:r>
      <w:r>
        <w:rPr>
          <w:rFonts w:ascii="Arial" w:hAnsi="Arial" w:cs="Arial"/>
          <w:sz w:val="24"/>
          <w:u w:val="single"/>
        </w:rPr>
        <w:t xml:space="preserve"> days, s</w:t>
      </w:r>
      <w:r w:rsidRPr="00354A2C">
        <w:rPr>
          <w:rFonts w:ascii="Arial" w:hAnsi="Arial" w:cs="Arial"/>
          <w:sz w:val="24"/>
          <w:u w:val="single"/>
        </w:rPr>
        <w:t xml:space="preserve">ubmit notification </w:t>
      </w:r>
      <w:r>
        <w:rPr>
          <w:rFonts w:ascii="Arial" w:hAnsi="Arial" w:cs="Arial"/>
          <w:sz w:val="24"/>
          <w:u w:val="single"/>
        </w:rPr>
        <w:t xml:space="preserve">to ELAP </w:t>
      </w:r>
      <w:r w:rsidRPr="00354A2C">
        <w:rPr>
          <w:rFonts w:ascii="Arial" w:hAnsi="Arial" w:cs="Arial"/>
          <w:sz w:val="24"/>
          <w:u w:val="single"/>
        </w:rPr>
        <w:t>that includes</w:t>
      </w:r>
      <w:r w:rsidR="00600C67">
        <w:rPr>
          <w:rFonts w:ascii="Arial" w:hAnsi="Arial" w:cs="Arial"/>
          <w:sz w:val="24"/>
          <w:u w:val="single"/>
        </w:rPr>
        <w:t>:</w:t>
      </w:r>
    </w:p>
    <w:p w14:paraId="0A7A1E29" w14:textId="77777777" w:rsidR="008E0C3C" w:rsidRPr="00354A2C" w:rsidRDefault="008E0C3C" w:rsidP="00172A83">
      <w:pPr>
        <w:ind w:firstLine="720"/>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1</w:t>
      </w:r>
      <w:r w:rsidRPr="00354A2C">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Name of the laboratory;</w:t>
      </w:r>
    </w:p>
    <w:p w14:paraId="09E3B72E" w14:textId="77777777" w:rsidR="008E0C3C" w:rsidRPr="00354A2C" w:rsidRDefault="008E0C3C" w:rsidP="00172A83">
      <w:pPr>
        <w:ind w:firstLine="720"/>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2</w:t>
      </w:r>
      <w:r w:rsidRPr="00354A2C">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Certificate number of the laboratory;</w:t>
      </w:r>
    </w:p>
    <w:p w14:paraId="7FF72098" w14:textId="77777777" w:rsidR="008E0C3C" w:rsidRPr="00354A2C" w:rsidRDefault="008E0C3C" w:rsidP="00172A83">
      <w:pPr>
        <w:ind w:firstLine="720"/>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3</w:t>
      </w:r>
      <w:r w:rsidRPr="00354A2C">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Address of the laboratory;</w:t>
      </w:r>
    </w:p>
    <w:p w14:paraId="46AA72F6" w14:textId="08C48684" w:rsidR="008E0C3C" w:rsidRPr="00354A2C" w:rsidRDefault="008E0C3C" w:rsidP="00172A83">
      <w:pPr>
        <w:ind w:firstLine="720"/>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4</w:t>
      </w:r>
      <w:r w:rsidRPr="00354A2C">
        <w:rPr>
          <w:rFonts w:ascii="Arial" w:hAnsi="Arial" w:cs="Arial"/>
          <w:sz w:val="24"/>
          <w:u w:val="single"/>
        </w:rPr>
        <w:t>)</w:t>
      </w:r>
      <w:r>
        <w:rPr>
          <w:rFonts w:ascii="Arial" w:hAnsi="Arial" w:cs="Arial"/>
          <w:sz w:val="24"/>
          <w:u w:val="single"/>
        </w:rPr>
        <w:t xml:space="preserve"> </w:t>
      </w:r>
      <w:r w:rsidRPr="00354A2C">
        <w:rPr>
          <w:rFonts w:ascii="Arial" w:hAnsi="Arial" w:cs="Arial"/>
          <w:sz w:val="24"/>
          <w:u w:val="single"/>
        </w:rPr>
        <w:t>Name(s) of existi</w:t>
      </w:r>
      <w:r>
        <w:rPr>
          <w:rFonts w:ascii="Arial" w:hAnsi="Arial" w:cs="Arial"/>
          <w:sz w:val="24"/>
          <w:u w:val="single"/>
        </w:rPr>
        <w:t>ng or previous Technical M</w:t>
      </w:r>
      <w:r w:rsidRPr="00354A2C">
        <w:rPr>
          <w:rFonts w:ascii="Arial" w:hAnsi="Arial" w:cs="Arial"/>
          <w:sz w:val="24"/>
          <w:u w:val="single"/>
        </w:rPr>
        <w:t xml:space="preserve">anager and/or </w:t>
      </w:r>
      <w:r w:rsidR="00635737">
        <w:rPr>
          <w:rFonts w:ascii="Arial" w:hAnsi="Arial" w:cs="Arial"/>
          <w:sz w:val="24"/>
          <w:u w:val="single"/>
        </w:rPr>
        <w:t>Q</w:t>
      </w:r>
      <w:r w:rsidRPr="00354A2C">
        <w:rPr>
          <w:rFonts w:ascii="Arial" w:hAnsi="Arial" w:cs="Arial"/>
          <w:sz w:val="24"/>
          <w:u w:val="single"/>
        </w:rPr>
        <w:t xml:space="preserve">uality </w:t>
      </w:r>
      <w:r w:rsidR="00635737">
        <w:rPr>
          <w:rFonts w:ascii="Arial" w:hAnsi="Arial" w:cs="Arial"/>
          <w:sz w:val="24"/>
          <w:u w:val="single"/>
        </w:rPr>
        <w:t>M</w:t>
      </w:r>
      <w:r w:rsidRPr="00354A2C">
        <w:rPr>
          <w:rFonts w:ascii="Arial" w:hAnsi="Arial" w:cs="Arial"/>
          <w:sz w:val="24"/>
          <w:u w:val="single"/>
        </w:rPr>
        <w:t>anager;</w:t>
      </w:r>
    </w:p>
    <w:p w14:paraId="14091811" w14:textId="4166DC1D" w:rsidR="008E0C3C" w:rsidRPr="00354A2C" w:rsidRDefault="008E0C3C" w:rsidP="00172A83">
      <w:pPr>
        <w:ind w:firstLine="720"/>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5</w:t>
      </w:r>
      <w:r w:rsidRPr="00354A2C">
        <w:rPr>
          <w:rFonts w:ascii="Arial" w:hAnsi="Arial" w:cs="Arial"/>
          <w:sz w:val="24"/>
          <w:u w:val="single"/>
        </w:rPr>
        <w:t>)</w:t>
      </w:r>
      <w:r>
        <w:rPr>
          <w:rFonts w:ascii="Arial" w:hAnsi="Arial" w:cs="Arial"/>
          <w:sz w:val="24"/>
          <w:u w:val="single"/>
        </w:rPr>
        <w:t xml:space="preserve"> Name(s) of new Technical M</w:t>
      </w:r>
      <w:r w:rsidRPr="00354A2C">
        <w:rPr>
          <w:rFonts w:ascii="Arial" w:hAnsi="Arial" w:cs="Arial"/>
          <w:sz w:val="24"/>
          <w:u w:val="single"/>
        </w:rPr>
        <w:t xml:space="preserve">anager and/or </w:t>
      </w:r>
      <w:r w:rsidR="00635737">
        <w:rPr>
          <w:rFonts w:ascii="Arial" w:hAnsi="Arial" w:cs="Arial"/>
          <w:sz w:val="24"/>
          <w:u w:val="single"/>
        </w:rPr>
        <w:t>Q</w:t>
      </w:r>
      <w:r w:rsidRPr="00354A2C">
        <w:rPr>
          <w:rFonts w:ascii="Arial" w:hAnsi="Arial" w:cs="Arial"/>
          <w:sz w:val="24"/>
          <w:u w:val="single"/>
        </w:rPr>
        <w:t xml:space="preserve">uality </w:t>
      </w:r>
      <w:r w:rsidR="00635737">
        <w:rPr>
          <w:rFonts w:ascii="Arial" w:hAnsi="Arial" w:cs="Arial"/>
          <w:sz w:val="24"/>
          <w:u w:val="single"/>
        </w:rPr>
        <w:t>M</w:t>
      </w:r>
      <w:r w:rsidRPr="00354A2C">
        <w:rPr>
          <w:rFonts w:ascii="Arial" w:hAnsi="Arial" w:cs="Arial"/>
          <w:sz w:val="24"/>
          <w:u w:val="single"/>
        </w:rPr>
        <w:t>anager;</w:t>
      </w:r>
    </w:p>
    <w:p w14:paraId="3BED0FB4" w14:textId="77777777" w:rsidR="008E0C3C" w:rsidRDefault="008E0C3C" w:rsidP="00172A83">
      <w:pPr>
        <w:ind w:left="720"/>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6</w:t>
      </w:r>
      <w:r w:rsidRPr="00354A2C">
        <w:rPr>
          <w:rFonts w:ascii="Arial" w:hAnsi="Arial" w:cs="Arial"/>
          <w:sz w:val="24"/>
          <w:u w:val="single"/>
        </w:rPr>
        <w:t>)</w:t>
      </w:r>
      <w:r>
        <w:rPr>
          <w:rFonts w:ascii="Arial" w:hAnsi="Arial" w:cs="Arial"/>
          <w:sz w:val="24"/>
          <w:u w:val="single"/>
        </w:rPr>
        <w:t xml:space="preserve"> Qualifications of new T</w:t>
      </w:r>
      <w:r w:rsidRPr="00354A2C">
        <w:rPr>
          <w:rFonts w:ascii="Arial" w:hAnsi="Arial" w:cs="Arial"/>
          <w:sz w:val="24"/>
          <w:u w:val="single"/>
        </w:rPr>
        <w:t xml:space="preserve">echnical </w:t>
      </w:r>
      <w:r>
        <w:rPr>
          <w:rFonts w:ascii="Arial" w:hAnsi="Arial" w:cs="Arial"/>
          <w:sz w:val="24"/>
          <w:u w:val="single"/>
        </w:rPr>
        <w:t>M</w:t>
      </w:r>
      <w:r w:rsidRPr="00354A2C">
        <w:rPr>
          <w:rFonts w:ascii="Arial" w:hAnsi="Arial" w:cs="Arial"/>
          <w:sz w:val="24"/>
          <w:u w:val="single"/>
        </w:rPr>
        <w:t>anager in accor</w:t>
      </w:r>
      <w:r>
        <w:rPr>
          <w:rFonts w:ascii="Arial" w:hAnsi="Arial" w:cs="Arial"/>
          <w:sz w:val="24"/>
          <w:u w:val="single"/>
        </w:rPr>
        <w:t xml:space="preserve">dance with Section 64812.00; </w:t>
      </w:r>
    </w:p>
    <w:p w14:paraId="108049D4" w14:textId="428D2F85" w:rsidR="008E0C3C" w:rsidRPr="00354A2C" w:rsidRDefault="008E0C3C" w:rsidP="00172A83">
      <w:pPr>
        <w:ind w:left="720"/>
        <w:jc w:val="both"/>
        <w:rPr>
          <w:rFonts w:ascii="Arial" w:hAnsi="Arial" w:cs="Arial"/>
          <w:sz w:val="24"/>
          <w:u w:val="single"/>
        </w:rPr>
      </w:pPr>
      <w:r>
        <w:rPr>
          <w:rFonts w:ascii="Arial" w:hAnsi="Arial" w:cs="Arial"/>
          <w:sz w:val="24"/>
          <w:u w:val="single"/>
        </w:rPr>
        <w:t>(7) Copies of applicable degrees and/or Laboratory Analyst/Water Quality Analyst Certificates from CWEA or CA-NV/AWWA;</w:t>
      </w:r>
    </w:p>
    <w:p w14:paraId="6F8249F8" w14:textId="77777777" w:rsidR="003C6A6C" w:rsidRDefault="008E0C3C" w:rsidP="00172A83">
      <w:pPr>
        <w:ind w:left="720"/>
        <w:jc w:val="both"/>
        <w:rPr>
          <w:rFonts w:ascii="Arial" w:hAnsi="Arial" w:cs="Arial"/>
          <w:sz w:val="24"/>
          <w:u w:val="single"/>
        </w:rPr>
      </w:pPr>
      <w:r w:rsidRPr="00354A2C">
        <w:rPr>
          <w:rFonts w:ascii="Arial" w:hAnsi="Arial" w:cs="Arial"/>
          <w:sz w:val="24"/>
          <w:u w:val="single"/>
        </w:rPr>
        <w:t>(</w:t>
      </w:r>
      <w:r>
        <w:rPr>
          <w:rFonts w:ascii="Arial" w:hAnsi="Arial" w:cs="Arial"/>
          <w:sz w:val="24"/>
          <w:u w:val="single"/>
        </w:rPr>
        <w:t>8</w:t>
      </w:r>
      <w:r w:rsidRPr="00354A2C">
        <w:rPr>
          <w:rFonts w:ascii="Arial" w:hAnsi="Arial" w:cs="Arial"/>
          <w:sz w:val="24"/>
          <w:u w:val="single"/>
        </w:rPr>
        <w:t xml:space="preserve">) </w:t>
      </w:r>
      <w:r>
        <w:rPr>
          <w:rFonts w:ascii="Arial" w:hAnsi="Arial" w:cs="Arial"/>
          <w:sz w:val="24"/>
          <w:u w:val="single"/>
        </w:rPr>
        <w:t xml:space="preserve">Signature of the laboratory owner, </w:t>
      </w:r>
      <w:r w:rsidR="006B217D">
        <w:rPr>
          <w:rFonts w:ascii="Arial" w:hAnsi="Arial" w:cs="Arial"/>
          <w:sz w:val="24"/>
          <w:u w:val="single"/>
        </w:rPr>
        <w:t xml:space="preserve">corporate officer authorized to act on behalf of </w:t>
      </w:r>
      <w:r w:rsidR="008215EA">
        <w:rPr>
          <w:rFonts w:ascii="Arial" w:hAnsi="Arial" w:cs="Arial"/>
          <w:sz w:val="24"/>
          <w:u w:val="single"/>
        </w:rPr>
        <w:t xml:space="preserve">the laboratory, or </w:t>
      </w:r>
      <w:r>
        <w:rPr>
          <w:rFonts w:ascii="Arial" w:hAnsi="Arial" w:cs="Arial"/>
          <w:sz w:val="24"/>
          <w:u w:val="single"/>
        </w:rPr>
        <w:t>owner’s agent</w:t>
      </w:r>
      <w:r w:rsidR="008215EA">
        <w:rPr>
          <w:rFonts w:ascii="Arial" w:hAnsi="Arial" w:cs="Arial"/>
          <w:sz w:val="24"/>
          <w:u w:val="single"/>
        </w:rPr>
        <w:t xml:space="preserve"> (including </w:t>
      </w:r>
      <w:r w:rsidR="003C6A6C">
        <w:rPr>
          <w:rFonts w:ascii="Arial" w:hAnsi="Arial" w:cs="Arial"/>
          <w:sz w:val="24"/>
          <w:u w:val="single"/>
        </w:rPr>
        <w:t>a</w:t>
      </w:r>
      <w:r w:rsidR="008215EA">
        <w:rPr>
          <w:rFonts w:ascii="Arial" w:hAnsi="Arial" w:cs="Arial"/>
          <w:sz w:val="24"/>
          <w:u w:val="single"/>
        </w:rPr>
        <w:t>uthority to act on behalf of the owner</w:t>
      </w:r>
      <w:r w:rsidR="003C6A6C">
        <w:rPr>
          <w:rFonts w:ascii="Arial" w:hAnsi="Arial" w:cs="Arial"/>
          <w:sz w:val="24"/>
          <w:u w:val="single"/>
        </w:rPr>
        <w:t>) attesting to the truthfulness of the information submitted; and</w:t>
      </w:r>
    </w:p>
    <w:p w14:paraId="249D10E6" w14:textId="511B5C89" w:rsidR="008E0C3C" w:rsidRDefault="003C6A6C" w:rsidP="00172A83">
      <w:pPr>
        <w:ind w:firstLine="720"/>
        <w:jc w:val="both"/>
        <w:rPr>
          <w:rFonts w:ascii="Arial" w:hAnsi="Arial" w:cs="Arial"/>
          <w:sz w:val="24"/>
          <w:u w:val="single"/>
        </w:rPr>
      </w:pPr>
      <w:r>
        <w:rPr>
          <w:rFonts w:ascii="Arial" w:hAnsi="Arial" w:cs="Arial"/>
          <w:sz w:val="24"/>
          <w:u w:val="single"/>
        </w:rPr>
        <w:t xml:space="preserve">(9) </w:t>
      </w:r>
      <w:r w:rsidR="0089368E">
        <w:rPr>
          <w:rFonts w:ascii="Arial" w:hAnsi="Arial" w:cs="Arial"/>
          <w:sz w:val="24"/>
          <w:u w:val="single"/>
        </w:rPr>
        <w:t>Signature d</w:t>
      </w:r>
      <w:r>
        <w:rPr>
          <w:rFonts w:ascii="Arial" w:hAnsi="Arial" w:cs="Arial"/>
          <w:sz w:val="24"/>
          <w:u w:val="single"/>
        </w:rPr>
        <w:t>ate.</w:t>
      </w:r>
    </w:p>
    <w:p w14:paraId="2BBB05B7" w14:textId="77777777" w:rsidR="008E0C3C" w:rsidRDefault="008E0C3C" w:rsidP="00172A83">
      <w:pPr>
        <w:jc w:val="both"/>
        <w:rPr>
          <w:rFonts w:ascii="Arial" w:hAnsi="Arial" w:cs="Arial"/>
          <w:sz w:val="24"/>
          <w:u w:val="single"/>
        </w:rPr>
      </w:pPr>
    </w:p>
    <w:p w14:paraId="02A44A65" w14:textId="7216772A" w:rsidR="006219F2" w:rsidRPr="00AD79D5" w:rsidRDefault="006219F2" w:rsidP="00172A83">
      <w:pPr>
        <w:jc w:val="both"/>
        <w:rPr>
          <w:rFonts w:ascii="Arial" w:hAnsi="Arial" w:cs="Arial"/>
          <w:sz w:val="24"/>
          <w:u w:val="single"/>
        </w:rPr>
      </w:pPr>
      <w:r w:rsidRPr="00AD79D5">
        <w:rPr>
          <w:rFonts w:ascii="Arial" w:hAnsi="Arial" w:cs="Arial"/>
          <w:sz w:val="24"/>
          <w:u w:val="single"/>
        </w:rPr>
        <w:t>(</w:t>
      </w:r>
      <w:r w:rsidR="00805ED3">
        <w:rPr>
          <w:rFonts w:ascii="Arial" w:hAnsi="Arial" w:cs="Arial"/>
          <w:sz w:val="24"/>
          <w:u w:val="single"/>
        </w:rPr>
        <w:t>b</w:t>
      </w:r>
      <w:r w:rsidRPr="00AD79D5">
        <w:rPr>
          <w:rFonts w:ascii="Arial" w:hAnsi="Arial" w:cs="Arial"/>
          <w:sz w:val="24"/>
          <w:u w:val="single"/>
        </w:rPr>
        <w:t xml:space="preserve">) When the ownership of a laboratory </w:t>
      </w:r>
      <w:r w:rsidR="00C3739B">
        <w:rPr>
          <w:rFonts w:ascii="Arial" w:hAnsi="Arial" w:cs="Arial"/>
          <w:sz w:val="24"/>
          <w:u w:val="single"/>
        </w:rPr>
        <w:t>is</w:t>
      </w:r>
      <w:r w:rsidRPr="00AD79D5">
        <w:rPr>
          <w:rFonts w:ascii="Arial" w:hAnsi="Arial" w:cs="Arial"/>
          <w:sz w:val="24"/>
          <w:u w:val="single"/>
        </w:rPr>
        <w:t xml:space="preserve"> sold or transferred, the</w:t>
      </w:r>
      <w:r w:rsidR="00AA0BDA">
        <w:rPr>
          <w:rFonts w:ascii="Arial" w:hAnsi="Arial" w:cs="Arial"/>
          <w:sz w:val="24"/>
          <w:u w:val="single"/>
        </w:rPr>
        <w:t xml:space="preserve"> </w:t>
      </w:r>
      <w:r w:rsidRPr="00AD79D5">
        <w:rPr>
          <w:rFonts w:ascii="Arial" w:hAnsi="Arial" w:cs="Arial"/>
          <w:sz w:val="24"/>
          <w:u w:val="single"/>
        </w:rPr>
        <w:t xml:space="preserve">new owner may </w:t>
      </w:r>
      <w:r w:rsidR="00805ED3">
        <w:rPr>
          <w:rFonts w:ascii="Arial" w:hAnsi="Arial" w:cs="Arial"/>
          <w:sz w:val="24"/>
          <w:u w:val="single"/>
        </w:rPr>
        <w:t xml:space="preserve">request </w:t>
      </w:r>
      <w:r w:rsidRPr="00AD79D5">
        <w:rPr>
          <w:rFonts w:ascii="Arial" w:hAnsi="Arial" w:cs="Arial"/>
          <w:sz w:val="24"/>
          <w:u w:val="single"/>
        </w:rPr>
        <w:t>to operate under the laboratory’s existing</w:t>
      </w:r>
      <w:r w:rsidR="00805ED3">
        <w:rPr>
          <w:rFonts w:ascii="Arial" w:hAnsi="Arial" w:cs="Arial"/>
          <w:sz w:val="24"/>
          <w:u w:val="single"/>
        </w:rPr>
        <w:t xml:space="preserve"> ELAP</w:t>
      </w:r>
      <w:r w:rsidRPr="00AD79D5">
        <w:rPr>
          <w:rFonts w:ascii="Arial" w:hAnsi="Arial" w:cs="Arial"/>
          <w:sz w:val="24"/>
          <w:u w:val="single"/>
        </w:rPr>
        <w:t xml:space="preserve"> certificate as </w:t>
      </w:r>
      <w:r w:rsidR="00C3739B">
        <w:rPr>
          <w:rFonts w:ascii="Arial" w:hAnsi="Arial" w:cs="Arial"/>
          <w:sz w:val="24"/>
          <w:u w:val="single"/>
        </w:rPr>
        <w:t>stated</w:t>
      </w:r>
      <w:r w:rsidRPr="00AD79D5">
        <w:rPr>
          <w:rFonts w:ascii="Arial" w:hAnsi="Arial" w:cs="Arial"/>
          <w:sz w:val="24"/>
          <w:u w:val="single"/>
        </w:rPr>
        <w:t xml:space="preserve"> in Health and Safety Code </w:t>
      </w:r>
      <w:r w:rsidR="00805ED3">
        <w:rPr>
          <w:rFonts w:ascii="Arial" w:hAnsi="Arial" w:cs="Arial"/>
          <w:sz w:val="24"/>
          <w:u w:val="single"/>
        </w:rPr>
        <w:t>S</w:t>
      </w:r>
      <w:r w:rsidRPr="00AD79D5">
        <w:rPr>
          <w:rFonts w:ascii="Arial" w:hAnsi="Arial" w:cs="Arial"/>
          <w:sz w:val="24"/>
          <w:u w:val="single"/>
        </w:rPr>
        <w:t>ection 100845 subdivisions (b) and (c).</w:t>
      </w:r>
    </w:p>
    <w:p w14:paraId="62F4B2B0" w14:textId="77777777" w:rsidR="003E1EBB" w:rsidRDefault="003E1EBB" w:rsidP="00452285">
      <w:pPr>
        <w:ind w:left="720"/>
        <w:jc w:val="both"/>
        <w:rPr>
          <w:rFonts w:ascii="Arial" w:hAnsi="Arial" w:cs="Arial"/>
          <w:sz w:val="24"/>
          <w:u w:val="single"/>
        </w:rPr>
      </w:pPr>
    </w:p>
    <w:p w14:paraId="747E1BA1" w14:textId="62BD2029" w:rsidR="00982B5D" w:rsidRPr="00AD79D5" w:rsidRDefault="006219F2" w:rsidP="003E1EBB">
      <w:pPr>
        <w:jc w:val="both"/>
        <w:rPr>
          <w:rFonts w:ascii="Arial" w:hAnsi="Arial" w:cs="Arial"/>
          <w:sz w:val="24"/>
          <w:u w:val="single"/>
        </w:rPr>
      </w:pPr>
      <w:r w:rsidRPr="00AD79D5">
        <w:rPr>
          <w:rFonts w:ascii="Arial" w:hAnsi="Arial" w:cs="Arial"/>
          <w:sz w:val="24"/>
          <w:u w:val="single"/>
        </w:rPr>
        <w:t>(</w:t>
      </w:r>
      <w:r w:rsidR="00015A35">
        <w:rPr>
          <w:rFonts w:ascii="Arial" w:hAnsi="Arial" w:cs="Arial"/>
          <w:sz w:val="24"/>
          <w:u w:val="single"/>
        </w:rPr>
        <w:t>c</w:t>
      </w:r>
      <w:r w:rsidRPr="00AD79D5">
        <w:rPr>
          <w:rFonts w:ascii="Arial" w:hAnsi="Arial" w:cs="Arial"/>
          <w:sz w:val="24"/>
          <w:u w:val="single"/>
        </w:rPr>
        <w:t xml:space="preserve">) </w:t>
      </w:r>
      <w:r w:rsidR="00982B5D">
        <w:rPr>
          <w:rFonts w:ascii="Arial" w:hAnsi="Arial" w:cs="Arial"/>
          <w:sz w:val="24"/>
          <w:u w:val="single"/>
        </w:rPr>
        <w:t xml:space="preserve">To </w:t>
      </w:r>
      <w:r w:rsidRPr="00AD79D5">
        <w:rPr>
          <w:rFonts w:ascii="Arial" w:hAnsi="Arial" w:cs="Arial"/>
          <w:sz w:val="24"/>
          <w:u w:val="single"/>
        </w:rPr>
        <w:t xml:space="preserve">request to operate under the </w:t>
      </w:r>
      <w:r w:rsidR="00452285">
        <w:rPr>
          <w:rFonts w:ascii="Arial" w:hAnsi="Arial" w:cs="Arial"/>
          <w:sz w:val="24"/>
          <w:u w:val="single"/>
        </w:rPr>
        <w:t xml:space="preserve">laboratory’s </w:t>
      </w:r>
      <w:r w:rsidRPr="00AD79D5">
        <w:rPr>
          <w:rFonts w:ascii="Arial" w:hAnsi="Arial" w:cs="Arial"/>
          <w:sz w:val="24"/>
          <w:u w:val="single"/>
        </w:rPr>
        <w:t xml:space="preserve">existing </w:t>
      </w:r>
      <w:r w:rsidR="0008213D">
        <w:rPr>
          <w:rFonts w:ascii="Arial" w:hAnsi="Arial" w:cs="Arial"/>
          <w:sz w:val="24"/>
          <w:u w:val="single"/>
        </w:rPr>
        <w:t xml:space="preserve">ELAP </w:t>
      </w:r>
      <w:r w:rsidRPr="00AD79D5">
        <w:rPr>
          <w:rFonts w:ascii="Arial" w:hAnsi="Arial" w:cs="Arial"/>
          <w:sz w:val="24"/>
          <w:u w:val="single"/>
        </w:rPr>
        <w:t>certificate</w:t>
      </w:r>
      <w:r w:rsidR="00982B5D">
        <w:rPr>
          <w:rFonts w:ascii="Arial" w:hAnsi="Arial" w:cs="Arial"/>
          <w:sz w:val="24"/>
          <w:u w:val="single"/>
        </w:rPr>
        <w:t>,</w:t>
      </w:r>
      <w:r w:rsidR="004D01FD">
        <w:rPr>
          <w:rFonts w:ascii="Arial" w:hAnsi="Arial" w:cs="Arial"/>
          <w:sz w:val="24"/>
          <w:u w:val="single"/>
        </w:rPr>
        <w:t xml:space="preserve"> the </w:t>
      </w:r>
      <w:r w:rsidR="00982B5D">
        <w:rPr>
          <w:rFonts w:ascii="Arial" w:hAnsi="Arial" w:cs="Arial"/>
          <w:sz w:val="24"/>
          <w:u w:val="single"/>
        </w:rPr>
        <w:t>new owner shall</w:t>
      </w:r>
      <w:r w:rsidR="004D01FD">
        <w:rPr>
          <w:rFonts w:ascii="Arial" w:hAnsi="Arial" w:cs="Arial"/>
          <w:sz w:val="24"/>
          <w:u w:val="single"/>
        </w:rPr>
        <w:t xml:space="preserve">, </w:t>
      </w:r>
      <w:r w:rsidR="004D01FD" w:rsidRPr="00AD79D5">
        <w:rPr>
          <w:rFonts w:ascii="Arial" w:hAnsi="Arial" w:cs="Arial"/>
          <w:sz w:val="24"/>
          <w:u w:val="single"/>
        </w:rPr>
        <w:t xml:space="preserve">within </w:t>
      </w:r>
      <w:r w:rsidR="00BA4E04">
        <w:rPr>
          <w:rFonts w:ascii="Arial" w:hAnsi="Arial" w:cs="Arial"/>
          <w:sz w:val="24"/>
          <w:u w:val="single"/>
        </w:rPr>
        <w:t>thirty (</w:t>
      </w:r>
      <w:r w:rsidR="004D01FD" w:rsidRPr="00AD79D5">
        <w:rPr>
          <w:rFonts w:ascii="Arial" w:hAnsi="Arial" w:cs="Arial"/>
          <w:sz w:val="24"/>
          <w:u w:val="single"/>
        </w:rPr>
        <w:t>30</w:t>
      </w:r>
      <w:r w:rsidR="00BA4E04">
        <w:rPr>
          <w:rFonts w:ascii="Arial" w:hAnsi="Arial" w:cs="Arial"/>
          <w:sz w:val="24"/>
          <w:u w:val="single"/>
        </w:rPr>
        <w:t>)</w:t>
      </w:r>
      <w:r w:rsidR="004D01FD" w:rsidRPr="00AD79D5">
        <w:rPr>
          <w:rFonts w:ascii="Arial" w:hAnsi="Arial" w:cs="Arial"/>
          <w:sz w:val="24"/>
          <w:u w:val="single"/>
        </w:rPr>
        <w:t xml:space="preserve"> days </w:t>
      </w:r>
      <w:r w:rsidR="004D01FD">
        <w:rPr>
          <w:rFonts w:ascii="Arial" w:hAnsi="Arial" w:cs="Arial"/>
          <w:sz w:val="24"/>
          <w:u w:val="single"/>
        </w:rPr>
        <w:t>after</w:t>
      </w:r>
      <w:r w:rsidR="004D01FD" w:rsidRPr="00AD79D5">
        <w:rPr>
          <w:rFonts w:ascii="Arial" w:hAnsi="Arial" w:cs="Arial"/>
          <w:sz w:val="24"/>
          <w:u w:val="single"/>
        </w:rPr>
        <w:t xml:space="preserve"> the</w:t>
      </w:r>
      <w:r w:rsidR="00015A35">
        <w:rPr>
          <w:rFonts w:ascii="Arial" w:hAnsi="Arial" w:cs="Arial"/>
          <w:sz w:val="24"/>
          <w:u w:val="single"/>
        </w:rPr>
        <w:t xml:space="preserve"> </w:t>
      </w:r>
      <w:r w:rsidR="004D01FD" w:rsidRPr="00AD79D5">
        <w:rPr>
          <w:rFonts w:ascii="Arial" w:hAnsi="Arial" w:cs="Arial"/>
          <w:sz w:val="24"/>
          <w:u w:val="single"/>
        </w:rPr>
        <w:t>effective date of ownership change</w:t>
      </w:r>
      <w:r w:rsidR="004D01FD">
        <w:rPr>
          <w:rFonts w:ascii="Arial" w:hAnsi="Arial" w:cs="Arial"/>
          <w:sz w:val="24"/>
          <w:u w:val="single"/>
        </w:rPr>
        <w:t>,</w:t>
      </w:r>
      <w:r w:rsidR="00982B5D">
        <w:rPr>
          <w:rFonts w:ascii="Arial" w:hAnsi="Arial" w:cs="Arial"/>
          <w:sz w:val="24"/>
          <w:u w:val="single"/>
        </w:rPr>
        <w:t xml:space="preserve"> submit a written request to ELAP </w:t>
      </w:r>
      <w:r w:rsidR="00AF4B8C">
        <w:rPr>
          <w:rFonts w:ascii="Arial" w:hAnsi="Arial" w:cs="Arial"/>
          <w:sz w:val="24"/>
          <w:u w:val="single"/>
        </w:rPr>
        <w:t xml:space="preserve">and pay the fees as determined by the State Board. The written request shall </w:t>
      </w:r>
      <w:r w:rsidR="00982B5D">
        <w:rPr>
          <w:rFonts w:ascii="Arial" w:hAnsi="Arial" w:cs="Arial"/>
          <w:sz w:val="24"/>
          <w:u w:val="single"/>
        </w:rPr>
        <w:t>include:</w:t>
      </w:r>
    </w:p>
    <w:p w14:paraId="78095871" w14:textId="05CA10AC" w:rsidR="006219F2" w:rsidRPr="00AD79D5" w:rsidRDefault="00452285" w:rsidP="00015A35">
      <w:pPr>
        <w:ind w:left="720" w:hanging="720"/>
        <w:jc w:val="both"/>
        <w:rPr>
          <w:rFonts w:ascii="Arial" w:hAnsi="Arial" w:cs="Arial"/>
          <w:sz w:val="24"/>
          <w:u w:val="single"/>
        </w:rPr>
      </w:pPr>
      <w:r w:rsidRPr="00452285">
        <w:rPr>
          <w:rFonts w:ascii="Arial" w:hAnsi="Arial" w:cs="Arial"/>
          <w:sz w:val="24"/>
        </w:rPr>
        <w:tab/>
      </w:r>
      <w:r w:rsidR="006219F2" w:rsidRPr="00AD79D5">
        <w:rPr>
          <w:rFonts w:ascii="Arial" w:hAnsi="Arial" w:cs="Arial"/>
          <w:sz w:val="24"/>
          <w:u w:val="single"/>
        </w:rPr>
        <w:t>(</w:t>
      </w:r>
      <w:r w:rsidR="00015A35">
        <w:rPr>
          <w:rFonts w:ascii="Arial" w:hAnsi="Arial" w:cs="Arial"/>
          <w:sz w:val="24"/>
          <w:u w:val="single"/>
        </w:rPr>
        <w:t>1</w:t>
      </w:r>
      <w:r w:rsidR="006219F2" w:rsidRPr="00AD79D5">
        <w:rPr>
          <w:rFonts w:ascii="Arial" w:hAnsi="Arial" w:cs="Arial"/>
          <w:sz w:val="24"/>
          <w:u w:val="single"/>
        </w:rPr>
        <w:t>) Name(s) of the new owner(s) and the owner(s) designee</w:t>
      </w:r>
      <w:r w:rsidR="00C3739B">
        <w:rPr>
          <w:rFonts w:ascii="Arial" w:hAnsi="Arial" w:cs="Arial"/>
          <w:sz w:val="24"/>
          <w:u w:val="single"/>
        </w:rPr>
        <w:t>, if applicable</w:t>
      </w:r>
      <w:r w:rsidR="006219F2" w:rsidRPr="00AD79D5">
        <w:rPr>
          <w:rFonts w:ascii="Arial" w:hAnsi="Arial" w:cs="Arial"/>
          <w:sz w:val="24"/>
          <w:u w:val="single"/>
        </w:rPr>
        <w:t>;</w:t>
      </w:r>
    </w:p>
    <w:p w14:paraId="323D4BB1" w14:textId="6707B07B" w:rsidR="006219F2" w:rsidRPr="00AD79D5" w:rsidRDefault="006219F2" w:rsidP="00015A35">
      <w:pPr>
        <w:ind w:left="720"/>
        <w:jc w:val="both"/>
        <w:rPr>
          <w:rFonts w:ascii="Arial" w:hAnsi="Arial" w:cs="Arial"/>
          <w:sz w:val="24"/>
          <w:u w:val="single"/>
        </w:rPr>
      </w:pPr>
      <w:r w:rsidRPr="00AD79D5">
        <w:rPr>
          <w:rFonts w:ascii="Arial" w:hAnsi="Arial" w:cs="Arial"/>
          <w:sz w:val="24"/>
          <w:u w:val="single"/>
        </w:rPr>
        <w:t>(</w:t>
      </w:r>
      <w:r w:rsidR="00015A35">
        <w:rPr>
          <w:rFonts w:ascii="Arial" w:hAnsi="Arial" w:cs="Arial"/>
          <w:sz w:val="24"/>
          <w:u w:val="single"/>
        </w:rPr>
        <w:t>2</w:t>
      </w:r>
      <w:r w:rsidRPr="00AD79D5">
        <w:rPr>
          <w:rFonts w:ascii="Arial" w:hAnsi="Arial" w:cs="Arial"/>
          <w:sz w:val="24"/>
          <w:u w:val="single"/>
        </w:rPr>
        <w:t xml:space="preserve">) Effective date of the change </w:t>
      </w:r>
      <w:r w:rsidR="00C3739B">
        <w:rPr>
          <w:rFonts w:ascii="Arial" w:hAnsi="Arial" w:cs="Arial"/>
          <w:sz w:val="24"/>
          <w:u w:val="single"/>
        </w:rPr>
        <w:t>in</w:t>
      </w:r>
      <w:r w:rsidRPr="00AD79D5">
        <w:rPr>
          <w:rFonts w:ascii="Arial" w:hAnsi="Arial" w:cs="Arial"/>
          <w:sz w:val="24"/>
          <w:u w:val="single"/>
        </w:rPr>
        <w:t xml:space="preserve"> ownership;</w:t>
      </w:r>
    </w:p>
    <w:p w14:paraId="748D8E6E" w14:textId="0C702EC1" w:rsidR="006219F2" w:rsidRPr="00AD79D5" w:rsidRDefault="006219F2" w:rsidP="00015A35">
      <w:pPr>
        <w:ind w:left="720"/>
        <w:jc w:val="both"/>
        <w:rPr>
          <w:rFonts w:ascii="Arial" w:hAnsi="Arial" w:cs="Arial"/>
          <w:sz w:val="24"/>
          <w:u w:val="single"/>
        </w:rPr>
      </w:pPr>
      <w:r w:rsidRPr="00AD79D5">
        <w:rPr>
          <w:rFonts w:ascii="Arial" w:hAnsi="Arial" w:cs="Arial"/>
          <w:sz w:val="24"/>
          <w:u w:val="single"/>
        </w:rPr>
        <w:t>(</w:t>
      </w:r>
      <w:r w:rsidR="008226BD">
        <w:rPr>
          <w:rFonts w:ascii="Arial" w:hAnsi="Arial" w:cs="Arial"/>
          <w:sz w:val="24"/>
          <w:u w:val="single"/>
        </w:rPr>
        <w:t>3</w:t>
      </w:r>
      <w:r w:rsidRPr="00AD79D5">
        <w:rPr>
          <w:rFonts w:ascii="Arial" w:hAnsi="Arial" w:cs="Arial"/>
          <w:sz w:val="24"/>
          <w:u w:val="single"/>
        </w:rPr>
        <w:t xml:space="preserve">) Name(s) </w:t>
      </w:r>
      <w:r w:rsidR="002C4D3F">
        <w:rPr>
          <w:rFonts w:ascii="Arial" w:hAnsi="Arial" w:cs="Arial"/>
          <w:sz w:val="24"/>
          <w:u w:val="single"/>
        </w:rPr>
        <w:t>and qualifications</w:t>
      </w:r>
      <w:r w:rsidR="002338B1">
        <w:rPr>
          <w:rFonts w:ascii="Arial" w:hAnsi="Arial" w:cs="Arial"/>
          <w:sz w:val="24"/>
          <w:u w:val="single"/>
        </w:rPr>
        <w:t xml:space="preserve"> </w:t>
      </w:r>
      <w:r w:rsidRPr="00AD79D5">
        <w:rPr>
          <w:rFonts w:ascii="Arial" w:hAnsi="Arial" w:cs="Arial"/>
          <w:sz w:val="24"/>
          <w:u w:val="single"/>
        </w:rPr>
        <w:t xml:space="preserve">of current </w:t>
      </w:r>
      <w:r w:rsidR="00D2720E">
        <w:rPr>
          <w:rFonts w:ascii="Arial" w:hAnsi="Arial" w:cs="Arial"/>
          <w:sz w:val="24"/>
          <w:u w:val="single"/>
        </w:rPr>
        <w:t>T</w:t>
      </w:r>
      <w:r w:rsidRPr="00AD79D5">
        <w:rPr>
          <w:rFonts w:ascii="Arial" w:hAnsi="Arial" w:cs="Arial"/>
          <w:sz w:val="24"/>
          <w:u w:val="single"/>
        </w:rPr>
        <w:t xml:space="preserve">echnical </w:t>
      </w:r>
      <w:r w:rsidR="00D2720E">
        <w:rPr>
          <w:rFonts w:ascii="Arial" w:hAnsi="Arial" w:cs="Arial"/>
          <w:sz w:val="24"/>
          <w:u w:val="single"/>
        </w:rPr>
        <w:t>M</w:t>
      </w:r>
      <w:r w:rsidRPr="00AD79D5">
        <w:rPr>
          <w:rFonts w:ascii="Arial" w:hAnsi="Arial" w:cs="Arial"/>
          <w:sz w:val="24"/>
          <w:u w:val="single"/>
        </w:rPr>
        <w:t>anager</w:t>
      </w:r>
      <w:r w:rsidR="002338B1">
        <w:rPr>
          <w:rFonts w:ascii="Arial" w:hAnsi="Arial" w:cs="Arial"/>
          <w:sz w:val="24"/>
          <w:u w:val="single"/>
        </w:rPr>
        <w:t>;</w:t>
      </w:r>
    </w:p>
    <w:p w14:paraId="759DF696" w14:textId="04BE0617" w:rsidR="006219F2" w:rsidRPr="00AD79D5" w:rsidRDefault="006219F2" w:rsidP="00015A35">
      <w:pPr>
        <w:ind w:left="720"/>
        <w:jc w:val="both"/>
        <w:rPr>
          <w:rFonts w:ascii="Arial" w:hAnsi="Arial" w:cs="Arial"/>
          <w:sz w:val="24"/>
          <w:u w:val="single"/>
        </w:rPr>
      </w:pPr>
      <w:r w:rsidRPr="00AD79D5">
        <w:rPr>
          <w:rFonts w:ascii="Arial" w:hAnsi="Arial" w:cs="Arial"/>
          <w:sz w:val="24"/>
          <w:u w:val="single"/>
        </w:rPr>
        <w:t>(</w:t>
      </w:r>
      <w:r w:rsidR="008226BD">
        <w:rPr>
          <w:rFonts w:ascii="Arial" w:hAnsi="Arial" w:cs="Arial"/>
          <w:sz w:val="24"/>
          <w:u w:val="single"/>
        </w:rPr>
        <w:t>4</w:t>
      </w:r>
      <w:r w:rsidRPr="00AD79D5">
        <w:rPr>
          <w:rFonts w:ascii="Arial" w:hAnsi="Arial" w:cs="Arial"/>
          <w:sz w:val="24"/>
          <w:u w:val="single"/>
        </w:rPr>
        <w:t xml:space="preserve">) </w:t>
      </w:r>
      <w:r w:rsidR="002338B1">
        <w:rPr>
          <w:rFonts w:ascii="Arial" w:hAnsi="Arial" w:cs="Arial"/>
          <w:sz w:val="24"/>
          <w:u w:val="single"/>
        </w:rPr>
        <w:t>Name of current</w:t>
      </w:r>
      <w:r w:rsidRPr="00AD79D5">
        <w:rPr>
          <w:rFonts w:ascii="Arial" w:hAnsi="Arial" w:cs="Arial"/>
          <w:sz w:val="24"/>
          <w:u w:val="single"/>
        </w:rPr>
        <w:t xml:space="preserve"> </w:t>
      </w:r>
      <w:r w:rsidR="00635737">
        <w:rPr>
          <w:rFonts w:ascii="Arial" w:hAnsi="Arial" w:cs="Arial"/>
          <w:sz w:val="24"/>
          <w:u w:val="single"/>
        </w:rPr>
        <w:t>Q</w:t>
      </w:r>
      <w:r w:rsidRPr="00AD79D5">
        <w:rPr>
          <w:rFonts w:ascii="Arial" w:hAnsi="Arial" w:cs="Arial"/>
          <w:sz w:val="24"/>
          <w:u w:val="single"/>
        </w:rPr>
        <w:t xml:space="preserve">uality </w:t>
      </w:r>
      <w:r w:rsidR="00635737">
        <w:rPr>
          <w:rFonts w:ascii="Arial" w:hAnsi="Arial" w:cs="Arial"/>
          <w:sz w:val="24"/>
          <w:u w:val="single"/>
        </w:rPr>
        <w:t>M</w:t>
      </w:r>
      <w:r w:rsidRPr="00AD79D5">
        <w:rPr>
          <w:rFonts w:ascii="Arial" w:hAnsi="Arial" w:cs="Arial"/>
          <w:sz w:val="24"/>
          <w:u w:val="single"/>
        </w:rPr>
        <w:t>anager;</w:t>
      </w:r>
    </w:p>
    <w:p w14:paraId="7E7A97FA" w14:textId="4DC9B6F6" w:rsidR="002338B1" w:rsidRDefault="006219F2" w:rsidP="00015A35">
      <w:pPr>
        <w:ind w:left="720"/>
        <w:jc w:val="both"/>
        <w:rPr>
          <w:rFonts w:ascii="Arial" w:hAnsi="Arial" w:cs="Arial"/>
          <w:sz w:val="24"/>
          <w:u w:val="single"/>
        </w:rPr>
      </w:pPr>
      <w:r w:rsidRPr="00AD79D5">
        <w:rPr>
          <w:rFonts w:ascii="Arial" w:hAnsi="Arial" w:cs="Arial"/>
          <w:sz w:val="24"/>
          <w:u w:val="single"/>
        </w:rPr>
        <w:t>(</w:t>
      </w:r>
      <w:r w:rsidR="008226BD">
        <w:rPr>
          <w:rFonts w:ascii="Arial" w:hAnsi="Arial" w:cs="Arial"/>
          <w:sz w:val="24"/>
          <w:u w:val="single"/>
        </w:rPr>
        <w:t>5</w:t>
      </w:r>
      <w:r w:rsidRPr="00AD79D5">
        <w:rPr>
          <w:rFonts w:ascii="Arial" w:hAnsi="Arial" w:cs="Arial"/>
          <w:sz w:val="24"/>
          <w:u w:val="single"/>
        </w:rPr>
        <w:t xml:space="preserve">) Statement that the new owner will operate pursuant to the laboratory’s existing </w:t>
      </w:r>
      <w:r w:rsidR="002338B1">
        <w:rPr>
          <w:rFonts w:ascii="Arial" w:hAnsi="Arial" w:cs="Arial"/>
          <w:sz w:val="24"/>
          <w:u w:val="single"/>
        </w:rPr>
        <w:t xml:space="preserve">Quality Manual. </w:t>
      </w:r>
      <w:r w:rsidR="002338B1" w:rsidRPr="00AD79D5">
        <w:rPr>
          <w:rFonts w:ascii="Arial" w:hAnsi="Arial" w:cs="Arial"/>
          <w:sz w:val="24"/>
          <w:u w:val="single"/>
        </w:rPr>
        <w:t xml:space="preserve">If changes to the laboratory are made that may </w:t>
      </w:r>
      <w:r w:rsidR="00452285">
        <w:rPr>
          <w:rFonts w:ascii="Arial" w:hAnsi="Arial" w:cs="Arial"/>
          <w:sz w:val="24"/>
          <w:u w:val="single"/>
        </w:rPr>
        <w:t xml:space="preserve">adversely </w:t>
      </w:r>
      <w:r w:rsidR="002338B1" w:rsidRPr="00AD79D5">
        <w:rPr>
          <w:rFonts w:ascii="Arial" w:hAnsi="Arial" w:cs="Arial"/>
          <w:sz w:val="24"/>
          <w:u w:val="single"/>
        </w:rPr>
        <w:t xml:space="preserve">affect </w:t>
      </w:r>
      <w:r w:rsidR="002C4D3F">
        <w:rPr>
          <w:rFonts w:ascii="Arial" w:hAnsi="Arial" w:cs="Arial"/>
          <w:sz w:val="24"/>
          <w:u w:val="single"/>
        </w:rPr>
        <w:t>the quality of the analyse</w:t>
      </w:r>
      <w:r w:rsidR="002338B1" w:rsidRPr="00AD79D5">
        <w:rPr>
          <w:rFonts w:ascii="Arial" w:hAnsi="Arial" w:cs="Arial"/>
          <w:sz w:val="24"/>
          <w:u w:val="single"/>
        </w:rPr>
        <w:t xml:space="preserve">s in Field(s) of Accreditation, the </w:t>
      </w:r>
      <w:r w:rsidR="002338B1">
        <w:rPr>
          <w:rFonts w:ascii="Arial" w:hAnsi="Arial" w:cs="Arial"/>
          <w:sz w:val="24"/>
          <w:u w:val="single"/>
        </w:rPr>
        <w:t>new owner</w:t>
      </w:r>
      <w:r w:rsidR="002338B1" w:rsidRPr="00AD79D5">
        <w:rPr>
          <w:rFonts w:ascii="Arial" w:hAnsi="Arial" w:cs="Arial"/>
          <w:sz w:val="24"/>
          <w:u w:val="single"/>
        </w:rPr>
        <w:t xml:space="preserve"> shall</w:t>
      </w:r>
      <w:r w:rsidR="002338B1">
        <w:rPr>
          <w:rFonts w:ascii="Arial" w:hAnsi="Arial" w:cs="Arial"/>
          <w:sz w:val="24"/>
          <w:u w:val="single"/>
        </w:rPr>
        <w:t xml:space="preserve"> </w:t>
      </w:r>
      <w:r w:rsidR="002338B1" w:rsidRPr="00AD79D5">
        <w:rPr>
          <w:rFonts w:ascii="Arial" w:hAnsi="Arial" w:cs="Arial"/>
          <w:sz w:val="24"/>
          <w:u w:val="single"/>
        </w:rPr>
        <w:t>submit</w:t>
      </w:r>
      <w:r w:rsidR="002338B1">
        <w:rPr>
          <w:rFonts w:ascii="Arial" w:hAnsi="Arial" w:cs="Arial"/>
          <w:sz w:val="24"/>
          <w:u w:val="single"/>
        </w:rPr>
        <w:t>:</w:t>
      </w:r>
    </w:p>
    <w:p w14:paraId="661BCEF3" w14:textId="4E7CEC6F" w:rsidR="002338B1" w:rsidRDefault="002338B1" w:rsidP="00015A35">
      <w:pPr>
        <w:ind w:left="1440"/>
        <w:jc w:val="both"/>
        <w:rPr>
          <w:rFonts w:ascii="Arial" w:hAnsi="Arial" w:cs="Arial"/>
          <w:sz w:val="24"/>
          <w:u w:val="single"/>
        </w:rPr>
      </w:pPr>
      <w:r>
        <w:rPr>
          <w:rFonts w:ascii="Arial" w:hAnsi="Arial" w:cs="Arial"/>
          <w:sz w:val="24"/>
          <w:u w:val="single"/>
        </w:rPr>
        <w:t>(</w:t>
      </w:r>
      <w:r w:rsidR="00015A35">
        <w:rPr>
          <w:rFonts w:ascii="Arial" w:hAnsi="Arial" w:cs="Arial"/>
          <w:sz w:val="24"/>
          <w:u w:val="single"/>
        </w:rPr>
        <w:t>A</w:t>
      </w:r>
      <w:r>
        <w:rPr>
          <w:rFonts w:ascii="Arial" w:hAnsi="Arial" w:cs="Arial"/>
          <w:sz w:val="24"/>
          <w:u w:val="single"/>
        </w:rPr>
        <w:t>)</w:t>
      </w:r>
      <w:r w:rsidRPr="00AD79D5">
        <w:rPr>
          <w:rFonts w:ascii="Arial" w:hAnsi="Arial" w:cs="Arial"/>
          <w:sz w:val="24"/>
          <w:u w:val="single"/>
        </w:rPr>
        <w:t xml:space="preserve"> </w:t>
      </w:r>
      <w:r>
        <w:rPr>
          <w:rFonts w:ascii="Arial" w:hAnsi="Arial" w:cs="Arial"/>
          <w:sz w:val="24"/>
          <w:u w:val="single"/>
        </w:rPr>
        <w:t xml:space="preserve">An updated Quality Manual; and </w:t>
      </w:r>
    </w:p>
    <w:p w14:paraId="5BE56D7C" w14:textId="186A63FD" w:rsidR="002338B1" w:rsidRDefault="002338B1" w:rsidP="00015A35">
      <w:pPr>
        <w:ind w:left="1440"/>
        <w:jc w:val="both"/>
        <w:rPr>
          <w:rFonts w:ascii="Arial" w:hAnsi="Arial" w:cs="Arial"/>
          <w:sz w:val="24"/>
          <w:u w:val="single"/>
        </w:rPr>
      </w:pPr>
      <w:r>
        <w:rPr>
          <w:rFonts w:ascii="Arial" w:hAnsi="Arial" w:cs="Arial"/>
          <w:sz w:val="24"/>
          <w:u w:val="single"/>
        </w:rPr>
        <w:t>(</w:t>
      </w:r>
      <w:r w:rsidR="00015A35">
        <w:rPr>
          <w:rFonts w:ascii="Arial" w:hAnsi="Arial" w:cs="Arial"/>
          <w:sz w:val="24"/>
          <w:u w:val="single"/>
        </w:rPr>
        <w:t>B</w:t>
      </w:r>
      <w:r>
        <w:rPr>
          <w:rFonts w:ascii="Arial" w:hAnsi="Arial" w:cs="Arial"/>
          <w:sz w:val="24"/>
          <w:u w:val="single"/>
        </w:rPr>
        <w:t>) P</w:t>
      </w:r>
      <w:r w:rsidRPr="00AD79D5">
        <w:rPr>
          <w:rFonts w:ascii="Arial" w:hAnsi="Arial" w:cs="Arial"/>
          <w:sz w:val="24"/>
          <w:u w:val="single"/>
        </w:rPr>
        <w:t xml:space="preserve">roficiency </w:t>
      </w:r>
      <w:r w:rsidR="005B37CE">
        <w:rPr>
          <w:rFonts w:ascii="Arial" w:hAnsi="Arial" w:cs="Arial"/>
          <w:sz w:val="24"/>
          <w:u w:val="single"/>
        </w:rPr>
        <w:t>T</w:t>
      </w:r>
      <w:r w:rsidRPr="00AD79D5">
        <w:rPr>
          <w:rFonts w:ascii="Arial" w:hAnsi="Arial" w:cs="Arial"/>
          <w:sz w:val="24"/>
          <w:u w:val="single"/>
        </w:rPr>
        <w:t xml:space="preserve">esting </w:t>
      </w:r>
      <w:r w:rsidR="00BC0512">
        <w:rPr>
          <w:rFonts w:ascii="Arial" w:hAnsi="Arial" w:cs="Arial"/>
          <w:sz w:val="24"/>
          <w:u w:val="single"/>
        </w:rPr>
        <w:t>r</w:t>
      </w:r>
      <w:r w:rsidRPr="00AD79D5">
        <w:rPr>
          <w:rFonts w:ascii="Arial" w:hAnsi="Arial" w:cs="Arial"/>
          <w:sz w:val="24"/>
          <w:u w:val="single"/>
        </w:rPr>
        <w:t xml:space="preserve">eport(s) with </w:t>
      </w:r>
      <w:r w:rsidR="00692C82">
        <w:rPr>
          <w:rFonts w:ascii="Arial" w:hAnsi="Arial" w:cs="Arial"/>
          <w:sz w:val="24"/>
          <w:u w:val="single"/>
        </w:rPr>
        <w:t xml:space="preserve">acceptable </w:t>
      </w:r>
      <w:r w:rsidR="00F523F4">
        <w:rPr>
          <w:rFonts w:ascii="Arial" w:hAnsi="Arial" w:cs="Arial"/>
          <w:sz w:val="24"/>
          <w:u w:val="single"/>
        </w:rPr>
        <w:t xml:space="preserve">Field(s) of Proficiency Testing </w:t>
      </w:r>
      <w:r w:rsidR="00F67077">
        <w:rPr>
          <w:rFonts w:ascii="Arial" w:hAnsi="Arial" w:cs="Arial"/>
          <w:sz w:val="24"/>
          <w:u w:val="single"/>
        </w:rPr>
        <w:t>scores</w:t>
      </w:r>
      <w:r w:rsidR="00692C82">
        <w:rPr>
          <w:rFonts w:ascii="Arial" w:hAnsi="Arial" w:cs="Arial"/>
          <w:sz w:val="24"/>
          <w:u w:val="single"/>
        </w:rPr>
        <w:t xml:space="preserve"> </w:t>
      </w:r>
      <w:r w:rsidR="00F523F4">
        <w:rPr>
          <w:rFonts w:ascii="Arial" w:hAnsi="Arial" w:cs="Arial"/>
          <w:sz w:val="24"/>
          <w:u w:val="single"/>
        </w:rPr>
        <w:t>for each</w:t>
      </w:r>
      <w:r w:rsidRPr="00AD79D5">
        <w:rPr>
          <w:rFonts w:ascii="Arial" w:hAnsi="Arial" w:cs="Arial"/>
          <w:sz w:val="24"/>
          <w:u w:val="single"/>
        </w:rPr>
        <w:t xml:space="preserve"> </w:t>
      </w:r>
      <w:r>
        <w:rPr>
          <w:rFonts w:ascii="Arial" w:hAnsi="Arial" w:cs="Arial"/>
          <w:sz w:val="24"/>
          <w:u w:val="single"/>
        </w:rPr>
        <w:t>Field</w:t>
      </w:r>
      <w:r w:rsidRPr="00AD79D5">
        <w:rPr>
          <w:rFonts w:ascii="Arial" w:hAnsi="Arial" w:cs="Arial"/>
          <w:sz w:val="24"/>
          <w:u w:val="single"/>
        </w:rPr>
        <w:t xml:space="preserve"> of Accreditation affected by the change</w:t>
      </w:r>
      <w:r w:rsidR="00F85F2F">
        <w:rPr>
          <w:rFonts w:ascii="Arial" w:hAnsi="Arial" w:cs="Arial"/>
          <w:sz w:val="24"/>
          <w:u w:val="single"/>
        </w:rPr>
        <w:t xml:space="preserve"> in ownership</w:t>
      </w:r>
      <w:r w:rsidR="001F174C">
        <w:rPr>
          <w:rFonts w:ascii="Arial" w:hAnsi="Arial" w:cs="Arial"/>
          <w:sz w:val="24"/>
          <w:u w:val="single"/>
        </w:rPr>
        <w:t>;</w:t>
      </w:r>
    </w:p>
    <w:p w14:paraId="292E70F4" w14:textId="494941F6" w:rsidR="002338B1" w:rsidRDefault="002338B1" w:rsidP="00015A35">
      <w:pPr>
        <w:ind w:left="1440" w:hanging="720"/>
        <w:jc w:val="both"/>
        <w:rPr>
          <w:rFonts w:ascii="Arial" w:hAnsi="Arial" w:cs="Arial"/>
          <w:sz w:val="24"/>
          <w:u w:val="single"/>
        </w:rPr>
      </w:pPr>
      <w:r>
        <w:rPr>
          <w:rFonts w:ascii="Arial" w:hAnsi="Arial" w:cs="Arial"/>
          <w:sz w:val="24"/>
          <w:u w:val="single"/>
        </w:rPr>
        <w:lastRenderedPageBreak/>
        <w:t>(</w:t>
      </w:r>
      <w:r w:rsidR="008226BD">
        <w:rPr>
          <w:rFonts w:ascii="Arial" w:hAnsi="Arial" w:cs="Arial"/>
          <w:sz w:val="24"/>
          <w:u w:val="single"/>
        </w:rPr>
        <w:t>6</w:t>
      </w:r>
      <w:r>
        <w:rPr>
          <w:rFonts w:ascii="Arial" w:hAnsi="Arial" w:cs="Arial"/>
          <w:sz w:val="24"/>
          <w:u w:val="single"/>
        </w:rPr>
        <w:t xml:space="preserve">) Statement that the laboratory will remain in </w:t>
      </w:r>
      <w:r w:rsidR="00F85F2F">
        <w:rPr>
          <w:rFonts w:ascii="Arial" w:hAnsi="Arial" w:cs="Arial"/>
          <w:sz w:val="24"/>
          <w:u w:val="single"/>
        </w:rPr>
        <w:t>the</w:t>
      </w:r>
      <w:r>
        <w:rPr>
          <w:rFonts w:ascii="Arial" w:hAnsi="Arial" w:cs="Arial"/>
          <w:sz w:val="24"/>
          <w:u w:val="single"/>
        </w:rPr>
        <w:t xml:space="preserve"> existing location;</w:t>
      </w:r>
    </w:p>
    <w:p w14:paraId="4809D699" w14:textId="7F93BDE6" w:rsidR="006219F2" w:rsidRPr="00AD79D5" w:rsidRDefault="002338B1" w:rsidP="00015A35">
      <w:pPr>
        <w:ind w:left="720"/>
        <w:jc w:val="both"/>
        <w:rPr>
          <w:rFonts w:ascii="Arial" w:hAnsi="Arial" w:cs="Arial"/>
          <w:sz w:val="24"/>
          <w:u w:val="single"/>
        </w:rPr>
      </w:pPr>
      <w:r>
        <w:rPr>
          <w:rFonts w:ascii="Arial" w:hAnsi="Arial" w:cs="Arial"/>
          <w:sz w:val="24"/>
          <w:u w:val="single"/>
        </w:rPr>
        <w:t>(</w:t>
      </w:r>
      <w:r w:rsidR="008226BD">
        <w:rPr>
          <w:rFonts w:ascii="Arial" w:hAnsi="Arial" w:cs="Arial"/>
          <w:sz w:val="24"/>
          <w:u w:val="single"/>
        </w:rPr>
        <w:t>7</w:t>
      </w:r>
      <w:r>
        <w:rPr>
          <w:rFonts w:ascii="Arial" w:hAnsi="Arial" w:cs="Arial"/>
          <w:sz w:val="24"/>
          <w:u w:val="single"/>
        </w:rPr>
        <w:t xml:space="preserve">) Statement that the new owner </w:t>
      </w:r>
      <w:r w:rsidR="009C7A36">
        <w:rPr>
          <w:rFonts w:ascii="Arial" w:hAnsi="Arial" w:cs="Arial"/>
          <w:sz w:val="24"/>
          <w:u w:val="single"/>
        </w:rPr>
        <w:t>has</w:t>
      </w:r>
      <w:r>
        <w:rPr>
          <w:rFonts w:ascii="Arial" w:hAnsi="Arial" w:cs="Arial"/>
          <w:sz w:val="24"/>
          <w:u w:val="single"/>
        </w:rPr>
        <w:t xml:space="preserve"> retain</w:t>
      </w:r>
      <w:r w:rsidR="009C7A36">
        <w:rPr>
          <w:rFonts w:ascii="Arial" w:hAnsi="Arial" w:cs="Arial"/>
          <w:sz w:val="24"/>
          <w:u w:val="single"/>
        </w:rPr>
        <w:t>ed</w:t>
      </w:r>
      <w:r>
        <w:rPr>
          <w:rFonts w:ascii="Arial" w:hAnsi="Arial" w:cs="Arial"/>
          <w:sz w:val="24"/>
          <w:u w:val="single"/>
        </w:rPr>
        <w:t xml:space="preserve"> more than half of laboratory personnel upon assuming ownership;</w:t>
      </w:r>
    </w:p>
    <w:p w14:paraId="3C7A7A08" w14:textId="13EBE393" w:rsidR="006219F2" w:rsidRPr="00AD79D5" w:rsidRDefault="006219F2" w:rsidP="00015A35">
      <w:pPr>
        <w:ind w:left="720"/>
        <w:jc w:val="both"/>
        <w:rPr>
          <w:rFonts w:ascii="Arial" w:hAnsi="Arial" w:cs="Arial"/>
          <w:sz w:val="24"/>
          <w:u w:val="single"/>
        </w:rPr>
      </w:pPr>
      <w:r w:rsidRPr="00AD79D5">
        <w:rPr>
          <w:rFonts w:ascii="Arial" w:hAnsi="Arial" w:cs="Arial"/>
          <w:sz w:val="24"/>
          <w:u w:val="single"/>
        </w:rPr>
        <w:t>(</w:t>
      </w:r>
      <w:r w:rsidR="008226BD">
        <w:rPr>
          <w:rFonts w:ascii="Arial" w:hAnsi="Arial" w:cs="Arial"/>
          <w:sz w:val="24"/>
          <w:u w:val="single"/>
        </w:rPr>
        <w:t>8</w:t>
      </w:r>
      <w:r w:rsidRPr="00AD79D5">
        <w:rPr>
          <w:rFonts w:ascii="Arial" w:hAnsi="Arial" w:cs="Arial"/>
          <w:sz w:val="24"/>
          <w:u w:val="single"/>
        </w:rPr>
        <w:t xml:space="preserve">) Statement that the new owner will retain all records and data </w:t>
      </w:r>
      <w:r w:rsidR="00F85F2F">
        <w:rPr>
          <w:rFonts w:ascii="Arial" w:hAnsi="Arial" w:cs="Arial"/>
          <w:sz w:val="24"/>
          <w:u w:val="single"/>
        </w:rPr>
        <w:t xml:space="preserve">from analyses </w:t>
      </w:r>
      <w:r w:rsidRPr="00AD79D5">
        <w:rPr>
          <w:rFonts w:ascii="Arial" w:hAnsi="Arial" w:cs="Arial"/>
          <w:sz w:val="24"/>
          <w:u w:val="single"/>
        </w:rPr>
        <w:t xml:space="preserve">performed </w:t>
      </w:r>
      <w:r w:rsidR="00F85F2F">
        <w:rPr>
          <w:rFonts w:ascii="Arial" w:hAnsi="Arial" w:cs="Arial"/>
          <w:sz w:val="24"/>
          <w:u w:val="single"/>
        </w:rPr>
        <w:t xml:space="preserve">under </w:t>
      </w:r>
      <w:r w:rsidRPr="00AD79D5">
        <w:rPr>
          <w:rFonts w:ascii="Arial" w:hAnsi="Arial" w:cs="Arial"/>
          <w:sz w:val="24"/>
          <w:u w:val="single"/>
        </w:rPr>
        <w:t>the previous owner</w:t>
      </w:r>
      <w:r w:rsidR="00F85F2F">
        <w:rPr>
          <w:rFonts w:ascii="Arial" w:hAnsi="Arial" w:cs="Arial"/>
          <w:sz w:val="24"/>
          <w:u w:val="single"/>
        </w:rPr>
        <w:t>ship</w:t>
      </w:r>
      <w:r w:rsidRPr="00AD79D5">
        <w:rPr>
          <w:rFonts w:ascii="Arial" w:hAnsi="Arial" w:cs="Arial"/>
          <w:sz w:val="24"/>
          <w:u w:val="single"/>
        </w:rPr>
        <w:t xml:space="preserve"> for a minimum of five (5) years;</w:t>
      </w:r>
    </w:p>
    <w:p w14:paraId="41A86590" w14:textId="0CEC296A" w:rsidR="006219F2" w:rsidRPr="00AD79D5" w:rsidRDefault="006219F2" w:rsidP="00D470B9">
      <w:pPr>
        <w:ind w:left="720"/>
        <w:jc w:val="both"/>
        <w:rPr>
          <w:rFonts w:ascii="Arial" w:hAnsi="Arial" w:cs="Arial"/>
          <w:sz w:val="24"/>
          <w:u w:val="single"/>
        </w:rPr>
      </w:pPr>
      <w:r w:rsidRPr="00AD79D5">
        <w:rPr>
          <w:rFonts w:ascii="Arial" w:hAnsi="Arial" w:cs="Arial"/>
          <w:sz w:val="24"/>
          <w:u w:val="single"/>
        </w:rPr>
        <w:t>(</w:t>
      </w:r>
      <w:r w:rsidR="008226BD">
        <w:rPr>
          <w:rFonts w:ascii="Arial" w:hAnsi="Arial" w:cs="Arial"/>
          <w:sz w:val="24"/>
          <w:u w:val="single"/>
        </w:rPr>
        <w:t>9</w:t>
      </w:r>
      <w:r w:rsidRPr="00AD79D5">
        <w:rPr>
          <w:rFonts w:ascii="Arial" w:hAnsi="Arial" w:cs="Arial"/>
          <w:sz w:val="24"/>
          <w:u w:val="single"/>
        </w:rPr>
        <w:t>) Statement that the new owner will comply with applicable laws and regulations;</w:t>
      </w:r>
    </w:p>
    <w:p w14:paraId="7E708B6D" w14:textId="4EE89A4D" w:rsidR="002338B1" w:rsidRDefault="006219F2" w:rsidP="00D470B9">
      <w:pPr>
        <w:ind w:left="720"/>
        <w:jc w:val="both"/>
        <w:rPr>
          <w:rFonts w:ascii="Arial" w:hAnsi="Arial" w:cs="Arial"/>
          <w:sz w:val="24"/>
          <w:u w:val="single"/>
        </w:rPr>
      </w:pPr>
      <w:r w:rsidRPr="00AD79D5">
        <w:rPr>
          <w:rFonts w:ascii="Arial" w:hAnsi="Arial" w:cs="Arial"/>
          <w:sz w:val="24"/>
          <w:u w:val="single"/>
        </w:rPr>
        <w:t>(</w:t>
      </w:r>
      <w:r w:rsidR="00D470B9">
        <w:rPr>
          <w:rFonts w:ascii="Arial" w:hAnsi="Arial" w:cs="Arial"/>
          <w:sz w:val="24"/>
          <w:u w:val="single"/>
        </w:rPr>
        <w:t>1</w:t>
      </w:r>
      <w:r w:rsidR="008226BD">
        <w:rPr>
          <w:rFonts w:ascii="Arial" w:hAnsi="Arial" w:cs="Arial"/>
          <w:sz w:val="24"/>
          <w:u w:val="single"/>
        </w:rPr>
        <w:t>0</w:t>
      </w:r>
      <w:r w:rsidRPr="00AD79D5">
        <w:rPr>
          <w:rFonts w:ascii="Arial" w:hAnsi="Arial" w:cs="Arial"/>
          <w:sz w:val="24"/>
          <w:u w:val="single"/>
        </w:rPr>
        <w:t xml:space="preserve">) </w:t>
      </w:r>
      <w:r w:rsidR="00AD075A">
        <w:rPr>
          <w:rFonts w:ascii="Arial" w:hAnsi="Arial" w:cs="Arial"/>
          <w:sz w:val="24"/>
          <w:u w:val="single"/>
        </w:rPr>
        <w:t xml:space="preserve">Signature of the </w:t>
      </w:r>
      <w:r w:rsidR="00B95030">
        <w:rPr>
          <w:rFonts w:ascii="Arial" w:hAnsi="Arial" w:cs="Arial"/>
          <w:sz w:val="24"/>
          <w:u w:val="single"/>
        </w:rPr>
        <w:t xml:space="preserve">new </w:t>
      </w:r>
      <w:r w:rsidR="00AD075A">
        <w:rPr>
          <w:rFonts w:ascii="Arial" w:hAnsi="Arial" w:cs="Arial"/>
          <w:sz w:val="24"/>
          <w:u w:val="single"/>
        </w:rPr>
        <w:t xml:space="preserve">owner, corporate officer authorized to act on behalf of the </w:t>
      </w:r>
      <w:r w:rsidR="00B95030">
        <w:rPr>
          <w:rFonts w:ascii="Arial" w:hAnsi="Arial" w:cs="Arial"/>
          <w:sz w:val="24"/>
          <w:u w:val="single"/>
        </w:rPr>
        <w:t>owner</w:t>
      </w:r>
      <w:r w:rsidR="00AD075A">
        <w:rPr>
          <w:rFonts w:ascii="Arial" w:hAnsi="Arial" w:cs="Arial"/>
          <w:sz w:val="24"/>
          <w:u w:val="single"/>
        </w:rPr>
        <w:t xml:space="preserve">, or owner’s agent (including </w:t>
      </w:r>
      <w:r w:rsidR="00B95030">
        <w:rPr>
          <w:rFonts w:ascii="Arial" w:hAnsi="Arial" w:cs="Arial"/>
          <w:sz w:val="24"/>
          <w:u w:val="single"/>
        </w:rPr>
        <w:t xml:space="preserve">documentation of </w:t>
      </w:r>
      <w:r w:rsidR="00AD075A">
        <w:rPr>
          <w:rFonts w:ascii="Arial" w:hAnsi="Arial" w:cs="Arial"/>
          <w:sz w:val="24"/>
          <w:u w:val="single"/>
        </w:rPr>
        <w:t>authority to act on behalf of the owner) attesting to the truthfulness of the information submitted; and</w:t>
      </w:r>
    </w:p>
    <w:p w14:paraId="744D2B49" w14:textId="6A428D39" w:rsidR="006219F2" w:rsidRDefault="002338B1" w:rsidP="00D470B9">
      <w:pPr>
        <w:ind w:left="720"/>
        <w:jc w:val="both"/>
        <w:rPr>
          <w:rFonts w:ascii="Arial" w:hAnsi="Arial" w:cs="Arial"/>
          <w:sz w:val="24"/>
          <w:u w:val="single"/>
        </w:rPr>
      </w:pPr>
      <w:r>
        <w:rPr>
          <w:rFonts w:ascii="Arial" w:hAnsi="Arial" w:cs="Arial"/>
          <w:sz w:val="24"/>
          <w:u w:val="single"/>
        </w:rPr>
        <w:t>(</w:t>
      </w:r>
      <w:r w:rsidR="00D470B9">
        <w:rPr>
          <w:rFonts w:ascii="Arial" w:hAnsi="Arial" w:cs="Arial"/>
          <w:sz w:val="24"/>
          <w:u w:val="single"/>
        </w:rPr>
        <w:t>1</w:t>
      </w:r>
      <w:r w:rsidR="008226BD">
        <w:rPr>
          <w:rFonts w:ascii="Arial" w:hAnsi="Arial" w:cs="Arial"/>
          <w:sz w:val="24"/>
          <w:u w:val="single"/>
        </w:rPr>
        <w:t>1</w:t>
      </w:r>
      <w:r>
        <w:rPr>
          <w:rFonts w:ascii="Arial" w:hAnsi="Arial" w:cs="Arial"/>
          <w:sz w:val="24"/>
          <w:u w:val="single"/>
        </w:rPr>
        <w:t xml:space="preserve">) </w:t>
      </w:r>
      <w:r w:rsidR="0089368E">
        <w:rPr>
          <w:rFonts w:ascii="Arial" w:hAnsi="Arial" w:cs="Arial"/>
          <w:sz w:val="24"/>
          <w:u w:val="single"/>
        </w:rPr>
        <w:t>Signature d</w:t>
      </w:r>
      <w:r>
        <w:rPr>
          <w:rFonts w:ascii="Arial" w:hAnsi="Arial" w:cs="Arial"/>
          <w:sz w:val="24"/>
          <w:u w:val="single"/>
        </w:rPr>
        <w:t>ate.</w:t>
      </w:r>
    </w:p>
    <w:p w14:paraId="1CA496E7" w14:textId="713DD4A3" w:rsidR="004E39D4" w:rsidRDefault="004E39D4" w:rsidP="00172A83">
      <w:pPr>
        <w:ind w:left="720" w:firstLine="720"/>
        <w:jc w:val="both"/>
        <w:rPr>
          <w:rFonts w:ascii="Arial" w:hAnsi="Arial" w:cs="Arial"/>
          <w:sz w:val="24"/>
          <w:u w:val="single"/>
        </w:rPr>
      </w:pPr>
    </w:p>
    <w:p w14:paraId="3695572D" w14:textId="52E796DD" w:rsidR="006F40A3" w:rsidRDefault="006219F2" w:rsidP="00D470B9">
      <w:pPr>
        <w:jc w:val="both"/>
        <w:rPr>
          <w:rFonts w:ascii="Arial" w:hAnsi="Arial" w:cs="Arial"/>
          <w:sz w:val="24"/>
          <w:u w:val="single"/>
        </w:rPr>
      </w:pPr>
      <w:r w:rsidRPr="00AD79D5">
        <w:rPr>
          <w:rFonts w:ascii="Arial" w:hAnsi="Arial" w:cs="Arial"/>
          <w:sz w:val="24"/>
          <w:u w:val="single"/>
        </w:rPr>
        <w:t>(</w:t>
      </w:r>
      <w:r w:rsidR="00F027C5">
        <w:rPr>
          <w:rFonts w:ascii="Arial" w:hAnsi="Arial" w:cs="Arial"/>
          <w:sz w:val="24"/>
          <w:u w:val="single"/>
        </w:rPr>
        <w:t>d</w:t>
      </w:r>
      <w:r w:rsidRPr="00AD79D5">
        <w:rPr>
          <w:rFonts w:ascii="Arial" w:hAnsi="Arial" w:cs="Arial"/>
          <w:sz w:val="24"/>
          <w:u w:val="single"/>
        </w:rPr>
        <w:t xml:space="preserve">) </w:t>
      </w:r>
      <w:r w:rsidR="00015A35">
        <w:rPr>
          <w:rFonts w:ascii="Arial" w:hAnsi="Arial" w:cs="Arial"/>
          <w:sz w:val="24"/>
          <w:u w:val="single"/>
        </w:rPr>
        <w:t xml:space="preserve">ELAP may conduct an </w:t>
      </w:r>
      <w:r w:rsidRPr="00AD79D5">
        <w:rPr>
          <w:rFonts w:ascii="Arial" w:hAnsi="Arial" w:cs="Arial"/>
          <w:sz w:val="24"/>
          <w:u w:val="single"/>
        </w:rPr>
        <w:t>on-site assessment</w:t>
      </w:r>
      <w:r w:rsidR="00691138">
        <w:rPr>
          <w:rFonts w:ascii="Arial" w:hAnsi="Arial" w:cs="Arial"/>
          <w:sz w:val="24"/>
          <w:u w:val="single"/>
        </w:rPr>
        <w:t xml:space="preserve"> </w:t>
      </w:r>
      <w:r w:rsidR="00015A35">
        <w:rPr>
          <w:rFonts w:ascii="Arial" w:hAnsi="Arial" w:cs="Arial"/>
          <w:sz w:val="24"/>
          <w:u w:val="single"/>
        </w:rPr>
        <w:t xml:space="preserve">in response to a change in ownership. If an on-site assessment is </w:t>
      </w:r>
      <w:r w:rsidR="00691138">
        <w:rPr>
          <w:rFonts w:ascii="Arial" w:hAnsi="Arial" w:cs="Arial"/>
          <w:sz w:val="24"/>
          <w:u w:val="single"/>
        </w:rPr>
        <w:t>conducted,</w:t>
      </w:r>
      <w:r w:rsidRPr="00AD79D5">
        <w:rPr>
          <w:rFonts w:ascii="Arial" w:hAnsi="Arial" w:cs="Arial"/>
          <w:sz w:val="24"/>
          <w:u w:val="single"/>
        </w:rPr>
        <w:t xml:space="preserve"> the laboratory </w:t>
      </w:r>
      <w:r w:rsidR="00C645F9">
        <w:rPr>
          <w:rFonts w:ascii="Arial" w:hAnsi="Arial" w:cs="Arial"/>
          <w:sz w:val="24"/>
          <w:u w:val="single"/>
        </w:rPr>
        <w:t xml:space="preserve">shall comply </w:t>
      </w:r>
      <w:r w:rsidR="00015A35">
        <w:rPr>
          <w:rFonts w:ascii="Arial" w:hAnsi="Arial" w:cs="Arial"/>
          <w:sz w:val="24"/>
          <w:u w:val="single"/>
        </w:rPr>
        <w:t xml:space="preserve">with requirements in accordance </w:t>
      </w:r>
      <w:r w:rsidR="00C645F9">
        <w:rPr>
          <w:rFonts w:ascii="Arial" w:hAnsi="Arial" w:cs="Arial"/>
          <w:sz w:val="24"/>
          <w:u w:val="single"/>
        </w:rPr>
        <w:t>with Section 64802.25</w:t>
      </w:r>
      <w:r w:rsidR="00135F4C">
        <w:rPr>
          <w:rFonts w:ascii="Arial" w:hAnsi="Arial" w:cs="Arial"/>
          <w:sz w:val="24"/>
          <w:u w:val="single"/>
        </w:rPr>
        <w:t>.</w:t>
      </w:r>
    </w:p>
    <w:p w14:paraId="580324A0" w14:textId="77777777" w:rsidR="002043E3" w:rsidRDefault="002043E3" w:rsidP="00172A83">
      <w:pPr>
        <w:jc w:val="both"/>
        <w:rPr>
          <w:rFonts w:ascii="Arial" w:hAnsi="Arial" w:cs="Arial"/>
          <w:sz w:val="24"/>
          <w:u w:val="single"/>
        </w:rPr>
      </w:pPr>
    </w:p>
    <w:p w14:paraId="7806DDF3" w14:textId="77777777" w:rsidR="002043E3" w:rsidRDefault="002043E3" w:rsidP="00172A83">
      <w:pPr>
        <w:jc w:val="both"/>
        <w:rPr>
          <w:rFonts w:ascii="Arial" w:hAnsi="Arial" w:cs="Arial"/>
          <w:sz w:val="20"/>
          <w:u w:val="single"/>
        </w:rPr>
      </w:pPr>
      <w:r w:rsidRPr="00AD79D5">
        <w:rPr>
          <w:rFonts w:ascii="Arial" w:hAnsi="Arial" w:cs="Arial"/>
          <w:sz w:val="20"/>
          <w:u w:val="single"/>
        </w:rPr>
        <w:t>Note:  Authority cited:</w:t>
      </w:r>
    </w:p>
    <w:p w14:paraId="5CB865A8" w14:textId="77777777" w:rsidR="002043E3" w:rsidRPr="00964709" w:rsidRDefault="002043E3" w:rsidP="00964709">
      <w:pPr>
        <w:widowControl/>
        <w:shd w:val="clear" w:color="auto" w:fill="FFFFFF"/>
        <w:spacing w:line="360" w:lineRule="atLeast"/>
        <w:jc w:val="both"/>
        <w:rPr>
          <w:rFonts w:ascii="Arial" w:hAnsi="Arial" w:cs="Arial"/>
          <w:sz w:val="32"/>
          <w:u w:val="single"/>
        </w:rPr>
      </w:pPr>
    </w:p>
    <w:p w14:paraId="7FC55EF1" w14:textId="354782A7" w:rsidR="009436B5" w:rsidRPr="00D85010" w:rsidRDefault="009436B5" w:rsidP="009436B5">
      <w:pPr>
        <w:jc w:val="both"/>
        <w:rPr>
          <w:rFonts w:ascii="Arial" w:hAnsi="Arial" w:cs="Arial"/>
          <w:i/>
          <w:sz w:val="24"/>
        </w:rPr>
      </w:pPr>
      <w:r w:rsidRPr="00D85010">
        <w:rPr>
          <w:rFonts w:ascii="Arial" w:hAnsi="Arial" w:cs="Arial"/>
          <w:i/>
          <w:sz w:val="24"/>
        </w:rPr>
        <w:t>Adopt Section 64814.</w:t>
      </w:r>
      <w:r>
        <w:rPr>
          <w:rFonts w:ascii="Arial" w:hAnsi="Arial" w:cs="Arial"/>
          <w:i/>
          <w:sz w:val="24"/>
        </w:rPr>
        <w:t>10</w:t>
      </w:r>
      <w:r w:rsidRPr="00D85010">
        <w:rPr>
          <w:rFonts w:ascii="Arial" w:hAnsi="Arial" w:cs="Arial"/>
          <w:i/>
          <w:sz w:val="24"/>
        </w:rPr>
        <w:t xml:space="preserve"> to read as follows:</w:t>
      </w:r>
    </w:p>
    <w:p w14:paraId="3BB0915D" w14:textId="77777777" w:rsidR="009436B5" w:rsidRDefault="009436B5" w:rsidP="00172A83">
      <w:pPr>
        <w:jc w:val="both"/>
        <w:rPr>
          <w:rFonts w:ascii="Arial" w:hAnsi="Arial" w:cs="Arial"/>
          <w:b/>
          <w:sz w:val="24"/>
          <w:u w:val="single"/>
        </w:rPr>
      </w:pPr>
    </w:p>
    <w:p w14:paraId="00471494" w14:textId="36AD916B" w:rsidR="002043E3" w:rsidRPr="00964709" w:rsidRDefault="002043E3" w:rsidP="00172A83">
      <w:pPr>
        <w:jc w:val="both"/>
        <w:rPr>
          <w:rFonts w:ascii="Arial" w:hAnsi="Arial" w:cs="Arial"/>
          <w:b/>
          <w:sz w:val="24"/>
          <w:u w:val="single"/>
        </w:rPr>
      </w:pPr>
      <w:r w:rsidRPr="00964709">
        <w:rPr>
          <w:rFonts w:ascii="Arial" w:hAnsi="Arial" w:cs="Arial"/>
          <w:b/>
          <w:sz w:val="24"/>
          <w:u w:val="single"/>
        </w:rPr>
        <w:t>§ 64814.10 Trade Secrets.</w:t>
      </w:r>
    </w:p>
    <w:p w14:paraId="41ED10B6" w14:textId="77777777" w:rsidR="002043E3" w:rsidRPr="00964709" w:rsidRDefault="002043E3" w:rsidP="00172A83">
      <w:pPr>
        <w:jc w:val="both"/>
        <w:rPr>
          <w:rFonts w:ascii="Arial" w:hAnsi="Arial" w:cs="Arial"/>
          <w:sz w:val="24"/>
          <w:u w:val="single"/>
        </w:rPr>
      </w:pPr>
    </w:p>
    <w:p w14:paraId="3EA6F0A2" w14:textId="431ECA96" w:rsidR="002043E3" w:rsidRPr="00964709" w:rsidRDefault="002043E3" w:rsidP="00172A83">
      <w:pPr>
        <w:jc w:val="both"/>
        <w:rPr>
          <w:rFonts w:ascii="Arial" w:hAnsi="Arial" w:cs="Arial"/>
          <w:sz w:val="24"/>
          <w:u w:val="single"/>
        </w:rPr>
      </w:pPr>
      <w:r w:rsidRPr="00964709">
        <w:rPr>
          <w:rFonts w:ascii="Arial" w:hAnsi="Arial" w:cs="Arial"/>
          <w:sz w:val="24"/>
          <w:u w:val="single"/>
        </w:rPr>
        <w:t xml:space="preserve">(a) </w:t>
      </w:r>
      <w:r w:rsidR="009B2EE5">
        <w:rPr>
          <w:rFonts w:ascii="Arial" w:hAnsi="Arial" w:cs="Arial"/>
          <w:sz w:val="24"/>
          <w:u w:val="single"/>
        </w:rPr>
        <w:t xml:space="preserve">A laboratory shall notify ELAP if information provided to ELAP is designated </w:t>
      </w:r>
      <w:r w:rsidR="00E10B6C">
        <w:rPr>
          <w:rFonts w:ascii="Arial" w:hAnsi="Arial" w:cs="Arial"/>
          <w:sz w:val="24"/>
          <w:u w:val="single"/>
        </w:rPr>
        <w:t>as a trade secret.</w:t>
      </w:r>
      <w:r w:rsidRPr="00964709">
        <w:rPr>
          <w:rFonts w:ascii="Arial" w:hAnsi="Arial" w:cs="Arial"/>
          <w:sz w:val="24"/>
          <w:u w:val="single"/>
        </w:rPr>
        <w:t xml:space="preserve"> ELAP shall not release such information unless:</w:t>
      </w:r>
    </w:p>
    <w:p w14:paraId="256A48E6" w14:textId="77777777" w:rsidR="002043E3" w:rsidRPr="00964709" w:rsidRDefault="002043E3" w:rsidP="00964709">
      <w:pPr>
        <w:ind w:firstLine="720"/>
        <w:jc w:val="both"/>
        <w:rPr>
          <w:rFonts w:ascii="Arial" w:hAnsi="Arial" w:cs="Arial"/>
          <w:sz w:val="24"/>
          <w:u w:val="single"/>
        </w:rPr>
      </w:pPr>
      <w:r w:rsidRPr="00964709">
        <w:rPr>
          <w:rFonts w:ascii="Arial" w:hAnsi="Arial" w:cs="Arial"/>
          <w:sz w:val="24"/>
          <w:u w:val="single"/>
        </w:rPr>
        <w:t>(1) The release is authorized under state or federal law; and</w:t>
      </w:r>
    </w:p>
    <w:p w14:paraId="797B756B" w14:textId="6028A8F1" w:rsidR="002043E3" w:rsidRPr="00964709" w:rsidRDefault="002043E3" w:rsidP="00964709">
      <w:pPr>
        <w:ind w:left="720"/>
        <w:jc w:val="both"/>
        <w:rPr>
          <w:rFonts w:ascii="Arial" w:hAnsi="Arial" w:cs="Arial"/>
          <w:sz w:val="24"/>
          <w:u w:val="single"/>
        </w:rPr>
      </w:pPr>
      <w:r w:rsidRPr="00964709">
        <w:rPr>
          <w:rFonts w:ascii="Arial" w:hAnsi="Arial" w:cs="Arial"/>
          <w:sz w:val="24"/>
          <w:u w:val="single"/>
        </w:rPr>
        <w:t xml:space="preserve">(2) ELAP has notified the laboratory of the impending release. Such notification shall be </w:t>
      </w:r>
      <w:r w:rsidR="00EA1096">
        <w:rPr>
          <w:rFonts w:ascii="Arial" w:hAnsi="Arial" w:cs="Arial"/>
          <w:sz w:val="24"/>
          <w:u w:val="single"/>
        </w:rPr>
        <w:t xml:space="preserve">sent at least </w:t>
      </w:r>
      <w:r w:rsidR="0080017B">
        <w:rPr>
          <w:rFonts w:ascii="Arial" w:hAnsi="Arial" w:cs="Arial"/>
          <w:sz w:val="24"/>
          <w:u w:val="single"/>
        </w:rPr>
        <w:t>ten (</w:t>
      </w:r>
      <w:r w:rsidR="00EA1096">
        <w:rPr>
          <w:rFonts w:ascii="Arial" w:hAnsi="Arial" w:cs="Arial"/>
          <w:sz w:val="24"/>
          <w:u w:val="single"/>
        </w:rPr>
        <w:t>10</w:t>
      </w:r>
      <w:r w:rsidR="0080017B">
        <w:rPr>
          <w:rFonts w:ascii="Arial" w:hAnsi="Arial" w:cs="Arial"/>
          <w:sz w:val="24"/>
          <w:u w:val="single"/>
        </w:rPr>
        <w:t>)</w:t>
      </w:r>
      <w:r w:rsidRPr="00964709">
        <w:rPr>
          <w:rFonts w:ascii="Arial" w:hAnsi="Arial" w:cs="Arial"/>
          <w:sz w:val="24"/>
          <w:u w:val="single"/>
        </w:rPr>
        <w:t xml:space="preserve"> days prior to releasing any information </w:t>
      </w:r>
      <w:r w:rsidR="00EA1096">
        <w:rPr>
          <w:rFonts w:ascii="Arial" w:hAnsi="Arial" w:cs="Arial"/>
          <w:sz w:val="24"/>
          <w:u w:val="single"/>
        </w:rPr>
        <w:t xml:space="preserve">designated </w:t>
      </w:r>
      <w:r w:rsidRPr="00964709">
        <w:rPr>
          <w:rFonts w:ascii="Arial" w:hAnsi="Arial" w:cs="Arial"/>
          <w:sz w:val="24"/>
          <w:u w:val="single"/>
        </w:rPr>
        <w:t>as a trade secret, stating the name of the party requesting the information, the reason for the request, the authority to release this information, and the date the information will be released.</w:t>
      </w:r>
    </w:p>
    <w:p w14:paraId="10549039" w14:textId="77777777" w:rsidR="002043E3" w:rsidRPr="00964709" w:rsidRDefault="002043E3" w:rsidP="00172A83">
      <w:pPr>
        <w:jc w:val="both"/>
        <w:rPr>
          <w:rFonts w:ascii="Arial" w:hAnsi="Arial" w:cs="Arial"/>
          <w:sz w:val="24"/>
          <w:u w:val="single"/>
        </w:rPr>
      </w:pPr>
    </w:p>
    <w:p w14:paraId="5F132B56" w14:textId="77BD0271" w:rsidR="006219F2" w:rsidRPr="00065C28" w:rsidRDefault="002043E3" w:rsidP="00172A83">
      <w:pPr>
        <w:jc w:val="both"/>
        <w:rPr>
          <w:rFonts w:ascii="Arial" w:hAnsi="Arial" w:cs="Arial"/>
          <w:sz w:val="20"/>
          <w:szCs w:val="20"/>
          <w:u w:val="single"/>
        </w:rPr>
      </w:pPr>
      <w:r w:rsidRPr="00065C28">
        <w:rPr>
          <w:rFonts w:ascii="Arial" w:hAnsi="Arial" w:cs="Arial"/>
          <w:sz w:val="20"/>
          <w:szCs w:val="20"/>
          <w:u w:val="single"/>
        </w:rPr>
        <w:t>Note: Authority cited</w:t>
      </w:r>
    </w:p>
    <w:p w14:paraId="7D7260F3" w14:textId="77777777" w:rsidR="007849F1" w:rsidRDefault="007849F1" w:rsidP="00172A83">
      <w:pPr>
        <w:jc w:val="both"/>
        <w:rPr>
          <w:rFonts w:ascii="Arial" w:hAnsi="Arial" w:cs="Arial"/>
          <w:sz w:val="20"/>
          <w:u w:val="single"/>
        </w:rPr>
      </w:pPr>
    </w:p>
    <w:p w14:paraId="2708D97B" w14:textId="703450B3" w:rsidR="009436B5" w:rsidRPr="009436B5" w:rsidRDefault="009436B5" w:rsidP="009436B5">
      <w:pPr>
        <w:jc w:val="both"/>
        <w:rPr>
          <w:rFonts w:ascii="Arial" w:hAnsi="Arial" w:cs="Arial"/>
          <w:i/>
          <w:sz w:val="24"/>
        </w:rPr>
      </w:pPr>
      <w:r w:rsidRPr="009436B5">
        <w:rPr>
          <w:rFonts w:ascii="Arial" w:hAnsi="Arial" w:cs="Arial"/>
          <w:i/>
          <w:sz w:val="24"/>
        </w:rPr>
        <w:t>Amend Title of Article 7</w:t>
      </w:r>
    </w:p>
    <w:p w14:paraId="2C788812" w14:textId="77777777" w:rsidR="009436B5" w:rsidRDefault="009436B5" w:rsidP="00172A83">
      <w:pPr>
        <w:jc w:val="both"/>
        <w:rPr>
          <w:rFonts w:ascii="Arial" w:hAnsi="Arial" w:cs="Arial"/>
          <w:sz w:val="24"/>
        </w:rPr>
      </w:pPr>
    </w:p>
    <w:p w14:paraId="590BAD0F" w14:textId="2060EB37" w:rsidR="007849F1" w:rsidRPr="009436B5" w:rsidRDefault="009436B5" w:rsidP="00172A83">
      <w:pPr>
        <w:jc w:val="both"/>
        <w:rPr>
          <w:rFonts w:ascii="Arial" w:hAnsi="Arial" w:cs="Arial"/>
          <w:b/>
          <w:strike/>
          <w:color w:val="FF0000"/>
          <w:sz w:val="24"/>
        </w:rPr>
      </w:pPr>
      <w:r w:rsidRPr="009436B5">
        <w:rPr>
          <w:rFonts w:ascii="Arial" w:hAnsi="Arial" w:cs="Arial"/>
          <w:b/>
          <w:sz w:val="24"/>
        </w:rPr>
        <w:t>Article 7.</w:t>
      </w:r>
      <w:r w:rsidRPr="009436B5">
        <w:rPr>
          <w:rFonts w:ascii="Arial" w:hAnsi="Arial" w:cs="Arial"/>
          <w:b/>
          <w:color w:val="FF0000"/>
          <w:sz w:val="24"/>
        </w:rPr>
        <w:t xml:space="preserve"> </w:t>
      </w:r>
      <w:r w:rsidRPr="009436B5">
        <w:rPr>
          <w:rFonts w:ascii="Arial" w:hAnsi="Arial" w:cs="Arial"/>
          <w:b/>
          <w:strike/>
          <w:color w:val="FF0000"/>
          <w:sz w:val="24"/>
        </w:rPr>
        <w:t>Laboratory and Equipment</w:t>
      </w:r>
      <w:r w:rsidRPr="009436B5">
        <w:rPr>
          <w:rFonts w:ascii="Arial" w:hAnsi="Arial" w:cs="Arial"/>
          <w:b/>
          <w:color w:val="FF0000"/>
          <w:sz w:val="24"/>
        </w:rPr>
        <w:t xml:space="preserve"> </w:t>
      </w:r>
      <w:r w:rsidR="007849F1" w:rsidRPr="009436B5">
        <w:rPr>
          <w:rFonts w:ascii="Arial" w:hAnsi="Arial" w:cs="Arial"/>
          <w:b/>
          <w:sz w:val="24"/>
          <w:u w:val="single"/>
        </w:rPr>
        <w:t xml:space="preserve">Reasons for Denial, </w:t>
      </w:r>
      <w:r w:rsidR="00B66476" w:rsidRPr="009436B5">
        <w:rPr>
          <w:rFonts w:ascii="Arial" w:hAnsi="Arial" w:cs="Arial"/>
          <w:b/>
          <w:sz w:val="24"/>
          <w:u w:val="single"/>
        </w:rPr>
        <w:t xml:space="preserve">Citation, </w:t>
      </w:r>
      <w:r w:rsidR="007849F1" w:rsidRPr="009436B5">
        <w:rPr>
          <w:rFonts w:ascii="Arial" w:hAnsi="Arial" w:cs="Arial"/>
          <w:b/>
          <w:sz w:val="24"/>
          <w:u w:val="single"/>
        </w:rPr>
        <w:t>Suspension, or Revocation.</w:t>
      </w:r>
    </w:p>
    <w:p w14:paraId="2FFB07B8" w14:textId="77777777" w:rsidR="007849F1" w:rsidRPr="007849F1" w:rsidRDefault="007849F1" w:rsidP="00172A83">
      <w:pPr>
        <w:jc w:val="both"/>
        <w:rPr>
          <w:rFonts w:ascii="Arial" w:hAnsi="Arial" w:cs="Arial"/>
          <w:strike/>
          <w:color w:val="FF0000"/>
          <w:sz w:val="24"/>
        </w:rPr>
      </w:pPr>
    </w:p>
    <w:p w14:paraId="571E8B1C" w14:textId="77777777" w:rsidR="009436B5" w:rsidRPr="009436B5" w:rsidRDefault="009436B5" w:rsidP="009436B5">
      <w:pPr>
        <w:jc w:val="both"/>
        <w:rPr>
          <w:rFonts w:ascii="Arial" w:hAnsi="Arial" w:cs="Arial"/>
          <w:i/>
          <w:sz w:val="24"/>
        </w:rPr>
      </w:pPr>
      <w:r w:rsidRPr="009436B5">
        <w:rPr>
          <w:rFonts w:ascii="Arial" w:hAnsi="Arial" w:cs="Arial"/>
          <w:i/>
          <w:sz w:val="24"/>
        </w:rPr>
        <w:t>Repeal Section 64813</w:t>
      </w:r>
    </w:p>
    <w:p w14:paraId="6F9A2A3B" w14:textId="77777777" w:rsidR="009436B5" w:rsidRDefault="009436B5" w:rsidP="009436B5">
      <w:pPr>
        <w:jc w:val="both"/>
        <w:rPr>
          <w:rFonts w:ascii="Arial" w:hAnsi="Arial" w:cs="Arial"/>
          <w:strike/>
          <w:color w:val="FF0000"/>
          <w:sz w:val="24"/>
        </w:rPr>
      </w:pPr>
    </w:p>
    <w:p w14:paraId="53933F81" w14:textId="435E4D03" w:rsidR="009436B5" w:rsidRDefault="009436B5" w:rsidP="009436B5">
      <w:pPr>
        <w:jc w:val="both"/>
        <w:rPr>
          <w:rFonts w:ascii="Arial" w:hAnsi="Arial" w:cs="Arial"/>
          <w:strike/>
          <w:color w:val="FF0000"/>
          <w:sz w:val="24"/>
        </w:rPr>
      </w:pPr>
      <w:r w:rsidRPr="007849F1">
        <w:rPr>
          <w:rFonts w:ascii="Arial" w:hAnsi="Arial" w:cs="Arial"/>
          <w:strike/>
          <w:color w:val="FF0000"/>
          <w:sz w:val="24"/>
        </w:rPr>
        <w:t>§</w:t>
      </w:r>
      <w:r>
        <w:rPr>
          <w:rFonts w:ascii="Arial" w:hAnsi="Arial" w:cs="Arial"/>
          <w:strike/>
          <w:color w:val="FF0000"/>
          <w:sz w:val="24"/>
        </w:rPr>
        <w:t xml:space="preserve"> </w:t>
      </w:r>
      <w:r w:rsidRPr="007849F1">
        <w:rPr>
          <w:rFonts w:ascii="Arial" w:hAnsi="Arial" w:cs="Arial"/>
          <w:strike/>
          <w:color w:val="FF0000"/>
          <w:sz w:val="24"/>
        </w:rPr>
        <w:t>64813. Laboratory and Equipment.</w:t>
      </w:r>
    </w:p>
    <w:p w14:paraId="13BD3F43" w14:textId="77777777" w:rsidR="00A42B97" w:rsidRDefault="00A42B97" w:rsidP="009436B5">
      <w:pPr>
        <w:jc w:val="both"/>
        <w:rPr>
          <w:rFonts w:ascii="Arial" w:hAnsi="Arial" w:cs="Arial"/>
          <w:strike/>
          <w:color w:val="FF0000"/>
          <w:sz w:val="24"/>
        </w:rPr>
      </w:pPr>
      <w:bookmarkStart w:id="10" w:name="_GoBack"/>
      <w:bookmarkEnd w:id="10"/>
    </w:p>
    <w:p w14:paraId="282B3443" w14:textId="52F8111A"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(a) </w:t>
      </w:r>
      <w:r w:rsidRPr="007849F1">
        <w:rPr>
          <w:rFonts w:ascii="Arial" w:hAnsi="Arial" w:cs="Arial"/>
          <w:strike/>
          <w:color w:val="FF0000"/>
          <w:sz w:val="24"/>
        </w:rPr>
        <w:t>A laboratory shall be arranged and operated so that:</w:t>
      </w:r>
    </w:p>
    <w:p w14:paraId="1C80A531"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(1)</w:t>
      </w:r>
      <w:r>
        <w:rPr>
          <w:rFonts w:ascii="Arial" w:hAnsi="Arial" w:cs="Arial"/>
          <w:strike/>
          <w:color w:val="FF0000"/>
          <w:sz w:val="24"/>
        </w:rPr>
        <w:t xml:space="preserve"> </w:t>
      </w:r>
      <w:r w:rsidRPr="007849F1">
        <w:rPr>
          <w:rFonts w:ascii="Arial" w:hAnsi="Arial" w:cs="Arial"/>
          <w:strike/>
          <w:color w:val="FF0000"/>
          <w:sz w:val="24"/>
        </w:rPr>
        <w:t>utilities are maintained to the degree necessary to allow the laboratory equipment to function and produce analyses in each Subgroup within each Field(s) of Testing for which the laboratory is certified;</w:t>
      </w:r>
    </w:p>
    <w:p w14:paraId="0E4DFAC8"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(2)</w:t>
      </w:r>
      <w:r>
        <w:rPr>
          <w:rFonts w:ascii="Arial" w:hAnsi="Arial" w:cs="Arial"/>
          <w:strike/>
          <w:color w:val="FF0000"/>
          <w:sz w:val="24"/>
        </w:rPr>
        <w:t xml:space="preserve"> </w:t>
      </w:r>
      <w:r w:rsidRPr="007849F1">
        <w:rPr>
          <w:rFonts w:ascii="Arial" w:hAnsi="Arial" w:cs="Arial"/>
          <w:strike/>
          <w:color w:val="FF0000"/>
          <w:sz w:val="24"/>
        </w:rPr>
        <w:t xml:space="preserve">ventilation and environmental control are maintained in the laboratory so that analytical results are not adversely affected beyond establish quality control limits </w:t>
      </w:r>
      <w:r w:rsidRPr="007849F1">
        <w:rPr>
          <w:rFonts w:ascii="Arial" w:hAnsi="Arial" w:cs="Arial"/>
          <w:strike/>
          <w:color w:val="FF0000"/>
          <w:sz w:val="24"/>
        </w:rPr>
        <w:lastRenderedPageBreak/>
        <w:t>as specified in the approved test methods or in the laboratory's quality assurance manual;</w:t>
      </w:r>
    </w:p>
    <w:p w14:paraId="609A840D"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(3)</w:t>
      </w:r>
      <w:r>
        <w:rPr>
          <w:rFonts w:ascii="Arial" w:hAnsi="Arial" w:cs="Arial"/>
          <w:strike/>
          <w:color w:val="FF0000"/>
          <w:sz w:val="24"/>
        </w:rPr>
        <w:t xml:space="preserve"> </w:t>
      </w:r>
      <w:r w:rsidRPr="007849F1">
        <w:rPr>
          <w:rFonts w:ascii="Arial" w:hAnsi="Arial" w:cs="Arial"/>
          <w:strike/>
          <w:color w:val="FF0000"/>
          <w:sz w:val="24"/>
        </w:rPr>
        <w:t>the design, arrangement, and operation of the laboratory minimizes the potential for sample contamination;</w:t>
      </w:r>
    </w:p>
    <w:p w14:paraId="22C8C5CF"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(4)</w:t>
      </w:r>
      <w:r>
        <w:rPr>
          <w:rFonts w:ascii="Arial" w:hAnsi="Arial" w:cs="Arial"/>
          <w:strike/>
          <w:color w:val="FF0000"/>
          <w:sz w:val="24"/>
        </w:rPr>
        <w:t xml:space="preserve"> </w:t>
      </w:r>
      <w:r w:rsidRPr="007849F1">
        <w:rPr>
          <w:rFonts w:ascii="Arial" w:hAnsi="Arial" w:cs="Arial"/>
          <w:strike/>
          <w:color w:val="FF0000"/>
          <w:sz w:val="24"/>
        </w:rPr>
        <w:t>the storage and handling of hazardous materials in accordance with the California Code of Regulations, Title 8, General Industry Safety Orders, Department of Industrial Relations; and</w:t>
      </w:r>
    </w:p>
    <w:p w14:paraId="0B595CEF"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(5)</w:t>
      </w:r>
      <w:r>
        <w:rPr>
          <w:rFonts w:ascii="Arial" w:hAnsi="Arial" w:cs="Arial"/>
          <w:strike/>
          <w:color w:val="FF0000"/>
          <w:sz w:val="24"/>
        </w:rPr>
        <w:t xml:space="preserve"> </w:t>
      </w:r>
      <w:r w:rsidRPr="007849F1">
        <w:rPr>
          <w:rFonts w:ascii="Arial" w:hAnsi="Arial" w:cs="Arial"/>
          <w:strike/>
          <w:color w:val="FF0000"/>
          <w:sz w:val="24"/>
        </w:rPr>
        <w:t>the disposal of chemical wastes is in accordance with the California Code of Regulations, Title 22, Division 4.5, Environmental Health Standards for the Management of Hazardous Wastes, State of California, Department of Health Services.</w:t>
      </w:r>
    </w:p>
    <w:p w14:paraId="7E4F0247" w14:textId="77777777" w:rsidR="009436B5" w:rsidRDefault="009436B5" w:rsidP="009436B5">
      <w:pPr>
        <w:jc w:val="both"/>
        <w:rPr>
          <w:rFonts w:ascii="Arial" w:hAnsi="Arial" w:cs="Arial"/>
          <w:strike/>
          <w:color w:val="FF0000"/>
          <w:sz w:val="24"/>
        </w:rPr>
      </w:pPr>
    </w:p>
    <w:p w14:paraId="38176C9B"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(b)</w:t>
      </w:r>
      <w:r>
        <w:rPr>
          <w:rFonts w:ascii="Arial" w:hAnsi="Arial" w:cs="Arial"/>
          <w:strike/>
          <w:color w:val="FF0000"/>
          <w:sz w:val="24"/>
        </w:rPr>
        <w:t xml:space="preserve"> </w:t>
      </w:r>
      <w:r w:rsidRPr="007849F1">
        <w:rPr>
          <w:rFonts w:ascii="Arial" w:hAnsi="Arial" w:cs="Arial"/>
          <w:strike/>
          <w:color w:val="FF0000"/>
          <w:sz w:val="24"/>
        </w:rPr>
        <w:t>Each piece of laboratory equipment shall meet all operational, quality assurance, quality control, and design criteria established in the method(s) employed by the laboratory.</w:t>
      </w:r>
    </w:p>
    <w:p w14:paraId="75AE583D" w14:textId="77777777" w:rsidR="009436B5" w:rsidRPr="007849F1" w:rsidRDefault="009436B5" w:rsidP="009436B5">
      <w:pPr>
        <w:jc w:val="both"/>
        <w:rPr>
          <w:rFonts w:ascii="Arial" w:hAnsi="Arial" w:cs="Arial"/>
          <w:strike/>
          <w:color w:val="FF0000"/>
          <w:sz w:val="24"/>
        </w:rPr>
      </w:pPr>
    </w:p>
    <w:p w14:paraId="3C7C0583"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(c)</w:t>
      </w:r>
      <w:r>
        <w:rPr>
          <w:rFonts w:ascii="Arial" w:hAnsi="Arial" w:cs="Arial"/>
          <w:strike/>
          <w:color w:val="FF0000"/>
          <w:sz w:val="24"/>
        </w:rPr>
        <w:t xml:space="preserve"> </w:t>
      </w:r>
      <w:r w:rsidRPr="007849F1">
        <w:rPr>
          <w:rFonts w:ascii="Arial" w:hAnsi="Arial" w:cs="Arial"/>
          <w:strike/>
          <w:color w:val="FF0000"/>
          <w:sz w:val="24"/>
        </w:rPr>
        <w:t>Each piece of laboratory equipment shall be operated and maintained by the laboratory as required by the manufacturer's maintenance instructions for the equipment.</w:t>
      </w:r>
    </w:p>
    <w:p w14:paraId="7CEC350C" w14:textId="77777777" w:rsidR="009436B5" w:rsidRPr="007849F1" w:rsidRDefault="009436B5" w:rsidP="009436B5">
      <w:pPr>
        <w:jc w:val="both"/>
        <w:rPr>
          <w:rFonts w:ascii="Arial" w:hAnsi="Arial" w:cs="Arial"/>
          <w:strike/>
          <w:color w:val="FF0000"/>
          <w:sz w:val="24"/>
        </w:rPr>
      </w:pPr>
    </w:p>
    <w:p w14:paraId="0CBC11FC"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(d)</w:t>
      </w:r>
      <w:r>
        <w:rPr>
          <w:rFonts w:ascii="Arial" w:hAnsi="Arial" w:cs="Arial"/>
          <w:strike/>
          <w:color w:val="FF0000"/>
          <w:sz w:val="24"/>
        </w:rPr>
        <w:t xml:space="preserve"> </w:t>
      </w:r>
      <w:r w:rsidRPr="007849F1">
        <w:rPr>
          <w:rFonts w:ascii="Arial" w:hAnsi="Arial" w:cs="Arial"/>
          <w:strike/>
          <w:color w:val="FF0000"/>
          <w:sz w:val="24"/>
        </w:rPr>
        <w:t>Records shall be kept of all operational and maintenance activities associated with the operation of laboratory equipment.</w:t>
      </w:r>
    </w:p>
    <w:p w14:paraId="260AB782" w14:textId="77777777" w:rsidR="009436B5" w:rsidRPr="007849F1" w:rsidRDefault="009436B5" w:rsidP="009436B5">
      <w:pPr>
        <w:jc w:val="both"/>
        <w:rPr>
          <w:rFonts w:ascii="Arial" w:hAnsi="Arial" w:cs="Arial"/>
          <w:strike/>
          <w:color w:val="FF0000"/>
          <w:sz w:val="24"/>
        </w:rPr>
      </w:pPr>
    </w:p>
    <w:p w14:paraId="042EAA3B" w14:textId="77777777" w:rsidR="009436B5" w:rsidRPr="009436B5" w:rsidRDefault="009436B5" w:rsidP="009436B5">
      <w:pPr>
        <w:jc w:val="both"/>
        <w:rPr>
          <w:rFonts w:ascii="Arial" w:hAnsi="Arial" w:cs="Arial"/>
          <w:strike/>
          <w:color w:val="FF0000"/>
          <w:sz w:val="20"/>
          <w:szCs w:val="20"/>
        </w:rPr>
      </w:pPr>
      <w:r w:rsidRPr="009436B5">
        <w:rPr>
          <w:rFonts w:ascii="Arial" w:hAnsi="Arial" w:cs="Arial"/>
          <w:strike/>
          <w:color w:val="FF0000"/>
          <w:sz w:val="20"/>
          <w:szCs w:val="20"/>
        </w:rPr>
        <w:t>Note: Authority cited: Sections 208, 1011 and 1012, Health and Safety Code. Reference: Section 1012, Health and Safety Code; California Code of Regulations, Title 8; and Title 22, Division 4, Chapter 30, California Code of Regulations.</w:t>
      </w:r>
    </w:p>
    <w:p w14:paraId="7D704546" w14:textId="77777777" w:rsidR="009436B5" w:rsidRDefault="009436B5" w:rsidP="00172A83">
      <w:pPr>
        <w:jc w:val="both"/>
        <w:rPr>
          <w:rFonts w:ascii="Arial" w:hAnsi="Arial" w:cs="Arial"/>
          <w:b/>
          <w:sz w:val="24"/>
          <w:highlight w:val="yellow"/>
          <w:u w:val="single"/>
        </w:rPr>
      </w:pPr>
    </w:p>
    <w:p w14:paraId="677373B2" w14:textId="7A9F75C3" w:rsidR="009436B5" w:rsidRPr="009436B5" w:rsidRDefault="009436B5" w:rsidP="009436B5">
      <w:pPr>
        <w:jc w:val="both"/>
        <w:rPr>
          <w:rFonts w:ascii="Arial" w:hAnsi="Arial" w:cs="Arial"/>
          <w:i/>
          <w:sz w:val="24"/>
        </w:rPr>
      </w:pPr>
      <w:r w:rsidRPr="009436B5">
        <w:rPr>
          <w:rFonts w:ascii="Arial" w:hAnsi="Arial" w:cs="Arial"/>
          <w:i/>
          <w:sz w:val="24"/>
        </w:rPr>
        <w:t>Adopt Section 64816</w:t>
      </w:r>
      <w:r>
        <w:rPr>
          <w:rFonts w:ascii="Arial" w:hAnsi="Arial" w:cs="Arial"/>
          <w:i/>
          <w:sz w:val="24"/>
        </w:rPr>
        <w:t>.00</w:t>
      </w:r>
      <w:r w:rsidRPr="009436B5">
        <w:rPr>
          <w:rFonts w:ascii="Arial" w:hAnsi="Arial" w:cs="Arial"/>
          <w:i/>
          <w:sz w:val="24"/>
        </w:rPr>
        <w:t xml:space="preserve"> to read as follows:</w:t>
      </w:r>
    </w:p>
    <w:p w14:paraId="2FD3B27F" w14:textId="77777777" w:rsidR="009436B5" w:rsidRDefault="009436B5" w:rsidP="00172A83">
      <w:pPr>
        <w:jc w:val="both"/>
        <w:rPr>
          <w:rFonts w:ascii="Arial" w:hAnsi="Arial" w:cs="Arial"/>
          <w:b/>
          <w:sz w:val="24"/>
          <w:u w:val="single"/>
        </w:rPr>
      </w:pPr>
    </w:p>
    <w:p w14:paraId="61FA5BB6" w14:textId="66C50813" w:rsidR="007849F1" w:rsidRPr="007849F1" w:rsidRDefault="00E53D75" w:rsidP="00172A83">
      <w:pPr>
        <w:jc w:val="both"/>
        <w:rPr>
          <w:rFonts w:ascii="Arial" w:hAnsi="Arial" w:cs="Arial"/>
          <w:b/>
          <w:sz w:val="24"/>
          <w:u w:val="single"/>
        </w:rPr>
      </w:pPr>
      <w:r w:rsidRPr="009436B5">
        <w:rPr>
          <w:rFonts w:ascii="Arial" w:hAnsi="Arial" w:cs="Arial"/>
          <w:b/>
          <w:sz w:val="24"/>
          <w:u w:val="single"/>
        </w:rPr>
        <w:t>§</w:t>
      </w:r>
      <w:r w:rsidR="009436B5" w:rsidRPr="009436B5">
        <w:rPr>
          <w:rFonts w:ascii="Arial" w:hAnsi="Arial" w:cs="Arial"/>
          <w:b/>
          <w:sz w:val="24"/>
          <w:u w:val="single"/>
        </w:rPr>
        <w:t xml:space="preserve"> </w:t>
      </w:r>
      <w:r w:rsidRPr="009436B5">
        <w:rPr>
          <w:rFonts w:ascii="Arial" w:hAnsi="Arial" w:cs="Arial"/>
          <w:b/>
          <w:sz w:val="24"/>
          <w:u w:val="single"/>
        </w:rPr>
        <w:t>64816.00</w:t>
      </w:r>
      <w:r w:rsidR="007849F1" w:rsidRPr="009436B5">
        <w:rPr>
          <w:rFonts w:ascii="Arial" w:hAnsi="Arial" w:cs="Arial"/>
          <w:b/>
          <w:sz w:val="24"/>
          <w:u w:val="single"/>
        </w:rPr>
        <w:t xml:space="preserve"> </w:t>
      </w:r>
      <w:r w:rsidR="009C16C8" w:rsidRPr="009436B5">
        <w:rPr>
          <w:rFonts w:ascii="Arial" w:hAnsi="Arial" w:cs="Arial"/>
          <w:b/>
          <w:sz w:val="24"/>
          <w:u w:val="single"/>
        </w:rPr>
        <w:t>Denial</w:t>
      </w:r>
      <w:r w:rsidR="00B66476" w:rsidRPr="009436B5">
        <w:rPr>
          <w:rFonts w:ascii="Arial" w:hAnsi="Arial" w:cs="Arial"/>
          <w:b/>
          <w:sz w:val="24"/>
          <w:u w:val="single"/>
        </w:rPr>
        <w:t xml:space="preserve"> of Accreditation</w:t>
      </w:r>
      <w:r w:rsidR="007849F1" w:rsidRPr="009436B5">
        <w:rPr>
          <w:rFonts w:ascii="Arial" w:hAnsi="Arial" w:cs="Arial"/>
          <w:b/>
          <w:sz w:val="24"/>
          <w:u w:val="single"/>
        </w:rPr>
        <w:t>.</w:t>
      </w:r>
    </w:p>
    <w:p w14:paraId="5C9D3074" w14:textId="77777777" w:rsidR="007849F1" w:rsidRPr="007849F1" w:rsidRDefault="007849F1" w:rsidP="00172A83">
      <w:pPr>
        <w:jc w:val="both"/>
        <w:rPr>
          <w:rFonts w:ascii="Arial" w:hAnsi="Arial" w:cs="Arial"/>
          <w:sz w:val="24"/>
          <w:u w:val="single"/>
        </w:rPr>
      </w:pPr>
    </w:p>
    <w:p w14:paraId="1558BC18" w14:textId="05F13D23" w:rsidR="007849F1" w:rsidRPr="007849F1" w:rsidRDefault="007849F1" w:rsidP="00172A83">
      <w:pPr>
        <w:jc w:val="both"/>
        <w:rPr>
          <w:rFonts w:ascii="Arial" w:hAnsi="Arial" w:cs="Arial"/>
          <w:sz w:val="24"/>
          <w:u w:val="single"/>
        </w:rPr>
      </w:pPr>
      <w:r>
        <w:rPr>
          <w:rFonts w:ascii="Arial" w:hAnsi="Arial" w:cs="Arial"/>
          <w:sz w:val="24"/>
          <w:u w:val="single"/>
        </w:rPr>
        <w:t xml:space="preserve">(a) Reasons for denying a laboratory’s application </w:t>
      </w:r>
      <w:r w:rsidR="000E4544">
        <w:rPr>
          <w:rFonts w:ascii="Arial" w:hAnsi="Arial" w:cs="Arial"/>
          <w:sz w:val="24"/>
          <w:u w:val="single"/>
        </w:rPr>
        <w:t xml:space="preserve">for accreditation </w:t>
      </w:r>
      <w:r>
        <w:rPr>
          <w:rFonts w:ascii="Arial" w:hAnsi="Arial" w:cs="Arial"/>
          <w:sz w:val="24"/>
          <w:u w:val="single"/>
        </w:rPr>
        <w:t>shall include</w:t>
      </w:r>
      <w:r w:rsidRPr="007849F1">
        <w:rPr>
          <w:rFonts w:ascii="Arial" w:hAnsi="Arial" w:cs="Arial"/>
          <w:sz w:val="24"/>
          <w:u w:val="single"/>
        </w:rPr>
        <w:t xml:space="preserve">: </w:t>
      </w:r>
    </w:p>
    <w:p w14:paraId="0834920E" w14:textId="2338D7A3" w:rsidR="007849F1" w:rsidRDefault="007849F1" w:rsidP="00964709">
      <w:pPr>
        <w:ind w:left="720"/>
        <w:jc w:val="both"/>
        <w:rPr>
          <w:rFonts w:ascii="Arial" w:hAnsi="Arial" w:cs="Arial"/>
          <w:sz w:val="24"/>
          <w:u w:val="single"/>
        </w:rPr>
      </w:pPr>
      <w:r>
        <w:rPr>
          <w:rFonts w:ascii="Arial" w:hAnsi="Arial" w:cs="Arial"/>
          <w:sz w:val="24"/>
          <w:u w:val="single"/>
        </w:rPr>
        <w:t xml:space="preserve">(1) </w:t>
      </w:r>
      <w:r w:rsidR="00B079AE">
        <w:rPr>
          <w:rFonts w:ascii="Arial" w:hAnsi="Arial" w:cs="Arial"/>
          <w:sz w:val="24"/>
          <w:u w:val="single"/>
        </w:rPr>
        <w:t>A</w:t>
      </w:r>
      <w:r w:rsidR="00B079AE" w:rsidRPr="007849F1">
        <w:rPr>
          <w:rFonts w:ascii="Arial" w:hAnsi="Arial" w:cs="Arial"/>
          <w:sz w:val="24"/>
          <w:u w:val="single"/>
        </w:rPr>
        <w:t xml:space="preserve"> </w:t>
      </w:r>
      <w:r w:rsidRPr="007849F1">
        <w:rPr>
          <w:rFonts w:ascii="Arial" w:hAnsi="Arial" w:cs="Arial"/>
          <w:sz w:val="24"/>
          <w:u w:val="single"/>
        </w:rPr>
        <w:t>laboratory fails to submit a complete application</w:t>
      </w:r>
      <w:r w:rsidR="008C0CDE">
        <w:rPr>
          <w:rFonts w:ascii="Arial" w:hAnsi="Arial" w:cs="Arial"/>
          <w:sz w:val="24"/>
          <w:u w:val="single"/>
        </w:rPr>
        <w:t xml:space="preserve"> </w:t>
      </w:r>
      <w:r w:rsidR="003061C1">
        <w:rPr>
          <w:rFonts w:ascii="Arial" w:hAnsi="Arial" w:cs="Arial"/>
          <w:sz w:val="24"/>
          <w:u w:val="single"/>
        </w:rPr>
        <w:t xml:space="preserve">package </w:t>
      </w:r>
      <w:r w:rsidR="008C0CDE">
        <w:rPr>
          <w:rFonts w:ascii="Arial" w:hAnsi="Arial" w:cs="Arial"/>
          <w:sz w:val="24"/>
          <w:u w:val="single"/>
        </w:rPr>
        <w:t>in accordance with Section 64802.05</w:t>
      </w:r>
      <w:r w:rsidRPr="007849F1">
        <w:rPr>
          <w:rFonts w:ascii="Arial" w:hAnsi="Arial" w:cs="Arial"/>
          <w:sz w:val="24"/>
          <w:u w:val="single"/>
        </w:rPr>
        <w:t>;</w:t>
      </w:r>
    </w:p>
    <w:p w14:paraId="7672194D" w14:textId="6E0A24D4" w:rsidR="008C0CDE" w:rsidRDefault="008C0CDE" w:rsidP="00172A83">
      <w:pPr>
        <w:ind w:left="720"/>
        <w:jc w:val="both"/>
        <w:rPr>
          <w:rFonts w:ascii="Arial" w:hAnsi="Arial" w:cs="Arial"/>
          <w:sz w:val="24"/>
          <w:u w:val="single"/>
        </w:rPr>
      </w:pPr>
      <w:r>
        <w:rPr>
          <w:rFonts w:ascii="Arial" w:hAnsi="Arial" w:cs="Arial"/>
          <w:sz w:val="24"/>
          <w:u w:val="single"/>
        </w:rPr>
        <w:t xml:space="preserve">(2) </w:t>
      </w:r>
      <w:r w:rsidR="00B079AE">
        <w:rPr>
          <w:rFonts w:ascii="Arial" w:hAnsi="Arial" w:cs="Arial"/>
          <w:sz w:val="24"/>
          <w:u w:val="single"/>
        </w:rPr>
        <w:t>A</w:t>
      </w:r>
      <w:r w:rsidR="00B079AE" w:rsidRPr="007849F1">
        <w:rPr>
          <w:rFonts w:ascii="Arial" w:hAnsi="Arial" w:cs="Arial"/>
          <w:sz w:val="24"/>
          <w:u w:val="single"/>
        </w:rPr>
        <w:t xml:space="preserve"> </w:t>
      </w:r>
      <w:r w:rsidRPr="007849F1">
        <w:rPr>
          <w:rFonts w:ascii="Arial" w:hAnsi="Arial" w:cs="Arial"/>
          <w:sz w:val="24"/>
          <w:u w:val="single"/>
        </w:rPr>
        <w:t xml:space="preserve">laboratory fails to implement a quality system </w:t>
      </w:r>
      <w:r w:rsidR="00B079AE">
        <w:rPr>
          <w:rFonts w:ascii="Arial" w:hAnsi="Arial" w:cs="Arial"/>
          <w:sz w:val="24"/>
          <w:u w:val="single"/>
        </w:rPr>
        <w:t xml:space="preserve">in accordance with </w:t>
      </w:r>
      <w:r w:rsidRPr="007849F1">
        <w:rPr>
          <w:rFonts w:ascii="Arial" w:hAnsi="Arial" w:cs="Arial"/>
          <w:sz w:val="24"/>
          <w:u w:val="single"/>
        </w:rPr>
        <w:t>Section 64802.10;</w:t>
      </w:r>
    </w:p>
    <w:p w14:paraId="7F8BD524" w14:textId="5A46A0A7" w:rsidR="0060542D" w:rsidRPr="007849F1" w:rsidRDefault="0060542D" w:rsidP="00172A83">
      <w:pPr>
        <w:ind w:left="720"/>
        <w:jc w:val="both"/>
        <w:rPr>
          <w:rFonts w:ascii="Arial" w:hAnsi="Arial" w:cs="Arial"/>
          <w:sz w:val="24"/>
          <w:u w:val="single"/>
        </w:rPr>
      </w:pPr>
      <w:r>
        <w:rPr>
          <w:rFonts w:ascii="Arial" w:hAnsi="Arial" w:cs="Arial"/>
          <w:sz w:val="24"/>
          <w:u w:val="single"/>
        </w:rPr>
        <w:t xml:space="preserve">(3) A laboratory fails to comply with the analytical method(s) listed on </w:t>
      </w:r>
      <w:r w:rsidR="005D777C">
        <w:rPr>
          <w:rFonts w:ascii="Arial" w:hAnsi="Arial" w:cs="Arial"/>
          <w:sz w:val="24"/>
          <w:u w:val="single"/>
        </w:rPr>
        <w:t>the laboratory’s</w:t>
      </w:r>
      <w:r>
        <w:rPr>
          <w:rFonts w:ascii="Arial" w:hAnsi="Arial" w:cs="Arial"/>
          <w:sz w:val="24"/>
          <w:u w:val="single"/>
        </w:rPr>
        <w:t xml:space="preserve"> application for accreditation;  </w:t>
      </w:r>
    </w:p>
    <w:p w14:paraId="57E4BB69" w14:textId="1734200F" w:rsidR="008C0CDE" w:rsidRDefault="008C0CDE" w:rsidP="00964709">
      <w:pPr>
        <w:ind w:left="720"/>
        <w:jc w:val="both"/>
        <w:rPr>
          <w:rFonts w:ascii="Arial" w:hAnsi="Arial" w:cs="Arial"/>
          <w:sz w:val="24"/>
          <w:u w:val="single"/>
        </w:rPr>
      </w:pPr>
      <w:r w:rsidRPr="007849F1">
        <w:rPr>
          <w:rFonts w:ascii="Arial" w:hAnsi="Arial" w:cs="Arial"/>
          <w:sz w:val="24"/>
          <w:u w:val="single"/>
        </w:rPr>
        <w:t>(</w:t>
      </w:r>
      <w:r w:rsidR="001F174C">
        <w:rPr>
          <w:rFonts w:ascii="Arial" w:hAnsi="Arial" w:cs="Arial"/>
          <w:sz w:val="24"/>
          <w:u w:val="single"/>
        </w:rPr>
        <w:t>4</w:t>
      </w:r>
      <w:r w:rsidRPr="007849F1">
        <w:rPr>
          <w:rFonts w:ascii="Arial" w:hAnsi="Arial" w:cs="Arial"/>
          <w:sz w:val="24"/>
          <w:u w:val="single"/>
        </w:rPr>
        <w:t>)</w:t>
      </w:r>
      <w:r>
        <w:rPr>
          <w:rFonts w:ascii="Arial" w:hAnsi="Arial" w:cs="Arial"/>
          <w:sz w:val="24"/>
          <w:u w:val="single"/>
        </w:rPr>
        <w:t xml:space="preserve"> </w:t>
      </w:r>
      <w:r w:rsidR="00B079AE">
        <w:rPr>
          <w:rFonts w:ascii="Arial" w:hAnsi="Arial" w:cs="Arial"/>
          <w:sz w:val="24"/>
          <w:u w:val="single"/>
        </w:rPr>
        <w:t>A</w:t>
      </w:r>
      <w:r w:rsidR="00B079AE" w:rsidRPr="007849F1">
        <w:rPr>
          <w:rFonts w:ascii="Arial" w:hAnsi="Arial" w:cs="Arial"/>
          <w:sz w:val="24"/>
          <w:u w:val="single"/>
        </w:rPr>
        <w:t xml:space="preserve"> </w:t>
      </w:r>
      <w:r w:rsidRPr="007849F1">
        <w:rPr>
          <w:rFonts w:ascii="Arial" w:hAnsi="Arial" w:cs="Arial"/>
          <w:sz w:val="24"/>
          <w:u w:val="single"/>
        </w:rPr>
        <w:t xml:space="preserve">laboratory fails to analyze </w:t>
      </w:r>
      <w:r w:rsidR="00971E80">
        <w:rPr>
          <w:rFonts w:ascii="Arial" w:hAnsi="Arial" w:cs="Arial"/>
          <w:sz w:val="24"/>
          <w:u w:val="single"/>
        </w:rPr>
        <w:t>or</w:t>
      </w:r>
      <w:r w:rsidRPr="007849F1">
        <w:rPr>
          <w:rFonts w:ascii="Arial" w:hAnsi="Arial" w:cs="Arial"/>
          <w:sz w:val="24"/>
          <w:u w:val="single"/>
        </w:rPr>
        <w:t xml:space="preserve"> report acceptable scores </w:t>
      </w:r>
      <w:r w:rsidR="00B176BD">
        <w:rPr>
          <w:rFonts w:ascii="Arial" w:hAnsi="Arial" w:cs="Arial"/>
          <w:sz w:val="24"/>
          <w:u w:val="single"/>
        </w:rPr>
        <w:t>of</w:t>
      </w:r>
      <w:r w:rsidRPr="007849F1">
        <w:rPr>
          <w:rFonts w:ascii="Arial" w:hAnsi="Arial" w:cs="Arial"/>
          <w:sz w:val="24"/>
          <w:u w:val="single"/>
        </w:rPr>
        <w:t xml:space="preserve"> </w:t>
      </w:r>
      <w:r w:rsidR="009C16C8">
        <w:rPr>
          <w:rFonts w:ascii="Arial" w:hAnsi="Arial" w:cs="Arial"/>
          <w:sz w:val="24"/>
          <w:u w:val="single"/>
        </w:rPr>
        <w:t xml:space="preserve">Field(s) of </w:t>
      </w:r>
      <w:r w:rsidRPr="007849F1">
        <w:rPr>
          <w:rFonts w:ascii="Arial" w:hAnsi="Arial" w:cs="Arial"/>
          <w:sz w:val="24"/>
          <w:u w:val="single"/>
        </w:rPr>
        <w:t xml:space="preserve">Proficiency Testing samples in accordance with </w:t>
      </w:r>
      <w:r w:rsidR="00BC1C9F">
        <w:rPr>
          <w:rFonts w:ascii="Arial" w:hAnsi="Arial" w:cs="Arial"/>
          <w:sz w:val="24"/>
          <w:u w:val="single"/>
        </w:rPr>
        <w:t xml:space="preserve">Section </w:t>
      </w:r>
      <w:r w:rsidRPr="007849F1">
        <w:rPr>
          <w:rFonts w:ascii="Arial" w:hAnsi="Arial" w:cs="Arial"/>
          <w:sz w:val="24"/>
          <w:u w:val="single"/>
        </w:rPr>
        <w:t>64802.20;</w:t>
      </w:r>
    </w:p>
    <w:p w14:paraId="6565A923" w14:textId="39DE0DDE" w:rsidR="00F027C5" w:rsidRPr="007849F1" w:rsidRDefault="00F027C5" w:rsidP="00F027C5">
      <w:pPr>
        <w:ind w:left="720"/>
        <w:jc w:val="both"/>
        <w:rPr>
          <w:rFonts w:ascii="Arial" w:hAnsi="Arial" w:cs="Arial"/>
          <w:sz w:val="24"/>
          <w:u w:val="single"/>
        </w:rPr>
      </w:pPr>
      <w:r w:rsidRPr="007849F1">
        <w:rPr>
          <w:rFonts w:ascii="Arial" w:hAnsi="Arial" w:cs="Arial"/>
          <w:sz w:val="24"/>
          <w:u w:val="single"/>
        </w:rPr>
        <w:t>(</w:t>
      </w:r>
      <w:r w:rsidR="001F174C">
        <w:rPr>
          <w:rFonts w:ascii="Arial" w:hAnsi="Arial" w:cs="Arial"/>
          <w:sz w:val="24"/>
          <w:u w:val="single"/>
        </w:rPr>
        <w:t>5</w:t>
      </w:r>
      <w:r w:rsidRPr="007849F1">
        <w:rPr>
          <w:rFonts w:ascii="Arial" w:hAnsi="Arial" w:cs="Arial"/>
          <w:sz w:val="24"/>
          <w:u w:val="single"/>
        </w:rPr>
        <w:t>)</w:t>
      </w:r>
      <w:r>
        <w:rPr>
          <w:rFonts w:ascii="Arial" w:hAnsi="Arial" w:cs="Arial"/>
          <w:sz w:val="24"/>
          <w:u w:val="single"/>
        </w:rPr>
        <w:t xml:space="preserve"> A</w:t>
      </w:r>
      <w:r w:rsidRPr="007849F1">
        <w:rPr>
          <w:rFonts w:ascii="Arial" w:hAnsi="Arial" w:cs="Arial"/>
          <w:sz w:val="24"/>
          <w:u w:val="single"/>
        </w:rPr>
        <w:t xml:space="preserve"> laboratory submits, as its own, </w:t>
      </w:r>
      <w:r>
        <w:rPr>
          <w:rFonts w:ascii="Arial" w:hAnsi="Arial" w:cs="Arial"/>
          <w:sz w:val="24"/>
          <w:u w:val="single"/>
        </w:rPr>
        <w:t>P</w:t>
      </w:r>
      <w:r w:rsidRPr="007849F1">
        <w:rPr>
          <w:rFonts w:ascii="Arial" w:hAnsi="Arial" w:cs="Arial"/>
          <w:sz w:val="24"/>
          <w:u w:val="single"/>
        </w:rPr>
        <w:t xml:space="preserve">roficiency </w:t>
      </w:r>
      <w:r>
        <w:rPr>
          <w:rFonts w:ascii="Arial" w:hAnsi="Arial" w:cs="Arial"/>
          <w:sz w:val="24"/>
          <w:u w:val="single"/>
        </w:rPr>
        <w:t>T</w:t>
      </w:r>
      <w:r w:rsidRPr="007849F1">
        <w:rPr>
          <w:rFonts w:ascii="Arial" w:hAnsi="Arial" w:cs="Arial"/>
          <w:sz w:val="24"/>
          <w:u w:val="single"/>
        </w:rPr>
        <w:t>esting sample results generated by another laboratory;</w:t>
      </w:r>
      <w:r w:rsidRPr="007849F1" w:rsidDel="00E05E1A">
        <w:rPr>
          <w:rFonts w:ascii="Arial" w:hAnsi="Arial" w:cs="Arial"/>
          <w:sz w:val="24"/>
          <w:u w:val="single"/>
        </w:rPr>
        <w:t xml:space="preserve"> </w:t>
      </w:r>
    </w:p>
    <w:p w14:paraId="374B43C2" w14:textId="63881C20" w:rsidR="00E05E1A" w:rsidRPr="007849F1" w:rsidRDefault="00E05E1A" w:rsidP="00F027C5">
      <w:pPr>
        <w:ind w:left="720"/>
        <w:jc w:val="both"/>
        <w:rPr>
          <w:rFonts w:ascii="Arial" w:hAnsi="Arial" w:cs="Arial"/>
          <w:sz w:val="24"/>
          <w:u w:val="single"/>
        </w:rPr>
      </w:pPr>
      <w:r>
        <w:rPr>
          <w:rFonts w:ascii="Arial" w:hAnsi="Arial" w:cs="Arial"/>
          <w:sz w:val="24"/>
          <w:u w:val="single"/>
        </w:rPr>
        <w:t>(</w:t>
      </w:r>
      <w:r w:rsidR="001F174C">
        <w:rPr>
          <w:rFonts w:ascii="Arial" w:hAnsi="Arial" w:cs="Arial"/>
          <w:sz w:val="24"/>
          <w:u w:val="single"/>
        </w:rPr>
        <w:t>6</w:t>
      </w:r>
      <w:r w:rsidRPr="007849F1">
        <w:rPr>
          <w:rFonts w:ascii="Arial" w:hAnsi="Arial" w:cs="Arial"/>
          <w:sz w:val="24"/>
          <w:u w:val="single"/>
        </w:rPr>
        <w:t>)</w:t>
      </w:r>
      <w:r>
        <w:rPr>
          <w:rFonts w:ascii="Arial" w:hAnsi="Arial" w:cs="Arial"/>
          <w:sz w:val="24"/>
          <w:u w:val="single"/>
        </w:rPr>
        <w:t xml:space="preserve"> </w:t>
      </w:r>
      <w:r w:rsidR="00B079AE">
        <w:rPr>
          <w:rFonts w:ascii="Arial" w:hAnsi="Arial" w:cs="Arial"/>
          <w:sz w:val="24"/>
          <w:u w:val="single"/>
        </w:rPr>
        <w:t>A</w:t>
      </w:r>
      <w:r w:rsidR="00B079AE" w:rsidRPr="007849F1">
        <w:rPr>
          <w:rFonts w:ascii="Arial" w:hAnsi="Arial" w:cs="Arial"/>
          <w:sz w:val="24"/>
          <w:u w:val="single"/>
        </w:rPr>
        <w:t xml:space="preserve"> </w:t>
      </w:r>
      <w:r w:rsidRPr="007849F1">
        <w:rPr>
          <w:rFonts w:ascii="Arial" w:hAnsi="Arial" w:cs="Arial"/>
          <w:sz w:val="24"/>
          <w:u w:val="single"/>
        </w:rPr>
        <w:t xml:space="preserve">laboratory fails to </w:t>
      </w:r>
      <w:r w:rsidR="0083608E">
        <w:rPr>
          <w:rFonts w:ascii="Arial" w:hAnsi="Arial" w:cs="Arial"/>
          <w:sz w:val="24"/>
          <w:u w:val="single"/>
        </w:rPr>
        <w:t>complete</w:t>
      </w:r>
      <w:r>
        <w:rPr>
          <w:rFonts w:ascii="Arial" w:hAnsi="Arial" w:cs="Arial"/>
          <w:sz w:val="24"/>
          <w:u w:val="single"/>
        </w:rPr>
        <w:t xml:space="preserve"> a</w:t>
      </w:r>
      <w:r w:rsidR="00BC1C9F">
        <w:rPr>
          <w:rFonts w:ascii="Arial" w:hAnsi="Arial" w:cs="Arial"/>
          <w:sz w:val="24"/>
          <w:u w:val="single"/>
        </w:rPr>
        <w:t xml:space="preserve"> required on-site assessment</w:t>
      </w:r>
      <w:r>
        <w:rPr>
          <w:rFonts w:ascii="Arial" w:hAnsi="Arial" w:cs="Arial"/>
          <w:sz w:val="24"/>
          <w:u w:val="single"/>
        </w:rPr>
        <w:t xml:space="preserve"> in accordance with Section 64802.25</w:t>
      </w:r>
      <w:r w:rsidRPr="007849F1">
        <w:rPr>
          <w:rFonts w:ascii="Arial" w:hAnsi="Arial" w:cs="Arial"/>
          <w:sz w:val="24"/>
          <w:u w:val="single"/>
        </w:rPr>
        <w:t>;</w:t>
      </w:r>
    </w:p>
    <w:p w14:paraId="1149A421" w14:textId="193B899E" w:rsidR="00E05E1A" w:rsidRDefault="00E05E1A" w:rsidP="00964709">
      <w:pPr>
        <w:ind w:left="720"/>
        <w:jc w:val="both"/>
        <w:rPr>
          <w:rFonts w:ascii="Arial" w:hAnsi="Arial" w:cs="Arial"/>
          <w:sz w:val="24"/>
          <w:u w:val="single"/>
        </w:rPr>
      </w:pPr>
      <w:r>
        <w:rPr>
          <w:rFonts w:ascii="Arial" w:hAnsi="Arial" w:cs="Arial"/>
          <w:sz w:val="24"/>
          <w:u w:val="single"/>
        </w:rPr>
        <w:t>(</w:t>
      </w:r>
      <w:r w:rsidR="001F174C">
        <w:rPr>
          <w:rFonts w:ascii="Arial" w:hAnsi="Arial" w:cs="Arial"/>
          <w:sz w:val="24"/>
          <w:u w:val="single"/>
        </w:rPr>
        <w:t>7</w:t>
      </w:r>
      <w:r w:rsidRPr="007849F1">
        <w:rPr>
          <w:rFonts w:ascii="Arial" w:hAnsi="Arial" w:cs="Arial"/>
          <w:sz w:val="24"/>
          <w:u w:val="single"/>
        </w:rPr>
        <w:t>)</w:t>
      </w:r>
      <w:r>
        <w:rPr>
          <w:rFonts w:ascii="Arial" w:hAnsi="Arial" w:cs="Arial"/>
          <w:sz w:val="24"/>
          <w:u w:val="single"/>
        </w:rPr>
        <w:t xml:space="preserve"> </w:t>
      </w:r>
      <w:r w:rsidR="00B079AE">
        <w:rPr>
          <w:rFonts w:ascii="Arial" w:hAnsi="Arial" w:cs="Arial"/>
          <w:sz w:val="24"/>
          <w:u w:val="single"/>
        </w:rPr>
        <w:t>A</w:t>
      </w:r>
      <w:r w:rsidR="00B079AE" w:rsidRPr="007849F1">
        <w:rPr>
          <w:rFonts w:ascii="Arial" w:hAnsi="Arial" w:cs="Arial"/>
          <w:sz w:val="24"/>
          <w:u w:val="single"/>
        </w:rPr>
        <w:t xml:space="preserve"> </w:t>
      </w:r>
      <w:r w:rsidRPr="007849F1">
        <w:rPr>
          <w:rFonts w:ascii="Arial" w:hAnsi="Arial" w:cs="Arial"/>
          <w:sz w:val="24"/>
          <w:u w:val="single"/>
        </w:rPr>
        <w:t xml:space="preserve">laboratory fails to respond to an </w:t>
      </w:r>
      <w:r w:rsidR="007E6EDD">
        <w:rPr>
          <w:rFonts w:ascii="Arial" w:hAnsi="Arial" w:cs="Arial"/>
          <w:sz w:val="24"/>
          <w:u w:val="single"/>
        </w:rPr>
        <w:t>o</w:t>
      </w:r>
      <w:r w:rsidRPr="007849F1">
        <w:rPr>
          <w:rFonts w:ascii="Arial" w:hAnsi="Arial" w:cs="Arial"/>
          <w:sz w:val="24"/>
          <w:u w:val="single"/>
        </w:rPr>
        <w:t>n-</w:t>
      </w:r>
      <w:r w:rsidR="007E6EDD">
        <w:rPr>
          <w:rFonts w:ascii="Arial" w:hAnsi="Arial" w:cs="Arial"/>
          <w:sz w:val="24"/>
          <w:u w:val="single"/>
        </w:rPr>
        <w:t>s</w:t>
      </w:r>
      <w:r w:rsidRPr="007849F1">
        <w:rPr>
          <w:rFonts w:ascii="Arial" w:hAnsi="Arial" w:cs="Arial"/>
          <w:sz w:val="24"/>
          <w:u w:val="single"/>
        </w:rPr>
        <w:t xml:space="preserve">ite </w:t>
      </w:r>
      <w:r w:rsidR="007E6EDD">
        <w:rPr>
          <w:rFonts w:ascii="Arial" w:hAnsi="Arial" w:cs="Arial"/>
          <w:sz w:val="24"/>
          <w:u w:val="single"/>
        </w:rPr>
        <w:t>a</w:t>
      </w:r>
      <w:r w:rsidRPr="007849F1">
        <w:rPr>
          <w:rFonts w:ascii="Arial" w:hAnsi="Arial" w:cs="Arial"/>
          <w:sz w:val="24"/>
          <w:u w:val="single"/>
        </w:rPr>
        <w:t xml:space="preserve">ssessment </w:t>
      </w:r>
      <w:r w:rsidR="007E6EDD">
        <w:rPr>
          <w:rFonts w:ascii="Arial" w:hAnsi="Arial" w:cs="Arial"/>
          <w:sz w:val="24"/>
          <w:u w:val="single"/>
        </w:rPr>
        <w:t>r</w:t>
      </w:r>
      <w:r w:rsidRPr="007849F1">
        <w:rPr>
          <w:rFonts w:ascii="Arial" w:hAnsi="Arial" w:cs="Arial"/>
          <w:sz w:val="24"/>
          <w:u w:val="single"/>
        </w:rPr>
        <w:t xml:space="preserve">eport with a </w:t>
      </w:r>
      <w:r w:rsidR="007E6EDD">
        <w:rPr>
          <w:rFonts w:ascii="Arial" w:hAnsi="Arial" w:cs="Arial"/>
          <w:sz w:val="24"/>
          <w:u w:val="single"/>
        </w:rPr>
        <w:t>c</w:t>
      </w:r>
      <w:r w:rsidRPr="007849F1">
        <w:rPr>
          <w:rFonts w:ascii="Arial" w:hAnsi="Arial" w:cs="Arial"/>
          <w:sz w:val="24"/>
          <w:u w:val="single"/>
        </w:rPr>
        <w:t xml:space="preserve">orrective </w:t>
      </w:r>
      <w:r w:rsidR="007E6EDD">
        <w:rPr>
          <w:rFonts w:ascii="Arial" w:hAnsi="Arial" w:cs="Arial"/>
          <w:sz w:val="24"/>
          <w:u w:val="single"/>
        </w:rPr>
        <w:t>a</w:t>
      </w:r>
      <w:r w:rsidRPr="007849F1">
        <w:rPr>
          <w:rFonts w:ascii="Arial" w:hAnsi="Arial" w:cs="Arial"/>
          <w:sz w:val="24"/>
          <w:u w:val="single"/>
        </w:rPr>
        <w:t xml:space="preserve">ction </w:t>
      </w:r>
      <w:r w:rsidR="007E6EDD">
        <w:rPr>
          <w:rFonts w:ascii="Arial" w:hAnsi="Arial" w:cs="Arial"/>
          <w:sz w:val="24"/>
          <w:u w:val="single"/>
        </w:rPr>
        <w:t>r</w:t>
      </w:r>
      <w:r w:rsidRPr="007849F1">
        <w:rPr>
          <w:rFonts w:ascii="Arial" w:hAnsi="Arial" w:cs="Arial"/>
          <w:sz w:val="24"/>
          <w:u w:val="single"/>
        </w:rPr>
        <w:t>eport in accordance with Section 64802.25;</w:t>
      </w:r>
    </w:p>
    <w:p w14:paraId="5107A4DB" w14:textId="57BF9D19" w:rsidR="00E05E1A" w:rsidRPr="007849F1" w:rsidRDefault="00E05E1A" w:rsidP="00964709">
      <w:pPr>
        <w:ind w:left="720"/>
        <w:jc w:val="both"/>
        <w:rPr>
          <w:rFonts w:ascii="Arial" w:hAnsi="Arial" w:cs="Arial"/>
          <w:sz w:val="24"/>
          <w:u w:val="single"/>
        </w:rPr>
      </w:pPr>
      <w:r>
        <w:rPr>
          <w:rFonts w:ascii="Arial" w:hAnsi="Arial" w:cs="Arial"/>
          <w:sz w:val="24"/>
          <w:u w:val="single"/>
        </w:rPr>
        <w:t>(</w:t>
      </w:r>
      <w:r w:rsidR="001F174C">
        <w:rPr>
          <w:rFonts w:ascii="Arial" w:hAnsi="Arial" w:cs="Arial"/>
          <w:sz w:val="24"/>
          <w:u w:val="single"/>
        </w:rPr>
        <w:t>8</w:t>
      </w:r>
      <w:r w:rsidRPr="007849F1">
        <w:rPr>
          <w:rFonts w:ascii="Arial" w:hAnsi="Arial" w:cs="Arial"/>
          <w:sz w:val="24"/>
          <w:u w:val="single"/>
        </w:rPr>
        <w:t>)</w:t>
      </w:r>
      <w:r>
        <w:rPr>
          <w:rFonts w:ascii="Arial" w:hAnsi="Arial" w:cs="Arial"/>
          <w:sz w:val="24"/>
          <w:u w:val="single"/>
        </w:rPr>
        <w:t xml:space="preserve"> </w:t>
      </w:r>
      <w:r w:rsidR="00B079AE">
        <w:rPr>
          <w:rFonts w:ascii="Arial" w:hAnsi="Arial" w:cs="Arial"/>
          <w:sz w:val="24"/>
          <w:u w:val="single"/>
        </w:rPr>
        <w:t>A</w:t>
      </w:r>
      <w:r w:rsidR="00B079AE" w:rsidRPr="007849F1">
        <w:rPr>
          <w:rFonts w:ascii="Arial" w:hAnsi="Arial" w:cs="Arial"/>
          <w:sz w:val="24"/>
          <w:u w:val="single"/>
        </w:rPr>
        <w:t xml:space="preserve"> </w:t>
      </w:r>
      <w:r w:rsidRPr="007849F1">
        <w:rPr>
          <w:rFonts w:ascii="Arial" w:hAnsi="Arial" w:cs="Arial"/>
          <w:sz w:val="24"/>
          <w:u w:val="single"/>
        </w:rPr>
        <w:t xml:space="preserve">laboratory fails to implement the corrective actions detailed in the </w:t>
      </w:r>
      <w:r w:rsidR="007E6EDD">
        <w:rPr>
          <w:rFonts w:ascii="Arial" w:hAnsi="Arial" w:cs="Arial"/>
          <w:sz w:val="24"/>
          <w:u w:val="single"/>
        </w:rPr>
        <w:t>c</w:t>
      </w:r>
      <w:r w:rsidRPr="007849F1">
        <w:rPr>
          <w:rFonts w:ascii="Arial" w:hAnsi="Arial" w:cs="Arial"/>
          <w:sz w:val="24"/>
          <w:u w:val="single"/>
        </w:rPr>
        <w:t xml:space="preserve">orrective </w:t>
      </w:r>
      <w:r w:rsidR="007E6EDD">
        <w:rPr>
          <w:rFonts w:ascii="Arial" w:hAnsi="Arial" w:cs="Arial"/>
          <w:sz w:val="24"/>
          <w:u w:val="single"/>
        </w:rPr>
        <w:t>a</w:t>
      </w:r>
      <w:r w:rsidRPr="007849F1">
        <w:rPr>
          <w:rFonts w:ascii="Arial" w:hAnsi="Arial" w:cs="Arial"/>
          <w:sz w:val="24"/>
          <w:u w:val="single"/>
        </w:rPr>
        <w:t xml:space="preserve">ction </w:t>
      </w:r>
      <w:r w:rsidR="007E6EDD">
        <w:rPr>
          <w:rFonts w:ascii="Arial" w:hAnsi="Arial" w:cs="Arial"/>
          <w:sz w:val="24"/>
          <w:u w:val="single"/>
        </w:rPr>
        <w:t>r</w:t>
      </w:r>
      <w:r>
        <w:rPr>
          <w:rFonts w:ascii="Arial" w:hAnsi="Arial" w:cs="Arial"/>
          <w:sz w:val="24"/>
          <w:u w:val="single"/>
        </w:rPr>
        <w:t>eport within the required time</w:t>
      </w:r>
      <w:r w:rsidRPr="007849F1">
        <w:rPr>
          <w:rFonts w:ascii="Arial" w:hAnsi="Arial" w:cs="Arial"/>
          <w:sz w:val="24"/>
          <w:u w:val="single"/>
        </w:rPr>
        <w:t>frame</w:t>
      </w:r>
      <w:r>
        <w:rPr>
          <w:rFonts w:ascii="Arial" w:hAnsi="Arial" w:cs="Arial"/>
          <w:sz w:val="24"/>
          <w:u w:val="single"/>
        </w:rPr>
        <w:t xml:space="preserve"> in accordance with Section 64802.25</w:t>
      </w:r>
      <w:r w:rsidRPr="007849F1">
        <w:rPr>
          <w:rFonts w:ascii="Arial" w:hAnsi="Arial" w:cs="Arial"/>
          <w:sz w:val="24"/>
          <w:u w:val="single"/>
        </w:rPr>
        <w:t>;</w:t>
      </w:r>
    </w:p>
    <w:p w14:paraId="63D3D270" w14:textId="690E0AC8" w:rsidR="007849F1" w:rsidRDefault="007849F1" w:rsidP="00964709">
      <w:pPr>
        <w:ind w:firstLine="720"/>
        <w:jc w:val="both"/>
        <w:rPr>
          <w:rFonts w:ascii="Arial" w:hAnsi="Arial" w:cs="Arial"/>
          <w:sz w:val="24"/>
          <w:u w:val="single"/>
        </w:rPr>
      </w:pPr>
      <w:r w:rsidRPr="007849F1">
        <w:rPr>
          <w:rFonts w:ascii="Arial" w:hAnsi="Arial" w:cs="Arial"/>
          <w:sz w:val="24"/>
          <w:u w:val="single"/>
        </w:rPr>
        <w:lastRenderedPageBreak/>
        <w:t>(</w:t>
      </w:r>
      <w:r w:rsidR="001F174C">
        <w:rPr>
          <w:rFonts w:ascii="Arial" w:hAnsi="Arial" w:cs="Arial"/>
          <w:sz w:val="24"/>
          <w:u w:val="single"/>
        </w:rPr>
        <w:t>9</w:t>
      </w:r>
      <w:r w:rsidRPr="007849F1">
        <w:rPr>
          <w:rFonts w:ascii="Arial" w:hAnsi="Arial" w:cs="Arial"/>
          <w:sz w:val="24"/>
          <w:u w:val="single"/>
        </w:rPr>
        <w:t>)</w:t>
      </w:r>
      <w:r>
        <w:rPr>
          <w:rFonts w:ascii="Arial" w:hAnsi="Arial" w:cs="Arial"/>
          <w:sz w:val="24"/>
          <w:u w:val="single"/>
        </w:rPr>
        <w:t xml:space="preserve"> </w:t>
      </w:r>
      <w:r w:rsidR="00B176BD">
        <w:rPr>
          <w:rFonts w:ascii="Arial" w:hAnsi="Arial" w:cs="Arial"/>
          <w:sz w:val="24"/>
          <w:u w:val="single"/>
        </w:rPr>
        <w:t>A</w:t>
      </w:r>
      <w:r w:rsidR="00B176BD" w:rsidRPr="007849F1">
        <w:rPr>
          <w:rFonts w:ascii="Arial" w:hAnsi="Arial" w:cs="Arial"/>
          <w:sz w:val="24"/>
          <w:u w:val="single"/>
        </w:rPr>
        <w:t xml:space="preserve"> </w:t>
      </w:r>
      <w:r w:rsidRPr="007849F1">
        <w:rPr>
          <w:rFonts w:ascii="Arial" w:hAnsi="Arial" w:cs="Arial"/>
          <w:sz w:val="24"/>
          <w:u w:val="single"/>
        </w:rPr>
        <w:t>laboratory fails to pay fees</w:t>
      </w:r>
      <w:r w:rsidR="00E05E1A">
        <w:rPr>
          <w:rFonts w:ascii="Arial" w:hAnsi="Arial" w:cs="Arial"/>
          <w:sz w:val="24"/>
          <w:u w:val="single"/>
        </w:rPr>
        <w:t xml:space="preserve"> </w:t>
      </w:r>
      <w:r w:rsidR="00D032DC">
        <w:rPr>
          <w:rFonts w:ascii="Arial" w:hAnsi="Arial" w:cs="Arial"/>
          <w:sz w:val="24"/>
          <w:szCs w:val="24"/>
          <w:u w:val="single"/>
        </w:rPr>
        <w:t>as determined by the State Board</w:t>
      </w:r>
      <w:r w:rsidRPr="007849F1">
        <w:rPr>
          <w:rFonts w:ascii="Arial" w:hAnsi="Arial" w:cs="Arial"/>
          <w:sz w:val="24"/>
          <w:u w:val="single"/>
        </w:rPr>
        <w:t>;</w:t>
      </w:r>
    </w:p>
    <w:p w14:paraId="6761E19A" w14:textId="5B800417" w:rsidR="00E05E1A" w:rsidRPr="007849F1" w:rsidRDefault="00F027C5" w:rsidP="00964709">
      <w:pPr>
        <w:ind w:left="720"/>
        <w:jc w:val="both"/>
        <w:rPr>
          <w:rFonts w:ascii="Arial" w:hAnsi="Arial" w:cs="Arial"/>
          <w:sz w:val="24"/>
          <w:u w:val="single"/>
        </w:rPr>
      </w:pPr>
      <w:r w:rsidRPr="007849F1">
        <w:rPr>
          <w:rFonts w:ascii="Arial" w:hAnsi="Arial" w:cs="Arial"/>
          <w:sz w:val="24"/>
          <w:u w:val="single"/>
        </w:rPr>
        <w:t>(</w:t>
      </w:r>
      <w:r w:rsidR="001F174C">
        <w:rPr>
          <w:rFonts w:ascii="Arial" w:hAnsi="Arial" w:cs="Arial"/>
          <w:sz w:val="24"/>
          <w:u w:val="single"/>
        </w:rPr>
        <w:t>10</w:t>
      </w:r>
      <w:r w:rsidRPr="007849F1">
        <w:rPr>
          <w:rFonts w:ascii="Arial" w:hAnsi="Arial" w:cs="Arial"/>
          <w:sz w:val="24"/>
          <w:u w:val="single"/>
        </w:rPr>
        <w:t>)</w:t>
      </w:r>
      <w:r>
        <w:rPr>
          <w:rFonts w:ascii="Arial" w:hAnsi="Arial" w:cs="Arial"/>
          <w:sz w:val="24"/>
          <w:u w:val="single"/>
        </w:rPr>
        <w:t xml:space="preserve"> A</w:t>
      </w:r>
      <w:r w:rsidRPr="007849F1">
        <w:rPr>
          <w:rFonts w:ascii="Arial" w:hAnsi="Arial" w:cs="Arial"/>
          <w:sz w:val="24"/>
          <w:u w:val="single"/>
        </w:rPr>
        <w:t xml:space="preserve"> laboratory fails to employ staff that meet the personnel qualifications in accordance with Section 64812.00</w:t>
      </w:r>
      <w:r w:rsidR="00E05E1A" w:rsidRPr="007849F1">
        <w:rPr>
          <w:rFonts w:ascii="Arial" w:hAnsi="Arial" w:cs="Arial"/>
          <w:sz w:val="24"/>
          <w:u w:val="single"/>
        </w:rPr>
        <w:t>;</w:t>
      </w:r>
    </w:p>
    <w:p w14:paraId="3F68D61B" w14:textId="31CD6F31" w:rsidR="007849F1" w:rsidRPr="007849F1" w:rsidRDefault="007849F1" w:rsidP="00964709">
      <w:pPr>
        <w:ind w:left="720"/>
        <w:jc w:val="both"/>
        <w:rPr>
          <w:rFonts w:ascii="Arial" w:hAnsi="Arial" w:cs="Arial"/>
          <w:sz w:val="24"/>
          <w:u w:val="single"/>
        </w:rPr>
      </w:pPr>
      <w:r w:rsidRPr="007849F1">
        <w:rPr>
          <w:rFonts w:ascii="Arial" w:hAnsi="Arial" w:cs="Arial"/>
          <w:sz w:val="24"/>
          <w:u w:val="single"/>
        </w:rPr>
        <w:t>(1</w:t>
      </w:r>
      <w:r w:rsidR="001F174C">
        <w:rPr>
          <w:rFonts w:ascii="Arial" w:hAnsi="Arial" w:cs="Arial"/>
          <w:sz w:val="24"/>
          <w:u w:val="single"/>
        </w:rPr>
        <w:t>1</w:t>
      </w:r>
      <w:r w:rsidRPr="007849F1">
        <w:rPr>
          <w:rFonts w:ascii="Arial" w:hAnsi="Arial" w:cs="Arial"/>
          <w:sz w:val="24"/>
          <w:u w:val="single"/>
        </w:rPr>
        <w:t>)</w:t>
      </w:r>
      <w:r>
        <w:rPr>
          <w:rFonts w:ascii="Arial" w:hAnsi="Arial" w:cs="Arial"/>
          <w:sz w:val="24"/>
          <w:u w:val="single"/>
        </w:rPr>
        <w:t xml:space="preserve"> </w:t>
      </w:r>
      <w:r w:rsidR="00B176BD">
        <w:rPr>
          <w:rFonts w:ascii="Arial" w:hAnsi="Arial" w:cs="Arial"/>
          <w:sz w:val="24"/>
          <w:u w:val="single"/>
        </w:rPr>
        <w:t>A</w:t>
      </w:r>
      <w:r w:rsidR="00B176BD" w:rsidRPr="007849F1">
        <w:rPr>
          <w:rFonts w:ascii="Arial" w:hAnsi="Arial" w:cs="Arial"/>
          <w:sz w:val="24"/>
          <w:u w:val="single"/>
        </w:rPr>
        <w:t xml:space="preserve"> </w:t>
      </w:r>
      <w:r w:rsidRPr="007849F1">
        <w:rPr>
          <w:rFonts w:ascii="Arial" w:hAnsi="Arial" w:cs="Arial"/>
          <w:sz w:val="24"/>
          <w:u w:val="single"/>
        </w:rPr>
        <w:t>laboratory denies entry during normal business hours for either an announced or unannounced on-site assessment;</w:t>
      </w:r>
    </w:p>
    <w:p w14:paraId="33EAAAD7" w14:textId="03D89D98" w:rsidR="007849F1" w:rsidRPr="007849F1" w:rsidRDefault="007849F1" w:rsidP="00964709">
      <w:pPr>
        <w:ind w:left="720"/>
        <w:jc w:val="both"/>
        <w:rPr>
          <w:rFonts w:ascii="Arial" w:hAnsi="Arial" w:cs="Arial"/>
          <w:sz w:val="24"/>
          <w:u w:val="single"/>
        </w:rPr>
      </w:pPr>
      <w:r w:rsidRPr="007849F1">
        <w:rPr>
          <w:rFonts w:ascii="Arial" w:hAnsi="Arial" w:cs="Arial"/>
          <w:sz w:val="24"/>
          <w:u w:val="single"/>
        </w:rPr>
        <w:t>(1</w:t>
      </w:r>
      <w:r w:rsidR="001F174C">
        <w:rPr>
          <w:rFonts w:ascii="Arial" w:hAnsi="Arial" w:cs="Arial"/>
          <w:sz w:val="24"/>
          <w:u w:val="single"/>
        </w:rPr>
        <w:t>2</w:t>
      </w:r>
      <w:r w:rsidRPr="007849F1">
        <w:rPr>
          <w:rFonts w:ascii="Arial" w:hAnsi="Arial" w:cs="Arial"/>
          <w:sz w:val="24"/>
          <w:u w:val="single"/>
        </w:rPr>
        <w:t>)</w:t>
      </w:r>
      <w:r>
        <w:rPr>
          <w:rFonts w:ascii="Arial" w:hAnsi="Arial" w:cs="Arial"/>
          <w:sz w:val="24"/>
          <w:u w:val="single"/>
        </w:rPr>
        <w:t xml:space="preserve"> </w:t>
      </w:r>
      <w:r w:rsidR="00B176BD">
        <w:rPr>
          <w:rFonts w:ascii="Arial" w:hAnsi="Arial" w:cs="Arial"/>
          <w:sz w:val="24"/>
          <w:u w:val="single"/>
        </w:rPr>
        <w:t>A</w:t>
      </w:r>
      <w:r w:rsidR="00B176BD" w:rsidRPr="007849F1">
        <w:rPr>
          <w:rFonts w:ascii="Arial" w:hAnsi="Arial" w:cs="Arial"/>
          <w:sz w:val="24"/>
          <w:u w:val="single"/>
        </w:rPr>
        <w:t xml:space="preserve"> </w:t>
      </w:r>
      <w:r w:rsidRPr="007849F1">
        <w:rPr>
          <w:rFonts w:ascii="Arial" w:hAnsi="Arial" w:cs="Arial"/>
          <w:sz w:val="24"/>
          <w:u w:val="single"/>
        </w:rPr>
        <w:t>laboratory knowingly makes any false statement or representation pertinent to receiving accreditation;</w:t>
      </w:r>
    </w:p>
    <w:p w14:paraId="4CA8DC90" w14:textId="5022E9D3" w:rsidR="007849F1" w:rsidRPr="007849F1" w:rsidRDefault="007849F1" w:rsidP="00964709">
      <w:pPr>
        <w:ind w:left="720"/>
        <w:jc w:val="both"/>
        <w:rPr>
          <w:rFonts w:ascii="Arial" w:hAnsi="Arial" w:cs="Arial"/>
          <w:sz w:val="24"/>
          <w:u w:val="single"/>
        </w:rPr>
      </w:pPr>
      <w:r w:rsidRPr="007849F1">
        <w:rPr>
          <w:rFonts w:ascii="Arial" w:hAnsi="Arial" w:cs="Arial"/>
          <w:sz w:val="24"/>
          <w:u w:val="single"/>
        </w:rPr>
        <w:t>(1</w:t>
      </w:r>
      <w:r w:rsidR="001F174C">
        <w:rPr>
          <w:rFonts w:ascii="Arial" w:hAnsi="Arial" w:cs="Arial"/>
          <w:sz w:val="24"/>
          <w:u w:val="single"/>
        </w:rPr>
        <w:t>3</w:t>
      </w:r>
      <w:r w:rsidRPr="007849F1">
        <w:rPr>
          <w:rFonts w:ascii="Arial" w:hAnsi="Arial" w:cs="Arial"/>
          <w:sz w:val="24"/>
          <w:u w:val="single"/>
        </w:rPr>
        <w:t>)</w:t>
      </w:r>
      <w:r>
        <w:rPr>
          <w:rFonts w:ascii="Arial" w:hAnsi="Arial" w:cs="Arial"/>
          <w:sz w:val="24"/>
          <w:u w:val="single"/>
        </w:rPr>
        <w:t xml:space="preserve"> </w:t>
      </w:r>
      <w:r w:rsidR="00B176BD">
        <w:rPr>
          <w:rFonts w:ascii="Arial" w:hAnsi="Arial" w:cs="Arial"/>
          <w:sz w:val="24"/>
          <w:u w:val="single"/>
        </w:rPr>
        <w:t>A</w:t>
      </w:r>
      <w:r w:rsidR="00B176BD" w:rsidRPr="007849F1">
        <w:rPr>
          <w:rFonts w:ascii="Arial" w:hAnsi="Arial" w:cs="Arial"/>
          <w:sz w:val="24"/>
          <w:u w:val="single"/>
        </w:rPr>
        <w:t xml:space="preserve"> </w:t>
      </w:r>
      <w:r w:rsidRPr="007849F1">
        <w:rPr>
          <w:rFonts w:ascii="Arial" w:hAnsi="Arial" w:cs="Arial"/>
          <w:sz w:val="24"/>
          <w:u w:val="single"/>
        </w:rPr>
        <w:t>laboratory knowingly makes any false statement or representation in an application, record, or other document; and/or</w:t>
      </w:r>
    </w:p>
    <w:p w14:paraId="550824D3" w14:textId="1EFAC020" w:rsidR="003061C1" w:rsidRDefault="007849F1" w:rsidP="006B08F8">
      <w:pPr>
        <w:ind w:firstLine="720"/>
        <w:jc w:val="both"/>
        <w:rPr>
          <w:rFonts w:ascii="Arial" w:hAnsi="Arial" w:cs="Arial"/>
          <w:sz w:val="24"/>
          <w:u w:val="single"/>
        </w:rPr>
      </w:pPr>
      <w:r w:rsidRPr="007849F1">
        <w:rPr>
          <w:rFonts w:ascii="Arial" w:hAnsi="Arial" w:cs="Arial"/>
          <w:sz w:val="24"/>
          <w:u w:val="single"/>
        </w:rPr>
        <w:t>(1</w:t>
      </w:r>
      <w:r w:rsidR="001F174C">
        <w:rPr>
          <w:rFonts w:ascii="Arial" w:hAnsi="Arial" w:cs="Arial"/>
          <w:sz w:val="24"/>
          <w:u w:val="single"/>
        </w:rPr>
        <w:t>4</w:t>
      </w:r>
      <w:r w:rsidRPr="007849F1">
        <w:rPr>
          <w:rFonts w:ascii="Arial" w:hAnsi="Arial" w:cs="Arial"/>
          <w:sz w:val="24"/>
          <w:u w:val="single"/>
        </w:rPr>
        <w:t>)</w:t>
      </w:r>
      <w:r>
        <w:rPr>
          <w:rFonts w:ascii="Arial" w:hAnsi="Arial" w:cs="Arial"/>
          <w:sz w:val="24"/>
          <w:u w:val="single"/>
        </w:rPr>
        <w:t xml:space="preserve"> </w:t>
      </w:r>
      <w:r w:rsidRPr="007849F1">
        <w:rPr>
          <w:rFonts w:ascii="Arial" w:hAnsi="Arial" w:cs="Arial"/>
          <w:sz w:val="24"/>
          <w:u w:val="single"/>
        </w:rPr>
        <w:t>The laboratory fails to comply with any other provision of these regulations.</w:t>
      </w:r>
    </w:p>
    <w:p w14:paraId="78FA91D0" w14:textId="77777777" w:rsidR="003061C1" w:rsidRPr="007849F1" w:rsidRDefault="003061C1" w:rsidP="006B08F8">
      <w:pPr>
        <w:ind w:firstLine="720"/>
        <w:jc w:val="both"/>
        <w:rPr>
          <w:rFonts w:ascii="Arial" w:hAnsi="Arial" w:cs="Arial"/>
          <w:sz w:val="24"/>
          <w:u w:val="single"/>
        </w:rPr>
      </w:pPr>
    </w:p>
    <w:p w14:paraId="01FBBD9C" w14:textId="3BDAE90F" w:rsidR="009436B5" w:rsidRPr="009436B5" w:rsidRDefault="009436B5" w:rsidP="009436B5">
      <w:pPr>
        <w:jc w:val="both"/>
        <w:rPr>
          <w:rFonts w:ascii="Arial" w:hAnsi="Arial" w:cs="Arial"/>
          <w:i/>
          <w:sz w:val="24"/>
        </w:rPr>
      </w:pPr>
      <w:r w:rsidRPr="009436B5">
        <w:rPr>
          <w:rFonts w:ascii="Arial" w:hAnsi="Arial" w:cs="Arial"/>
          <w:i/>
          <w:sz w:val="24"/>
        </w:rPr>
        <w:t>Adopt Section 64816</w:t>
      </w:r>
      <w:r>
        <w:rPr>
          <w:rFonts w:ascii="Arial" w:hAnsi="Arial" w:cs="Arial"/>
          <w:i/>
          <w:sz w:val="24"/>
        </w:rPr>
        <w:t>.05</w:t>
      </w:r>
      <w:r w:rsidRPr="009436B5">
        <w:rPr>
          <w:rFonts w:ascii="Arial" w:hAnsi="Arial" w:cs="Arial"/>
          <w:i/>
          <w:sz w:val="24"/>
        </w:rPr>
        <w:t xml:space="preserve"> to read as follows:</w:t>
      </w:r>
    </w:p>
    <w:p w14:paraId="162AC607" w14:textId="77777777" w:rsidR="009436B5" w:rsidRDefault="009436B5" w:rsidP="00B66476">
      <w:pPr>
        <w:jc w:val="both"/>
        <w:rPr>
          <w:rFonts w:ascii="Arial" w:hAnsi="Arial" w:cs="Arial"/>
          <w:b/>
          <w:sz w:val="24"/>
          <w:u w:val="single"/>
        </w:rPr>
      </w:pPr>
    </w:p>
    <w:p w14:paraId="39133140" w14:textId="582BCAE0" w:rsidR="00B66476" w:rsidRPr="007849F1" w:rsidRDefault="00B66476" w:rsidP="00B66476">
      <w:pPr>
        <w:jc w:val="both"/>
        <w:rPr>
          <w:rFonts w:ascii="Arial" w:hAnsi="Arial" w:cs="Arial"/>
          <w:b/>
          <w:sz w:val="24"/>
          <w:u w:val="single"/>
        </w:rPr>
      </w:pPr>
      <w:r>
        <w:rPr>
          <w:rFonts w:ascii="Arial" w:hAnsi="Arial" w:cs="Arial"/>
          <w:b/>
          <w:sz w:val="24"/>
          <w:u w:val="single"/>
        </w:rPr>
        <w:t>§</w:t>
      </w:r>
      <w:r w:rsidR="009436B5">
        <w:rPr>
          <w:rFonts w:ascii="Arial" w:hAnsi="Arial" w:cs="Arial"/>
          <w:b/>
          <w:sz w:val="24"/>
          <w:u w:val="single"/>
        </w:rPr>
        <w:t xml:space="preserve"> </w:t>
      </w:r>
      <w:r>
        <w:rPr>
          <w:rFonts w:ascii="Arial" w:hAnsi="Arial" w:cs="Arial"/>
          <w:b/>
          <w:sz w:val="24"/>
          <w:u w:val="single"/>
        </w:rPr>
        <w:t>64816.05</w:t>
      </w:r>
      <w:r w:rsidRPr="007849F1">
        <w:rPr>
          <w:rFonts w:ascii="Arial" w:hAnsi="Arial" w:cs="Arial"/>
          <w:b/>
          <w:sz w:val="24"/>
          <w:u w:val="single"/>
        </w:rPr>
        <w:t xml:space="preserve"> </w:t>
      </w:r>
      <w:r>
        <w:rPr>
          <w:rFonts w:ascii="Arial" w:hAnsi="Arial" w:cs="Arial"/>
          <w:b/>
          <w:sz w:val="24"/>
          <w:u w:val="single"/>
        </w:rPr>
        <w:t>Issuance of a Citation</w:t>
      </w:r>
      <w:r w:rsidRPr="007849F1">
        <w:rPr>
          <w:rFonts w:ascii="Arial" w:hAnsi="Arial" w:cs="Arial"/>
          <w:b/>
          <w:sz w:val="24"/>
          <w:u w:val="single"/>
        </w:rPr>
        <w:t>.</w:t>
      </w:r>
    </w:p>
    <w:p w14:paraId="4774A304" w14:textId="77777777" w:rsidR="00B66476" w:rsidRDefault="00B66476" w:rsidP="00393EFE">
      <w:pPr>
        <w:jc w:val="both"/>
        <w:rPr>
          <w:rFonts w:ascii="Arial" w:hAnsi="Arial" w:cs="Arial"/>
          <w:sz w:val="24"/>
          <w:u w:val="single"/>
        </w:rPr>
      </w:pPr>
    </w:p>
    <w:p w14:paraId="6907EBC7" w14:textId="5410F436" w:rsidR="00393EFE" w:rsidRPr="007849F1" w:rsidRDefault="00393EFE" w:rsidP="00393EFE">
      <w:pPr>
        <w:jc w:val="both"/>
        <w:rPr>
          <w:rFonts w:ascii="Arial" w:hAnsi="Arial" w:cs="Arial"/>
          <w:sz w:val="24"/>
          <w:u w:val="single"/>
        </w:rPr>
      </w:pPr>
      <w:r w:rsidRPr="007849F1">
        <w:rPr>
          <w:rFonts w:ascii="Arial" w:hAnsi="Arial" w:cs="Arial"/>
          <w:sz w:val="24"/>
          <w:u w:val="single"/>
        </w:rPr>
        <w:t>(</w:t>
      </w:r>
      <w:r w:rsidR="004B1544">
        <w:rPr>
          <w:rFonts w:ascii="Arial" w:hAnsi="Arial" w:cs="Arial"/>
          <w:sz w:val="24"/>
          <w:u w:val="single"/>
        </w:rPr>
        <w:t>a</w:t>
      </w:r>
      <w:r w:rsidRPr="007849F1">
        <w:rPr>
          <w:rFonts w:ascii="Arial" w:hAnsi="Arial" w:cs="Arial"/>
          <w:sz w:val="24"/>
          <w:u w:val="single"/>
        </w:rPr>
        <w:t>)</w:t>
      </w:r>
      <w:r>
        <w:rPr>
          <w:rFonts w:ascii="Arial" w:hAnsi="Arial" w:cs="Arial"/>
          <w:sz w:val="24"/>
          <w:u w:val="single"/>
        </w:rPr>
        <w:t xml:space="preserve"> </w:t>
      </w:r>
      <w:r w:rsidRPr="007849F1">
        <w:rPr>
          <w:rFonts w:ascii="Arial" w:hAnsi="Arial" w:cs="Arial"/>
          <w:sz w:val="24"/>
          <w:u w:val="single"/>
        </w:rPr>
        <w:t xml:space="preserve">Reasons for </w:t>
      </w:r>
      <w:r>
        <w:rPr>
          <w:rFonts w:ascii="Arial" w:hAnsi="Arial" w:cs="Arial"/>
          <w:sz w:val="24"/>
          <w:u w:val="single"/>
        </w:rPr>
        <w:t>issuing a citation</w:t>
      </w:r>
      <w:r w:rsidRPr="007849F1">
        <w:rPr>
          <w:rFonts w:ascii="Arial" w:hAnsi="Arial" w:cs="Arial"/>
          <w:sz w:val="24"/>
          <w:u w:val="single"/>
        </w:rPr>
        <w:t xml:space="preserve"> shall include:</w:t>
      </w:r>
    </w:p>
    <w:p w14:paraId="6FED2B93" w14:textId="1F052391" w:rsidR="00393EFE" w:rsidRDefault="00393EFE" w:rsidP="00393EFE">
      <w:pPr>
        <w:ind w:left="720"/>
        <w:jc w:val="both"/>
        <w:rPr>
          <w:rFonts w:ascii="Arial" w:hAnsi="Arial" w:cs="Arial"/>
          <w:sz w:val="24"/>
          <w:u w:val="single"/>
        </w:rPr>
      </w:pPr>
      <w:r>
        <w:rPr>
          <w:rFonts w:ascii="Arial" w:hAnsi="Arial" w:cs="Arial"/>
          <w:sz w:val="24"/>
          <w:u w:val="single"/>
        </w:rPr>
        <w:t>(1</w:t>
      </w:r>
      <w:r w:rsidRPr="007849F1">
        <w:rPr>
          <w:rFonts w:ascii="Arial" w:hAnsi="Arial" w:cs="Arial"/>
          <w:sz w:val="24"/>
          <w:u w:val="single"/>
        </w:rPr>
        <w:t>)</w:t>
      </w:r>
      <w:r>
        <w:rPr>
          <w:rFonts w:ascii="Arial" w:hAnsi="Arial" w:cs="Arial"/>
          <w:sz w:val="24"/>
          <w:u w:val="single"/>
        </w:rPr>
        <w:t xml:space="preserve"> A</w:t>
      </w:r>
      <w:r w:rsidRPr="007849F1">
        <w:rPr>
          <w:rFonts w:ascii="Arial" w:hAnsi="Arial" w:cs="Arial"/>
          <w:sz w:val="24"/>
          <w:u w:val="single"/>
        </w:rPr>
        <w:t xml:space="preserve"> laboratory fails to maint</w:t>
      </w:r>
      <w:r>
        <w:rPr>
          <w:rFonts w:ascii="Arial" w:hAnsi="Arial" w:cs="Arial"/>
          <w:sz w:val="24"/>
          <w:u w:val="single"/>
        </w:rPr>
        <w:t>ain a quality system in accordance with</w:t>
      </w:r>
      <w:r w:rsidRPr="007849F1">
        <w:rPr>
          <w:rFonts w:ascii="Arial" w:hAnsi="Arial" w:cs="Arial"/>
          <w:sz w:val="24"/>
          <w:u w:val="single"/>
        </w:rPr>
        <w:t xml:space="preserve"> Section 64802.10;</w:t>
      </w:r>
    </w:p>
    <w:p w14:paraId="2332309E" w14:textId="76658F75" w:rsidR="0060542D" w:rsidRDefault="0060542D" w:rsidP="00393EFE">
      <w:pPr>
        <w:ind w:left="720"/>
        <w:jc w:val="both"/>
        <w:rPr>
          <w:rFonts w:ascii="Arial" w:hAnsi="Arial" w:cs="Arial"/>
          <w:sz w:val="24"/>
          <w:u w:val="single"/>
        </w:rPr>
      </w:pPr>
      <w:r>
        <w:rPr>
          <w:rFonts w:ascii="Arial" w:hAnsi="Arial" w:cs="Arial"/>
          <w:sz w:val="24"/>
          <w:u w:val="single"/>
        </w:rPr>
        <w:t xml:space="preserve">(2) A laboratory fails to comply with the analytical method(s) listed on the laboratory’s certificate of accreditation;  </w:t>
      </w:r>
    </w:p>
    <w:p w14:paraId="78AD9106" w14:textId="38E7A8DB" w:rsidR="00393EFE" w:rsidRDefault="00393EFE" w:rsidP="00393EFE">
      <w:pPr>
        <w:ind w:left="720"/>
        <w:jc w:val="both"/>
        <w:rPr>
          <w:rFonts w:ascii="Arial" w:hAnsi="Arial" w:cs="Arial"/>
          <w:sz w:val="24"/>
          <w:u w:val="single"/>
        </w:rPr>
      </w:pPr>
      <w:r>
        <w:rPr>
          <w:rFonts w:ascii="Arial" w:hAnsi="Arial" w:cs="Arial"/>
          <w:sz w:val="24"/>
          <w:u w:val="single"/>
        </w:rPr>
        <w:t>(</w:t>
      </w:r>
      <w:r w:rsidR="0060542D">
        <w:rPr>
          <w:rFonts w:ascii="Arial" w:hAnsi="Arial" w:cs="Arial"/>
          <w:sz w:val="24"/>
          <w:u w:val="single"/>
        </w:rPr>
        <w:t>3</w:t>
      </w:r>
      <w:r w:rsidRPr="007849F1">
        <w:rPr>
          <w:rFonts w:ascii="Arial" w:hAnsi="Arial" w:cs="Arial"/>
          <w:sz w:val="24"/>
          <w:u w:val="single"/>
        </w:rPr>
        <w:t>)</w:t>
      </w:r>
      <w:r>
        <w:rPr>
          <w:rFonts w:ascii="Arial" w:hAnsi="Arial" w:cs="Arial"/>
          <w:sz w:val="24"/>
          <w:u w:val="single"/>
        </w:rPr>
        <w:t xml:space="preserve"> A laboratory fails to complete Proficiency T</w:t>
      </w:r>
      <w:r w:rsidRPr="007849F1">
        <w:rPr>
          <w:rFonts w:ascii="Arial" w:hAnsi="Arial" w:cs="Arial"/>
          <w:sz w:val="24"/>
          <w:u w:val="single"/>
        </w:rPr>
        <w:t>estin</w:t>
      </w:r>
      <w:r>
        <w:rPr>
          <w:rFonts w:ascii="Arial" w:hAnsi="Arial" w:cs="Arial"/>
          <w:sz w:val="24"/>
          <w:u w:val="single"/>
        </w:rPr>
        <w:t>g s</w:t>
      </w:r>
      <w:r w:rsidRPr="007849F1">
        <w:rPr>
          <w:rFonts w:ascii="Arial" w:hAnsi="Arial" w:cs="Arial"/>
          <w:sz w:val="24"/>
          <w:u w:val="single"/>
        </w:rPr>
        <w:t xml:space="preserve">tudies </w:t>
      </w:r>
      <w:r>
        <w:rPr>
          <w:rFonts w:ascii="Arial" w:hAnsi="Arial" w:cs="Arial"/>
          <w:sz w:val="24"/>
          <w:u w:val="single"/>
        </w:rPr>
        <w:t>in accordance with Section 64802.20</w:t>
      </w:r>
      <w:r w:rsidRPr="007849F1">
        <w:rPr>
          <w:rFonts w:ascii="Arial" w:hAnsi="Arial" w:cs="Arial"/>
          <w:sz w:val="24"/>
          <w:u w:val="single"/>
        </w:rPr>
        <w:t>;</w:t>
      </w:r>
    </w:p>
    <w:p w14:paraId="35A17F4D" w14:textId="4651E8FB" w:rsidR="00393EFE" w:rsidRDefault="00393EFE" w:rsidP="00393EFE">
      <w:pPr>
        <w:ind w:left="720"/>
        <w:jc w:val="both"/>
        <w:rPr>
          <w:rFonts w:ascii="Arial" w:hAnsi="Arial" w:cs="Arial"/>
          <w:sz w:val="24"/>
          <w:u w:val="single"/>
        </w:rPr>
      </w:pPr>
      <w:r>
        <w:rPr>
          <w:rFonts w:ascii="Arial" w:hAnsi="Arial" w:cs="Arial"/>
          <w:sz w:val="24"/>
          <w:u w:val="single"/>
        </w:rPr>
        <w:t>(</w:t>
      </w:r>
      <w:r w:rsidR="0060542D">
        <w:rPr>
          <w:rFonts w:ascii="Arial" w:hAnsi="Arial" w:cs="Arial"/>
          <w:sz w:val="24"/>
          <w:u w:val="single"/>
        </w:rPr>
        <w:t>4</w:t>
      </w:r>
      <w:r w:rsidRPr="007849F1">
        <w:rPr>
          <w:rFonts w:ascii="Arial" w:hAnsi="Arial" w:cs="Arial"/>
          <w:sz w:val="24"/>
          <w:u w:val="single"/>
        </w:rPr>
        <w:t>)</w:t>
      </w:r>
      <w:r>
        <w:rPr>
          <w:rFonts w:ascii="Arial" w:hAnsi="Arial" w:cs="Arial"/>
          <w:sz w:val="24"/>
          <w:u w:val="single"/>
        </w:rPr>
        <w:t xml:space="preserve"> A </w:t>
      </w:r>
      <w:r w:rsidRPr="007849F1">
        <w:rPr>
          <w:rFonts w:ascii="Arial" w:hAnsi="Arial" w:cs="Arial"/>
          <w:sz w:val="24"/>
          <w:u w:val="single"/>
        </w:rPr>
        <w:t xml:space="preserve">laboratory fails to </w:t>
      </w:r>
      <w:r w:rsidR="005D777C">
        <w:rPr>
          <w:rFonts w:ascii="Arial" w:hAnsi="Arial" w:cs="Arial"/>
          <w:sz w:val="24"/>
          <w:u w:val="single"/>
        </w:rPr>
        <w:t xml:space="preserve">complete </w:t>
      </w:r>
      <w:r w:rsidRPr="007849F1">
        <w:rPr>
          <w:rFonts w:ascii="Arial" w:hAnsi="Arial" w:cs="Arial"/>
          <w:sz w:val="24"/>
          <w:u w:val="single"/>
        </w:rPr>
        <w:t>an on-site assessment</w:t>
      </w:r>
      <w:r>
        <w:rPr>
          <w:rFonts w:ascii="Arial" w:hAnsi="Arial" w:cs="Arial"/>
          <w:sz w:val="24"/>
          <w:u w:val="single"/>
        </w:rPr>
        <w:t xml:space="preserve"> in accordance with Section 64802.25</w:t>
      </w:r>
      <w:r w:rsidRPr="007849F1">
        <w:rPr>
          <w:rFonts w:ascii="Arial" w:hAnsi="Arial" w:cs="Arial"/>
          <w:sz w:val="24"/>
          <w:u w:val="single"/>
        </w:rPr>
        <w:t>;</w:t>
      </w:r>
    </w:p>
    <w:p w14:paraId="0F9D8B03" w14:textId="100A49BD" w:rsidR="00393EFE" w:rsidRDefault="00393EFE" w:rsidP="00393EFE">
      <w:pPr>
        <w:ind w:left="720"/>
        <w:jc w:val="both"/>
        <w:rPr>
          <w:rFonts w:ascii="Arial" w:hAnsi="Arial" w:cs="Arial"/>
          <w:sz w:val="24"/>
          <w:u w:val="single"/>
        </w:rPr>
      </w:pPr>
      <w:r>
        <w:rPr>
          <w:rFonts w:ascii="Arial" w:hAnsi="Arial" w:cs="Arial"/>
          <w:sz w:val="24"/>
          <w:u w:val="single"/>
        </w:rPr>
        <w:t>(</w:t>
      </w:r>
      <w:r w:rsidR="0060542D">
        <w:rPr>
          <w:rFonts w:ascii="Arial" w:hAnsi="Arial" w:cs="Arial"/>
          <w:sz w:val="24"/>
          <w:u w:val="single"/>
        </w:rPr>
        <w:t>5</w:t>
      </w:r>
      <w:r w:rsidRPr="007849F1">
        <w:rPr>
          <w:rFonts w:ascii="Arial" w:hAnsi="Arial" w:cs="Arial"/>
          <w:sz w:val="24"/>
          <w:u w:val="single"/>
        </w:rPr>
        <w:t>)</w:t>
      </w:r>
      <w:r>
        <w:rPr>
          <w:rFonts w:ascii="Arial" w:hAnsi="Arial" w:cs="Arial"/>
          <w:sz w:val="24"/>
          <w:u w:val="single"/>
        </w:rPr>
        <w:t xml:space="preserve"> A</w:t>
      </w:r>
      <w:r w:rsidRPr="007849F1">
        <w:rPr>
          <w:rFonts w:ascii="Arial" w:hAnsi="Arial" w:cs="Arial"/>
          <w:sz w:val="24"/>
          <w:u w:val="single"/>
        </w:rPr>
        <w:t xml:space="preserve"> laboratory fails to respond to an </w:t>
      </w:r>
      <w:r>
        <w:rPr>
          <w:rFonts w:ascii="Arial" w:hAnsi="Arial" w:cs="Arial"/>
          <w:sz w:val="24"/>
          <w:u w:val="single"/>
        </w:rPr>
        <w:t>o</w:t>
      </w:r>
      <w:r w:rsidRPr="007849F1">
        <w:rPr>
          <w:rFonts w:ascii="Arial" w:hAnsi="Arial" w:cs="Arial"/>
          <w:sz w:val="24"/>
          <w:u w:val="single"/>
        </w:rPr>
        <w:t>n</w:t>
      </w:r>
      <w:r>
        <w:rPr>
          <w:rFonts w:ascii="Arial" w:hAnsi="Arial" w:cs="Arial"/>
          <w:sz w:val="24"/>
          <w:u w:val="single"/>
        </w:rPr>
        <w:t>-s</w:t>
      </w:r>
      <w:r w:rsidRPr="007849F1">
        <w:rPr>
          <w:rFonts w:ascii="Arial" w:hAnsi="Arial" w:cs="Arial"/>
          <w:sz w:val="24"/>
          <w:u w:val="single"/>
        </w:rPr>
        <w:t xml:space="preserve">ite </w:t>
      </w:r>
      <w:r>
        <w:rPr>
          <w:rFonts w:ascii="Arial" w:hAnsi="Arial" w:cs="Arial"/>
          <w:sz w:val="24"/>
          <w:u w:val="single"/>
        </w:rPr>
        <w:t>a</w:t>
      </w:r>
      <w:r w:rsidRPr="007849F1">
        <w:rPr>
          <w:rFonts w:ascii="Arial" w:hAnsi="Arial" w:cs="Arial"/>
          <w:sz w:val="24"/>
          <w:u w:val="single"/>
        </w:rPr>
        <w:t xml:space="preserve">ssessment </w:t>
      </w:r>
      <w:r>
        <w:rPr>
          <w:rFonts w:ascii="Arial" w:hAnsi="Arial" w:cs="Arial"/>
          <w:sz w:val="24"/>
          <w:u w:val="single"/>
        </w:rPr>
        <w:t>r</w:t>
      </w:r>
      <w:r w:rsidRPr="007849F1">
        <w:rPr>
          <w:rFonts w:ascii="Arial" w:hAnsi="Arial" w:cs="Arial"/>
          <w:sz w:val="24"/>
          <w:u w:val="single"/>
        </w:rPr>
        <w:t xml:space="preserve">eport with a </w:t>
      </w:r>
      <w:r>
        <w:rPr>
          <w:rFonts w:ascii="Arial" w:hAnsi="Arial" w:cs="Arial"/>
          <w:sz w:val="24"/>
          <w:u w:val="single"/>
        </w:rPr>
        <w:t>c</w:t>
      </w:r>
      <w:r w:rsidRPr="007849F1">
        <w:rPr>
          <w:rFonts w:ascii="Arial" w:hAnsi="Arial" w:cs="Arial"/>
          <w:sz w:val="24"/>
          <w:u w:val="single"/>
        </w:rPr>
        <w:t xml:space="preserve">orrective </w:t>
      </w:r>
      <w:r>
        <w:rPr>
          <w:rFonts w:ascii="Arial" w:hAnsi="Arial" w:cs="Arial"/>
          <w:sz w:val="24"/>
          <w:u w:val="single"/>
        </w:rPr>
        <w:t>a</w:t>
      </w:r>
      <w:r w:rsidRPr="007849F1">
        <w:rPr>
          <w:rFonts w:ascii="Arial" w:hAnsi="Arial" w:cs="Arial"/>
          <w:sz w:val="24"/>
          <w:u w:val="single"/>
        </w:rPr>
        <w:t xml:space="preserve">ction </w:t>
      </w:r>
      <w:r>
        <w:rPr>
          <w:rFonts w:ascii="Arial" w:hAnsi="Arial" w:cs="Arial"/>
          <w:sz w:val="24"/>
          <w:u w:val="single"/>
        </w:rPr>
        <w:t>r</w:t>
      </w:r>
      <w:r w:rsidRPr="007849F1">
        <w:rPr>
          <w:rFonts w:ascii="Arial" w:hAnsi="Arial" w:cs="Arial"/>
          <w:sz w:val="24"/>
          <w:u w:val="single"/>
        </w:rPr>
        <w:t xml:space="preserve">eport </w:t>
      </w:r>
      <w:r>
        <w:rPr>
          <w:rFonts w:ascii="Arial" w:hAnsi="Arial" w:cs="Arial"/>
          <w:sz w:val="24"/>
          <w:u w:val="single"/>
        </w:rPr>
        <w:t>in accordance with Section 64802.25</w:t>
      </w:r>
      <w:r w:rsidRPr="007849F1">
        <w:rPr>
          <w:rFonts w:ascii="Arial" w:hAnsi="Arial" w:cs="Arial"/>
          <w:sz w:val="24"/>
          <w:u w:val="single"/>
        </w:rPr>
        <w:t>;</w:t>
      </w:r>
    </w:p>
    <w:p w14:paraId="29EAA3FE" w14:textId="37CFA423" w:rsidR="00393EFE" w:rsidRDefault="00393EFE" w:rsidP="00393EFE">
      <w:pPr>
        <w:ind w:left="720"/>
        <w:jc w:val="both"/>
        <w:rPr>
          <w:rFonts w:ascii="Arial" w:hAnsi="Arial" w:cs="Arial"/>
          <w:sz w:val="24"/>
          <w:u w:val="single"/>
        </w:rPr>
      </w:pPr>
      <w:r>
        <w:rPr>
          <w:rFonts w:ascii="Arial" w:hAnsi="Arial" w:cs="Arial"/>
          <w:sz w:val="24"/>
          <w:u w:val="single"/>
        </w:rPr>
        <w:t>(</w:t>
      </w:r>
      <w:r w:rsidR="0060542D">
        <w:rPr>
          <w:rFonts w:ascii="Arial" w:hAnsi="Arial" w:cs="Arial"/>
          <w:sz w:val="24"/>
          <w:u w:val="single"/>
        </w:rPr>
        <w:t>6</w:t>
      </w:r>
      <w:r w:rsidRPr="007849F1">
        <w:rPr>
          <w:rFonts w:ascii="Arial" w:hAnsi="Arial" w:cs="Arial"/>
          <w:sz w:val="24"/>
          <w:u w:val="single"/>
        </w:rPr>
        <w:t>)</w:t>
      </w:r>
      <w:r>
        <w:rPr>
          <w:rFonts w:ascii="Arial" w:hAnsi="Arial" w:cs="Arial"/>
          <w:sz w:val="24"/>
          <w:u w:val="single"/>
        </w:rPr>
        <w:t xml:space="preserve"> A</w:t>
      </w:r>
      <w:r w:rsidRPr="007849F1">
        <w:rPr>
          <w:rFonts w:ascii="Arial" w:hAnsi="Arial" w:cs="Arial"/>
          <w:sz w:val="24"/>
          <w:u w:val="single"/>
        </w:rPr>
        <w:t xml:space="preserve"> laboratory fails to implement the corrective actions detailed in the </w:t>
      </w:r>
      <w:r>
        <w:rPr>
          <w:rFonts w:ascii="Arial" w:hAnsi="Arial" w:cs="Arial"/>
          <w:sz w:val="24"/>
          <w:u w:val="single"/>
        </w:rPr>
        <w:t>c</w:t>
      </w:r>
      <w:r w:rsidRPr="007849F1">
        <w:rPr>
          <w:rFonts w:ascii="Arial" w:hAnsi="Arial" w:cs="Arial"/>
          <w:sz w:val="24"/>
          <w:u w:val="single"/>
        </w:rPr>
        <w:t xml:space="preserve">orrective </w:t>
      </w:r>
      <w:r>
        <w:rPr>
          <w:rFonts w:ascii="Arial" w:hAnsi="Arial" w:cs="Arial"/>
          <w:sz w:val="24"/>
          <w:u w:val="single"/>
        </w:rPr>
        <w:t>a</w:t>
      </w:r>
      <w:r w:rsidRPr="007849F1">
        <w:rPr>
          <w:rFonts w:ascii="Arial" w:hAnsi="Arial" w:cs="Arial"/>
          <w:sz w:val="24"/>
          <w:u w:val="single"/>
        </w:rPr>
        <w:t xml:space="preserve">ction </w:t>
      </w:r>
      <w:r>
        <w:rPr>
          <w:rFonts w:ascii="Arial" w:hAnsi="Arial" w:cs="Arial"/>
          <w:sz w:val="24"/>
          <w:u w:val="single"/>
        </w:rPr>
        <w:t>report within the required time</w:t>
      </w:r>
      <w:r w:rsidRPr="007849F1">
        <w:rPr>
          <w:rFonts w:ascii="Arial" w:hAnsi="Arial" w:cs="Arial"/>
          <w:sz w:val="24"/>
          <w:u w:val="single"/>
        </w:rPr>
        <w:t>frame</w:t>
      </w:r>
      <w:r w:rsidR="00D50FD4">
        <w:rPr>
          <w:rFonts w:ascii="Arial" w:hAnsi="Arial" w:cs="Arial"/>
          <w:sz w:val="24"/>
          <w:u w:val="single"/>
        </w:rPr>
        <w:t xml:space="preserve"> in accordance with</w:t>
      </w:r>
      <w:r w:rsidR="00D50FD4" w:rsidRPr="00D50FD4">
        <w:rPr>
          <w:rFonts w:ascii="Arial" w:hAnsi="Arial" w:cs="Arial"/>
          <w:sz w:val="24"/>
          <w:u w:val="single"/>
        </w:rPr>
        <w:t xml:space="preserve"> </w:t>
      </w:r>
      <w:r w:rsidR="00D50FD4">
        <w:rPr>
          <w:rFonts w:ascii="Arial" w:hAnsi="Arial" w:cs="Arial"/>
          <w:sz w:val="24"/>
          <w:u w:val="single"/>
        </w:rPr>
        <w:t>Section 64802.25</w:t>
      </w:r>
      <w:r w:rsidRPr="007849F1">
        <w:rPr>
          <w:rFonts w:ascii="Arial" w:hAnsi="Arial" w:cs="Arial"/>
          <w:sz w:val="24"/>
          <w:u w:val="single"/>
        </w:rPr>
        <w:t>;</w:t>
      </w:r>
    </w:p>
    <w:p w14:paraId="765C2B2C" w14:textId="18556CCC" w:rsidR="00393EFE" w:rsidRPr="007849F1" w:rsidRDefault="00393EFE" w:rsidP="00393EFE">
      <w:pPr>
        <w:ind w:firstLine="720"/>
        <w:jc w:val="both"/>
        <w:rPr>
          <w:rFonts w:ascii="Arial" w:hAnsi="Arial" w:cs="Arial"/>
          <w:sz w:val="24"/>
          <w:u w:val="single"/>
        </w:rPr>
      </w:pPr>
      <w:r w:rsidRPr="007849F1">
        <w:rPr>
          <w:rFonts w:ascii="Arial" w:hAnsi="Arial" w:cs="Arial"/>
          <w:sz w:val="24"/>
          <w:u w:val="single"/>
        </w:rPr>
        <w:t>(</w:t>
      </w:r>
      <w:r w:rsidR="0060542D">
        <w:rPr>
          <w:rFonts w:ascii="Arial" w:hAnsi="Arial" w:cs="Arial"/>
          <w:sz w:val="24"/>
          <w:u w:val="single"/>
        </w:rPr>
        <w:t>7</w:t>
      </w:r>
      <w:r w:rsidRPr="007849F1">
        <w:rPr>
          <w:rFonts w:ascii="Arial" w:hAnsi="Arial" w:cs="Arial"/>
          <w:sz w:val="24"/>
          <w:u w:val="single"/>
        </w:rPr>
        <w:t>)</w:t>
      </w:r>
      <w:r>
        <w:rPr>
          <w:rFonts w:ascii="Arial" w:hAnsi="Arial" w:cs="Arial"/>
          <w:sz w:val="24"/>
          <w:u w:val="single"/>
        </w:rPr>
        <w:t xml:space="preserve"> A</w:t>
      </w:r>
      <w:r w:rsidRPr="007849F1">
        <w:rPr>
          <w:rFonts w:ascii="Arial" w:hAnsi="Arial" w:cs="Arial"/>
          <w:sz w:val="24"/>
          <w:u w:val="single"/>
        </w:rPr>
        <w:t xml:space="preserve"> laboratory fails to pay fees</w:t>
      </w:r>
      <w:r>
        <w:rPr>
          <w:rFonts w:ascii="Arial" w:hAnsi="Arial" w:cs="Arial"/>
          <w:sz w:val="24"/>
          <w:u w:val="single"/>
        </w:rPr>
        <w:t xml:space="preserve"> determined by the State Board</w:t>
      </w:r>
      <w:r w:rsidRPr="007849F1">
        <w:rPr>
          <w:rFonts w:ascii="Arial" w:hAnsi="Arial" w:cs="Arial"/>
          <w:sz w:val="24"/>
          <w:u w:val="single"/>
        </w:rPr>
        <w:t>;</w:t>
      </w:r>
    </w:p>
    <w:p w14:paraId="48F12654" w14:textId="1CDFA602" w:rsidR="00393EFE" w:rsidRPr="007849F1" w:rsidRDefault="00393EFE" w:rsidP="00393EFE">
      <w:pPr>
        <w:ind w:left="720"/>
        <w:jc w:val="both"/>
        <w:rPr>
          <w:rFonts w:ascii="Arial" w:hAnsi="Arial" w:cs="Arial"/>
          <w:sz w:val="24"/>
          <w:u w:val="single"/>
        </w:rPr>
      </w:pPr>
      <w:r w:rsidRPr="007849F1">
        <w:rPr>
          <w:rFonts w:ascii="Arial" w:hAnsi="Arial" w:cs="Arial"/>
          <w:sz w:val="24"/>
          <w:u w:val="single"/>
        </w:rPr>
        <w:t>(</w:t>
      </w:r>
      <w:r w:rsidR="0060542D">
        <w:rPr>
          <w:rFonts w:ascii="Arial" w:hAnsi="Arial" w:cs="Arial"/>
          <w:sz w:val="24"/>
          <w:u w:val="single"/>
        </w:rPr>
        <w:t>8</w:t>
      </w:r>
      <w:r w:rsidRPr="007849F1">
        <w:rPr>
          <w:rFonts w:ascii="Arial" w:hAnsi="Arial" w:cs="Arial"/>
          <w:sz w:val="24"/>
          <w:u w:val="single"/>
        </w:rPr>
        <w:t>)</w:t>
      </w:r>
      <w:r>
        <w:rPr>
          <w:rFonts w:ascii="Arial" w:hAnsi="Arial" w:cs="Arial"/>
          <w:sz w:val="24"/>
          <w:u w:val="single"/>
        </w:rPr>
        <w:t xml:space="preserve"> A</w:t>
      </w:r>
      <w:r w:rsidRPr="007849F1">
        <w:rPr>
          <w:rFonts w:ascii="Arial" w:hAnsi="Arial" w:cs="Arial"/>
          <w:sz w:val="24"/>
          <w:u w:val="single"/>
        </w:rPr>
        <w:t xml:space="preserve"> laboratory fails to notify </w:t>
      </w:r>
      <w:r>
        <w:rPr>
          <w:rFonts w:ascii="Arial" w:hAnsi="Arial" w:cs="Arial"/>
          <w:sz w:val="24"/>
          <w:u w:val="single"/>
        </w:rPr>
        <w:t>ELAP</w:t>
      </w:r>
      <w:r w:rsidRPr="007849F1">
        <w:rPr>
          <w:rFonts w:ascii="Arial" w:hAnsi="Arial" w:cs="Arial"/>
          <w:sz w:val="24"/>
          <w:u w:val="single"/>
        </w:rPr>
        <w:t xml:space="preserve"> of changes in key accreditation criteria referenced in Section 64808.1</w:t>
      </w:r>
      <w:r>
        <w:rPr>
          <w:rFonts w:ascii="Arial" w:hAnsi="Arial" w:cs="Arial"/>
          <w:sz w:val="24"/>
          <w:u w:val="single"/>
        </w:rPr>
        <w:t>5</w:t>
      </w:r>
      <w:r w:rsidRPr="007849F1">
        <w:rPr>
          <w:rFonts w:ascii="Arial" w:hAnsi="Arial" w:cs="Arial"/>
          <w:sz w:val="24"/>
          <w:u w:val="single"/>
        </w:rPr>
        <w:t>(</w:t>
      </w:r>
      <w:r>
        <w:rPr>
          <w:rFonts w:ascii="Arial" w:hAnsi="Arial" w:cs="Arial"/>
          <w:sz w:val="24"/>
          <w:u w:val="single"/>
        </w:rPr>
        <w:t>d</w:t>
      </w:r>
      <w:r w:rsidRPr="007849F1">
        <w:rPr>
          <w:rFonts w:ascii="Arial" w:hAnsi="Arial" w:cs="Arial"/>
          <w:sz w:val="24"/>
          <w:u w:val="single"/>
        </w:rPr>
        <w:t>)(</w:t>
      </w:r>
      <w:r>
        <w:rPr>
          <w:rFonts w:ascii="Arial" w:hAnsi="Arial" w:cs="Arial"/>
          <w:sz w:val="24"/>
          <w:u w:val="single"/>
        </w:rPr>
        <w:t>e</w:t>
      </w:r>
      <w:r w:rsidRPr="007849F1">
        <w:rPr>
          <w:rFonts w:ascii="Arial" w:hAnsi="Arial" w:cs="Arial"/>
          <w:sz w:val="24"/>
          <w:u w:val="single"/>
        </w:rPr>
        <w:t>)</w:t>
      </w:r>
      <w:r>
        <w:rPr>
          <w:rFonts w:ascii="Arial" w:hAnsi="Arial" w:cs="Arial"/>
          <w:sz w:val="24"/>
          <w:u w:val="single"/>
        </w:rPr>
        <w:t xml:space="preserve"> and </w:t>
      </w:r>
      <w:r w:rsidRPr="007849F1">
        <w:rPr>
          <w:rFonts w:ascii="Arial" w:hAnsi="Arial" w:cs="Arial"/>
          <w:sz w:val="24"/>
          <w:u w:val="single"/>
        </w:rPr>
        <w:t>(</w:t>
      </w:r>
      <w:r>
        <w:rPr>
          <w:rFonts w:ascii="Arial" w:hAnsi="Arial" w:cs="Arial"/>
          <w:sz w:val="24"/>
          <w:u w:val="single"/>
        </w:rPr>
        <w:t>f</w:t>
      </w:r>
      <w:r w:rsidRPr="007849F1">
        <w:rPr>
          <w:rFonts w:ascii="Arial" w:hAnsi="Arial" w:cs="Arial"/>
          <w:sz w:val="24"/>
          <w:u w:val="single"/>
        </w:rPr>
        <w:t>);</w:t>
      </w:r>
    </w:p>
    <w:p w14:paraId="66583B5B" w14:textId="597C6B7E" w:rsidR="00393EFE" w:rsidRPr="007849F1" w:rsidRDefault="00393EFE" w:rsidP="00393EFE">
      <w:pPr>
        <w:ind w:left="720"/>
        <w:jc w:val="both"/>
        <w:rPr>
          <w:rFonts w:ascii="Arial" w:hAnsi="Arial" w:cs="Arial"/>
          <w:sz w:val="24"/>
          <w:u w:val="single"/>
        </w:rPr>
      </w:pPr>
      <w:r w:rsidRPr="007849F1">
        <w:rPr>
          <w:rFonts w:ascii="Arial" w:hAnsi="Arial" w:cs="Arial"/>
          <w:sz w:val="24"/>
          <w:u w:val="single"/>
        </w:rPr>
        <w:t>(</w:t>
      </w:r>
      <w:r w:rsidR="0060542D">
        <w:rPr>
          <w:rFonts w:ascii="Arial" w:hAnsi="Arial" w:cs="Arial"/>
          <w:sz w:val="24"/>
          <w:u w:val="single"/>
        </w:rPr>
        <w:t>9</w:t>
      </w:r>
      <w:r w:rsidRPr="007849F1">
        <w:rPr>
          <w:rFonts w:ascii="Arial" w:hAnsi="Arial" w:cs="Arial"/>
          <w:sz w:val="24"/>
          <w:u w:val="single"/>
        </w:rPr>
        <w:t>)</w:t>
      </w:r>
      <w:r>
        <w:rPr>
          <w:rFonts w:ascii="Arial" w:hAnsi="Arial" w:cs="Arial"/>
          <w:sz w:val="24"/>
          <w:u w:val="single"/>
        </w:rPr>
        <w:t xml:space="preserve"> A</w:t>
      </w:r>
      <w:r w:rsidRPr="007849F1">
        <w:rPr>
          <w:rFonts w:ascii="Arial" w:hAnsi="Arial" w:cs="Arial"/>
          <w:sz w:val="24"/>
          <w:u w:val="single"/>
        </w:rPr>
        <w:t xml:space="preserve"> laboratory fails to employ staff that meet the personnel qualifications in accordance with Section 64812.00;</w:t>
      </w:r>
    </w:p>
    <w:p w14:paraId="61E9FFE7" w14:textId="3839BA86" w:rsidR="00393EFE" w:rsidRDefault="00393EFE" w:rsidP="00393EFE">
      <w:pPr>
        <w:ind w:left="720"/>
        <w:jc w:val="both"/>
        <w:rPr>
          <w:rFonts w:ascii="Arial" w:hAnsi="Arial" w:cs="Arial"/>
          <w:sz w:val="24"/>
          <w:u w:val="single"/>
        </w:rPr>
      </w:pPr>
      <w:r>
        <w:rPr>
          <w:rFonts w:ascii="Arial" w:hAnsi="Arial" w:cs="Arial"/>
          <w:sz w:val="24"/>
          <w:u w:val="single"/>
        </w:rPr>
        <w:t>(</w:t>
      </w:r>
      <w:r w:rsidR="0060542D">
        <w:rPr>
          <w:rFonts w:ascii="Arial" w:hAnsi="Arial" w:cs="Arial"/>
          <w:sz w:val="24"/>
          <w:u w:val="single"/>
        </w:rPr>
        <w:t>10</w:t>
      </w:r>
      <w:r>
        <w:rPr>
          <w:rFonts w:ascii="Arial" w:hAnsi="Arial" w:cs="Arial"/>
          <w:sz w:val="24"/>
          <w:u w:val="single"/>
        </w:rPr>
        <w:t>) A laboratory makes consistent errors in analyses or erroneous reporting;</w:t>
      </w:r>
    </w:p>
    <w:p w14:paraId="690B25B2" w14:textId="57C5FB98" w:rsidR="00393EFE" w:rsidRPr="007849F1" w:rsidRDefault="00393EFE" w:rsidP="00393EFE">
      <w:pPr>
        <w:ind w:left="720"/>
        <w:jc w:val="both"/>
        <w:rPr>
          <w:rFonts w:ascii="Arial" w:hAnsi="Arial" w:cs="Arial"/>
          <w:sz w:val="24"/>
          <w:u w:val="single"/>
        </w:rPr>
      </w:pPr>
      <w:r w:rsidRPr="007849F1">
        <w:rPr>
          <w:rFonts w:ascii="Arial" w:hAnsi="Arial" w:cs="Arial"/>
          <w:sz w:val="24"/>
          <w:u w:val="single"/>
        </w:rPr>
        <w:t>(</w:t>
      </w:r>
      <w:r>
        <w:rPr>
          <w:rFonts w:ascii="Arial" w:hAnsi="Arial" w:cs="Arial"/>
          <w:sz w:val="24"/>
          <w:u w:val="single"/>
        </w:rPr>
        <w:t>1</w:t>
      </w:r>
      <w:r w:rsidR="0060542D">
        <w:rPr>
          <w:rFonts w:ascii="Arial" w:hAnsi="Arial" w:cs="Arial"/>
          <w:sz w:val="24"/>
          <w:u w:val="single"/>
        </w:rPr>
        <w:t>1</w:t>
      </w:r>
      <w:r w:rsidRPr="007849F1">
        <w:rPr>
          <w:rFonts w:ascii="Arial" w:hAnsi="Arial" w:cs="Arial"/>
          <w:sz w:val="24"/>
          <w:u w:val="single"/>
        </w:rPr>
        <w:t>)</w:t>
      </w:r>
      <w:r>
        <w:rPr>
          <w:rFonts w:ascii="Arial" w:hAnsi="Arial" w:cs="Arial"/>
          <w:sz w:val="24"/>
          <w:u w:val="single"/>
        </w:rPr>
        <w:t xml:space="preserve"> A</w:t>
      </w:r>
      <w:r w:rsidRPr="007849F1">
        <w:rPr>
          <w:rFonts w:ascii="Arial" w:hAnsi="Arial" w:cs="Arial"/>
          <w:sz w:val="24"/>
          <w:u w:val="single"/>
        </w:rPr>
        <w:t xml:space="preserve"> laboratory knowingly makes any false statement or representation pertinent to receiving or maintaining accreditation;</w:t>
      </w:r>
    </w:p>
    <w:p w14:paraId="6BB20344" w14:textId="4640CB78" w:rsidR="00393EFE" w:rsidRDefault="00393EFE" w:rsidP="00393EFE">
      <w:pPr>
        <w:ind w:left="720"/>
        <w:jc w:val="both"/>
        <w:rPr>
          <w:rFonts w:ascii="Arial" w:hAnsi="Arial" w:cs="Arial"/>
          <w:sz w:val="24"/>
          <w:u w:val="single"/>
        </w:rPr>
      </w:pPr>
      <w:r w:rsidRPr="007849F1">
        <w:rPr>
          <w:rFonts w:ascii="Arial" w:hAnsi="Arial" w:cs="Arial"/>
          <w:sz w:val="24"/>
          <w:u w:val="single"/>
        </w:rPr>
        <w:t>(1</w:t>
      </w:r>
      <w:r w:rsidR="0060542D">
        <w:rPr>
          <w:rFonts w:ascii="Arial" w:hAnsi="Arial" w:cs="Arial"/>
          <w:sz w:val="24"/>
          <w:u w:val="single"/>
        </w:rPr>
        <w:t>2</w:t>
      </w:r>
      <w:r w:rsidRPr="007849F1">
        <w:rPr>
          <w:rFonts w:ascii="Arial" w:hAnsi="Arial" w:cs="Arial"/>
          <w:sz w:val="24"/>
          <w:u w:val="single"/>
        </w:rPr>
        <w:t>)</w:t>
      </w:r>
      <w:r>
        <w:rPr>
          <w:rFonts w:ascii="Arial" w:hAnsi="Arial" w:cs="Arial"/>
          <w:sz w:val="24"/>
          <w:u w:val="single"/>
        </w:rPr>
        <w:t xml:space="preserve"> A</w:t>
      </w:r>
      <w:r w:rsidRPr="007849F1">
        <w:rPr>
          <w:rFonts w:ascii="Arial" w:hAnsi="Arial" w:cs="Arial"/>
          <w:sz w:val="24"/>
          <w:u w:val="single"/>
        </w:rPr>
        <w:t xml:space="preserve"> laboratory knowingly makes any false statement or representation in an application, record, or other document; </w:t>
      </w:r>
    </w:p>
    <w:p w14:paraId="7EB784CB" w14:textId="31EE9970" w:rsidR="00AC7382" w:rsidRPr="007849F1" w:rsidRDefault="00AC7382" w:rsidP="00393EFE">
      <w:pPr>
        <w:ind w:left="720"/>
        <w:jc w:val="both"/>
        <w:rPr>
          <w:rFonts w:ascii="Arial" w:hAnsi="Arial" w:cs="Arial"/>
          <w:sz w:val="24"/>
          <w:u w:val="single"/>
        </w:rPr>
      </w:pPr>
      <w:r>
        <w:rPr>
          <w:rFonts w:ascii="Arial" w:hAnsi="Arial" w:cs="Arial"/>
          <w:sz w:val="24"/>
          <w:u w:val="single"/>
        </w:rPr>
        <w:t>(1</w:t>
      </w:r>
      <w:r w:rsidR="0060542D">
        <w:rPr>
          <w:rFonts w:ascii="Arial" w:hAnsi="Arial" w:cs="Arial"/>
          <w:sz w:val="24"/>
          <w:u w:val="single"/>
        </w:rPr>
        <w:t>3</w:t>
      </w:r>
      <w:r>
        <w:rPr>
          <w:rFonts w:ascii="Arial" w:hAnsi="Arial" w:cs="Arial"/>
          <w:sz w:val="24"/>
          <w:u w:val="single"/>
        </w:rPr>
        <w:t>) A laboratory fails to notify ELAP of a change in ownership;</w:t>
      </w:r>
      <w:r w:rsidR="0083608E" w:rsidRPr="0083608E">
        <w:rPr>
          <w:rFonts w:ascii="Arial" w:hAnsi="Arial" w:cs="Arial"/>
          <w:sz w:val="24"/>
          <w:u w:val="single"/>
        </w:rPr>
        <w:t xml:space="preserve"> </w:t>
      </w:r>
      <w:r w:rsidR="0083608E" w:rsidRPr="007849F1">
        <w:rPr>
          <w:rFonts w:ascii="Arial" w:hAnsi="Arial" w:cs="Arial"/>
          <w:sz w:val="24"/>
          <w:u w:val="single"/>
        </w:rPr>
        <w:t>and/or</w:t>
      </w:r>
    </w:p>
    <w:p w14:paraId="27342D3C" w14:textId="50B295F5" w:rsidR="00393EFE" w:rsidRPr="007849F1" w:rsidRDefault="00393EFE" w:rsidP="00393EFE">
      <w:pPr>
        <w:ind w:firstLine="720"/>
        <w:jc w:val="both"/>
        <w:rPr>
          <w:rFonts w:ascii="Arial" w:hAnsi="Arial" w:cs="Arial"/>
          <w:sz w:val="24"/>
          <w:u w:val="single"/>
        </w:rPr>
      </w:pPr>
      <w:r w:rsidRPr="007849F1">
        <w:rPr>
          <w:rFonts w:ascii="Arial" w:hAnsi="Arial" w:cs="Arial"/>
          <w:sz w:val="24"/>
          <w:u w:val="single"/>
        </w:rPr>
        <w:t>(1</w:t>
      </w:r>
      <w:r w:rsidR="0060542D">
        <w:rPr>
          <w:rFonts w:ascii="Arial" w:hAnsi="Arial" w:cs="Arial"/>
          <w:sz w:val="24"/>
          <w:u w:val="single"/>
        </w:rPr>
        <w:t>4</w:t>
      </w:r>
      <w:r w:rsidRPr="007849F1">
        <w:rPr>
          <w:rFonts w:ascii="Arial" w:hAnsi="Arial" w:cs="Arial"/>
          <w:sz w:val="24"/>
          <w:u w:val="single"/>
        </w:rPr>
        <w:t>)</w:t>
      </w:r>
      <w:r>
        <w:rPr>
          <w:rFonts w:ascii="Arial" w:hAnsi="Arial" w:cs="Arial"/>
          <w:sz w:val="24"/>
          <w:u w:val="single"/>
        </w:rPr>
        <w:t xml:space="preserve"> A</w:t>
      </w:r>
      <w:r w:rsidRPr="007849F1">
        <w:rPr>
          <w:rFonts w:ascii="Arial" w:hAnsi="Arial" w:cs="Arial"/>
          <w:sz w:val="24"/>
          <w:u w:val="single"/>
        </w:rPr>
        <w:t xml:space="preserve"> laboratory fails to comply with any other provision of these regulations.</w:t>
      </w:r>
    </w:p>
    <w:p w14:paraId="5EEB4A82" w14:textId="039636FF" w:rsidR="004B1544" w:rsidRDefault="004B1544" w:rsidP="00172A83">
      <w:pPr>
        <w:jc w:val="both"/>
        <w:rPr>
          <w:rFonts w:ascii="Arial" w:hAnsi="Arial" w:cs="Arial"/>
          <w:sz w:val="24"/>
          <w:u w:val="single"/>
        </w:rPr>
      </w:pPr>
    </w:p>
    <w:p w14:paraId="34C4651C" w14:textId="568EDA4C" w:rsidR="009436B5" w:rsidRPr="009436B5" w:rsidRDefault="009436B5" w:rsidP="009436B5">
      <w:pPr>
        <w:jc w:val="both"/>
        <w:rPr>
          <w:rFonts w:ascii="Arial" w:hAnsi="Arial" w:cs="Arial"/>
          <w:i/>
          <w:sz w:val="24"/>
        </w:rPr>
      </w:pPr>
      <w:r w:rsidRPr="009436B5">
        <w:rPr>
          <w:rFonts w:ascii="Arial" w:hAnsi="Arial" w:cs="Arial"/>
          <w:i/>
          <w:sz w:val="24"/>
        </w:rPr>
        <w:t>Adopt Section 64816</w:t>
      </w:r>
      <w:r>
        <w:rPr>
          <w:rFonts w:ascii="Arial" w:hAnsi="Arial" w:cs="Arial"/>
          <w:i/>
          <w:sz w:val="24"/>
        </w:rPr>
        <w:t>.10</w:t>
      </w:r>
      <w:r w:rsidRPr="009436B5">
        <w:rPr>
          <w:rFonts w:ascii="Arial" w:hAnsi="Arial" w:cs="Arial"/>
          <w:i/>
          <w:sz w:val="24"/>
        </w:rPr>
        <w:t xml:space="preserve"> to read as follows:</w:t>
      </w:r>
    </w:p>
    <w:p w14:paraId="2515149C" w14:textId="77777777" w:rsidR="009436B5" w:rsidRDefault="009436B5" w:rsidP="004B1544">
      <w:pPr>
        <w:jc w:val="both"/>
        <w:rPr>
          <w:rFonts w:ascii="Arial" w:hAnsi="Arial" w:cs="Arial"/>
          <w:b/>
          <w:sz w:val="24"/>
          <w:u w:val="single"/>
        </w:rPr>
      </w:pPr>
    </w:p>
    <w:p w14:paraId="7A1E4334" w14:textId="415982EE" w:rsidR="004B1544" w:rsidRPr="007849F1" w:rsidRDefault="004B1544" w:rsidP="004B1544">
      <w:pPr>
        <w:jc w:val="both"/>
        <w:rPr>
          <w:rFonts w:ascii="Arial" w:hAnsi="Arial" w:cs="Arial"/>
          <w:b/>
          <w:sz w:val="24"/>
          <w:u w:val="single"/>
        </w:rPr>
      </w:pPr>
      <w:r>
        <w:rPr>
          <w:rFonts w:ascii="Arial" w:hAnsi="Arial" w:cs="Arial"/>
          <w:b/>
          <w:sz w:val="24"/>
          <w:u w:val="single"/>
        </w:rPr>
        <w:t>§</w:t>
      </w:r>
      <w:r w:rsidR="009436B5">
        <w:rPr>
          <w:rFonts w:ascii="Arial" w:hAnsi="Arial" w:cs="Arial"/>
          <w:b/>
          <w:sz w:val="24"/>
          <w:u w:val="single"/>
        </w:rPr>
        <w:t xml:space="preserve"> </w:t>
      </w:r>
      <w:r>
        <w:rPr>
          <w:rFonts w:ascii="Arial" w:hAnsi="Arial" w:cs="Arial"/>
          <w:b/>
          <w:sz w:val="24"/>
          <w:u w:val="single"/>
        </w:rPr>
        <w:t>64816.10</w:t>
      </w:r>
      <w:r w:rsidRPr="007849F1">
        <w:rPr>
          <w:rFonts w:ascii="Arial" w:hAnsi="Arial" w:cs="Arial"/>
          <w:b/>
          <w:sz w:val="24"/>
          <w:u w:val="single"/>
        </w:rPr>
        <w:t xml:space="preserve"> </w:t>
      </w:r>
      <w:r>
        <w:rPr>
          <w:rFonts w:ascii="Arial" w:hAnsi="Arial" w:cs="Arial"/>
          <w:b/>
          <w:sz w:val="24"/>
          <w:u w:val="single"/>
        </w:rPr>
        <w:t>Suspension or Revocation of Accreditation</w:t>
      </w:r>
      <w:r w:rsidRPr="007849F1">
        <w:rPr>
          <w:rFonts w:ascii="Arial" w:hAnsi="Arial" w:cs="Arial"/>
          <w:b/>
          <w:sz w:val="24"/>
          <w:u w:val="single"/>
        </w:rPr>
        <w:t>.</w:t>
      </w:r>
    </w:p>
    <w:p w14:paraId="34C878FA" w14:textId="09D5EC56" w:rsidR="004B1544" w:rsidRDefault="004B1544" w:rsidP="00172A83">
      <w:pPr>
        <w:jc w:val="both"/>
        <w:rPr>
          <w:rFonts w:ascii="Arial" w:hAnsi="Arial" w:cs="Arial"/>
          <w:sz w:val="24"/>
          <w:u w:val="single"/>
        </w:rPr>
      </w:pPr>
    </w:p>
    <w:p w14:paraId="3ECC76A5" w14:textId="3ECAA178" w:rsidR="007849F1" w:rsidRPr="007849F1" w:rsidRDefault="007849F1" w:rsidP="00172A83">
      <w:pPr>
        <w:jc w:val="both"/>
        <w:rPr>
          <w:rFonts w:ascii="Arial" w:hAnsi="Arial" w:cs="Arial"/>
          <w:sz w:val="24"/>
          <w:u w:val="single"/>
        </w:rPr>
      </w:pPr>
      <w:r w:rsidRPr="007849F1">
        <w:rPr>
          <w:rFonts w:ascii="Arial" w:hAnsi="Arial" w:cs="Arial"/>
          <w:sz w:val="24"/>
          <w:u w:val="single"/>
        </w:rPr>
        <w:t>(</w:t>
      </w:r>
      <w:r w:rsidR="004B1544">
        <w:rPr>
          <w:rFonts w:ascii="Arial" w:hAnsi="Arial" w:cs="Arial"/>
          <w:sz w:val="24"/>
          <w:u w:val="single"/>
        </w:rPr>
        <w:t>a</w:t>
      </w:r>
      <w:r w:rsidRPr="007849F1">
        <w:rPr>
          <w:rFonts w:ascii="Arial" w:hAnsi="Arial" w:cs="Arial"/>
          <w:sz w:val="24"/>
          <w:u w:val="single"/>
        </w:rPr>
        <w:t>)</w:t>
      </w:r>
      <w:r>
        <w:rPr>
          <w:rFonts w:ascii="Arial" w:hAnsi="Arial" w:cs="Arial"/>
          <w:sz w:val="24"/>
          <w:u w:val="single"/>
        </w:rPr>
        <w:t xml:space="preserve"> </w:t>
      </w:r>
      <w:r w:rsidRPr="007849F1">
        <w:rPr>
          <w:rFonts w:ascii="Arial" w:hAnsi="Arial" w:cs="Arial"/>
          <w:sz w:val="24"/>
          <w:u w:val="single"/>
        </w:rPr>
        <w:t>Reasons for suspending or revoking accreditation shall include:</w:t>
      </w:r>
    </w:p>
    <w:p w14:paraId="4E700358" w14:textId="0A490534" w:rsidR="002868F9" w:rsidRDefault="002868F9" w:rsidP="00964709">
      <w:pPr>
        <w:ind w:left="720"/>
        <w:jc w:val="both"/>
        <w:rPr>
          <w:rFonts w:ascii="Arial" w:hAnsi="Arial" w:cs="Arial"/>
          <w:sz w:val="24"/>
          <w:u w:val="single"/>
        </w:rPr>
      </w:pPr>
      <w:r>
        <w:rPr>
          <w:rFonts w:ascii="Arial" w:hAnsi="Arial" w:cs="Arial"/>
          <w:sz w:val="24"/>
          <w:u w:val="single"/>
        </w:rPr>
        <w:lastRenderedPageBreak/>
        <w:t>(1</w:t>
      </w:r>
      <w:r w:rsidRPr="007849F1">
        <w:rPr>
          <w:rFonts w:ascii="Arial" w:hAnsi="Arial" w:cs="Arial"/>
          <w:sz w:val="24"/>
          <w:u w:val="single"/>
        </w:rPr>
        <w:t>)</w:t>
      </w:r>
      <w:r>
        <w:rPr>
          <w:rFonts w:ascii="Arial" w:hAnsi="Arial" w:cs="Arial"/>
          <w:sz w:val="24"/>
          <w:u w:val="single"/>
        </w:rPr>
        <w:t xml:space="preserve"> </w:t>
      </w:r>
      <w:r w:rsidR="00B176BD">
        <w:rPr>
          <w:rFonts w:ascii="Arial" w:hAnsi="Arial" w:cs="Arial"/>
          <w:sz w:val="24"/>
          <w:u w:val="single"/>
        </w:rPr>
        <w:t>A</w:t>
      </w:r>
      <w:r w:rsidR="00B176BD" w:rsidRPr="007849F1">
        <w:rPr>
          <w:rFonts w:ascii="Arial" w:hAnsi="Arial" w:cs="Arial"/>
          <w:sz w:val="24"/>
          <w:u w:val="single"/>
        </w:rPr>
        <w:t xml:space="preserve"> </w:t>
      </w:r>
      <w:r w:rsidRPr="007849F1">
        <w:rPr>
          <w:rFonts w:ascii="Arial" w:hAnsi="Arial" w:cs="Arial"/>
          <w:sz w:val="24"/>
          <w:u w:val="single"/>
        </w:rPr>
        <w:t>laboratory fails to maint</w:t>
      </w:r>
      <w:r>
        <w:rPr>
          <w:rFonts w:ascii="Arial" w:hAnsi="Arial" w:cs="Arial"/>
          <w:sz w:val="24"/>
          <w:u w:val="single"/>
        </w:rPr>
        <w:t>ain a quality system in accordance with</w:t>
      </w:r>
      <w:r w:rsidRPr="007849F1">
        <w:rPr>
          <w:rFonts w:ascii="Arial" w:hAnsi="Arial" w:cs="Arial"/>
          <w:sz w:val="24"/>
          <w:u w:val="single"/>
        </w:rPr>
        <w:t xml:space="preserve"> Section 64802.10;</w:t>
      </w:r>
    </w:p>
    <w:p w14:paraId="2E59603A" w14:textId="14A950DD" w:rsidR="0060542D" w:rsidRDefault="0060542D" w:rsidP="00964709">
      <w:pPr>
        <w:ind w:left="720"/>
        <w:jc w:val="both"/>
        <w:rPr>
          <w:rFonts w:ascii="Arial" w:hAnsi="Arial" w:cs="Arial"/>
          <w:sz w:val="24"/>
          <w:u w:val="single"/>
        </w:rPr>
      </w:pPr>
      <w:r>
        <w:rPr>
          <w:rFonts w:ascii="Arial" w:hAnsi="Arial" w:cs="Arial"/>
          <w:sz w:val="24"/>
          <w:u w:val="single"/>
        </w:rPr>
        <w:t>(2) A laboratory fails to comply with the analytical method(s) listed on the laboratory’s certificate of accreditation</w:t>
      </w:r>
      <w:r w:rsidR="001F174C">
        <w:rPr>
          <w:rFonts w:ascii="Arial" w:hAnsi="Arial" w:cs="Arial"/>
          <w:sz w:val="24"/>
          <w:u w:val="single"/>
        </w:rPr>
        <w:t>;</w:t>
      </w:r>
    </w:p>
    <w:p w14:paraId="7B4FCCAF" w14:textId="7EA1617D" w:rsidR="002868F9" w:rsidRDefault="002868F9" w:rsidP="00964709">
      <w:pPr>
        <w:ind w:left="720"/>
        <w:jc w:val="both"/>
        <w:rPr>
          <w:rFonts w:ascii="Arial" w:hAnsi="Arial" w:cs="Arial"/>
          <w:sz w:val="24"/>
          <w:u w:val="single"/>
        </w:rPr>
      </w:pPr>
      <w:r>
        <w:rPr>
          <w:rFonts w:ascii="Arial" w:hAnsi="Arial" w:cs="Arial"/>
          <w:sz w:val="24"/>
          <w:u w:val="single"/>
        </w:rPr>
        <w:t>(</w:t>
      </w:r>
      <w:r w:rsidR="0060542D">
        <w:rPr>
          <w:rFonts w:ascii="Arial" w:hAnsi="Arial" w:cs="Arial"/>
          <w:sz w:val="24"/>
          <w:u w:val="single"/>
        </w:rPr>
        <w:t>3</w:t>
      </w:r>
      <w:r w:rsidRPr="007849F1">
        <w:rPr>
          <w:rFonts w:ascii="Arial" w:hAnsi="Arial" w:cs="Arial"/>
          <w:sz w:val="24"/>
          <w:u w:val="single"/>
        </w:rPr>
        <w:t>)</w:t>
      </w:r>
      <w:r>
        <w:rPr>
          <w:rFonts w:ascii="Arial" w:hAnsi="Arial" w:cs="Arial"/>
          <w:sz w:val="24"/>
          <w:u w:val="single"/>
        </w:rPr>
        <w:t xml:space="preserve"> </w:t>
      </w:r>
      <w:r w:rsidR="00B176BD">
        <w:rPr>
          <w:rFonts w:ascii="Arial" w:hAnsi="Arial" w:cs="Arial"/>
          <w:sz w:val="24"/>
          <w:u w:val="single"/>
        </w:rPr>
        <w:t xml:space="preserve">A </w:t>
      </w:r>
      <w:r w:rsidR="00B27018">
        <w:rPr>
          <w:rFonts w:ascii="Arial" w:hAnsi="Arial" w:cs="Arial"/>
          <w:sz w:val="24"/>
          <w:u w:val="single"/>
        </w:rPr>
        <w:t>laboratory fails to complete Proficiency T</w:t>
      </w:r>
      <w:r w:rsidRPr="007849F1">
        <w:rPr>
          <w:rFonts w:ascii="Arial" w:hAnsi="Arial" w:cs="Arial"/>
          <w:sz w:val="24"/>
          <w:u w:val="single"/>
        </w:rPr>
        <w:t>estin</w:t>
      </w:r>
      <w:r w:rsidR="00EA1096">
        <w:rPr>
          <w:rFonts w:ascii="Arial" w:hAnsi="Arial" w:cs="Arial"/>
          <w:sz w:val="24"/>
          <w:u w:val="single"/>
        </w:rPr>
        <w:t>g s</w:t>
      </w:r>
      <w:r w:rsidRPr="007849F1">
        <w:rPr>
          <w:rFonts w:ascii="Arial" w:hAnsi="Arial" w:cs="Arial"/>
          <w:sz w:val="24"/>
          <w:u w:val="single"/>
        </w:rPr>
        <w:t xml:space="preserve">tudies </w:t>
      </w:r>
      <w:r>
        <w:rPr>
          <w:rFonts w:ascii="Arial" w:hAnsi="Arial" w:cs="Arial"/>
          <w:sz w:val="24"/>
          <w:u w:val="single"/>
        </w:rPr>
        <w:t>in accordance with Section 64802.20</w:t>
      </w:r>
      <w:r w:rsidRPr="007849F1">
        <w:rPr>
          <w:rFonts w:ascii="Arial" w:hAnsi="Arial" w:cs="Arial"/>
          <w:sz w:val="24"/>
          <w:u w:val="single"/>
        </w:rPr>
        <w:t>;</w:t>
      </w:r>
    </w:p>
    <w:p w14:paraId="2531A45B" w14:textId="1D745D20" w:rsidR="00B27018" w:rsidRDefault="00B27018" w:rsidP="00964709">
      <w:pPr>
        <w:ind w:left="720"/>
        <w:jc w:val="both"/>
        <w:rPr>
          <w:rFonts w:ascii="Arial" w:hAnsi="Arial" w:cs="Arial"/>
          <w:sz w:val="24"/>
          <w:u w:val="single"/>
        </w:rPr>
      </w:pPr>
      <w:r>
        <w:rPr>
          <w:rFonts w:ascii="Arial" w:hAnsi="Arial" w:cs="Arial"/>
          <w:sz w:val="24"/>
          <w:u w:val="single"/>
        </w:rPr>
        <w:t>(</w:t>
      </w:r>
      <w:r w:rsidR="0060542D">
        <w:rPr>
          <w:rFonts w:ascii="Arial" w:hAnsi="Arial" w:cs="Arial"/>
          <w:sz w:val="24"/>
          <w:u w:val="single"/>
        </w:rPr>
        <w:t>4</w:t>
      </w:r>
      <w:r w:rsidRPr="007849F1">
        <w:rPr>
          <w:rFonts w:ascii="Arial" w:hAnsi="Arial" w:cs="Arial"/>
          <w:sz w:val="24"/>
          <w:u w:val="single"/>
        </w:rPr>
        <w:t>)</w:t>
      </w:r>
      <w:r>
        <w:rPr>
          <w:rFonts w:ascii="Arial" w:hAnsi="Arial" w:cs="Arial"/>
          <w:sz w:val="24"/>
          <w:u w:val="single"/>
        </w:rPr>
        <w:t xml:space="preserve"> </w:t>
      </w:r>
      <w:r w:rsidR="00B176BD">
        <w:rPr>
          <w:rFonts w:ascii="Arial" w:hAnsi="Arial" w:cs="Arial"/>
          <w:sz w:val="24"/>
          <w:u w:val="single"/>
        </w:rPr>
        <w:t xml:space="preserve">A </w:t>
      </w:r>
      <w:r w:rsidRPr="007849F1">
        <w:rPr>
          <w:rFonts w:ascii="Arial" w:hAnsi="Arial" w:cs="Arial"/>
          <w:sz w:val="24"/>
          <w:u w:val="single"/>
        </w:rPr>
        <w:t xml:space="preserve">laboratory fails to </w:t>
      </w:r>
      <w:r w:rsidR="005D777C">
        <w:rPr>
          <w:rFonts w:ascii="Arial" w:hAnsi="Arial" w:cs="Arial"/>
          <w:sz w:val="24"/>
          <w:u w:val="single"/>
        </w:rPr>
        <w:t>complete</w:t>
      </w:r>
      <w:r w:rsidRPr="007849F1">
        <w:rPr>
          <w:rFonts w:ascii="Arial" w:hAnsi="Arial" w:cs="Arial"/>
          <w:sz w:val="24"/>
          <w:u w:val="single"/>
        </w:rPr>
        <w:t xml:space="preserve"> an on-site assessment</w:t>
      </w:r>
      <w:r>
        <w:rPr>
          <w:rFonts w:ascii="Arial" w:hAnsi="Arial" w:cs="Arial"/>
          <w:sz w:val="24"/>
          <w:u w:val="single"/>
        </w:rPr>
        <w:t xml:space="preserve"> in accordance with Section 64802.25</w:t>
      </w:r>
      <w:r w:rsidRPr="007849F1">
        <w:rPr>
          <w:rFonts w:ascii="Arial" w:hAnsi="Arial" w:cs="Arial"/>
          <w:sz w:val="24"/>
          <w:u w:val="single"/>
        </w:rPr>
        <w:t>;</w:t>
      </w:r>
    </w:p>
    <w:p w14:paraId="106742CF" w14:textId="0E24FB81" w:rsidR="00AF6465" w:rsidRDefault="00AF6465" w:rsidP="00172A83">
      <w:pPr>
        <w:ind w:left="720"/>
        <w:jc w:val="both"/>
        <w:rPr>
          <w:rFonts w:ascii="Arial" w:hAnsi="Arial" w:cs="Arial"/>
          <w:sz w:val="24"/>
          <w:u w:val="single"/>
        </w:rPr>
      </w:pPr>
      <w:r>
        <w:rPr>
          <w:rFonts w:ascii="Arial" w:hAnsi="Arial" w:cs="Arial"/>
          <w:sz w:val="24"/>
          <w:u w:val="single"/>
        </w:rPr>
        <w:t>(</w:t>
      </w:r>
      <w:r w:rsidR="0060542D">
        <w:rPr>
          <w:rFonts w:ascii="Arial" w:hAnsi="Arial" w:cs="Arial"/>
          <w:sz w:val="24"/>
          <w:u w:val="single"/>
        </w:rPr>
        <w:t>5</w:t>
      </w:r>
      <w:r w:rsidRPr="007849F1">
        <w:rPr>
          <w:rFonts w:ascii="Arial" w:hAnsi="Arial" w:cs="Arial"/>
          <w:sz w:val="24"/>
          <w:u w:val="single"/>
        </w:rPr>
        <w:t>)</w:t>
      </w:r>
      <w:r>
        <w:rPr>
          <w:rFonts w:ascii="Arial" w:hAnsi="Arial" w:cs="Arial"/>
          <w:sz w:val="24"/>
          <w:u w:val="single"/>
        </w:rPr>
        <w:t xml:space="preserve"> </w:t>
      </w:r>
      <w:r w:rsidR="00B176BD">
        <w:rPr>
          <w:rFonts w:ascii="Arial" w:hAnsi="Arial" w:cs="Arial"/>
          <w:sz w:val="24"/>
          <w:u w:val="single"/>
        </w:rPr>
        <w:t>A</w:t>
      </w:r>
      <w:r w:rsidR="00B176BD" w:rsidRPr="007849F1">
        <w:rPr>
          <w:rFonts w:ascii="Arial" w:hAnsi="Arial" w:cs="Arial"/>
          <w:sz w:val="24"/>
          <w:u w:val="single"/>
        </w:rPr>
        <w:t xml:space="preserve"> </w:t>
      </w:r>
      <w:r w:rsidRPr="007849F1">
        <w:rPr>
          <w:rFonts w:ascii="Arial" w:hAnsi="Arial" w:cs="Arial"/>
          <w:sz w:val="24"/>
          <w:u w:val="single"/>
        </w:rPr>
        <w:t xml:space="preserve">laboratory fails to respond to an </w:t>
      </w:r>
      <w:r w:rsidR="007E6EDD">
        <w:rPr>
          <w:rFonts w:ascii="Arial" w:hAnsi="Arial" w:cs="Arial"/>
          <w:sz w:val="24"/>
          <w:u w:val="single"/>
        </w:rPr>
        <w:t>o</w:t>
      </w:r>
      <w:r w:rsidRPr="007849F1">
        <w:rPr>
          <w:rFonts w:ascii="Arial" w:hAnsi="Arial" w:cs="Arial"/>
          <w:sz w:val="24"/>
          <w:u w:val="single"/>
        </w:rPr>
        <w:t>n</w:t>
      </w:r>
      <w:r w:rsidR="007E6EDD">
        <w:rPr>
          <w:rFonts w:ascii="Arial" w:hAnsi="Arial" w:cs="Arial"/>
          <w:sz w:val="24"/>
          <w:u w:val="single"/>
        </w:rPr>
        <w:t>-s</w:t>
      </w:r>
      <w:r w:rsidRPr="007849F1">
        <w:rPr>
          <w:rFonts w:ascii="Arial" w:hAnsi="Arial" w:cs="Arial"/>
          <w:sz w:val="24"/>
          <w:u w:val="single"/>
        </w:rPr>
        <w:t xml:space="preserve">ite </w:t>
      </w:r>
      <w:r w:rsidR="007E6EDD">
        <w:rPr>
          <w:rFonts w:ascii="Arial" w:hAnsi="Arial" w:cs="Arial"/>
          <w:sz w:val="24"/>
          <w:u w:val="single"/>
        </w:rPr>
        <w:t>a</w:t>
      </w:r>
      <w:r w:rsidRPr="007849F1">
        <w:rPr>
          <w:rFonts w:ascii="Arial" w:hAnsi="Arial" w:cs="Arial"/>
          <w:sz w:val="24"/>
          <w:u w:val="single"/>
        </w:rPr>
        <w:t xml:space="preserve">ssessment </w:t>
      </w:r>
      <w:r w:rsidR="007E6EDD">
        <w:rPr>
          <w:rFonts w:ascii="Arial" w:hAnsi="Arial" w:cs="Arial"/>
          <w:sz w:val="24"/>
          <w:u w:val="single"/>
        </w:rPr>
        <w:t>r</w:t>
      </w:r>
      <w:r w:rsidRPr="007849F1">
        <w:rPr>
          <w:rFonts w:ascii="Arial" w:hAnsi="Arial" w:cs="Arial"/>
          <w:sz w:val="24"/>
          <w:u w:val="single"/>
        </w:rPr>
        <w:t xml:space="preserve">eport with a </w:t>
      </w:r>
      <w:r w:rsidR="007E6EDD">
        <w:rPr>
          <w:rFonts w:ascii="Arial" w:hAnsi="Arial" w:cs="Arial"/>
          <w:sz w:val="24"/>
          <w:u w:val="single"/>
        </w:rPr>
        <w:t>c</w:t>
      </w:r>
      <w:r w:rsidRPr="007849F1">
        <w:rPr>
          <w:rFonts w:ascii="Arial" w:hAnsi="Arial" w:cs="Arial"/>
          <w:sz w:val="24"/>
          <w:u w:val="single"/>
        </w:rPr>
        <w:t xml:space="preserve">orrective </w:t>
      </w:r>
      <w:r w:rsidR="007E6EDD">
        <w:rPr>
          <w:rFonts w:ascii="Arial" w:hAnsi="Arial" w:cs="Arial"/>
          <w:sz w:val="24"/>
          <w:u w:val="single"/>
        </w:rPr>
        <w:t>a</w:t>
      </w:r>
      <w:r w:rsidRPr="007849F1">
        <w:rPr>
          <w:rFonts w:ascii="Arial" w:hAnsi="Arial" w:cs="Arial"/>
          <w:sz w:val="24"/>
          <w:u w:val="single"/>
        </w:rPr>
        <w:t xml:space="preserve">ction </w:t>
      </w:r>
      <w:r w:rsidR="007E6EDD">
        <w:rPr>
          <w:rFonts w:ascii="Arial" w:hAnsi="Arial" w:cs="Arial"/>
          <w:sz w:val="24"/>
          <w:u w:val="single"/>
        </w:rPr>
        <w:t>r</w:t>
      </w:r>
      <w:r w:rsidRPr="007849F1">
        <w:rPr>
          <w:rFonts w:ascii="Arial" w:hAnsi="Arial" w:cs="Arial"/>
          <w:sz w:val="24"/>
          <w:u w:val="single"/>
        </w:rPr>
        <w:t xml:space="preserve">eport </w:t>
      </w:r>
      <w:r>
        <w:rPr>
          <w:rFonts w:ascii="Arial" w:hAnsi="Arial" w:cs="Arial"/>
          <w:sz w:val="24"/>
          <w:u w:val="single"/>
        </w:rPr>
        <w:t>in ac</w:t>
      </w:r>
      <w:r w:rsidR="00EA1096">
        <w:rPr>
          <w:rFonts w:ascii="Arial" w:hAnsi="Arial" w:cs="Arial"/>
          <w:sz w:val="24"/>
          <w:u w:val="single"/>
        </w:rPr>
        <w:t>cordance with Section 64802.25</w:t>
      </w:r>
      <w:r w:rsidRPr="007849F1">
        <w:rPr>
          <w:rFonts w:ascii="Arial" w:hAnsi="Arial" w:cs="Arial"/>
          <w:sz w:val="24"/>
          <w:u w:val="single"/>
        </w:rPr>
        <w:t>;</w:t>
      </w:r>
    </w:p>
    <w:p w14:paraId="439EAA25" w14:textId="3BD139F6" w:rsidR="00AF6465" w:rsidRDefault="00AF6465" w:rsidP="00964709">
      <w:pPr>
        <w:ind w:left="720"/>
        <w:jc w:val="both"/>
        <w:rPr>
          <w:rFonts w:ascii="Arial" w:hAnsi="Arial" w:cs="Arial"/>
          <w:sz w:val="24"/>
          <w:u w:val="single"/>
        </w:rPr>
      </w:pPr>
      <w:r>
        <w:rPr>
          <w:rFonts w:ascii="Arial" w:hAnsi="Arial" w:cs="Arial"/>
          <w:sz w:val="24"/>
          <w:u w:val="single"/>
        </w:rPr>
        <w:t>(</w:t>
      </w:r>
      <w:r w:rsidR="0060542D">
        <w:rPr>
          <w:rFonts w:ascii="Arial" w:hAnsi="Arial" w:cs="Arial"/>
          <w:sz w:val="24"/>
          <w:u w:val="single"/>
        </w:rPr>
        <w:t>6</w:t>
      </w:r>
      <w:r w:rsidRPr="007849F1">
        <w:rPr>
          <w:rFonts w:ascii="Arial" w:hAnsi="Arial" w:cs="Arial"/>
          <w:sz w:val="24"/>
          <w:u w:val="single"/>
        </w:rPr>
        <w:t>)</w:t>
      </w:r>
      <w:r>
        <w:rPr>
          <w:rFonts w:ascii="Arial" w:hAnsi="Arial" w:cs="Arial"/>
          <w:sz w:val="24"/>
          <w:u w:val="single"/>
        </w:rPr>
        <w:t xml:space="preserve"> </w:t>
      </w:r>
      <w:r w:rsidR="00B176BD">
        <w:rPr>
          <w:rFonts w:ascii="Arial" w:hAnsi="Arial" w:cs="Arial"/>
          <w:sz w:val="24"/>
          <w:u w:val="single"/>
        </w:rPr>
        <w:t>A</w:t>
      </w:r>
      <w:r w:rsidR="00B176BD" w:rsidRPr="007849F1">
        <w:rPr>
          <w:rFonts w:ascii="Arial" w:hAnsi="Arial" w:cs="Arial"/>
          <w:sz w:val="24"/>
          <w:u w:val="single"/>
        </w:rPr>
        <w:t xml:space="preserve"> </w:t>
      </w:r>
      <w:r w:rsidRPr="007849F1">
        <w:rPr>
          <w:rFonts w:ascii="Arial" w:hAnsi="Arial" w:cs="Arial"/>
          <w:sz w:val="24"/>
          <w:u w:val="single"/>
        </w:rPr>
        <w:t xml:space="preserve">laboratory fails to implement the corrective actions detailed in the </w:t>
      </w:r>
      <w:r w:rsidR="007E6EDD">
        <w:rPr>
          <w:rFonts w:ascii="Arial" w:hAnsi="Arial" w:cs="Arial"/>
          <w:sz w:val="24"/>
          <w:u w:val="single"/>
        </w:rPr>
        <w:t>c</w:t>
      </w:r>
      <w:r w:rsidRPr="007849F1">
        <w:rPr>
          <w:rFonts w:ascii="Arial" w:hAnsi="Arial" w:cs="Arial"/>
          <w:sz w:val="24"/>
          <w:u w:val="single"/>
        </w:rPr>
        <w:t xml:space="preserve">orrective </w:t>
      </w:r>
      <w:r w:rsidR="007E6EDD">
        <w:rPr>
          <w:rFonts w:ascii="Arial" w:hAnsi="Arial" w:cs="Arial"/>
          <w:sz w:val="24"/>
          <w:u w:val="single"/>
        </w:rPr>
        <w:t>a</w:t>
      </w:r>
      <w:r w:rsidRPr="007849F1">
        <w:rPr>
          <w:rFonts w:ascii="Arial" w:hAnsi="Arial" w:cs="Arial"/>
          <w:sz w:val="24"/>
          <w:u w:val="single"/>
        </w:rPr>
        <w:t xml:space="preserve">ction </w:t>
      </w:r>
      <w:r w:rsidR="007E6EDD">
        <w:rPr>
          <w:rFonts w:ascii="Arial" w:hAnsi="Arial" w:cs="Arial"/>
          <w:sz w:val="24"/>
          <w:u w:val="single"/>
        </w:rPr>
        <w:t>r</w:t>
      </w:r>
      <w:r>
        <w:rPr>
          <w:rFonts w:ascii="Arial" w:hAnsi="Arial" w:cs="Arial"/>
          <w:sz w:val="24"/>
          <w:u w:val="single"/>
        </w:rPr>
        <w:t>eport within the required time</w:t>
      </w:r>
      <w:r w:rsidRPr="007849F1">
        <w:rPr>
          <w:rFonts w:ascii="Arial" w:hAnsi="Arial" w:cs="Arial"/>
          <w:sz w:val="24"/>
          <w:u w:val="single"/>
        </w:rPr>
        <w:t>frame</w:t>
      </w:r>
      <w:r w:rsidR="00D50FD4">
        <w:rPr>
          <w:rFonts w:ascii="Arial" w:hAnsi="Arial" w:cs="Arial"/>
          <w:sz w:val="24"/>
          <w:u w:val="single"/>
        </w:rPr>
        <w:t xml:space="preserve"> in accordance with Section 64802.25</w:t>
      </w:r>
      <w:r w:rsidRPr="007849F1">
        <w:rPr>
          <w:rFonts w:ascii="Arial" w:hAnsi="Arial" w:cs="Arial"/>
          <w:sz w:val="24"/>
          <w:u w:val="single"/>
        </w:rPr>
        <w:t>;</w:t>
      </w:r>
    </w:p>
    <w:p w14:paraId="44F074B4" w14:textId="64A971C0" w:rsidR="007849F1" w:rsidRDefault="007849F1" w:rsidP="00964709">
      <w:pPr>
        <w:ind w:left="720"/>
        <w:jc w:val="both"/>
        <w:rPr>
          <w:rFonts w:ascii="Arial" w:hAnsi="Arial" w:cs="Arial"/>
          <w:sz w:val="24"/>
          <w:u w:val="single"/>
        </w:rPr>
      </w:pPr>
      <w:r w:rsidRPr="007849F1">
        <w:rPr>
          <w:rFonts w:ascii="Arial" w:hAnsi="Arial" w:cs="Arial"/>
          <w:sz w:val="24"/>
          <w:u w:val="single"/>
        </w:rPr>
        <w:t>(</w:t>
      </w:r>
      <w:r w:rsidR="0060542D">
        <w:rPr>
          <w:rFonts w:ascii="Arial" w:hAnsi="Arial" w:cs="Arial"/>
          <w:sz w:val="24"/>
          <w:u w:val="single"/>
        </w:rPr>
        <w:t>7</w:t>
      </w:r>
      <w:r w:rsidRPr="007849F1">
        <w:rPr>
          <w:rFonts w:ascii="Arial" w:hAnsi="Arial" w:cs="Arial"/>
          <w:sz w:val="24"/>
          <w:u w:val="single"/>
        </w:rPr>
        <w:t>)</w:t>
      </w:r>
      <w:r>
        <w:rPr>
          <w:rFonts w:ascii="Arial" w:hAnsi="Arial" w:cs="Arial"/>
          <w:sz w:val="24"/>
          <w:u w:val="single"/>
        </w:rPr>
        <w:t xml:space="preserve"> </w:t>
      </w:r>
      <w:r w:rsidR="008C0CDE">
        <w:rPr>
          <w:rFonts w:ascii="Arial" w:hAnsi="Arial" w:cs="Arial"/>
          <w:sz w:val="24"/>
          <w:u w:val="single"/>
        </w:rPr>
        <w:t>If,</w:t>
      </w:r>
      <w:r w:rsidR="008C0CDE" w:rsidRPr="007849F1">
        <w:rPr>
          <w:rFonts w:ascii="Arial" w:hAnsi="Arial" w:cs="Arial"/>
          <w:sz w:val="24"/>
          <w:u w:val="single"/>
        </w:rPr>
        <w:t xml:space="preserve"> during</w:t>
      </w:r>
      <w:r w:rsidRPr="007849F1">
        <w:rPr>
          <w:rFonts w:ascii="Arial" w:hAnsi="Arial" w:cs="Arial"/>
          <w:sz w:val="24"/>
          <w:u w:val="single"/>
        </w:rPr>
        <w:t xml:space="preserve"> an on-site assessment, </w:t>
      </w:r>
      <w:r w:rsidR="00AF6465">
        <w:rPr>
          <w:rFonts w:ascii="Arial" w:hAnsi="Arial" w:cs="Arial"/>
          <w:sz w:val="24"/>
          <w:u w:val="single"/>
        </w:rPr>
        <w:t>ELAP</w:t>
      </w:r>
      <w:r w:rsidRPr="007849F1">
        <w:rPr>
          <w:rFonts w:ascii="Arial" w:hAnsi="Arial" w:cs="Arial"/>
          <w:sz w:val="24"/>
          <w:u w:val="single"/>
        </w:rPr>
        <w:t xml:space="preserve"> determines that suspension or revocation is necessary to protect public interest, safety or welfare;</w:t>
      </w:r>
    </w:p>
    <w:p w14:paraId="46CDE236" w14:textId="537DB55B" w:rsidR="00AF6465" w:rsidRPr="007849F1" w:rsidRDefault="00AF6465" w:rsidP="00964709">
      <w:pPr>
        <w:ind w:left="720"/>
        <w:jc w:val="both"/>
        <w:rPr>
          <w:rFonts w:ascii="Arial" w:hAnsi="Arial" w:cs="Arial"/>
          <w:sz w:val="24"/>
          <w:u w:val="single"/>
        </w:rPr>
      </w:pPr>
      <w:r>
        <w:rPr>
          <w:rFonts w:ascii="Arial" w:hAnsi="Arial" w:cs="Arial"/>
          <w:sz w:val="24"/>
          <w:u w:val="single"/>
        </w:rPr>
        <w:t>(</w:t>
      </w:r>
      <w:r w:rsidR="0060542D">
        <w:rPr>
          <w:rFonts w:ascii="Arial" w:hAnsi="Arial" w:cs="Arial"/>
          <w:sz w:val="24"/>
          <w:u w:val="single"/>
        </w:rPr>
        <w:t>8</w:t>
      </w:r>
      <w:r w:rsidRPr="007849F1">
        <w:rPr>
          <w:rFonts w:ascii="Arial" w:hAnsi="Arial" w:cs="Arial"/>
          <w:sz w:val="24"/>
          <w:u w:val="single"/>
        </w:rPr>
        <w:t>)</w:t>
      </w:r>
      <w:r>
        <w:rPr>
          <w:rFonts w:ascii="Arial" w:hAnsi="Arial" w:cs="Arial"/>
          <w:sz w:val="24"/>
          <w:u w:val="single"/>
        </w:rPr>
        <w:t xml:space="preserve"> </w:t>
      </w:r>
      <w:r w:rsidR="00B176BD">
        <w:rPr>
          <w:rFonts w:ascii="Arial" w:hAnsi="Arial" w:cs="Arial"/>
          <w:sz w:val="24"/>
          <w:u w:val="single"/>
        </w:rPr>
        <w:t>A</w:t>
      </w:r>
      <w:r w:rsidR="00B176BD" w:rsidRPr="007849F1">
        <w:rPr>
          <w:rFonts w:ascii="Arial" w:hAnsi="Arial" w:cs="Arial"/>
          <w:sz w:val="24"/>
          <w:u w:val="single"/>
        </w:rPr>
        <w:t xml:space="preserve"> </w:t>
      </w:r>
      <w:r w:rsidRPr="007849F1">
        <w:rPr>
          <w:rFonts w:ascii="Arial" w:hAnsi="Arial" w:cs="Arial"/>
          <w:sz w:val="24"/>
          <w:u w:val="single"/>
        </w:rPr>
        <w:t>laboratory denies entry during normal business hours for either an announced or unannounced on-site assessment;</w:t>
      </w:r>
    </w:p>
    <w:p w14:paraId="57B9F249" w14:textId="18A33F66" w:rsidR="007849F1" w:rsidRPr="007849F1" w:rsidRDefault="007849F1" w:rsidP="00964709">
      <w:pPr>
        <w:ind w:firstLine="720"/>
        <w:jc w:val="both"/>
        <w:rPr>
          <w:rFonts w:ascii="Arial" w:hAnsi="Arial" w:cs="Arial"/>
          <w:sz w:val="24"/>
          <w:u w:val="single"/>
        </w:rPr>
      </w:pPr>
      <w:r w:rsidRPr="007849F1">
        <w:rPr>
          <w:rFonts w:ascii="Arial" w:hAnsi="Arial" w:cs="Arial"/>
          <w:sz w:val="24"/>
          <w:u w:val="single"/>
        </w:rPr>
        <w:t>(</w:t>
      </w:r>
      <w:r w:rsidR="0060542D">
        <w:rPr>
          <w:rFonts w:ascii="Arial" w:hAnsi="Arial" w:cs="Arial"/>
          <w:sz w:val="24"/>
          <w:u w:val="single"/>
        </w:rPr>
        <w:t>9</w:t>
      </w:r>
      <w:r w:rsidRPr="007849F1">
        <w:rPr>
          <w:rFonts w:ascii="Arial" w:hAnsi="Arial" w:cs="Arial"/>
          <w:sz w:val="24"/>
          <w:u w:val="single"/>
        </w:rPr>
        <w:t>)</w:t>
      </w:r>
      <w:r>
        <w:rPr>
          <w:rFonts w:ascii="Arial" w:hAnsi="Arial" w:cs="Arial"/>
          <w:sz w:val="24"/>
          <w:u w:val="single"/>
        </w:rPr>
        <w:t xml:space="preserve"> </w:t>
      </w:r>
      <w:r w:rsidR="00B176BD">
        <w:rPr>
          <w:rFonts w:ascii="Arial" w:hAnsi="Arial" w:cs="Arial"/>
          <w:sz w:val="24"/>
          <w:u w:val="single"/>
        </w:rPr>
        <w:t>A</w:t>
      </w:r>
      <w:r w:rsidR="00B176BD" w:rsidRPr="007849F1">
        <w:rPr>
          <w:rFonts w:ascii="Arial" w:hAnsi="Arial" w:cs="Arial"/>
          <w:sz w:val="24"/>
          <w:u w:val="single"/>
        </w:rPr>
        <w:t xml:space="preserve"> </w:t>
      </w:r>
      <w:r w:rsidRPr="007849F1">
        <w:rPr>
          <w:rFonts w:ascii="Arial" w:hAnsi="Arial" w:cs="Arial"/>
          <w:sz w:val="24"/>
          <w:u w:val="single"/>
        </w:rPr>
        <w:t>laboratory fails to pay fees</w:t>
      </w:r>
      <w:r w:rsidR="00393EFE">
        <w:rPr>
          <w:rFonts w:ascii="Arial" w:hAnsi="Arial" w:cs="Arial"/>
          <w:sz w:val="24"/>
          <w:u w:val="single"/>
        </w:rPr>
        <w:t xml:space="preserve"> determined by the State Board</w:t>
      </w:r>
      <w:r w:rsidRPr="007849F1">
        <w:rPr>
          <w:rFonts w:ascii="Arial" w:hAnsi="Arial" w:cs="Arial"/>
          <w:sz w:val="24"/>
          <w:u w:val="single"/>
        </w:rPr>
        <w:t>;</w:t>
      </w:r>
    </w:p>
    <w:p w14:paraId="303BEC6A" w14:textId="49C3EFA4" w:rsidR="007849F1" w:rsidRPr="007849F1" w:rsidRDefault="007849F1" w:rsidP="00964709">
      <w:pPr>
        <w:ind w:left="720"/>
        <w:jc w:val="both"/>
        <w:rPr>
          <w:rFonts w:ascii="Arial" w:hAnsi="Arial" w:cs="Arial"/>
          <w:sz w:val="24"/>
          <w:u w:val="single"/>
        </w:rPr>
      </w:pPr>
      <w:r w:rsidRPr="007849F1">
        <w:rPr>
          <w:rFonts w:ascii="Arial" w:hAnsi="Arial" w:cs="Arial"/>
          <w:sz w:val="24"/>
          <w:u w:val="single"/>
        </w:rPr>
        <w:t>(</w:t>
      </w:r>
      <w:r w:rsidR="0060542D">
        <w:rPr>
          <w:rFonts w:ascii="Arial" w:hAnsi="Arial" w:cs="Arial"/>
          <w:sz w:val="24"/>
          <w:u w:val="single"/>
        </w:rPr>
        <w:t>10</w:t>
      </w:r>
      <w:r w:rsidRPr="007849F1">
        <w:rPr>
          <w:rFonts w:ascii="Arial" w:hAnsi="Arial" w:cs="Arial"/>
          <w:sz w:val="24"/>
          <w:u w:val="single"/>
        </w:rPr>
        <w:t>)</w:t>
      </w:r>
      <w:r>
        <w:rPr>
          <w:rFonts w:ascii="Arial" w:hAnsi="Arial" w:cs="Arial"/>
          <w:sz w:val="24"/>
          <w:u w:val="single"/>
        </w:rPr>
        <w:t xml:space="preserve"> </w:t>
      </w:r>
      <w:r w:rsidR="00B176BD">
        <w:rPr>
          <w:rFonts w:ascii="Arial" w:hAnsi="Arial" w:cs="Arial"/>
          <w:sz w:val="24"/>
          <w:u w:val="single"/>
        </w:rPr>
        <w:t>A</w:t>
      </w:r>
      <w:r w:rsidR="00B176BD" w:rsidRPr="007849F1">
        <w:rPr>
          <w:rFonts w:ascii="Arial" w:hAnsi="Arial" w:cs="Arial"/>
          <w:sz w:val="24"/>
          <w:u w:val="single"/>
        </w:rPr>
        <w:t xml:space="preserve"> </w:t>
      </w:r>
      <w:r w:rsidRPr="007849F1">
        <w:rPr>
          <w:rFonts w:ascii="Arial" w:hAnsi="Arial" w:cs="Arial"/>
          <w:sz w:val="24"/>
          <w:u w:val="single"/>
        </w:rPr>
        <w:t xml:space="preserve">laboratory fails to notify </w:t>
      </w:r>
      <w:r w:rsidR="00544E4D">
        <w:rPr>
          <w:rFonts w:ascii="Arial" w:hAnsi="Arial" w:cs="Arial"/>
          <w:sz w:val="24"/>
          <w:u w:val="single"/>
        </w:rPr>
        <w:t>ELAP</w:t>
      </w:r>
      <w:r w:rsidRPr="007849F1">
        <w:rPr>
          <w:rFonts w:ascii="Arial" w:hAnsi="Arial" w:cs="Arial"/>
          <w:sz w:val="24"/>
          <w:u w:val="single"/>
        </w:rPr>
        <w:t xml:space="preserve"> of changes in key accreditation criteria referenced in Section 64808.1</w:t>
      </w:r>
      <w:r w:rsidR="00B42A7C">
        <w:rPr>
          <w:rFonts w:ascii="Arial" w:hAnsi="Arial" w:cs="Arial"/>
          <w:sz w:val="24"/>
          <w:u w:val="single"/>
        </w:rPr>
        <w:t>5</w:t>
      </w:r>
      <w:r w:rsidRPr="007849F1">
        <w:rPr>
          <w:rFonts w:ascii="Arial" w:hAnsi="Arial" w:cs="Arial"/>
          <w:sz w:val="24"/>
          <w:u w:val="single"/>
        </w:rPr>
        <w:t>(</w:t>
      </w:r>
      <w:r w:rsidR="00B42A7C">
        <w:rPr>
          <w:rFonts w:ascii="Arial" w:hAnsi="Arial" w:cs="Arial"/>
          <w:sz w:val="24"/>
          <w:u w:val="single"/>
        </w:rPr>
        <w:t>d</w:t>
      </w:r>
      <w:r w:rsidRPr="007849F1">
        <w:rPr>
          <w:rFonts w:ascii="Arial" w:hAnsi="Arial" w:cs="Arial"/>
          <w:sz w:val="24"/>
          <w:u w:val="single"/>
        </w:rPr>
        <w:t>)(</w:t>
      </w:r>
      <w:r w:rsidR="00B42A7C">
        <w:rPr>
          <w:rFonts w:ascii="Arial" w:hAnsi="Arial" w:cs="Arial"/>
          <w:sz w:val="24"/>
          <w:u w:val="single"/>
        </w:rPr>
        <w:t>e</w:t>
      </w:r>
      <w:r w:rsidRPr="007849F1">
        <w:rPr>
          <w:rFonts w:ascii="Arial" w:hAnsi="Arial" w:cs="Arial"/>
          <w:sz w:val="24"/>
          <w:u w:val="single"/>
        </w:rPr>
        <w:t>)</w:t>
      </w:r>
      <w:r w:rsidR="00224D61">
        <w:rPr>
          <w:rFonts w:ascii="Arial" w:hAnsi="Arial" w:cs="Arial"/>
          <w:sz w:val="24"/>
          <w:u w:val="single"/>
        </w:rPr>
        <w:t xml:space="preserve"> and </w:t>
      </w:r>
      <w:r w:rsidRPr="007849F1">
        <w:rPr>
          <w:rFonts w:ascii="Arial" w:hAnsi="Arial" w:cs="Arial"/>
          <w:sz w:val="24"/>
          <w:u w:val="single"/>
        </w:rPr>
        <w:t>(</w:t>
      </w:r>
      <w:r w:rsidR="00B42A7C">
        <w:rPr>
          <w:rFonts w:ascii="Arial" w:hAnsi="Arial" w:cs="Arial"/>
          <w:sz w:val="24"/>
          <w:u w:val="single"/>
        </w:rPr>
        <w:t>f</w:t>
      </w:r>
      <w:r w:rsidRPr="007849F1">
        <w:rPr>
          <w:rFonts w:ascii="Arial" w:hAnsi="Arial" w:cs="Arial"/>
          <w:sz w:val="24"/>
          <w:u w:val="single"/>
        </w:rPr>
        <w:t>);</w:t>
      </w:r>
    </w:p>
    <w:p w14:paraId="69085C83" w14:textId="7CCD3A45" w:rsidR="007849F1" w:rsidRPr="007849F1" w:rsidRDefault="007849F1" w:rsidP="00964709">
      <w:pPr>
        <w:ind w:left="720"/>
        <w:jc w:val="both"/>
        <w:rPr>
          <w:rFonts w:ascii="Arial" w:hAnsi="Arial" w:cs="Arial"/>
          <w:sz w:val="24"/>
          <w:u w:val="single"/>
        </w:rPr>
      </w:pPr>
      <w:bookmarkStart w:id="11" w:name="_Hlk523132026"/>
      <w:r w:rsidRPr="007849F1">
        <w:rPr>
          <w:rFonts w:ascii="Arial" w:hAnsi="Arial" w:cs="Arial"/>
          <w:sz w:val="24"/>
          <w:u w:val="single"/>
        </w:rPr>
        <w:t>(</w:t>
      </w:r>
      <w:r w:rsidR="00AA30AF">
        <w:rPr>
          <w:rFonts w:ascii="Arial" w:hAnsi="Arial" w:cs="Arial"/>
          <w:sz w:val="24"/>
          <w:u w:val="single"/>
        </w:rPr>
        <w:t>1</w:t>
      </w:r>
      <w:r w:rsidR="0060542D">
        <w:rPr>
          <w:rFonts w:ascii="Arial" w:hAnsi="Arial" w:cs="Arial"/>
          <w:sz w:val="24"/>
          <w:u w:val="single"/>
        </w:rPr>
        <w:t>1</w:t>
      </w:r>
      <w:r w:rsidRPr="007849F1">
        <w:rPr>
          <w:rFonts w:ascii="Arial" w:hAnsi="Arial" w:cs="Arial"/>
          <w:sz w:val="24"/>
          <w:u w:val="single"/>
        </w:rPr>
        <w:t>)</w:t>
      </w:r>
      <w:r>
        <w:rPr>
          <w:rFonts w:ascii="Arial" w:hAnsi="Arial" w:cs="Arial"/>
          <w:sz w:val="24"/>
          <w:u w:val="single"/>
        </w:rPr>
        <w:t xml:space="preserve"> </w:t>
      </w:r>
      <w:r w:rsidR="00B176BD">
        <w:rPr>
          <w:rFonts w:ascii="Arial" w:hAnsi="Arial" w:cs="Arial"/>
          <w:sz w:val="24"/>
          <w:u w:val="single"/>
        </w:rPr>
        <w:t>A</w:t>
      </w:r>
      <w:r w:rsidR="00B176BD" w:rsidRPr="007849F1">
        <w:rPr>
          <w:rFonts w:ascii="Arial" w:hAnsi="Arial" w:cs="Arial"/>
          <w:sz w:val="24"/>
          <w:u w:val="single"/>
        </w:rPr>
        <w:t xml:space="preserve"> </w:t>
      </w:r>
      <w:r w:rsidRPr="007849F1">
        <w:rPr>
          <w:rFonts w:ascii="Arial" w:hAnsi="Arial" w:cs="Arial"/>
          <w:sz w:val="24"/>
          <w:u w:val="single"/>
        </w:rPr>
        <w:t>laboratory fails to employ staff that meet the personnel qualifications in accordance with Section 64812.00</w:t>
      </w:r>
      <w:bookmarkEnd w:id="11"/>
      <w:r w:rsidRPr="007849F1">
        <w:rPr>
          <w:rFonts w:ascii="Arial" w:hAnsi="Arial" w:cs="Arial"/>
          <w:sz w:val="24"/>
          <w:u w:val="single"/>
        </w:rPr>
        <w:t>;</w:t>
      </w:r>
    </w:p>
    <w:p w14:paraId="5D4E4535" w14:textId="6F26B607" w:rsidR="00061541" w:rsidRDefault="00061541" w:rsidP="00964709">
      <w:pPr>
        <w:ind w:left="720"/>
        <w:jc w:val="both"/>
        <w:rPr>
          <w:rFonts w:ascii="Arial" w:hAnsi="Arial" w:cs="Arial"/>
          <w:sz w:val="24"/>
          <w:u w:val="single"/>
        </w:rPr>
      </w:pPr>
      <w:r>
        <w:rPr>
          <w:rFonts w:ascii="Arial" w:hAnsi="Arial" w:cs="Arial"/>
          <w:sz w:val="24"/>
          <w:u w:val="single"/>
        </w:rPr>
        <w:t>(</w:t>
      </w:r>
      <w:r w:rsidR="00AA30AF">
        <w:rPr>
          <w:rFonts w:ascii="Arial" w:hAnsi="Arial" w:cs="Arial"/>
          <w:sz w:val="24"/>
          <w:u w:val="single"/>
        </w:rPr>
        <w:t>1</w:t>
      </w:r>
      <w:r w:rsidR="0060542D">
        <w:rPr>
          <w:rFonts w:ascii="Arial" w:hAnsi="Arial" w:cs="Arial"/>
          <w:sz w:val="24"/>
          <w:u w:val="single"/>
        </w:rPr>
        <w:t>2</w:t>
      </w:r>
      <w:r>
        <w:rPr>
          <w:rFonts w:ascii="Arial" w:hAnsi="Arial" w:cs="Arial"/>
          <w:sz w:val="24"/>
          <w:u w:val="single"/>
        </w:rPr>
        <w:t xml:space="preserve">) </w:t>
      </w:r>
      <w:r w:rsidR="00B176BD">
        <w:rPr>
          <w:rFonts w:ascii="Arial" w:hAnsi="Arial" w:cs="Arial"/>
          <w:sz w:val="24"/>
          <w:u w:val="single"/>
        </w:rPr>
        <w:t xml:space="preserve">A </w:t>
      </w:r>
      <w:r>
        <w:rPr>
          <w:rFonts w:ascii="Arial" w:hAnsi="Arial" w:cs="Arial"/>
          <w:sz w:val="24"/>
          <w:u w:val="single"/>
        </w:rPr>
        <w:t>laboratory makes consistent errors in analyses or erroneous reporting;</w:t>
      </w:r>
    </w:p>
    <w:p w14:paraId="00D1EACE" w14:textId="3B22177D" w:rsidR="007849F1" w:rsidRPr="007849F1" w:rsidRDefault="007849F1" w:rsidP="00964709">
      <w:pPr>
        <w:ind w:left="720"/>
        <w:jc w:val="both"/>
        <w:rPr>
          <w:rFonts w:ascii="Arial" w:hAnsi="Arial" w:cs="Arial"/>
          <w:sz w:val="24"/>
          <w:u w:val="single"/>
        </w:rPr>
      </w:pPr>
      <w:r w:rsidRPr="007849F1">
        <w:rPr>
          <w:rFonts w:ascii="Arial" w:hAnsi="Arial" w:cs="Arial"/>
          <w:sz w:val="24"/>
          <w:u w:val="single"/>
        </w:rPr>
        <w:t>(</w:t>
      </w:r>
      <w:r w:rsidR="00AA30AF">
        <w:rPr>
          <w:rFonts w:ascii="Arial" w:hAnsi="Arial" w:cs="Arial"/>
          <w:sz w:val="24"/>
          <w:u w:val="single"/>
        </w:rPr>
        <w:t>1</w:t>
      </w:r>
      <w:r w:rsidR="0060542D">
        <w:rPr>
          <w:rFonts w:ascii="Arial" w:hAnsi="Arial" w:cs="Arial"/>
          <w:sz w:val="24"/>
          <w:u w:val="single"/>
        </w:rPr>
        <w:t>3</w:t>
      </w:r>
      <w:r w:rsidRPr="007849F1">
        <w:rPr>
          <w:rFonts w:ascii="Arial" w:hAnsi="Arial" w:cs="Arial"/>
          <w:sz w:val="24"/>
          <w:u w:val="single"/>
        </w:rPr>
        <w:t>)</w:t>
      </w:r>
      <w:r>
        <w:rPr>
          <w:rFonts w:ascii="Arial" w:hAnsi="Arial" w:cs="Arial"/>
          <w:sz w:val="24"/>
          <w:u w:val="single"/>
        </w:rPr>
        <w:t xml:space="preserve"> </w:t>
      </w:r>
      <w:r w:rsidR="00B176BD">
        <w:rPr>
          <w:rFonts w:ascii="Arial" w:hAnsi="Arial" w:cs="Arial"/>
          <w:sz w:val="24"/>
          <w:u w:val="single"/>
        </w:rPr>
        <w:t>A</w:t>
      </w:r>
      <w:r w:rsidR="00B176BD" w:rsidRPr="007849F1">
        <w:rPr>
          <w:rFonts w:ascii="Arial" w:hAnsi="Arial" w:cs="Arial"/>
          <w:sz w:val="24"/>
          <w:u w:val="single"/>
        </w:rPr>
        <w:t xml:space="preserve"> </w:t>
      </w:r>
      <w:r w:rsidRPr="007849F1">
        <w:rPr>
          <w:rFonts w:ascii="Arial" w:hAnsi="Arial" w:cs="Arial"/>
          <w:sz w:val="24"/>
          <w:u w:val="single"/>
        </w:rPr>
        <w:t>laboratory knowingly makes any false statement or representation pertinent to receiving or maintaining accreditation;</w:t>
      </w:r>
    </w:p>
    <w:p w14:paraId="448F7B8B" w14:textId="680D91AD" w:rsidR="007849F1" w:rsidRDefault="007849F1" w:rsidP="00964709">
      <w:pPr>
        <w:ind w:left="720"/>
        <w:jc w:val="both"/>
        <w:rPr>
          <w:rFonts w:ascii="Arial" w:hAnsi="Arial" w:cs="Arial"/>
          <w:sz w:val="24"/>
          <w:u w:val="single"/>
        </w:rPr>
      </w:pPr>
      <w:r w:rsidRPr="007849F1">
        <w:rPr>
          <w:rFonts w:ascii="Arial" w:hAnsi="Arial" w:cs="Arial"/>
          <w:sz w:val="24"/>
          <w:u w:val="single"/>
        </w:rPr>
        <w:t>(</w:t>
      </w:r>
      <w:r w:rsidR="00AA30AF" w:rsidRPr="007849F1">
        <w:rPr>
          <w:rFonts w:ascii="Arial" w:hAnsi="Arial" w:cs="Arial"/>
          <w:sz w:val="24"/>
          <w:u w:val="single"/>
        </w:rPr>
        <w:t>1</w:t>
      </w:r>
      <w:r w:rsidR="0060542D">
        <w:rPr>
          <w:rFonts w:ascii="Arial" w:hAnsi="Arial" w:cs="Arial"/>
          <w:sz w:val="24"/>
          <w:u w:val="single"/>
        </w:rPr>
        <w:t>4</w:t>
      </w:r>
      <w:r w:rsidRPr="007849F1">
        <w:rPr>
          <w:rFonts w:ascii="Arial" w:hAnsi="Arial" w:cs="Arial"/>
          <w:sz w:val="24"/>
          <w:u w:val="single"/>
        </w:rPr>
        <w:t>)</w:t>
      </w:r>
      <w:r>
        <w:rPr>
          <w:rFonts w:ascii="Arial" w:hAnsi="Arial" w:cs="Arial"/>
          <w:sz w:val="24"/>
          <w:u w:val="single"/>
        </w:rPr>
        <w:t xml:space="preserve"> </w:t>
      </w:r>
      <w:r w:rsidR="00B176BD">
        <w:rPr>
          <w:rFonts w:ascii="Arial" w:hAnsi="Arial" w:cs="Arial"/>
          <w:sz w:val="24"/>
          <w:u w:val="single"/>
        </w:rPr>
        <w:t>A</w:t>
      </w:r>
      <w:r w:rsidR="00B176BD" w:rsidRPr="007849F1">
        <w:rPr>
          <w:rFonts w:ascii="Arial" w:hAnsi="Arial" w:cs="Arial"/>
          <w:sz w:val="24"/>
          <w:u w:val="single"/>
        </w:rPr>
        <w:t xml:space="preserve"> </w:t>
      </w:r>
      <w:r w:rsidRPr="007849F1">
        <w:rPr>
          <w:rFonts w:ascii="Arial" w:hAnsi="Arial" w:cs="Arial"/>
          <w:sz w:val="24"/>
          <w:u w:val="single"/>
        </w:rPr>
        <w:t xml:space="preserve">laboratory knowingly makes any false statement or representation in an application, record, or other document; </w:t>
      </w:r>
    </w:p>
    <w:p w14:paraId="58AA1C59" w14:textId="6B9A9900" w:rsidR="0083608E" w:rsidRPr="007849F1" w:rsidRDefault="00AF4B8C" w:rsidP="00964709">
      <w:pPr>
        <w:ind w:left="720"/>
        <w:jc w:val="both"/>
        <w:rPr>
          <w:rFonts w:ascii="Arial" w:hAnsi="Arial" w:cs="Arial"/>
          <w:sz w:val="24"/>
          <w:u w:val="single"/>
        </w:rPr>
      </w:pPr>
      <w:r>
        <w:rPr>
          <w:rFonts w:ascii="Arial" w:hAnsi="Arial" w:cs="Arial"/>
          <w:sz w:val="24"/>
          <w:u w:val="single"/>
        </w:rPr>
        <w:t>(1</w:t>
      </w:r>
      <w:r w:rsidR="0060542D">
        <w:rPr>
          <w:rFonts w:ascii="Arial" w:hAnsi="Arial" w:cs="Arial"/>
          <w:sz w:val="24"/>
          <w:u w:val="single"/>
        </w:rPr>
        <w:t>5</w:t>
      </w:r>
      <w:r>
        <w:rPr>
          <w:rFonts w:ascii="Arial" w:hAnsi="Arial" w:cs="Arial"/>
          <w:sz w:val="24"/>
          <w:u w:val="single"/>
        </w:rPr>
        <w:t>) A laboratory fails to notify ELAP of a change in ownership;</w:t>
      </w:r>
      <w:r w:rsidR="0083608E" w:rsidRPr="0083608E">
        <w:rPr>
          <w:rFonts w:ascii="Arial" w:hAnsi="Arial" w:cs="Arial"/>
          <w:sz w:val="24"/>
          <w:u w:val="single"/>
        </w:rPr>
        <w:t xml:space="preserve"> </w:t>
      </w:r>
      <w:r w:rsidR="0083608E" w:rsidRPr="007849F1">
        <w:rPr>
          <w:rFonts w:ascii="Arial" w:hAnsi="Arial" w:cs="Arial"/>
          <w:sz w:val="24"/>
          <w:u w:val="single"/>
        </w:rPr>
        <w:t>and/or</w:t>
      </w:r>
    </w:p>
    <w:p w14:paraId="4F8362E1" w14:textId="24EC7835" w:rsidR="007849F1" w:rsidRPr="007849F1" w:rsidRDefault="007849F1" w:rsidP="00964709">
      <w:pPr>
        <w:ind w:firstLine="720"/>
        <w:jc w:val="both"/>
        <w:rPr>
          <w:rFonts w:ascii="Arial" w:hAnsi="Arial" w:cs="Arial"/>
          <w:sz w:val="24"/>
          <w:u w:val="single"/>
        </w:rPr>
      </w:pPr>
      <w:r w:rsidRPr="007849F1">
        <w:rPr>
          <w:rFonts w:ascii="Arial" w:hAnsi="Arial" w:cs="Arial"/>
          <w:sz w:val="24"/>
          <w:u w:val="single"/>
        </w:rPr>
        <w:t>(</w:t>
      </w:r>
      <w:r w:rsidR="00AA30AF" w:rsidRPr="007849F1">
        <w:rPr>
          <w:rFonts w:ascii="Arial" w:hAnsi="Arial" w:cs="Arial"/>
          <w:sz w:val="24"/>
          <w:u w:val="single"/>
        </w:rPr>
        <w:t>1</w:t>
      </w:r>
      <w:r w:rsidR="0060542D">
        <w:rPr>
          <w:rFonts w:ascii="Arial" w:hAnsi="Arial" w:cs="Arial"/>
          <w:sz w:val="24"/>
          <w:u w:val="single"/>
        </w:rPr>
        <w:t>6</w:t>
      </w:r>
      <w:r w:rsidRPr="007849F1">
        <w:rPr>
          <w:rFonts w:ascii="Arial" w:hAnsi="Arial" w:cs="Arial"/>
          <w:sz w:val="24"/>
          <w:u w:val="single"/>
        </w:rPr>
        <w:t>)</w:t>
      </w:r>
      <w:r>
        <w:rPr>
          <w:rFonts w:ascii="Arial" w:hAnsi="Arial" w:cs="Arial"/>
          <w:sz w:val="24"/>
          <w:u w:val="single"/>
        </w:rPr>
        <w:t xml:space="preserve"> </w:t>
      </w:r>
      <w:r w:rsidR="00B176BD">
        <w:rPr>
          <w:rFonts w:ascii="Arial" w:hAnsi="Arial" w:cs="Arial"/>
          <w:sz w:val="24"/>
          <w:u w:val="single"/>
        </w:rPr>
        <w:t>A</w:t>
      </w:r>
      <w:r w:rsidR="00B176BD" w:rsidRPr="007849F1">
        <w:rPr>
          <w:rFonts w:ascii="Arial" w:hAnsi="Arial" w:cs="Arial"/>
          <w:sz w:val="24"/>
          <w:u w:val="single"/>
        </w:rPr>
        <w:t xml:space="preserve"> </w:t>
      </w:r>
      <w:r w:rsidRPr="007849F1">
        <w:rPr>
          <w:rFonts w:ascii="Arial" w:hAnsi="Arial" w:cs="Arial"/>
          <w:sz w:val="24"/>
          <w:u w:val="single"/>
        </w:rPr>
        <w:t>laboratory fails to comply with any other provision of these regulations.</w:t>
      </w:r>
    </w:p>
    <w:p w14:paraId="7E753457" w14:textId="77777777" w:rsidR="007849F1" w:rsidRPr="007849F1" w:rsidRDefault="007849F1" w:rsidP="00172A83">
      <w:pPr>
        <w:jc w:val="both"/>
        <w:rPr>
          <w:rFonts w:ascii="Arial" w:hAnsi="Arial" w:cs="Arial"/>
          <w:sz w:val="24"/>
          <w:u w:val="single"/>
        </w:rPr>
      </w:pPr>
    </w:p>
    <w:p w14:paraId="18CB1332" w14:textId="1F170305" w:rsidR="006B08F8" w:rsidRDefault="007849F1" w:rsidP="00172A83">
      <w:pPr>
        <w:jc w:val="both"/>
        <w:rPr>
          <w:rFonts w:ascii="Arial" w:hAnsi="Arial" w:cs="Arial"/>
          <w:sz w:val="24"/>
          <w:u w:val="single"/>
        </w:rPr>
      </w:pPr>
      <w:r w:rsidRPr="007849F1">
        <w:rPr>
          <w:rFonts w:ascii="Arial" w:hAnsi="Arial" w:cs="Arial"/>
          <w:sz w:val="24"/>
          <w:u w:val="single"/>
        </w:rPr>
        <w:t>(</w:t>
      </w:r>
      <w:r w:rsidR="004B1544">
        <w:rPr>
          <w:rFonts w:ascii="Arial" w:hAnsi="Arial" w:cs="Arial"/>
          <w:sz w:val="24"/>
          <w:u w:val="single"/>
        </w:rPr>
        <w:t>b</w:t>
      </w:r>
      <w:r w:rsidRPr="007849F1">
        <w:rPr>
          <w:rFonts w:ascii="Arial" w:hAnsi="Arial" w:cs="Arial"/>
          <w:sz w:val="24"/>
          <w:u w:val="single"/>
        </w:rPr>
        <w:t>)</w:t>
      </w:r>
      <w:r>
        <w:rPr>
          <w:rFonts w:ascii="Arial" w:hAnsi="Arial" w:cs="Arial"/>
          <w:sz w:val="24"/>
          <w:u w:val="single"/>
        </w:rPr>
        <w:t xml:space="preserve"> </w:t>
      </w:r>
      <w:r w:rsidR="008C0CDE">
        <w:rPr>
          <w:rFonts w:ascii="Arial" w:hAnsi="Arial" w:cs="Arial"/>
          <w:sz w:val="24"/>
          <w:u w:val="single"/>
        </w:rPr>
        <w:t>If a lab</w:t>
      </w:r>
      <w:r w:rsidRPr="007849F1">
        <w:rPr>
          <w:rFonts w:ascii="Arial" w:hAnsi="Arial" w:cs="Arial"/>
          <w:sz w:val="24"/>
          <w:u w:val="single"/>
        </w:rPr>
        <w:t xml:space="preserve">oratory’s accreditation for </w:t>
      </w:r>
      <w:r w:rsidR="0083608E">
        <w:rPr>
          <w:rFonts w:ascii="Arial" w:hAnsi="Arial" w:cs="Arial"/>
          <w:sz w:val="24"/>
          <w:u w:val="single"/>
        </w:rPr>
        <w:t xml:space="preserve">a </w:t>
      </w:r>
      <w:r w:rsidRPr="007849F1">
        <w:rPr>
          <w:rFonts w:ascii="Arial" w:hAnsi="Arial" w:cs="Arial"/>
          <w:sz w:val="24"/>
          <w:u w:val="single"/>
        </w:rPr>
        <w:t xml:space="preserve">Field(s) of Accreditation </w:t>
      </w:r>
      <w:r w:rsidR="000D3F7B">
        <w:rPr>
          <w:rFonts w:ascii="Arial" w:hAnsi="Arial" w:cs="Arial"/>
          <w:sz w:val="24"/>
          <w:u w:val="single"/>
        </w:rPr>
        <w:t>is</w:t>
      </w:r>
      <w:r w:rsidRPr="007849F1">
        <w:rPr>
          <w:rFonts w:ascii="Arial" w:hAnsi="Arial" w:cs="Arial"/>
          <w:sz w:val="24"/>
          <w:u w:val="single"/>
        </w:rPr>
        <w:t xml:space="preserve"> suspended, the laboratory shall cease all </w:t>
      </w:r>
      <w:r w:rsidR="00525EDF">
        <w:rPr>
          <w:rFonts w:ascii="Arial" w:hAnsi="Arial" w:cs="Arial"/>
          <w:sz w:val="24"/>
          <w:u w:val="single"/>
        </w:rPr>
        <w:t>reporting</w:t>
      </w:r>
      <w:r w:rsidR="00525EDF" w:rsidRPr="007849F1">
        <w:rPr>
          <w:rFonts w:ascii="Arial" w:hAnsi="Arial" w:cs="Arial"/>
          <w:sz w:val="24"/>
          <w:u w:val="single"/>
        </w:rPr>
        <w:t xml:space="preserve"> </w:t>
      </w:r>
      <w:r w:rsidRPr="007849F1">
        <w:rPr>
          <w:rFonts w:ascii="Arial" w:hAnsi="Arial" w:cs="Arial"/>
          <w:sz w:val="24"/>
          <w:u w:val="single"/>
        </w:rPr>
        <w:t xml:space="preserve">of </w:t>
      </w:r>
      <w:r w:rsidR="00525EDF">
        <w:rPr>
          <w:rFonts w:ascii="Arial" w:hAnsi="Arial" w:cs="Arial"/>
          <w:sz w:val="24"/>
          <w:u w:val="single"/>
        </w:rPr>
        <w:t>results</w:t>
      </w:r>
      <w:r w:rsidRPr="007849F1">
        <w:rPr>
          <w:rFonts w:ascii="Arial" w:hAnsi="Arial" w:cs="Arial"/>
          <w:sz w:val="24"/>
          <w:u w:val="single"/>
        </w:rPr>
        <w:t xml:space="preserve"> for regulatory purposes for the Field(s) of Accreditation that were suspended.</w:t>
      </w:r>
    </w:p>
    <w:p w14:paraId="7D7EA109" w14:textId="77777777" w:rsidR="00FA67EA" w:rsidRDefault="00FA67EA" w:rsidP="00172A83">
      <w:pPr>
        <w:jc w:val="both"/>
        <w:rPr>
          <w:rFonts w:ascii="Arial" w:hAnsi="Arial" w:cs="Arial"/>
          <w:sz w:val="24"/>
          <w:u w:val="single"/>
        </w:rPr>
      </w:pPr>
    </w:p>
    <w:p w14:paraId="5A34340E" w14:textId="50DB8725" w:rsidR="006B08F8" w:rsidRPr="007849F1" w:rsidRDefault="006B08F8" w:rsidP="00172A83">
      <w:pPr>
        <w:jc w:val="both"/>
        <w:rPr>
          <w:rFonts w:ascii="Arial" w:hAnsi="Arial" w:cs="Arial"/>
          <w:sz w:val="24"/>
          <w:u w:val="single"/>
        </w:rPr>
      </w:pPr>
      <w:r>
        <w:rPr>
          <w:rFonts w:ascii="Arial" w:hAnsi="Arial" w:cs="Arial"/>
          <w:sz w:val="24"/>
          <w:u w:val="single"/>
        </w:rPr>
        <w:t>(</w:t>
      </w:r>
      <w:r w:rsidR="004B1544">
        <w:rPr>
          <w:rFonts w:ascii="Arial" w:hAnsi="Arial" w:cs="Arial"/>
          <w:sz w:val="24"/>
          <w:u w:val="single"/>
        </w:rPr>
        <w:t>c</w:t>
      </w:r>
      <w:r>
        <w:rPr>
          <w:rFonts w:ascii="Arial" w:hAnsi="Arial" w:cs="Arial"/>
          <w:sz w:val="24"/>
          <w:u w:val="single"/>
        </w:rPr>
        <w:t xml:space="preserve">) </w:t>
      </w:r>
      <w:r w:rsidR="003061C1">
        <w:rPr>
          <w:rFonts w:ascii="Arial" w:hAnsi="Arial" w:cs="Arial"/>
          <w:sz w:val="24"/>
          <w:u w:val="single"/>
        </w:rPr>
        <w:t>T</w:t>
      </w:r>
      <w:r>
        <w:rPr>
          <w:rFonts w:ascii="Arial" w:hAnsi="Arial" w:cs="Arial"/>
          <w:sz w:val="24"/>
          <w:u w:val="single"/>
        </w:rPr>
        <w:t xml:space="preserve">o be reinstated from </w:t>
      </w:r>
      <w:r w:rsidR="00075C9A">
        <w:rPr>
          <w:rFonts w:ascii="Arial" w:hAnsi="Arial" w:cs="Arial"/>
          <w:sz w:val="24"/>
          <w:u w:val="single"/>
        </w:rPr>
        <w:t>suspension of accreditation</w:t>
      </w:r>
      <w:r>
        <w:rPr>
          <w:rFonts w:ascii="Arial" w:hAnsi="Arial" w:cs="Arial"/>
          <w:sz w:val="24"/>
          <w:u w:val="single"/>
        </w:rPr>
        <w:t xml:space="preserve">, a laboratory must submit a renewal application </w:t>
      </w:r>
      <w:r w:rsidR="00B079AE">
        <w:rPr>
          <w:rFonts w:ascii="Arial" w:hAnsi="Arial" w:cs="Arial"/>
          <w:sz w:val="24"/>
          <w:u w:val="single"/>
        </w:rPr>
        <w:t xml:space="preserve">package </w:t>
      </w:r>
      <w:r>
        <w:rPr>
          <w:rFonts w:ascii="Arial" w:hAnsi="Arial" w:cs="Arial"/>
          <w:sz w:val="24"/>
          <w:u w:val="single"/>
        </w:rPr>
        <w:t>in accordance with 64808.05.</w:t>
      </w:r>
    </w:p>
    <w:p w14:paraId="6E9A6D5B" w14:textId="77777777" w:rsidR="007849F1" w:rsidRPr="007849F1" w:rsidRDefault="007849F1" w:rsidP="00172A83">
      <w:pPr>
        <w:jc w:val="both"/>
        <w:rPr>
          <w:rFonts w:ascii="Arial" w:hAnsi="Arial" w:cs="Arial"/>
          <w:sz w:val="24"/>
          <w:u w:val="single"/>
        </w:rPr>
      </w:pPr>
    </w:p>
    <w:p w14:paraId="35623D29" w14:textId="10DC765A" w:rsidR="007849F1" w:rsidRPr="007849F1" w:rsidRDefault="007849F1" w:rsidP="00172A83">
      <w:pPr>
        <w:jc w:val="both"/>
        <w:rPr>
          <w:rFonts w:ascii="Arial" w:hAnsi="Arial" w:cs="Arial"/>
          <w:sz w:val="24"/>
          <w:u w:val="single"/>
        </w:rPr>
      </w:pPr>
      <w:r w:rsidRPr="007849F1">
        <w:rPr>
          <w:rFonts w:ascii="Arial" w:hAnsi="Arial" w:cs="Arial"/>
          <w:sz w:val="24"/>
          <w:u w:val="single"/>
        </w:rPr>
        <w:t>(</w:t>
      </w:r>
      <w:r w:rsidR="004B1544">
        <w:rPr>
          <w:rFonts w:ascii="Arial" w:hAnsi="Arial" w:cs="Arial"/>
          <w:sz w:val="24"/>
          <w:u w:val="single"/>
        </w:rPr>
        <w:t>d</w:t>
      </w:r>
      <w:r w:rsidRPr="007849F1">
        <w:rPr>
          <w:rFonts w:ascii="Arial" w:hAnsi="Arial" w:cs="Arial"/>
          <w:sz w:val="24"/>
          <w:u w:val="single"/>
        </w:rPr>
        <w:t>)</w:t>
      </w:r>
      <w:r>
        <w:rPr>
          <w:rFonts w:ascii="Arial" w:hAnsi="Arial" w:cs="Arial"/>
          <w:sz w:val="24"/>
          <w:u w:val="single"/>
        </w:rPr>
        <w:t xml:space="preserve"> If a laboratory’s accreditation has been revoked, the laboratory shall</w:t>
      </w:r>
      <w:r w:rsidRPr="007849F1">
        <w:rPr>
          <w:rFonts w:ascii="Arial" w:hAnsi="Arial" w:cs="Arial"/>
          <w:sz w:val="24"/>
          <w:u w:val="single"/>
        </w:rPr>
        <w:t xml:space="preserve">: </w:t>
      </w:r>
    </w:p>
    <w:p w14:paraId="14D1268A" w14:textId="74B5215A" w:rsidR="007849F1" w:rsidRPr="007849F1" w:rsidRDefault="007849F1" w:rsidP="00964709">
      <w:pPr>
        <w:ind w:left="720"/>
        <w:jc w:val="both"/>
        <w:rPr>
          <w:rFonts w:ascii="Arial" w:hAnsi="Arial" w:cs="Arial"/>
          <w:sz w:val="24"/>
          <w:u w:val="single"/>
        </w:rPr>
      </w:pPr>
      <w:r>
        <w:rPr>
          <w:rFonts w:ascii="Arial" w:hAnsi="Arial" w:cs="Arial"/>
          <w:sz w:val="24"/>
          <w:u w:val="single"/>
        </w:rPr>
        <w:t xml:space="preserve">(1) </w:t>
      </w:r>
      <w:r w:rsidRPr="007849F1">
        <w:rPr>
          <w:rFonts w:ascii="Arial" w:hAnsi="Arial" w:cs="Arial"/>
          <w:sz w:val="24"/>
          <w:u w:val="single"/>
        </w:rPr>
        <w:t>Discontinue use of all catalogs, advertising, business solicitations, proposals, quotations, or materials that contain reference to their past accreditation status;</w:t>
      </w:r>
    </w:p>
    <w:p w14:paraId="36C02B0A" w14:textId="6D974DF5" w:rsidR="007849F1" w:rsidRPr="007849F1" w:rsidRDefault="007849F1" w:rsidP="00964709">
      <w:pPr>
        <w:ind w:firstLine="720"/>
        <w:jc w:val="both"/>
        <w:rPr>
          <w:rFonts w:ascii="Arial" w:hAnsi="Arial" w:cs="Arial"/>
          <w:sz w:val="24"/>
          <w:u w:val="single"/>
        </w:rPr>
      </w:pPr>
      <w:r w:rsidRPr="007849F1">
        <w:rPr>
          <w:rFonts w:ascii="Arial" w:hAnsi="Arial" w:cs="Arial"/>
          <w:sz w:val="24"/>
          <w:u w:val="single"/>
        </w:rPr>
        <w:t>(2)</w:t>
      </w:r>
      <w:r>
        <w:rPr>
          <w:rFonts w:ascii="Arial" w:hAnsi="Arial" w:cs="Arial"/>
          <w:sz w:val="24"/>
          <w:u w:val="single"/>
        </w:rPr>
        <w:t xml:space="preserve"> </w:t>
      </w:r>
      <w:r w:rsidRPr="007849F1">
        <w:rPr>
          <w:rFonts w:ascii="Arial" w:hAnsi="Arial" w:cs="Arial"/>
          <w:sz w:val="24"/>
          <w:u w:val="single"/>
        </w:rPr>
        <w:t xml:space="preserve">Return </w:t>
      </w:r>
      <w:r w:rsidR="00B079AE">
        <w:rPr>
          <w:rFonts w:ascii="Arial" w:hAnsi="Arial" w:cs="Arial"/>
          <w:sz w:val="24"/>
          <w:u w:val="single"/>
        </w:rPr>
        <w:t>accreditation certificate to ELAP</w:t>
      </w:r>
      <w:r w:rsidRPr="007849F1">
        <w:rPr>
          <w:rFonts w:ascii="Arial" w:hAnsi="Arial" w:cs="Arial"/>
          <w:sz w:val="24"/>
          <w:u w:val="single"/>
        </w:rPr>
        <w:t>;</w:t>
      </w:r>
    </w:p>
    <w:p w14:paraId="053FED3D" w14:textId="78BAA44E" w:rsidR="007849F1" w:rsidRPr="007849F1" w:rsidRDefault="007849F1" w:rsidP="00964709">
      <w:pPr>
        <w:ind w:firstLine="720"/>
        <w:jc w:val="both"/>
        <w:rPr>
          <w:rFonts w:ascii="Arial" w:hAnsi="Arial" w:cs="Arial"/>
          <w:sz w:val="24"/>
          <w:u w:val="single"/>
        </w:rPr>
      </w:pPr>
      <w:r w:rsidRPr="007849F1">
        <w:rPr>
          <w:rFonts w:ascii="Arial" w:hAnsi="Arial" w:cs="Arial"/>
          <w:sz w:val="24"/>
          <w:u w:val="single"/>
        </w:rPr>
        <w:t>(3)</w:t>
      </w:r>
      <w:r>
        <w:rPr>
          <w:rFonts w:ascii="Arial" w:hAnsi="Arial" w:cs="Arial"/>
          <w:sz w:val="24"/>
          <w:u w:val="single"/>
        </w:rPr>
        <w:t xml:space="preserve"> </w:t>
      </w:r>
      <w:r w:rsidRPr="007849F1">
        <w:rPr>
          <w:rFonts w:ascii="Arial" w:hAnsi="Arial" w:cs="Arial"/>
          <w:sz w:val="24"/>
          <w:u w:val="single"/>
        </w:rPr>
        <w:t xml:space="preserve">Cease all </w:t>
      </w:r>
      <w:r w:rsidR="00525EDF">
        <w:rPr>
          <w:rFonts w:ascii="Arial" w:hAnsi="Arial" w:cs="Arial"/>
          <w:sz w:val="24"/>
          <w:u w:val="single"/>
        </w:rPr>
        <w:t>reporting</w:t>
      </w:r>
      <w:r w:rsidRPr="007849F1">
        <w:rPr>
          <w:rFonts w:ascii="Arial" w:hAnsi="Arial" w:cs="Arial"/>
          <w:sz w:val="24"/>
          <w:u w:val="single"/>
        </w:rPr>
        <w:t xml:space="preserve"> of </w:t>
      </w:r>
      <w:r w:rsidR="00525EDF">
        <w:rPr>
          <w:rFonts w:ascii="Arial" w:hAnsi="Arial" w:cs="Arial"/>
          <w:sz w:val="24"/>
          <w:u w:val="single"/>
        </w:rPr>
        <w:t>results</w:t>
      </w:r>
      <w:r w:rsidRPr="007849F1">
        <w:rPr>
          <w:rFonts w:ascii="Arial" w:hAnsi="Arial" w:cs="Arial"/>
          <w:sz w:val="24"/>
          <w:u w:val="single"/>
        </w:rPr>
        <w:t xml:space="preserve"> for regulatory purposes;</w:t>
      </w:r>
    </w:p>
    <w:p w14:paraId="007CDF08" w14:textId="2A37B762" w:rsidR="007849F1" w:rsidRPr="007849F1" w:rsidRDefault="007849F1" w:rsidP="00964709">
      <w:pPr>
        <w:ind w:left="720"/>
        <w:jc w:val="both"/>
        <w:rPr>
          <w:rFonts w:ascii="Arial" w:hAnsi="Arial" w:cs="Arial"/>
          <w:sz w:val="24"/>
          <w:u w:val="single"/>
        </w:rPr>
      </w:pPr>
      <w:r w:rsidRPr="007849F1">
        <w:rPr>
          <w:rFonts w:ascii="Arial" w:hAnsi="Arial" w:cs="Arial"/>
          <w:sz w:val="24"/>
          <w:u w:val="single"/>
        </w:rPr>
        <w:t>(4)</w:t>
      </w:r>
      <w:r>
        <w:rPr>
          <w:rFonts w:ascii="Arial" w:hAnsi="Arial" w:cs="Arial"/>
          <w:sz w:val="24"/>
          <w:u w:val="single"/>
        </w:rPr>
        <w:t xml:space="preserve"> </w:t>
      </w:r>
      <w:r w:rsidRPr="007849F1">
        <w:rPr>
          <w:rFonts w:ascii="Arial" w:hAnsi="Arial" w:cs="Arial"/>
          <w:sz w:val="24"/>
          <w:u w:val="single"/>
        </w:rPr>
        <w:t xml:space="preserve">Notify all regulatory clients of </w:t>
      </w:r>
      <w:r w:rsidR="00146A2F">
        <w:rPr>
          <w:rFonts w:ascii="Arial" w:hAnsi="Arial" w:cs="Arial"/>
          <w:sz w:val="24"/>
          <w:u w:val="single"/>
        </w:rPr>
        <w:t>the</w:t>
      </w:r>
      <w:r w:rsidRPr="007849F1">
        <w:rPr>
          <w:rFonts w:ascii="Arial" w:hAnsi="Arial" w:cs="Arial"/>
          <w:sz w:val="24"/>
          <w:u w:val="single"/>
        </w:rPr>
        <w:t xml:space="preserve"> revocation status within </w:t>
      </w:r>
      <w:r w:rsidR="00E11657">
        <w:rPr>
          <w:rFonts w:ascii="Arial" w:hAnsi="Arial" w:cs="Arial"/>
          <w:sz w:val="24"/>
          <w:u w:val="single"/>
        </w:rPr>
        <w:t>three</w:t>
      </w:r>
      <w:r w:rsidR="003061C1">
        <w:rPr>
          <w:rFonts w:ascii="Arial" w:hAnsi="Arial" w:cs="Arial"/>
          <w:sz w:val="24"/>
          <w:u w:val="single"/>
        </w:rPr>
        <w:t xml:space="preserve"> (3)</w:t>
      </w:r>
      <w:r w:rsidRPr="007849F1">
        <w:rPr>
          <w:rFonts w:ascii="Arial" w:hAnsi="Arial" w:cs="Arial"/>
          <w:sz w:val="24"/>
          <w:u w:val="single"/>
        </w:rPr>
        <w:t xml:space="preserve"> days of receiving notice of revocation from </w:t>
      </w:r>
      <w:r w:rsidR="00525EDF">
        <w:rPr>
          <w:rFonts w:ascii="Arial" w:hAnsi="Arial" w:cs="Arial"/>
          <w:sz w:val="24"/>
          <w:u w:val="single"/>
        </w:rPr>
        <w:t>ELAP</w:t>
      </w:r>
      <w:r w:rsidRPr="007849F1">
        <w:rPr>
          <w:rFonts w:ascii="Arial" w:hAnsi="Arial" w:cs="Arial"/>
          <w:sz w:val="24"/>
          <w:u w:val="single"/>
        </w:rPr>
        <w:t>;</w:t>
      </w:r>
    </w:p>
    <w:p w14:paraId="5184ED47" w14:textId="2ACC7C2A" w:rsidR="007849F1" w:rsidRPr="007849F1" w:rsidRDefault="007849F1" w:rsidP="00964709">
      <w:pPr>
        <w:ind w:left="720"/>
        <w:jc w:val="both"/>
        <w:rPr>
          <w:rFonts w:ascii="Arial" w:hAnsi="Arial" w:cs="Arial"/>
          <w:sz w:val="24"/>
          <w:u w:val="single"/>
        </w:rPr>
      </w:pPr>
      <w:r w:rsidRPr="007849F1">
        <w:rPr>
          <w:rFonts w:ascii="Arial" w:hAnsi="Arial" w:cs="Arial"/>
          <w:sz w:val="24"/>
          <w:u w:val="single"/>
        </w:rPr>
        <w:t>(5)</w:t>
      </w:r>
      <w:r>
        <w:rPr>
          <w:rFonts w:ascii="Arial" w:hAnsi="Arial" w:cs="Arial"/>
          <w:sz w:val="24"/>
          <w:u w:val="single"/>
        </w:rPr>
        <w:t xml:space="preserve"> </w:t>
      </w:r>
      <w:r w:rsidRPr="007849F1">
        <w:rPr>
          <w:rFonts w:ascii="Arial" w:hAnsi="Arial" w:cs="Arial"/>
          <w:sz w:val="24"/>
          <w:u w:val="single"/>
        </w:rPr>
        <w:t xml:space="preserve">Provide </w:t>
      </w:r>
      <w:r w:rsidR="00525EDF">
        <w:rPr>
          <w:rFonts w:ascii="Arial" w:hAnsi="Arial" w:cs="Arial"/>
          <w:sz w:val="24"/>
          <w:u w:val="single"/>
        </w:rPr>
        <w:t>ELAP</w:t>
      </w:r>
      <w:r w:rsidRPr="007849F1">
        <w:rPr>
          <w:rFonts w:ascii="Arial" w:hAnsi="Arial" w:cs="Arial"/>
          <w:sz w:val="24"/>
          <w:u w:val="single"/>
        </w:rPr>
        <w:t xml:space="preserve"> with a list of regulatory clients affected by the revocation; and</w:t>
      </w:r>
    </w:p>
    <w:p w14:paraId="738F9F8C" w14:textId="68D7EE89" w:rsidR="007849F1" w:rsidRDefault="007849F1" w:rsidP="00964709">
      <w:pPr>
        <w:ind w:left="720"/>
        <w:jc w:val="both"/>
        <w:rPr>
          <w:rFonts w:ascii="Arial" w:hAnsi="Arial" w:cs="Arial"/>
          <w:sz w:val="24"/>
          <w:u w:val="single"/>
        </w:rPr>
      </w:pPr>
      <w:r w:rsidRPr="007849F1">
        <w:rPr>
          <w:rFonts w:ascii="Arial" w:hAnsi="Arial" w:cs="Arial"/>
          <w:sz w:val="24"/>
          <w:u w:val="single"/>
        </w:rPr>
        <w:t>(6)</w:t>
      </w:r>
      <w:r>
        <w:rPr>
          <w:rFonts w:ascii="Arial" w:hAnsi="Arial" w:cs="Arial"/>
          <w:sz w:val="24"/>
          <w:u w:val="single"/>
        </w:rPr>
        <w:t xml:space="preserve"> </w:t>
      </w:r>
      <w:r w:rsidRPr="007849F1">
        <w:rPr>
          <w:rFonts w:ascii="Arial" w:hAnsi="Arial" w:cs="Arial"/>
          <w:sz w:val="24"/>
          <w:u w:val="single"/>
        </w:rPr>
        <w:t xml:space="preserve">Discontinue use of subcontracting agreements </w:t>
      </w:r>
      <w:r w:rsidR="00023C72">
        <w:rPr>
          <w:rFonts w:ascii="Arial" w:hAnsi="Arial" w:cs="Arial"/>
          <w:sz w:val="24"/>
          <w:u w:val="single"/>
        </w:rPr>
        <w:t xml:space="preserve">for regulatory purposes </w:t>
      </w:r>
      <w:r w:rsidRPr="007849F1">
        <w:rPr>
          <w:rFonts w:ascii="Arial" w:hAnsi="Arial" w:cs="Arial"/>
          <w:sz w:val="24"/>
          <w:u w:val="single"/>
        </w:rPr>
        <w:t xml:space="preserve">with laboratories within </w:t>
      </w:r>
      <w:r w:rsidR="00E11657">
        <w:rPr>
          <w:rFonts w:ascii="Arial" w:hAnsi="Arial" w:cs="Arial"/>
          <w:sz w:val="24"/>
          <w:u w:val="single"/>
        </w:rPr>
        <w:t>seven</w:t>
      </w:r>
      <w:r w:rsidRPr="007849F1">
        <w:rPr>
          <w:rFonts w:ascii="Arial" w:hAnsi="Arial" w:cs="Arial"/>
          <w:sz w:val="24"/>
          <w:u w:val="single"/>
        </w:rPr>
        <w:t xml:space="preserve"> </w:t>
      </w:r>
      <w:r w:rsidR="003061C1">
        <w:rPr>
          <w:rFonts w:ascii="Arial" w:hAnsi="Arial" w:cs="Arial"/>
          <w:sz w:val="24"/>
          <w:u w:val="single"/>
        </w:rPr>
        <w:t xml:space="preserve">(7) </w:t>
      </w:r>
      <w:r w:rsidRPr="007849F1">
        <w:rPr>
          <w:rFonts w:ascii="Arial" w:hAnsi="Arial" w:cs="Arial"/>
          <w:sz w:val="24"/>
          <w:u w:val="single"/>
        </w:rPr>
        <w:t xml:space="preserve">days of receiving notice of revocation from </w:t>
      </w:r>
      <w:r w:rsidR="00525EDF">
        <w:rPr>
          <w:rFonts w:ascii="Arial" w:hAnsi="Arial" w:cs="Arial"/>
          <w:sz w:val="24"/>
          <w:u w:val="single"/>
        </w:rPr>
        <w:t>ELAP</w:t>
      </w:r>
      <w:r w:rsidRPr="007849F1">
        <w:rPr>
          <w:rFonts w:ascii="Arial" w:hAnsi="Arial" w:cs="Arial"/>
          <w:sz w:val="24"/>
          <w:u w:val="single"/>
        </w:rPr>
        <w:t>.</w:t>
      </w:r>
    </w:p>
    <w:p w14:paraId="0C4125B4" w14:textId="3E8E7CF7" w:rsidR="00224D61" w:rsidRDefault="00224D61" w:rsidP="00172A83">
      <w:pPr>
        <w:jc w:val="both"/>
        <w:rPr>
          <w:rFonts w:ascii="Arial" w:hAnsi="Arial" w:cs="Arial"/>
          <w:sz w:val="24"/>
          <w:u w:val="single"/>
        </w:rPr>
      </w:pPr>
    </w:p>
    <w:p w14:paraId="67E8B298" w14:textId="63CD5E8C" w:rsidR="007849F1" w:rsidRDefault="00224D61" w:rsidP="00172A83">
      <w:pPr>
        <w:jc w:val="both"/>
        <w:rPr>
          <w:rFonts w:ascii="Arial" w:hAnsi="Arial" w:cs="Arial"/>
          <w:sz w:val="24"/>
          <w:u w:val="single"/>
        </w:rPr>
      </w:pPr>
      <w:r>
        <w:rPr>
          <w:rFonts w:ascii="Arial" w:hAnsi="Arial" w:cs="Arial"/>
          <w:sz w:val="24"/>
          <w:u w:val="single"/>
        </w:rPr>
        <w:t>(</w:t>
      </w:r>
      <w:r w:rsidR="004B1544">
        <w:rPr>
          <w:rFonts w:ascii="Arial" w:hAnsi="Arial" w:cs="Arial"/>
          <w:sz w:val="24"/>
          <w:u w:val="single"/>
        </w:rPr>
        <w:t>e</w:t>
      </w:r>
      <w:r>
        <w:rPr>
          <w:rFonts w:ascii="Arial" w:hAnsi="Arial" w:cs="Arial"/>
          <w:sz w:val="24"/>
          <w:u w:val="single"/>
        </w:rPr>
        <w:t>)</w:t>
      </w:r>
      <w:r w:rsidRPr="00224D61">
        <w:rPr>
          <w:rFonts w:ascii="Arial" w:hAnsi="Arial" w:cs="Arial"/>
          <w:sz w:val="24"/>
          <w:u w:val="single"/>
        </w:rPr>
        <w:t xml:space="preserve"> To be reinstated</w:t>
      </w:r>
      <w:r w:rsidR="00E60324">
        <w:rPr>
          <w:rFonts w:ascii="Arial" w:hAnsi="Arial" w:cs="Arial"/>
          <w:sz w:val="24"/>
          <w:u w:val="single"/>
        </w:rPr>
        <w:t xml:space="preserve"> after revocation</w:t>
      </w:r>
      <w:r w:rsidRPr="00224D61">
        <w:rPr>
          <w:rFonts w:ascii="Arial" w:hAnsi="Arial" w:cs="Arial"/>
          <w:sz w:val="24"/>
          <w:u w:val="single"/>
        </w:rPr>
        <w:t>, the laboratory shall apply for initial accreditation</w:t>
      </w:r>
      <w:r w:rsidR="00B079AE">
        <w:rPr>
          <w:rFonts w:ascii="Arial" w:hAnsi="Arial" w:cs="Arial"/>
          <w:sz w:val="24"/>
          <w:u w:val="single"/>
        </w:rPr>
        <w:t>,</w:t>
      </w:r>
      <w:r w:rsidRPr="00224D61">
        <w:rPr>
          <w:rFonts w:ascii="Arial" w:hAnsi="Arial" w:cs="Arial"/>
          <w:sz w:val="24"/>
          <w:u w:val="single"/>
        </w:rPr>
        <w:t xml:space="preserve"> </w:t>
      </w:r>
      <w:r w:rsidR="001D5338">
        <w:rPr>
          <w:rFonts w:ascii="Arial" w:hAnsi="Arial" w:cs="Arial"/>
          <w:sz w:val="24"/>
          <w:u w:val="single"/>
        </w:rPr>
        <w:t xml:space="preserve">in accordance with 64808.00, </w:t>
      </w:r>
      <w:r w:rsidRPr="00224D61">
        <w:rPr>
          <w:rFonts w:ascii="Arial" w:hAnsi="Arial" w:cs="Arial"/>
          <w:sz w:val="24"/>
          <w:u w:val="single"/>
        </w:rPr>
        <w:t xml:space="preserve">as if it were a new laboratory.  </w:t>
      </w:r>
    </w:p>
    <w:p w14:paraId="6518716B" w14:textId="77777777" w:rsidR="007849F1" w:rsidRPr="007849F1" w:rsidRDefault="007849F1" w:rsidP="00172A83">
      <w:pPr>
        <w:jc w:val="both"/>
        <w:rPr>
          <w:rFonts w:ascii="Arial" w:hAnsi="Arial" w:cs="Arial"/>
          <w:sz w:val="24"/>
          <w:u w:val="single"/>
        </w:rPr>
      </w:pPr>
    </w:p>
    <w:p w14:paraId="75C40DE7" w14:textId="1705A085" w:rsidR="007849F1" w:rsidRDefault="007849F1" w:rsidP="00172A83">
      <w:pPr>
        <w:jc w:val="both"/>
        <w:rPr>
          <w:rFonts w:ascii="Arial" w:hAnsi="Arial" w:cs="Arial"/>
          <w:sz w:val="20"/>
          <w:u w:val="single"/>
        </w:rPr>
      </w:pPr>
      <w:r w:rsidRPr="007849F1">
        <w:rPr>
          <w:rFonts w:ascii="Arial" w:hAnsi="Arial" w:cs="Arial"/>
          <w:sz w:val="20"/>
          <w:u w:val="single"/>
        </w:rPr>
        <w:t>Note:  Authority cited:</w:t>
      </w:r>
    </w:p>
    <w:p w14:paraId="4DEBCA42" w14:textId="69BB2BCD" w:rsidR="009436B5" w:rsidRDefault="009436B5" w:rsidP="00172A83">
      <w:pPr>
        <w:jc w:val="both"/>
        <w:rPr>
          <w:rFonts w:ascii="Arial" w:hAnsi="Arial" w:cs="Arial"/>
          <w:sz w:val="20"/>
          <w:u w:val="single"/>
        </w:rPr>
      </w:pPr>
    </w:p>
    <w:p w14:paraId="3E2F037A" w14:textId="618ACA66" w:rsidR="009436B5" w:rsidRPr="009436B5" w:rsidRDefault="009436B5" w:rsidP="009436B5">
      <w:pPr>
        <w:jc w:val="both"/>
        <w:rPr>
          <w:rFonts w:ascii="Arial" w:hAnsi="Arial" w:cs="Arial"/>
          <w:i/>
          <w:sz w:val="24"/>
        </w:rPr>
      </w:pPr>
      <w:r w:rsidRPr="009436B5">
        <w:rPr>
          <w:rFonts w:ascii="Arial" w:hAnsi="Arial" w:cs="Arial"/>
          <w:i/>
          <w:sz w:val="24"/>
        </w:rPr>
        <w:t>Repeal Article 8</w:t>
      </w:r>
    </w:p>
    <w:p w14:paraId="2CA54320" w14:textId="77777777" w:rsidR="009436B5" w:rsidRPr="007849F1" w:rsidRDefault="009436B5" w:rsidP="009436B5">
      <w:pPr>
        <w:jc w:val="both"/>
        <w:rPr>
          <w:rFonts w:ascii="Arial" w:hAnsi="Arial" w:cs="Arial"/>
          <w:strike/>
          <w:color w:val="FF0000"/>
          <w:sz w:val="24"/>
        </w:rPr>
      </w:pPr>
    </w:p>
    <w:p w14:paraId="5B0CFA5D"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Article 8. Quality Assurance Documents.</w:t>
      </w:r>
    </w:p>
    <w:p w14:paraId="1BEDB687" w14:textId="77777777" w:rsidR="009436B5" w:rsidRPr="007849F1" w:rsidRDefault="009436B5" w:rsidP="009436B5">
      <w:pPr>
        <w:jc w:val="both"/>
        <w:rPr>
          <w:rFonts w:ascii="Arial" w:hAnsi="Arial" w:cs="Arial"/>
          <w:strike/>
          <w:color w:val="FF0000"/>
          <w:sz w:val="24"/>
        </w:rPr>
      </w:pPr>
    </w:p>
    <w:p w14:paraId="09800C5F" w14:textId="248384E5"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w:t>
      </w:r>
      <w:r>
        <w:rPr>
          <w:rFonts w:ascii="Arial" w:hAnsi="Arial" w:cs="Arial"/>
          <w:strike/>
          <w:color w:val="FF0000"/>
          <w:sz w:val="24"/>
        </w:rPr>
        <w:t xml:space="preserve"> </w:t>
      </w:r>
      <w:r w:rsidRPr="007849F1">
        <w:rPr>
          <w:rFonts w:ascii="Arial" w:hAnsi="Arial" w:cs="Arial"/>
          <w:strike/>
          <w:color w:val="FF0000"/>
          <w:sz w:val="24"/>
        </w:rPr>
        <w:t>64815 Quality Assurance.</w:t>
      </w:r>
    </w:p>
    <w:p w14:paraId="10675C40" w14:textId="77777777" w:rsidR="009436B5" w:rsidRPr="007849F1" w:rsidRDefault="009436B5" w:rsidP="009436B5">
      <w:pPr>
        <w:jc w:val="both"/>
        <w:rPr>
          <w:rFonts w:ascii="Arial" w:hAnsi="Arial" w:cs="Arial"/>
          <w:strike/>
          <w:color w:val="FF0000"/>
          <w:sz w:val="24"/>
        </w:rPr>
      </w:pPr>
    </w:p>
    <w:p w14:paraId="684ABE84"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(a) </w:t>
      </w:r>
      <w:r w:rsidRPr="007849F1">
        <w:rPr>
          <w:rFonts w:ascii="Arial" w:hAnsi="Arial" w:cs="Arial"/>
          <w:strike/>
          <w:color w:val="FF0000"/>
          <w:sz w:val="24"/>
        </w:rPr>
        <w:t>Each laboratory shall develop and implement a quality assurance program to assure the reliability and validity of the analytical data produced by the laboratory. As evidence of such a program, the laboratory shall develop and maintain a quality assurance program manual.</w:t>
      </w:r>
    </w:p>
    <w:p w14:paraId="167BC1CC" w14:textId="77777777" w:rsidR="009436B5" w:rsidRPr="007849F1" w:rsidRDefault="009436B5" w:rsidP="009436B5">
      <w:pPr>
        <w:jc w:val="both"/>
        <w:rPr>
          <w:rFonts w:ascii="Arial" w:hAnsi="Arial" w:cs="Arial"/>
          <w:strike/>
          <w:color w:val="FF0000"/>
          <w:sz w:val="24"/>
        </w:rPr>
      </w:pPr>
    </w:p>
    <w:p w14:paraId="24C65B8B"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(b)</w:t>
      </w:r>
      <w:r>
        <w:rPr>
          <w:rFonts w:ascii="Arial" w:hAnsi="Arial" w:cs="Arial"/>
          <w:strike/>
          <w:color w:val="FF0000"/>
          <w:sz w:val="24"/>
        </w:rPr>
        <w:t xml:space="preserve"> </w:t>
      </w:r>
      <w:r w:rsidRPr="007849F1">
        <w:rPr>
          <w:rFonts w:ascii="Arial" w:hAnsi="Arial" w:cs="Arial"/>
          <w:strike/>
          <w:color w:val="FF0000"/>
          <w:sz w:val="24"/>
        </w:rPr>
        <w:t>The quality assurance program manual shall address all quality assurance and quality control practices to be employed by the laboratory and shall, at least, include the quality assurance and quality control requirements specified in the test methods for which the laboratory holds, or seeks, certification. The manual shall include the following elements: laboratory organization and personnel responsibilities; quality assurance objectives for measurement data; sampling procedures (when the laboratory performs the sampling); custody, handling, and d</w:t>
      </w:r>
      <w:r>
        <w:rPr>
          <w:rFonts w:ascii="Arial" w:hAnsi="Arial" w:cs="Arial"/>
          <w:strike/>
          <w:color w:val="FF0000"/>
          <w:sz w:val="24"/>
        </w:rPr>
        <w:t xml:space="preserve">isposal of samples; calibration </w:t>
      </w:r>
      <w:r w:rsidRPr="007849F1">
        <w:rPr>
          <w:rFonts w:ascii="Arial" w:hAnsi="Arial" w:cs="Arial"/>
          <w:strike/>
          <w:color w:val="FF0000"/>
          <w:sz w:val="24"/>
        </w:rPr>
        <w:t>procedures and frequency; analytical procedures; acquisition and reduction, validation and reporting of data; internal quality control checks; performance and system audits; preventive maintenance; assessment of precision and accuracy; corrective action; and quality assurance reports.</w:t>
      </w:r>
    </w:p>
    <w:p w14:paraId="68B2B252" w14:textId="77777777" w:rsidR="009436B5" w:rsidRPr="007849F1" w:rsidRDefault="009436B5" w:rsidP="009436B5">
      <w:pPr>
        <w:jc w:val="both"/>
        <w:rPr>
          <w:rFonts w:ascii="Arial" w:hAnsi="Arial" w:cs="Arial"/>
          <w:strike/>
          <w:color w:val="FF0000"/>
          <w:sz w:val="24"/>
        </w:rPr>
      </w:pPr>
    </w:p>
    <w:p w14:paraId="2A6FD0ED"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(c)</w:t>
      </w:r>
      <w:r>
        <w:rPr>
          <w:rFonts w:ascii="Arial" w:hAnsi="Arial" w:cs="Arial"/>
          <w:strike/>
          <w:color w:val="FF0000"/>
          <w:sz w:val="24"/>
        </w:rPr>
        <w:t xml:space="preserve"> </w:t>
      </w:r>
      <w:r w:rsidRPr="007849F1">
        <w:rPr>
          <w:rFonts w:ascii="Arial" w:hAnsi="Arial" w:cs="Arial"/>
          <w:strike/>
          <w:color w:val="FF0000"/>
          <w:sz w:val="24"/>
        </w:rPr>
        <w:t>The Laboratory Director shall review, and amend if necessary, the quality assurance program and quality assurance program manual at least annually. The Laboratory Director shall also review and amend the quality assurance program and manual whenever there are changes in methods or laboratory equipment employed, in the laboratory structure or physical arrangements, or changes in the laboratory organization.</w:t>
      </w:r>
    </w:p>
    <w:p w14:paraId="1EAEE579" w14:textId="77777777" w:rsidR="009436B5" w:rsidRPr="007849F1" w:rsidRDefault="009436B5" w:rsidP="009436B5">
      <w:pPr>
        <w:jc w:val="both"/>
        <w:rPr>
          <w:rFonts w:ascii="Arial" w:hAnsi="Arial" w:cs="Arial"/>
          <w:strike/>
          <w:color w:val="FF0000"/>
          <w:sz w:val="24"/>
        </w:rPr>
      </w:pPr>
    </w:p>
    <w:p w14:paraId="36A61079"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(d) </w:t>
      </w:r>
      <w:r w:rsidRPr="007849F1">
        <w:rPr>
          <w:rFonts w:ascii="Arial" w:hAnsi="Arial" w:cs="Arial"/>
          <w:strike/>
          <w:color w:val="FF0000"/>
          <w:sz w:val="24"/>
        </w:rPr>
        <w:t xml:space="preserve">A laboratory shall maintain records of the implementation of its quality assurance </w:t>
      </w:r>
      <w:proofErr w:type="gramStart"/>
      <w:r w:rsidRPr="007849F1">
        <w:rPr>
          <w:rFonts w:ascii="Arial" w:hAnsi="Arial" w:cs="Arial"/>
          <w:strike/>
          <w:color w:val="FF0000"/>
          <w:sz w:val="24"/>
        </w:rPr>
        <w:t>program, and</w:t>
      </w:r>
      <w:proofErr w:type="gramEnd"/>
      <w:r w:rsidRPr="007849F1">
        <w:rPr>
          <w:rFonts w:ascii="Arial" w:hAnsi="Arial" w:cs="Arial"/>
          <w:strike/>
          <w:color w:val="FF0000"/>
          <w:sz w:val="24"/>
        </w:rPr>
        <w:t xml:space="preserve"> provide those records upon request of the Department. Records shall be maintained for a minimum of three years.</w:t>
      </w:r>
    </w:p>
    <w:p w14:paraId="1BD2D0AB" w14:textId="77777777" w:rsidR="009436B5" w:rsidRPr="007849F1" w:rsidRDefault="009436B5" w:rsidP="009436B5">
      <w:pPr>
        <w:jc w:val="both"/>
        <w:rPr>
          <w:rFonts w:ascii="Arial" w:hAnsi="Arial" w:cs="Arial"/>
          <w:strike/>
          <w:color w:val="FF0000"/>
          <w:sz w:val="24"/>
        </w:rPr>
      </w:pPr>
    </w:p>
    <w:p w14:paraId="019BFA61"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(e)</w:t>
      </w:r>
      <w:r>
        <w:rPr>
          <w:rFonts w:ascii="Arial" w:hAnsi="Arial" w:cs="Arial"/>
          <w:strike/>
          <w:color w:val="FF0000"/>
          <w:sz w:val="24"/>
        </w:rPr>
        <w:t xml:space="preserve"> </w:t>
      </w:r>
      <w:r w:rsidRPr="007849F1">
        <w:rPr>
          <w:rFonts w:ascii="Arial" w:hAnsi="Arial" w:cs="Arial"/>
          <w:strike/>
          <w:color w:val="FF0000"/>
          <w:sz w:val="24"/>
        </w:rPr>
        <w:t>This section shall become inoperative January 1, 2022.</w:t>
      </w:r>
    </w:p>
    <w:p w14:paraId="57E10EF0" w14:textId="77777777" w:rsidR="009436B5" w:rsidRPr="007849F1" w:rsidRDefault="009436B5" w:rsidP="009436B5">
      <w:pPr>
        <w:jc w:val="both"/>
        <w:rPr>
          <w:rFonts w:ascii="Arial" w:hAnsi="Arial" w:cs="Arial"/>
          <w:strike/>
          <w:color w:val="FF0000"/>
          <w:sz w:val="24"/>
        </w:rPr>
      </w:pPr>
    </w:p>
    <w:p w14:paraId="7006F3C3" w14:textId="77777777" w:rsidR="009436B5" w:rsidRPr="009436B5" w:rsidRDefault="009436B5" w:rsidP="009436B5">
      <w:pPr>
        <w:jc w:val="both"/>
        <w:rPr>
          <w:rFonts w:ascii="Arial" w:hAnsi="Arial" w:cs="Arial"/>
          <w:strike/>
          <w:color w:val="FF0000"/>
          <w:sz w:val="20"/>
          <w:szCs w:val="20"/>
        </w:rPr>
      </w:pPr>
      <w:r w:rsidRPr="009436B5">
        <w:rPr>
          <w:rFonts w:ascii="Arial" w:hAnsi="Arial" w:cs="Arial"/>
          <w:strike/>
          <w:color w:val="FF0000"/>
          <w:sz w:val="20"/>
          <w:szCs w:val="20"/>
        </w:rPr>
        <w:t>Note: Authority cited: Sections 208 and 1011, Health and Safety Code. Reference: Section 1012, Health and Safety Code.</w:t>
      </w:r>
    </w:p>
    <w:p w14:paraId="55C27EB1" w14:textId="77777777" w:rsidR="009436B5" w:rsidRPr="007849F1" w:rsidRDefault="009436B5" w:rsidP="009436B5">
      <w:pPr>
        <w:jc w:val="both"/>
        <w:rPr>
          <w:rFonts w:ascii="Arial" w:hAnsi="Arial" w:cs="Arial"/>
          <w:strike/>
          <w:color w:val="FF0000"/>
          <w:sz w:val="24"/>
        </w:rPr>
      </w:pPr>
    </w:p>
    <w:p w14:paraId="21833A13" w14:textId="648E16DD" w:rsidR="009436B5" w:rsidRPr="009436B5" w:rsidRDefault="009436B5" w:rsidP="009436B5">
      <w:pPr>
        <w:jc w:val="both"/>
        <w:rPr>
          <w:rFonts w:ascii="Arial" w:hAnsi="Arial" w:cs="Arial"/>
          <w:i/>
          <w:sz w:val="24"/>
        </w:rPr>
      </w:pPr>
      <w:r w:rsidRPr="009436B5">
        <w:rPr>
          <w:rFonts w:ascii="Arial" w:hAnsi="Arial" w:cs="Arial"/>
          <w:i/>
          <w:sz w:val="24"/>
        </w:rPr>
        <w:t>Repeal Article 9</w:t>
      </w:r>
    </w:p>
    <w:p w14:paraId="4257A259" w14:textId="77777777" w:rsidR="009436B5" w:rsidRPr="007849F1" w:rsidRDefault="009436B5" w:rsidP="009436B5">
      <w:pPr>
        <w:jc w:val="both"/>
        <w:rPr>
          <w:rFonts w:ascii="Arial" w:hAnsi="Arial" w:cs="Arial"/>
          <w:strike/>
          <w:color w:val="FF0000"/>
          <w:sz w:val="24"/>
        </w:rPr>
      </w:pPr>
    </w:p>
    <w:p w14:paraId="36FC1A0F"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Article 9.  Laboratory Personnel.</w:t>
      </w:r>
    </w:p>
    <w:p w14:paraId="0080703E" w14:textId="77777777" w:rsidR="009436B5" w:rsidRPr="007849F1" w:rsidRDefault="009436B5" w:rsidP="009436B5">
      <w:pPr>
        <w:jc w:val="both"/>
        <w:rPr>
          <w:rFonts w:ascii="Arial" w:hAnsi="Arial" w:cs="Arial"/>
          <w:strike/>
          <w:color w:val="FF0000"/>
          <w:sz w:val="24"/>
        </w:rPr>
      </w:pPr>
    </w:p>
    <w:p w14:paraId="5A5EB63D"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lastRenderedPageBreak/>
        <w:t>§ 64817. Laboratory Personnel.</w:t>
      </w:r>
    </w:p>
    <w:p w14:paraId="7E823972" w14:textId="77777777" w:rsidR="009436B5" w:rsidRPr="007849F1" w:rsidRDefault="009436B5" w:rsidP="009436B5">
      <w:pPr>
        <w:jc w:val="both"/>
        <w:rPr>
          <w:rFonts w:ascii="Arial" w:hAnsi="Arial" w:cs="Arial"/>
          <w:strike/>
          <w:color w:val="FF0000"/>
          <w:sz w:val="24"/>
        </w:rPr>
      </w:pPr>
    </w:p>
    <w:p w14:paraId="6878E41E" w14:textId="3A0FF5AD"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(a) </w:t>
      </w:r>
      <w:r w:rsidRPr="007849F1">
        <w:rPr>
          <w:rFonts w:ascii="Arial" w:hAnsi="Arial" w:cs="Arial"/>
          <w:strike/>
          <w:color w:val="FF0000"/>
          <w:sz w:val="24"/>
        </w:rPr>
        <w:t>Each laboratory shall designate a Laboratory Director. Except as provided in (b) below, no person shall be designated as a Laboratory Director unless he or she meets the following educational and experience requirements.</w:t>
      </w:r>
    </w:p>
    <w:p w14:paraId="00D43090"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(1)</w:t>
      </w:r>
      <w:r>
        <w:rPr>
          <w:rFonts w:ascii="Arial" w:hAnsi="Arial" w:cs="Arial"/>
          <w:strike/>
          <w:color w:val="FF0000"/>
          <w:sz w:val="24"/>
        </w:rPr>
        <w:t xml:space="preserve"> </w:t>
      </w:r>
      <w:r w:rsidRPr="007849F1">
        <w:rPr>
          <w:rFonts w:ascii="Arial" w:hAnsi="Arial" w:cs="Arial"/>
          <w:strike/>
          <w:color w:val="FF0000"/>
          <w:sz w:val="24"/>
        </w:rPr>
        <w:t>Possesses at least a baccalaureate degree in chemistry, biochemistry, biology, microbiology, environmental, sanitary or public health engineering, natural or physical science.</w:t>
      </w:r>
    </w:p>
    <w:p w14:paraId="6757B9BC"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(2)</w:t>
      </w:r>
      <w:r>
        <w:rPr>
          <w:rFonts w:ascii="Arial" w:hAnsi="Arial" w:cs="Arial"/>
          <w:strike/>
          <w:color w:val="FF0000"/>
          <w:sz w:val="24"/>
        </w:rPr>
        <w:t xml:space="preserve"> </w:t>
      </w:r>
      <w:r w:rsidRPr="007849F1">
        <w:rPr>
          <w:rFonts w:ascii="Arial" w:hAnsi="Arial" w:cs="Arial"/>
          <w:strike/>
          <w:color w:val="FF0000"/>
          <w:sz w:val="24"/>
        </w:rPr>
        <w:t xml:space="preserve">Has at least three </w:t>
      </w:r>
      <w:proofErr w:type="spellStart"/>
      <w:r w:rsidRPr="007849F1">
        <w:rPr>
          <w:rFonts w:ascii="Arial" w:hAnsi="Arial" w:cs="Arial"/>
          <w:strike/>
          <w:color w:val="FF0000"/>
          <w:sz w:val="24"/>
        </w:rPr>
        <w:t>years experience</w:t>
      </w:r>
      <w:proofErr w:type="spellEnd"/>
      <w:r w:rsidRPr="007849F1">
        <w:rPr>
          <w:rFonts w:ascii="Arial" w:hAnsi="Arial" w:cs="Arial"/>
          <w:strike/>
          <w:color w:val="FF0000"/>
          <w:sz w:val="24"/>
        </w:rPr>
        <w:t xml:space="preserve"> in the analysis of water, wastewater, solid waste, hazardous waste or other environmental samples. The experience requirement shall be satisfied from relevant work experience prior to the person having obtained the position of Laboratory Director. A master's degree in chemistry, biochemistry, biology, microbiology, environmental, sanitary or public hearing engineering, natural or physical science may be substituted for one year of the required experience. A doctorate in chemistry, biochemistry, environmental, sanitary or public hearing engineering, biology, microbiology, natural or physical science may be substituted for two years of the required experience.</w:t>
      </w:r>
    </w:p>
    <w:p w14:paraId="2B7D4EB2"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 </w:t>
      </w:r>
    </w:p>
    <w:p w14:paraId="0140C91A"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(b) </w:t>
      </w:r>
      <w:r w:rsidRPr="007849F1">
        <w:rPr>
          <w:rFonts w:ascii="Arial" w:hAnsi="Arial" w:cs="Arial"/>
          <w:strike/>
          <w:color w:val="FF0000"/>
          <w:sz w:val="24"/>
        </w:rPr>
        <w:t>Laboratory Directors of utility-owned water or wastewater treatment plant laboratories performing any of the analyses required under Section 4025 of the Health and Safety Code, or Section 13176 of the Water Code may fulfill the requirements for Laboratory Director by possession of a Laboratory Analyst/Water Quality Analyst Certificate from the California Water Pollution Control Association (CWPCA) or the California-Nevada Section of the American Water Works Association (CA-NV/AWWA). The minimum grade of the above certificate acceptable to the Department shall be based on the Fields of Testing for which the laboratory seeks certification as noted in the conversion table set out below:</w:t>
      </w:r>
    </w:p>
    <w:p w14:paraId="2D6F9408" w14:textId="0AF539DA" w:rsidR="009436B5" w:rsidRPr="007849F1" w:rsidRDefault="009436B5" w:rsidP="007E77D4">
      <w:pPr>
        <w:ind w:left="720"/>
        <w:jc w:val="both"/>
        <w:rPr>
          <w:rFonts w:ascii="Arial" w:hAnsi="Arial" w:cs="Arial"/>
          <w:strike/>
          <w:color w:val="FF0000"/>
          <w:sz w:val="24"/>
        </w:rPr>
      </w:pPr>
      <w:r w:rsidRPr="007849F1">
        <w:rPr>
          <w:rFonts w:ascii="Arial" w:hAnsi="Arial" w:cs="Arial"/>
          <w:strike/>
          <w:color w:val="FF0000"/>
          <w:sz w:val="24"/>
        </w:rPr>
        <w:t>Minimum Certificate Fields of Testing</w:t>
      </w:r>
      <w:r w:rsidRPr="007849F1">
        <w:rPr>
          <w:rFonts w:ascii="Arial" w:hAnsi="Arial" w:cs="Arial"/>
          <w:strike/>
          <w:color w:val="FF0000"/>
          <w:sz w:val="24"/>
        </w:rPr>
        <w:tab/>
        <w:t>Grade Required 1, 2 [FNa1] and 16 [FNaa1]</w:t>
      </w:r>
      <w:r w:rsidRPr="007849F1">
        <w:rPr>
          <w:rFonts w:ascii="Arial" w:hAnsi="Arial" w:cs="Arial"/>
          <w:strike/>
          <w:color w:val="FF0000"/>
          <w:sz w:val="24"/>
        </w:rPr>
        <w:tab/>
        <w:t>I</w:t>
      </w:r>
    </w:p>
    <w:p w14:paraId="2C8EC97B" w14:textId="77777777" w:rsidR="009436B5" w:rsidRPr="007849F1" w:rsidRDefault="009436B5" w:rsidP="007E77D4">
      <w:pPr>
        <w:ind w:firstLine="720"/>
        <w:jc w:val="both"/>
        <w:rPr>
          <w:rFonts w:ascii="Arial" w:hAnsi="Arial" w:cs="Arial"/>
          <w:strike/>
          <w:color w:val="FF0000"/>
          <w:sz w:val="24"/>
        </w:rPr>
      </w:pPr>
      <w:r w:rsidRPr="007849F1">
        <w:rPr>
          <w:rFonts w:ascii="Arial" w:hAnsi="Arial" w:cs="Arial"/>
          <w:strike/>
          <w:color w:val="FF0000"/>
          <w:sz w:val="24"/>
        </w:rPr>
        <w:t>1, 2, 8 and 16</w:t>
      </w:r>
      <w:r w:rsidRPr="007849F1">
        <w:rPr>
          <w:rFonts w:ascii="Arial" w:hAnsi="Arial" w:cs="Arial"/>
          <w:strike/>
          <w:color w:val="FF0000"/>
          <w:sz w:val="24"/>
        </w:rPr>
        <w:tab/>
        <w:t>II 3, 5, 17 and 19 plus those</w:t>
      </w:r>
    </w:p>
    <w:p w14:paraId="7CD4391A" w14:textId="7CB92161" w:rsidR="009436B5" w:rsidRPr="007849F1" w:rsidRDefault="009436B5" w:rsidP="007E77D4">
      <w:pPr>
        <w:ind w:firstLine="720"/>
        <w:jc w:val="both"/>
        <w:rPr>
          <w:rFonts w:ascii="Arial" w:hAnsi="Arial" w:cs="Arial"/>
          <w:strike/>
          <w:color w:val="FF0000"/>
          <w:sz w:val="24"/>
        </w:rPr>
      </w:pPr>
      <w:r w:rsidRPr="007849F1">
        <w:rPr>
          <w:rFonts w:ascii="Arial" w:hAnsi="Arial" w:cs="Arial"/>
          <w:strike/>
          <w:color w:val="FF0000"/>
          <w:sz w:val="24"/>
        </w:rPr>
        <w:t>allowed for a grade II</w:t>
      </w:r>
      <w:r w:rsidRPr="007849F1">
        <w:rPr>
          <w:rFonts w:ascii="Arial" w:hAnsi="Arial" w:cs="Arial"/>
          <w:strike/>
          <w:color w:val="FF0000"/>
          <w:sz w:val="24"/>
        </w:rPr>
        <w:tab/>
        <w:t>III 4, 6, and 18 plus those</w:t>
      </w:r>
    </w:p>
    <w:p w14:paraId="749F9297" w14:textId="6542877D" w:rsidR="009436B5" w:rsidRPr="007849F1" w:rsidRDefault="009436B5" w:rsidP="007E77D4">
      <w:pPr>
        <w:ind w:firstLine="720"/>
        <w:jc w:val="both"/>
        <w:rPr>
          <w:rFonts w:ascii="Arial" w:hAnsi="Arial" w:cs="Arial"/>
          <w:strike/>
          <w:color w:val="FF0000"/>
          <w:sz w:val="24"/>
        </w:rPr>
      </w:pPr>
      <w:r w:rsidRPr="007849F1">
        <w:rPr>
          <w:rFonts w:ascii="Arial" w:hAnsi="Arial" w:cs="Arial"/>
          <w:strike/>
          <w:color w:val="FF0000"/>
          <w:sz w:val="24"/>
        </w:rPr>
        <w:t>allowed for a grade III</w:t>
      </w:r>
      <w:r w:rsidRPr="007849F1">
        <w:rPr>
          <w:rFonts w:ascii="Arial" w:hAnsi="Arial" w:cs="Arial"/>
          <w:strike/>
          <w:color w:val="FF0000"/>
          <w:sz w:val="24"/>
        </w:rPr>
        <w:tab/>
        <w:t>IV</w:t>
      </w:r>
    </w:p>
    <w:p w14:paraId="28C7A1EB" w14:textId="77777777" w:rsidR="009436B5" w:rsidRPr="007849F1" w:rsidRDefault="009436B5" w:rsidP="009436B5">
      <w:pPr>
        <w:jc w:val="both"/>
        <w:rPr>
          <w:rFonts w:ascii="Arial" w:hAnsi="Arial" w:cs="Arial"/>
          <w:strike/>
          <w:color w:val="FF0000"/>
          <w:sz w:val="24"/>
        </w:rPr>
      </w:pPr>
    </w:p>
    <w:p w14:paraId="0D9B7FFA"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[FNa1] Limited to testing for: alkalinity, chloride, hardness, total filterable residue, and conductivity.</w:t>
      </w:r>
    </w:p>
    <w:p w14:paraId="218957DD" w14:textId="77777777" w:rsidR="009436B5" w:rsidRPr="007849F1" w:rsidRDefault="009436B5" w:rsidP="009436B5">
      <w:pPr>
        <w:jc w:val="both"/>
        <w:rPr>
          <w:rFonts w:ascii="Arial" w:hAnsi="Arial" w:cs="Arial"/>
          <w:strike/>
          <w:color w:val="FF0000"/>
          <w:sz w:val="24"/>
        </w:rPr>
      </w:pPr>
    </w:p>
    <w:p w14:paraId="2CFC7C0C"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[FNa2] Limited to testing for: acidity, alkalinity, biochemical oxygen demand, chemical oxygen demand, chlorine residual, hardness, dissolved oxygen, pH, total residue, filterable residue, nonfilterable residue, settleable residue, volatile residue, specific conductance, and turbidity.</w:t>
      </w:r>
    </w:p>
    <w:p w14:paraId="6D2FAC20" w14:textId="77777777" w:rsidR="009436B5" w:rsidRPr="007849F1" w:rsidRDefault="009436B5" w:rsidP="009436B5">
      <w:pPr>
        <w:jc w:val="both"/>
        <w:rPr>
          <w:rFonts w:ascii="Arial" w:hAnsi="Arial" w:cs="Arial"/>
          <w:strike/>
          <w:color w:val="FF0000"/>
          <w:sz w:val="24"/>
        </w:rPr>
      </w:pPr>
    </w:p>
    <w:p w14:paraId="58EB4AAC"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(c) </w:t>
      </w:r>
      <w:r w:rsidRPr="007849F1">
        <w:rPr>
          <w:rFonts w:ascii="Arial" w:hAnsi="Arial" w:cs="Arial"/>
          <w:strike/>
          <w:color w:val="FF0000"/>
          <w:sz w:val="24"/>
        </w:rPr>
        <w:t>All Laboratory Directors of laboratories certified by the Department as of December 31, 1994 shall be exempt from meeting the requirements of (a) or (b) above.</w:t>
      </w:r>
    </w:p>
    <w:p w14:paraId="559C9CD9" w14:textId="77777777" w:rsidR="009436B5" w:rsidRPr="007849F1" w:rsidRDefault="009436B5" w:rsidP="009436B5">
      <w:pPr>
        <w:jc w:val="both"/>
        <w:rPr>
          <w:rFonts w:ascii="Arial" w:hAnsi="Arial" w:cs="Arial"/>
          <w:strike/>
          <w:color w:val="FF0000"/>
          <w:sz w:val="24"/>
        </w:rPr>
      </w:pPr>
    </w:p>
    <w:p w14:paraId="72399455" w14:textId="1150BC13"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(d)</w:t>
      </w:r>
      <w:r>
        <w:rPr>
          <w:rFonts w:ascii="Arial" w:hAnsi="Arial" w:cs="Arial"/>
          <w:strike/>
          <w:color w:val="FF0000"/>
          <w:sz w:val="24"/>
        </w:rPr>
        <w:t xml:space="preserve"> </w:t>
      </w:r>
      <w:r w:rsidRPr="007849F1">
        <w:rPr>
          <w:rFonts w:ascii="Arial" w:hAnsi="Arial" w:cs="Arial"/>
          <w:strike/>
          <w:color w:val="FF0000"/>
          <w:sz w:val="24"/>
        </w:rPr>
        <w:t>A Laboratory Director shall be responsible for:</w:t>
      </w:r>
    </w:p>
    <w:p w14:paraId="25FC8714"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(1) </w:t>
      </w:r>
      <w:r w:rsidRPr="007849F1">
        <w:rPr>
          <w:rFonts w:ascii="Arial" w:hAnsi="Arial" w:cs="Arial"/>
          <w:strike/>
          <w:color w:val="FF0000"/>
          <w:sz w:val="24"/>
        </w:rPr>
        <w:t>all analytical and operational activities of the laboratory, including those of any auxiliary or mobile laboratory facilities; and</w:t>
      </w:r>
    </w:p>
    <w:p w14:paraId="63D6CA07"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lastRenderedPageBreak/>
        <w:t>(2)</w:t>
      </w:r>
      <w:r>
        <w:rPr>
          <w:rFonts w:ascii="Arial" w:hAnsi="Arial" w:cs="Arial"/>
          <w:strike/>
          <w:color w:val="FF0000"/>
          <w:sz w:val="24"/>
        </w:rPr>
        <w:t xml:space="preserve"> </w:t>
      </w:r>
      <w:r w:rsidRPr="007849F1">
        <w:rPr>
          <w:rFonts w:ascii="Arial" w:hAnsi="Arial" w:cs="Arial"/>
          <w:strike/>
          <w:color w:val="FF0000"/>
          <w:sz w:val="24"/>
        </w:rPr>
        <w:t>supervision of all personnel employed by the laboratory, including those assigned to work in any auxiliary or mobile laboratory facilities, and those persons designated as Principle Analysts; and</w:t>
      </w:r>
    </w:p>
    <w:p w14:paraId="42115E7C"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(3)</w:t>
      </w:r>
      <w:r>
        <w:rPr>
          <w:rFonts w:ascii="Arial" w:hAnsi="Arial" w:cs="Arial"/>
          <w:strike/>
          <w:color w:val="FF0000"/>
          <w:sz w:val="24"/>
        </w:rPr>
        <w:t xml:space="preserve"> </w:t>
      </w:r>
      <w:r w:rsidRPr="007849F1">
        <w:rPr>
          <w:rFonts w:ascii="Arial" w:hAnsi="Arial" w:cs="Arial"/>
          <w:strike/>
          <w:color w:val="FF0000"/>
          <w:sz w:val="24"/>
        </w:rPr>
        <w:t>the accuracy and quality of all data reported by the laboratory, including any auxiliary or mobile laboratory facilities.</w:t>
      </w:r>
    </w:p>
    <w:p w14:paraId="2F62A320" w14:textId="77777777" w:rsidR="009436B5" w:rsidRPr="007849F1" w:rsidRDefault="009436B5" w:rsidP="009436B5">
      <w:pPr>
        <w:jc w:val="both"/>
        <w:rPr>
          <w:rFonts w:ascii="Arial" w:hAnsi="Arial" w:cs="Arial"/>
          <w:strike/>
          <w:color w:val="FF0000"/>
          <w:sz w:val="24"/>
        </w:rPr>
      </w:pPr>
    </w:p>
    <w:p w14:paraId="7618C190"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(e) </w:t>
      </w:r>
      <w:r w:rsidRPr="007849F1">
        <w:rPr>
          <w:rFonts w:ascii="Arial" w:hAnsi="Arial" w:cs="Arial"/>
          <w:strike/>
          <w:color w:val="FF0000"/>
          <w:sz w:val="24"/>
        </w:rPr>
        <w:t>If, for any reason, a Laboratory Director leaves and is not replaced within 15 days by a person meeting the requirements specified in (a) or (b), whichever applies, a person or persons with lesser qualifications may serve as a temporary director for a period not to exceed ninety days, provided that the laboratory notifies the Department, pursuant to Section 1014(d) of the Health and Safety Code, describing the qualifications of the temporary director and receives written confirmation fro</w:t>
      </w:r>
      <w:r>
        <w:rPr>
          <w:rFonts w:ascii="Arial" w:hAnsi="Arial" w:cs="Arial"/>
          <w:strike/>
          <w:color w:val="FF0000"/>
          <w:sz w:val="24"/>
        </w:rPr>
        <w:t>m the Department. An additional</w:t>
      </w:r>
    </w:p>
    <w:p w14:paraId="2EC6A155"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extension of no more than ninety days beyond the original 90-day period may be granted by the Department, provided the laboratory can document that its good-faith efforts to recruit a qualified director were unsuccessful for reason beyond its control.</w:t>
      </w:r>
    </w:p>
    <w:p w14:paraId="152802A3" w14:textId="77777777" w:rsidR="009436B5" w:rsidRPr="007849F1" w:rsidRDefault="009436B5" w:rsidP="009436B5">
      <w:pPr>
        <w:jc w:val="both"/>
        <w:rPr>
          <w:rFonts w:ascii="Arial" w:hAnsi="Arial" w:cs="Arial"/>
          <w:strike/>
          <w:color w:val="FF0000"/>
          <w:sz w:val="24"/>
        </w:rPr>
      </w:pPr>
    </w:p>
    <w:p w14:paraId="206C9146" w14:textId="614BF0A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(f) </w:t>
      </w:r>
      <w:r w:rsidRPr="007849F1">
        <w:rPr>
          <w:rFonts w:ascii="Arial" w:hAnsi="Arial" w:cs="Arial"/>
          <w:strike/>
          <w:color w:val="FF0000"/>
          <w:sz w:val="24"/>
        </w:rPr>
        <w:t xml:space="preserve">A Laboratory Director shall assume the position </w:t>
      </w:r>
      <w:proofErr w:type="gramStart"/>
      <w:r w:rsidRPr="007849F1">
        <w:rPr>
          <w:rFonts w:ascii="Arial" w:hAnsi="Arial" w:cs="Arial"/>
          <w:strike/>
          <w:color w:val="FF0000"/>
          <w:sz w:val="24"/>
        </w:rPr>
        <w:t>of, or</w:t>
      </w:r>
      <w:proofErr w:type="gramEnd"/>
      <w:r w:rsidRPr="007849F1">
        <w:rPr>
          <w:rFonts w:ascii="Arial" w:hAnsi="Arial" w:cs="Arial"/>
          <w:strike/>
          <w:color w:val="FF0000"/>
          <w:sz w:val="24"/>
        </w:rPr>
        <w:t xml:space="preserve"> shall designate another person as Principal Analyst whenever there is use of a sophisticated laboratory instrument as defined in Section 64801(k). No person shall be a Principal Analyst for a laboratory unless he or she is:</w:t>
      </w:r>
    </w:p>
    <w:p w14:paraId="000DEFF8" w14:textId="77777777" w:rsidR="009436B5" w:rsidRPr="007849F1" w:rsidRDefault="009436B5" w:rsidP="009436B5">
      <w:pPr>
        <w:ind w:firstLine="720"/>
        <w:jc w:val="both"/>
        <w:rPr>
          <w:rFonts w:ascii="Arial" w:hAnsi="Arial" w:cs="Arial"/>
          <w:strike/>
          <w:color w:val="FF0000"/>
          <w:sz w:val="24"/>
        </w:rPr>
      </w:pPr>
      <w:r w:rsidRPr="007849F1">
        <w:rPr>
          <w:rFonts w:ascii="Arial" w:hAnsi="Arial" w:cs="Arial"/>
          <w:strike/>
          <w:color w:val="FF0000"/>
          <w:sz w:val="24"/>
        </w:rPr>
        <w:t>(1)</w:t>
      </w:r>
      <w:r>
        <w:rPr>
          <w:rFonts w:ascii="Arial" w:hAnsi="Arial" w:cs="Arial"/>
          <w:strike/>
          <w:color w:val="FF0000"/>
          <w:sz w:val="24"/>
        </w:rPr>
        <w:t xml:space="preserve"> </w:t>
      </w:r>
      <w:r w:rsidRPr="007849F1">
        <w:rPr>
          <w:rFonts w:ascii="Arial" w:hAnsi="Arial" w:cs="Arial"/>
          <w:strike/>
          <w:color w:val="FF0000"/>
          <w:sz w:val="24"/>
        </w:rPr>
        <w:t>the user of the sophisticated laboratory instrument; or</w:t>
      </w:r>
    </w:p>
    <w:p w14:paraId="31BB9FC9" w14:textId="77777777" w:rsidR="009436B5" w:rsidRPr="007849F1" w:rsidRDefault="009436B5" w:rsidP="009436B5">
      <w:pPr>
        <w:ind w:firstLine="720"/>
        <w:jc w:val="both"/>
        <w:rPr>
          <w:rFonts w:ascii="Arial" w:hAnsi="Arial" w:cs="Arial"/>
          <w:strike/>
          <w:color w:val="FF0000"/>
          <w:sz w:val="24"/>
        </w:rPr>
      </w:pPr>
      <w:r w:rsidRPr="007849F1">
        <w:rPr>
          <w:rFonts w:ascii="Arial" w:hAnsi="Arial" w:cs="Arial"/>
          <w:strike/>
          <w:color w:val="FF0000"/>
          <w:sz w:val="24"/>
        </w:rPr>
        <w:t>(2)</w:t>
      </w:r>
      <w:r>
        <w:rPr>
          <w:rFonts w:ascii="Arial" w:hAnsi="Arial" w:cs="Arial"/>
          <w:strike/>
          <w:color w:val="FF0000"/>
          <w:sz w:val="24"/>
        </w:rPr>
        <w:t xml:space="preserve"> </w:t>
      </w:r>
      <w:r w:rsidRPr="007849F1">
        <w:rPr>
          <w:rFonts w:ascii="Arial" w:hAnsi="Arial" w:cs="Arial"/>
          <w:strike/>
          <w:color w:val="FF0000"/>
          <w:sz w:val="24"/>
        </w:rPr>
        <w:t>the supervisor of the users of the sophisticated laboratory instrument.</w:t>
      </w:r>
    </w:p>
    <w:p w14:paraId="05EDBFAF" w14:textId="77777777" w:rsidR="009436B5" w:rsidRPr="007849F1" w:rsidRDefault="009436B5" w:rsidP="009436B5">
      <w:pPr>
        <w:jc w:val="both"/>
        <w:rPr>
          <w:rFonts w:ascii="Arial" w:hAnsi="Arial" w:cs="Arial"/>
          <w:strike/>
          <w:color w:val="FF0000"/>
          <w:sz w:val="24"/>
        </w:rPr>
      </w:pPr>
    </w:p>
    <w:p w14:paraId="7064B97E" w14:textId="395C2902"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(g) </w:t>
      </w:r>
      <w:r w:rsidRPr="007849F1">
        <w:rPr>
          <w:rFonts w:ascii="Arial" w:hAnsi="Arial" w:cs="Arial"/>
          <w:strike/>
          <w:color w:val="FF0000"/>
          <w:sz w:val="24"/>
        </w:rPr>
        <w:t>Except as provided in (h) below, no person shall be a Principal Analyst unless he or she meets the following educational and experience requirements.</w:t>
      </w:r>
    </w:p>
    <w:p w14:paraId="632D0956"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(1) </w:t>
      </w:r>
      <w:r w:rsidRPr="007849F1">
        <w:rPr>
          <w:rFonts w:ascii="Arial" w:hAnsi="Arial" w:cs="Arial"/>
          <w:strike/>
          <w:color w:val="FF0000"/>
          <w:sz w:val="24"/>
        </w:rPr>
        <w:t>Possesses at least a baccalaureate degree in chemistry, biochemistry, biology, microbiology, environmental, sanitary or public health engineering, natural or physical science; or</w:t>
      </w:r>
    </w:p>
    <w:p w14:paraId="51CC1E1B"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(2) </w:t>
      </w:r>
      <w:r w:rsidRPr="007849F1">
        <w:rPr>
          <w:rFonts w:ascii="Arial" w:hAnsi="Arial" w:cs="Arial"/>
          <w:strike/>
          <w:color w:val="FF0000"/>
          <w:sz w:val="24"/>
        </w:rPr>
        <w:t xml:space="preserve">Possesses a certification of participation in, and completion of, a course taught by the manufacturer of the </w:t>
      </w:r>
      <w:proofErr w:type="gramStart"/>
      <w:r w:rsidRPr="007849F1">
        <w:rPr>
          <w:rFonts w:ascii="Arial" w:hAnsi="Arial" w:cs="Arial"/>
          <w:strike/>
          <w:color w:val="FF0000"/>
          <w:sz w:val="24"/>
        </w:rPr>
        <w:t>particular sophisticated</w:t>
      </w:r>
      <w:proofErr w:type="gramEnd"/>
      <w:r w:rsidRPr="007849F1">
        <w:rPr>
          <w:rFonts w:ascii="Arial" w:hAnsi="Arial" w:cs="Arial"/>
          <w:strike/>
          <w:color w:val="FF0000"/>
          <w:sz w:val="24"/>
        </w:rPr>
        <w:t xml:space="preserve"> laboratory instrument which is being used or supervised by the Principal Analyst; and</w:t>
      </w:r>
    </w:p>
    <w:p w14:paraId="1EABC0EF"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(3) </w:t>
      </w:r>
      <w:r w:rsidRPr="007849F1">
        <w:rPr>
          <w:rFonts w:ascii="Arial" w:hAnsi="Arial" w:cs="Arial"/>
          <w:strike/>
          <w:color w:val="FF0000"/>
          <w:sz w:val="24"/>
        </w:rPr>
        <w:t>Has at least six months experience in the operation of a sophisticated laboratory instrument in the analysis of water, wastewater, solid waste, hazardous waste or other environmental samples, or food. This experience requirement must be satisfied from experience gained prior to obtaining the position of Principal Analyst.</w:t>
      </w:r>
    </w:p>
    <w:p w14:paraId="3E156378" w14:textId="77777777" w:rsidR="009436B5" w:rsidRPr="007849F1" w:rsidRDefault="009436B5" w:rsidP="009436B5">
      <w:pPr>
        <w:jc w:val="both"/>
        <w:rPr>
          <w:rFonts w:ascii="Arial" w:hAnsi="Arial" w:cs="Arial"/>
          <w:strike/>
          <w:color w:val="FF0000"/>
          <w:sz w:val="24"/>
        </w:rPr>
      </w:pPr>
    </w:p>
    <w:p w14:paraId="5595D9D8"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(h) </w:t>
      </w:r>
      <w:r w:rsidRPr="007849F1">
        <w:rPr>
          <w:rFonts w:ascii="Arial" w:hAnsi="Arial" w:cs="Arial"/>
          <w:strike/>
          <w:color w:val="FF0000"/>
          <w:sz w:val="24"/>
        </w:rPr>
        <w:t>Principal Analysts of utility-owned water or wastewater treatment plant laboratories performing any analyses under Section 4025 of the Health and Safety Code, or Section 13176 of the Water Code may fulfill the requirements for Principal Analyst by possession of a Laboratory Analyst/Water Quality Analyst Certificate from the California Water Pollution Control Association (CWPCA) or the California-Nevada Section of the American Water Works Association (CA-NV/AWWA). The minimum grade of the above certificate acceptable to the Department shall be based on the Fields of Testing for which the laboratory seeks certification as noted in the conversion table set out below:</w:t>
      </w:r>
    </w:p>
    <w:p w14:paraId="70D318D8"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 xml:space="preserve"> </w:t>
      </w:r>
      <w:r w:rsidRPr="007849F1">
        <w:rPr>
          <w:rFonts w:ascii="Arial" w:hAnsi="Arial" w:cs="Arial"/>
          <w:strike/>
          <w:color w:val="FF0000"/>
          <w:sz w:val="24"/>
        </w:rPr>
        <w:tab/>
      </w:r>
      <w:r>
        <w:rPr>
          <w:rFonts w:ascii="Arial" w:hAnsi="Arial" w:cs="Arial"/>
          <w:strike/>
          <w:color w:val="FF0000"/>
          <w:sz w:val="24"/>
        </w:rPr>
        <w:tab/>
      </w:r>
      <w:r>
        <w:rPr>
          <w:rFonts w:ascii="Arial" w:hAnsi="Arial" w:cs="Arial"/>
          <w:strike/>
          <w:color w:val="FF0000"/>
          <w:sz w:val="24"/>
        </w:rPr>
        <w:tab/>
        <w:t xml:space="preserve">Minimum </w:t>
      </w:r>
      <w:r w:rsidRPr="007849F1">
        <w:rPr>
          <w:rFonts w:ascii="Arial" w:hAnsi="Arial" w:cs="Arial"/>
          <w:strike/>
          <w:color w:val="FF0000"/>
          <w:sz w:val="24"/>
        </w:rPr>
        <w:t xml:space="preserve">Certificate </w:t>
      </w:r>
      <w:r w:rsidRPr="007849F1">
        <w:rPr>
          <w:rFonts w:ascii="Arial" w:hAnsi="Arial" w:cs="Arial"/>
          <w:strike/>
          <w:color w:val="FF0000"/>
          <w:sz w:val="24"/>
        </w:rPr>
        <w:tab/>
      </w:r>
    </w:p>
    <w:p w14:paraId="6D6D0D74"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lastRenderedPageBreak/>
        <w:t>Fields of Testing</w:t>
      </w:r>
      <w:r w:rsidRPr="007849F1">
        <w:rPr>
          <w:rFonts w:ascii="Arial" w:hAnsi="Arial" w:cs="Arial"/>
          <w:strike/>
          <w:color w:val="FF0000"/>
          <w:sz w:val="24"/>
        </w:rPr>
        <w:tab/>
        <w:t>Grade Required</w:t>
      </w:r>
    </w:p>
    <w:p w14:paraId="0BAA0611" w14:textId="77777777" w:rsidR="009436B5" w:rsidRPr="007849F1" w:rsidRDefault="009436B5" w:rsidP="009436B5">
      <w:pPr>
        <w:jc w:val="both"/>
        <w:rPr>
          <w:rFonts w:ascii="Arial" w:hAnsi="Arial" w:cs="Arial"/>
          <w:strike/>
          <w:color w:val="FF0000"/>
          <w:sz w:val="24"/>
        </w:rPr>
      </w:pPr>
    </w:p>
    <w:p w14:paraId="14B77572" w14:textId="77777777" w:rsidR="009436B5" w:rsidRDefault="009436B5" w:rsidP="007E77D4">
      <w:pPr>
        <w:ind w:firstLine="720"/>
        <w:jc w:val="both"/>
        <w:rPr>
          <w:rFonts w:ascii="Arial" w:hAnsi="Arial" w:cs="Arial"/>
          <w:strike/>
          <w:color w:val="FF0000"/>
          <w:sz w:val="24"/>
        </w:rPr>
      </w:pPr>
      <w:r w:rsidRPr="007849F1">
        <w:rPr>
          <w:rFonts w:ascii="Arial" w:hAnsi="Arial" w:cs="Arial"/>
          <w:strike/>
          <w:color w:val="FF0000"/>
          <w:sz w:val="24"/>
        </w:rPr>
        <w:t>1, 2 and 16</w:t>
      </w:r>
      <w:r w:rsidRPr="007849F1">
        <w:rPr>
          <w:rFonts w:ascii="Arial" w:hAnsi="Arial" w:cs="Arial"/>
          <w:strike/>
          <w:color w:val="FF0000"/>
          <w:sz w:val="24"/>
        </w:rPr>
        <w:tab/>
        <w:t>I</w:t>
      </w:r>
    </w:p>
    <w:p w14:paraId="5D2163E3" w14:textId="4454ACFD" w:rsidR="009436B5" w:rsidRPr="007849F1" w:rsidRDefault="009436B5" w:rsidP="007E77D4">
      <w:pPr>
        <w:ind w:firstLine="720"/>
        <w:jc w:val="both"/>
        <w:rPr>
          <w:rFonts w:ascii="Arial" w:hAnsi="Arial" w:cs="Arial"/>
          <w:strike/>
          <w:color w:val="FF0000"/>
          <w:sz w:val="24"/>
        </w:rPr>
      </w:pPr>
      <w:r w:rsidRPr="007849F1">
        <w:rPr>
          <w:rFonts w:ascii="Arial" w:hAnsi="Arial" w:cs="Arial"/>
          <w:strike/>
          <w:color w:val="FF0000"/>
          <w:sz w:val="24"/>
        </w:rPr>
        <w:t>8 plus those allowed for</w:t>
      </w:r>
    </w:p>
    <w:p w14:paraId="6501F49F" w14:textId="70973D34" w:rsidR="009436B5" w:rsidRDefault="009436B5" w:rsidP="007E77D4">
      <w:pPr>
        <w:ind w:firstLine="720"/>
        <w:jc w:val="both"/>
        <w:rPr>
          <w:rFonts w:ascii="Arial" w:hAnsi="Arial" w:cs="Arial"/>
          <w:strike/>
          <w:color w:val="FF0000"/>
          <w:sz w:val="24"/>
        </w:rPr>
      </w:pPr>
      <w:r w:rsidRPr="007849F1">
        <w:rPr>
          <w:rFonts w:ascii="Arial" w:hAnsi="Arial" w:cs="Arial"/>
          <w:strike/>
          <w:color w:val="FF0000"/>
          <w:sz w:val="24"/>
        </w:rPr>
        <w:t>a Grade I</w:t>
      </w:r>
      <w:r w:rsidRPr="007849F1">
        <w:rPr>
          <w:rFonts w:ascii="Arial" w:hAnsi="Arial" w:cs="Arial"/>
          <w:strike/>
          <w:color w:val="FF0000"/>
          <w:sz w:val="24"/>
        </w:rPr>
        <w:tab/>
        <w:t xml:space="preserve">II </w:t>
      </w:r>
    </w:p>
    <w:p w14:paraId="17126CF4" w14:textId="77777777" w:rsidR="009436B5" w:rsidRPr="007849F1" w:rsidRDefault="009436B5" w:rsidP="007E77D4">
      <w:pPr>
        <w:ind w:firstLine="720"/>
        <w:jc w:val="both"/>
        <w:rPr>
          <w:rFonts w:ascii="Arial" w:hAnsi="Arial" w:cs="Arial"/>
          <w:strike/>
          <w:color w:val="FF0000"/>
          <w:sz w:val="24"/>
        </w:rPr>
      </w:pPr>
      <w:r w:rsidRPr="007849F1">
        <w:rPr>
          <w:rFonts w:ascii="Arial" w:hAnsi="Arial" w:cs="Arial"/>
          <w:strike/>
          <w:color w:val="FF0000"/>
          <w:sz w:val="24"/>
        </w:rPr>
        <w:t>3, 5, 17 and 19 plus those</w:t>
      </w:r>
    </w:p>
    <w:p w14:paraId="38EA836A" w14:textId="7513F045" w:rsidR="009436B5" w:rsidRPr="007849F1" w:rsidRDefault="009436B5" w:rsidP="007E77D4">
      <w:pPr>
        <w:ind w:firstLine="720"/>
        <w:jc w:val="both"/>
        <w:rPr>
          <w:rFonts w:ascii="Arial" w:hAnsi="Arial" w:cs="Arial"/>
          <w:strike/>
          <w:color w:val="FF0000"/>
          <w:sz w:val="24"/>
        </w:rPr>
      </w:pPr>
      <w:r w:rsidRPr="007849F1">
        <w:rPr>
          <w:rFonts w:ascii="Arial" w:hAnsi="Arial" w:cs="Arial"/>
          <w:strike/>
          <w:color w:val="FF0000"/>
          <w:sz w:val="24"/>
        </w:rPr>
        <w:t>allowed for a grade II</w:t>
      </w:r>
      <w:r w:rsidRPr="007849F1">
        <w:rPr>
          <w:rFonts w:ascii="Arial" w:hAnsi="Arial" w:cs="Arial"/>
          <w:strike/>
          <w:color w:val="FF0000"/>
          <w:sz w:val="24"/>
        </w:rPr>
        <w:tab/>
        <w:t>III</w:t>
      </w:r>
    </w:p>
    <w:p w14:paraId="17C04AE2" w14:textId="18F574FD" w:rsidR="009436B5" w:rsidRPr="007849F1" w:rsidRDefault="009436B5" w:rsidP="007E77D4">
      <w:pPr>
        <w:ind w:firstLine="720"/>
        <w:jc w:val="both"/>
        <w:rPr>
          <w:rFonts w:ascii="Arial" w:hAnsi="Arial" w:cs="Arial"/>
          <w:strike/>
          <w:color w:val="FF0000"/>
          <w:sz w:val="24"/>
        </w:rPr>
      </w:pPr>
      <w:r w:rsidRPr="007849F1">
        <w:rPr>
          <w:rFonts w:ascii="Arial" w:hAnsi="Arial" w:cs="Arial"/>
          <w:strike/>
          <w:color w:val="FF0000"/>
          <w:sz w:val="24"/>
        </w:rPr>
        <w:t>4, 6, and 18 plus those</w:t>
      </w:r>
    </w:p>
    <w:p w14:paraId="47057D9E" w14:textId="1B95D35F" w:rsidR="009436B5" w:rsidRPr="007849F1" w:rsidRDefault="009436B5" w:rsidP="007E77D4">
      <w:pPr>
        <w:ind w:firstLine="720"/>
        <w:jc w:val="both"/>
        <w:rPr>
          <w:rFonts w:ascii="Arial" w:hAnsi="Arial" w:cs="Arial"/>
          <w:strike/>
          <w:color w:val="FF0000"/>
          <w:sz w:val="24"/>
        </w:rPr>
      </w:pPr>
      <w:r w:rsidRPr="007849F1">
        <w:rPr>
          <w:rFonts w:ascii="Arial" w:hAnsi="Arial" w:cs="Arial"/>
          <w:strike/>
          <w:color w:val="FF0000"/>
          <w:sz w:val="24"/>
        </w:rPr>
        <w:t>allowed for a grade III</w:t>
      </w:r>
      <w:r w:rsidRPr="007849F1">
        <w:rPr>
          <w:rFonts w:ascii="Arial" w:hAnsi="Arial" w:cs="Arial"/>
          <w:strike/>
          <w:color w:val="FF0000"/>
          <w:sz w:val="24"/>
        </w:rPr>
        <w:tab/>
        <w:t>IV</w:t>
      </w:r>
    </w:p>
    <w:p w14:paraId="38B0F51C" w14:textId="77777777" w:rsidR="009436B5" w:rsidRPr="007849F1" w:rsidRDefault="009436B5" w:rsidP="009436B5">
      <w:pPr>
        <w:jc w:val="both"/>
        <w:rPr>
          <w:rFonts w:ascii="Arial" w:hAnsi="Arial" w:cs="Arial"/>
          <w:strike/>
          <w:color w:val="FF0000"/>
          <w:sz w:val="24"/>
        </w:rPr>
      </w:pPr>
    </w:p>
    <w:p w14:paraId="77B7FD6C"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w:t>
      </w:r>
      <w:proofErr w:type="spellStart"/>
      <w:r>
        <w:rPr>
          <w:rFonts w:ascii="Arial" w:hAnsi="Arial" w:cs="Arial"/>
          <w:strike/>
          <w:color w:val="FF0000"/>
          <w:sz w:val="24"/>
        </w:rPr>
        <w:t>i</w:t>
      </w:r>
      <w:proofErr w:type="spellEnd"/>
      <w:r>
        <w:rPr>
          <w:rFonts w:ascii="Arial" w:hAnsi="Arial" w:cs="Arial"/>
          <w:strike/>
          <w:color w:val="FF0000"/>
          <w:sz w:val="24"/>
        </w:rPr>
        <w:t xml:space="preserve">) </w:t>
      </w:r>
      <w:r w:rsidRPr="007849F1">
        <w:rPr>
          <w:rFonts w:ascii="Arial" w:hAnsi="Arial" w:cs="Arial"/>
          <w:strike/>
          <w:color w:val="FF0000"/>
          <w:sz w:val="24"/>
        </w:rPr>
        <w:t>All Principal Analysts of laboratories certified by the Department as of December 31, 1994 shall be exempt from meeting the requirements of (g) or (h) above.</w:t>
      </w:r>
    </w:p>
    <w:p w14:paraId="688218A9" w14:textId="77777777" w:rsidR="009436B5" w:rsidRPr="007849F1" w:rsidRDefault="009436B5" w:rsidP="009436B5">
      <w:pPr>
        <w:jc w:val="both"/>
        <w:rPr>
          <w:rFonts w:ascii="Arial" w:hAnsi="Arial" w:cs="Arial"/>
          <w:strike/>
          <w:color w:val="FF0000"/>
          <w:sz w:val="24"/>
        </w:rPr>
      </w:pPr>
    </w:p>
    <w:p w14:paraId="61F8F21F" w14:textId="6B9E67CB" w:rsidR="009436B5" w:rsidRPr="007E77D4" w:rsidRDefault="009436B5" w:rsidP="009436B5">
      <w:pPr>
        <w:jc w:val="both"/>
        <w:rPr>
          <w:rFonts w:ascii="Arial" w:hAnsi="Arial" w:cs="Arial"/>
          <w:strike/>
          <w:color w:val="FF0000"/>
          <w:sz w:val="20"/>
          <w:szCs w:val="20"/>
        </w:rPr>
      </w:pPr>
      <w:r w:rsidRPr="007E77D4">
        <w:rPr>
          <w:rFonts w:ascii="Arial" w:hAnsi="Arial" w:cs="Arial"/>
          <w:strike/>
          <w:color w:val="FF0000"/>
          <w:sz w:val="20"/>
          <w:szCs w:val="20"/>
        </w:rPr>
        <w:t>Note: Authority cited: Sections 208, 1011 and 1012, Health and Safety Code. Reference: Section 1012, Health and Safety Code.</w:t>
      </w:r>
    </w:p>
    <w:p w14:paraId="266D6A3A" w14:textId="77777777" w:rsidR="009436B5" w:rsidRPr="007849F1" w:rsidRDefault="009436B5" w:rsidP="009436B5">
      <w:pPr>
        <w:jc w:val="both"/>
        <w:rPr>
          <w:rFonts w:ascii="Arial" w:hAnsi="Arial" w:cs="Arial"/>
          <w:strike/>
          <w:color w:val="FF0000"/>
          <w:sz w:val="24"/>
        </w:rPr>
      </w:pPr>
    </w:p>
    <w:p w14:paraId="4E90FA2D" w14:textId="3700C7F7" w:rsidR="009436B5" w:rsidRPr="007E77D4" w:rsidRDefault="009436B5" w:rsidP="009436B5">
      <w:pPr>
        <w:jc w:val="both"/>
        <w:rPr>
          <w:rFonts w:ascii="Arial" w:hAnsi="Arial" w:cs="Arial"/>
          <w:i/>
          <w:sz w:val="24"/>
        </w:rPr>
      </w:pPr>
      <w:r w:rsidRPr="007E77D4">
        <w:rPr>
          <w:rFonts w:ascii="Arial" w:hAnsi="Arial" w:cs="Arial"/>
          <w:i/>
          <w:sz w:val="24"/>
        </w:rPr>
        <w:t>Repeal Article 10</w:t>
      </w:r>
    </w:p>
    <w:p w14:paraId="2ADA78A6" w14:textId="77777777" w:rsidR="009436B5" w:rsidRPr="007849F1" w:rsidRDefault="009436B5" w:rsidP="009436B5">
      <w:pPr>
        <w:jc w:val="both"/>
        <w:rPr>
          <w:rFonts w:ascii="Arial" w:hAnsi="Arial" w:cs="Arial"/>
          <w:strike/>
          <w:color w:val="FF0000"/>
          <w:sz w:val="24"/>
        </w:rPr>
      </w:pPr>
    </w:p>
    <w:p w14:paraId="1A534C27"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Article 10. Notification and Reporting.</w:t>
      </w:r>
    </w:p>
    <w:p w14:paraId="089D3177" w14:textId="77777777" w:rsidR="009436B5" w:rsidRPr="007849F1" w:rsidRDefault="009436B5" w:rsidP="009436B5">
      <w:pPr>
        <w:jc w:val="both"/>
        <w:rPr>
          <w:rFonts w:ascii="Arial" w:hAnsi="Arial" w:cs="Arial"/>
          <w:strike/>
          <w:color w:val="FF0000"/>
          <w:sz w:val="24"/>
        </w:rPr>
      </w:pPr>
    </w:p>
    <w:p w14:paraId="117F45AD"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 64819. Notification and Reporting.</w:t>
      </w:r>
    </w:p>
    <w:p w14:paraId="5AA0AE1A" w14:textId="77777777" w:rsidR="009436B5" w:rsidRPr="007849F1" w:rsidRDefault="009436B5" w:rsidP="009436B5">
      <w:pPr>
        <w:jc w:val="both"/>
        <w:rPr>
          <w:rFonts w:ascii="Arial" w:hAnsi="Arial" w:cs="Arial"/>
          <w:strike/>
          <w:color w:val="FF0000"/>
          <w:sz w:val="24"/>
        </w:rPr>
      </w:pPr>
    </w:p>
    <w:p w14:paraId="070344BF" w14:textId="340413E4"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(a) </w:t>
      </w:r>
      <w:r w:rsidRPr="007849F1">
        <w:rPr>
          <w:rFonts w:ascii="Arial" w:hAnsi="Arial" w:cs="Arial"/>
          <w:strike/>
          <w:color w:val="FF0000"/>
          <w:sz w:val="24"/>
        </w:rPr>
        <w:t>Laboratories certified for Field of Testing 1, 2, 3, 4, 5, or 6 shall conform to the following reporting and notification requirements.</w:t>
      </w:r>
    </w:p>
    <w:p w14:paraId="23711181"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(1)</w:t>
      </w:r>
      <w:r>
        <w:rPr>
          <w:rFonts w:ascii="Arial" w:hAnsi="Arial" w:cs="Arial"/>
          <w:strike/>
          <w:color w:val="FF0000"/>
          <w:sz w:val="24"/>
        </w:rPr>
        <w:t xml:space="preserve"> </w:t>
      </w:r>
      <w:r w:rsidRPr="007849F1">
        <w:rPr>
          <w:rFonts w:ascii="Arial" w:hAnsi="Arial" w:cs="Arial"/>
          <w:strike/>
          <w:color w:val="FF0000"/>
          <w:sz w:val="24"/>
        </w:rPr>
        <w:t>Laboratories reporting bacterial quality results as required by Title 22, California Code of Regulations, Section 64423.1 shall submit a bacterial monitoring report including information required in Title 22, California Code of Regulations, Sections 64423.1(c)(2) and (c)(3) directly to the Department.</w:t>
      </w:r>
    </w:p>
    <w:p w14:paraId="43B94B98"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(2)</w:t>
      </w:r>
      <w:r>
        <w:rPr>
          <w:rFonts w:ascii="Arial" w:hAnsi="Arial" w:cs="Arial"/>
          <w:strike/>
          <w:color w:val="FF0000"/>
          <w:sz w:val="24"/>
        </w:rPr>
        <w:t xml:space="preserve"> </w:t>
      </w:r>
      <w:r w:rsidRPr="007849F1">
        <w:rPr>
          <w:rFonts w:ascii="Arial" w:hAnsi="Arial" w:cs="Arial"/>
          <w:strike/>
          <w:color w:val="FF0000"/>
          <w:sz w:val="24"/>
        </w:rPr>
        <w:t>The laboratory shall notify a water supplier's designated contact person as soon as possible, but within 24 hours, and record the method and time of notification or attempted notification, whenever any of the following occur:</w:t>
      </w:r>
    </w:p>
    <w:p w14:paraId="3695D5DE" w14:textId="77777777" w:rsidR="009436B5" w:rsidRPr="007849F1" w:rsidRDefault="009436B5" w:rsidP="009436B5">
      <w:pPr>
        <w:ind w:left="1440"/>
        <w:jc w:val="both"/>
        <w:rPr>
          <w:rFonts w:ascii="Arial" w:hAnsi="Arial" w:cs="Arial"/>
          <w:strike/>
          <w:color w:val="FF0000"/>
          <w:sz w:val="24"/>
        </w:rPr>
      </w:pPr>
      <w:r w:rsidRPr="007849F1">
        <w:rPr>
          <w:rFonts w:ascii="Arial" w:hAnsi="Arial" w:cs="Arial"/>
          <w:strike/>
          <w:color w:val="FF0000"/>
          <w:sz w:val="24"/>
        </w:rPr>
        <w:t>(A)</w:t>
      </w:r>
      <w:r>
        <w:rPr>
          <w:rFonts w:ascii="Arial" w:hAnsi="Arial" w:cs="Arial"/>
          <w:strike/>
          <w:color w:val="FF0000"/>
          <w:sz w:val="24"/>
        </w:rPr>
        <w:t xml:space="preserve"> </w:t>
      </w:r>
      <w:r w:rsidRPr="007849F1">
        <w:rPr>
          <w:rFonts w:ascii="Arial" w:hAnsi="Arial" w:cs="Arial"/>
          <w:strike/>
          <w:color w:val="FF0000"/>
          <w:sz w:val="24"/>
        </w:rPr>
        <w:t>The presence of total coliforms, fecal coliforms, or Escherichia coli (E. coli) is confirmed.</w:t>
      </w:r>
    </w:p>
    <w:p w14:paraId="2D3A82B6" w14:textId="77777777" w:rsidR="009436B5" w:rsidRDefault="009436B5" w:rsidP="009436B5">
      <w:pPr>
        <w:ind w:left="1440"/>
        <w:jc w:val="both"/>
        <w:rPr>
          <w:rFonts w:ascii="Arial" w:hAnsi="Arial" w:cs="Arial"/>
          <w:strike/>
          <w:color w:val="FF0000"/>
          <w:sz w:val="24"/>
        </w:rPr>
      </w:pPr>
      <w:r w:rsidRPr="007849F1">
        <w:rPr>
          <w:rFonts w:ascii="Arial" w:hAnsi="Arial" w:cs="Arial"/>
          <w:strike/>
          <w:color w:val="FF0000"/>
          <w:sz w:val="24"/>
        </w:rPr>
        <w:t>(B)</w:t>
      </w:r>
      <w:r>
        <w:rPr>
          <w:rFonts w:ascii="Arial" w:hAnsi="Arial" w:cs="Arial"/>
          <w:strike/>
          <w:color w:val="FF0000"/>
          <w:sz w:val="24"/>
        </w:rPr>
        <w:t xml:space="preserve"> </w:t>
      </w:r>
      <w:r w:rsidRPr="007849F1">
        <w:rPr>
          <w:rFonts w:ascii="Arial" w:hAnsi="Arial" w:cs="Arial"/>
          <w:strike/>
          <w:color w:val="FF0000"/>
          <w:sz w:val="24"/>
        </w:rPr>
        <w:t>A bacterial sample is invalidated due to an interference as defined in Title 22, California Code of Regulations, Section 64425(b).</w:t>
      </w:r>
    </w:p>
    <w:p w14:paraId="1DF8B852" w14:textId="1B7BDE68" w:rsidR="009436B5" w:rsidRPr="007849F1" w:rsidRDefault="009436B5" w:rsidP="007E77D4">
      <w:pPr>
        <w:ind w:left="1440"/>
        <w:jc w:val="both"/>
        <w:rPr>
          <w:rFonts w:ascii="Arial" w:hAnsi="Arial" w:cs="Arial"/>
          <w:strike/>
          <w:color w:val="FF0000"/>
          <w:sz w:val="24"/>
        </w:rPr>
      </w:pPr>
      <w:r w:rsidRPr="007849F1">
        <w:rPr>
          <w:rFonts w:ascii="Arial" w:hAnsi="Arial" w:cs="Arial"/>
          <w:strike/>
          <w:color w:val="FF0000"/>
          <w:sz w:val="24"/>
        </w:rPr>
        <w:t>(C)</w:t>
      </w:r>
      <w:r>
        <w:rPr>
          <w:rFonts w:ascii="Arial" w:hAnsi="Arial" w:cs="Arial"/>
          <w:strike/>
          <w:color w:val="FF0000"/>
          <w:sz w:val="24"/>
        </w:rPr>
        <w:t xml:space="preserve"> </w:t>
      </w:r>
      <w:r w:rsidRPr="007849F1">
        <w:rPr>
          <w:rFonts w:ascii="Arial" w:hAnsi="Arial" w:cs="Arial"/>
          <w:strike/>
          <w:color w:val="FF0000"/>
          <w:sz w:val="24"/>
        </w:rPr>
        <w:t>A nitrate sample exceeds the MCL.</w:t>
      </w:r>
    </w:p>
    <w:p w14:paraId="69C3D9C2"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(3)</w:t>
      </w:r>
      <w:r>
        <w:rPr>
          <w:rFonts w:ascii="Arial" w:hAnsi="Arial" w:cs="Arial"/>
          <w:strike/>
          <w:color w:val="FF0000"/>
          <w:sz w:val="24"/>
        </w:rPr>
        <w:t xml:space="preserve"> </w:t>
      </w:r>
      <w:r w:rsidRPr="007849F1">
        <w:rPr>
          <w:rFonts w:ascii="Arial" w:hAnsi="Arial" w:cs="Arial"/>
          <w:strike/>
          <w:color w:val="FF0000"/>
          <w:sz w:val="24"/>
        </w:rPr>
        <w:t>If the laboratory is unable to make direct contact with the supplier's designated contact person within 24 hours, pursuant to subparagraphs (2)(A) or (C), the laboratory shall immediately notify the Department and provide a written record of the time and method of attempted contacts.</w:t>
      </w:r>
    </w:p>
    <w:p w14:paraId="3F4704B4" w14:textId="7A1007AE" w:rsidR="009436B5" w:rsidRPr="007849F1" w:rsidRDefault="009436B5" w:rsidP="007E77D4">
      <w:pPr>
        <w:ind w:left="720"/>
        <w:jc w:val="both"/>
        <w:rPr>
          <w:rFonts w:ascii="Arial" w:hAnsi="Arial" w:cs="Arial"/>
          <w:strike/>
          <w:color w:val="FF0000"/>
          <w:sz w:val="24"/>
        </w:rPr>
      </w:pPr>
      <w:r w:rsidRPr="007849F1">
        <w:rPr>
          <w:rFonts w:ascii="Arial" w:hAnsi="Arial" w:cs="Arial"/>
          <w:strike/>
          <w:color w:val="FF0000"/>
          <w:sz w:val="24"/>
        </w:rPr>
        <w:t>(4)</w:t>
      </w:r>
      <w:r>
        <w:rPr>
          <w:rFonts w:ascii="Arial" w:hAnsi="Arial" w:cs="Arial"/>
          <w:strike/>
          <w:color w:val="FF0000"/>
          <w:sz w:val="24"/>
        </w:rPr>
        <w:t xml:space="preserve"> </w:t>
      </w:r>
      <w:r w:rsidRPr="007849F1">
        <w:rPr>
          <w:rFonts w:ascii="Arial" w:hAnsi="Arial" w:cs="Arial"/>
          <w:strike/>
          <w:color w:val="FF0000"/>
          <w:sz w:val="24"/>
        </w:rPr>
        <w:t xml:space="preserve">All analytical results conducted pursuant to Title 22, California Code of Regulations, Chapter 15, Domestic Water Quality and Monitoring, shall be reported directly to the Department electronically using the Electronic Deliverable Format as defined in The Electronic Deliverable Format </w:t>
      </w:r>
      <w:r>
        <w:rPr>
          <w:rFonts w:ascii="Arial" w:hAnsi="Arial" w:cs="Arial"/>
          <w:strike/>
          <w:color w:val="FF0000"/>
          <w:sz w:val="24"/>
        </w:rPr>
        <w:t xml:space="preserve">[EDF] Version 1.2i Guidelines &amp; </w:t>
      </w:r>
      <w:r w:rsidRPr="007849F1">
        <w:rPr>
          <w:rFonts w:ascii="Arial" w:hAnsi="Arial" w:cs="Arial"/>
          <w:strike/>
          <w:color w:val="FF0000"/>
          <w:sz w:val="24"/>
        </w:rPr>
        <w:t>Restrictions dated April 2001 and Data Dictionary dated April 2001, by the 10th day of the month following the month in which the analyses were completed.</w:t>
      </w:r>
    </w:p>
    <w:p w14:paraId="228C5219"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lastRenderedPageBreak/>
        <w:t xml:space="preserve">(5) </w:t>
      </w:r>
      <w:r w:rsidRPr="007849F1">
        <w:rPr>
          <w:rFonts w:ascii="Arial" w:hAnsi="Arial" w:cs="Arial"/>
          <w:strike/>
          <w:color w:val="FF0000"/>
          <w:sz w:val="24"/>
        </w:rPr>
        <w:t>Whenever a laboratory is requested by a water supplier, pursuant to Title 22, California Code of Regulations, Section 64425(a)(2), to submit evidence invalidating a sample due to laboratory error, the laboratory shall provide the supplier with information which shall include:</w:t>
      </w:r>
    </w:p>
    <w:p w14:paraId="7C36415A" w14:textId="77777777" w:rsidR="009436B5" w:rsidRPr="007849F1" w:rsidRDefault="009436B5" w:rsidP="009436B5">
      <w:pPr>
        <w:ind w:left="1440"/>
        <w:jc w:val="both"/>
        <w:rPr>
          <w:rFonts w:ascii="Arial" w:hAnsi="Arial" w:cs="Arial"/>
          <w:strike/>
          <w:color w:val="FF0000"/>
          <w:sz w:val="24"/>
        </w:rPr>
      </w:pPr>
      <w:r w:rsidRPr="007849F1">
        <w:rPr>
          <w:rFonts w:ascii="Arial" w:hAnsi="Arial" w:cs="Arial"/>
          <w:strike/>
          <w:color w:val="FF0000"/>
          <w:sz w:val="24"/>
        </w:rPr>
        <w:t>(A)</w:t>
      </w:r>
      <w:r>
        <w:rPr>
          <w:rFonts w:ascii="Arial" w:hAnsi="Arial" w:cs="Arial"/>
          <w:strike/>
          <w:color w:val="FF0000"/>
          <w:sz w:val="24"/>
        </w:rPr>
        <w:t xml:space="preserve"> </w:t>
      </w:r>
      <w:r w:rsidRPr="007849F1">
        <w:rPr>
          <w:rFonts w:ascii="Arial" w:hAnsi="Arial" w:cs="Arial"/>
          <w:strike/>
          <w:color w:val="FF0000"/>
          <w:sz w:val="24"/>
        </w:rPr>
        <w:t>A letter from the Laboratory Director to the water supplier agreeing to the invalidation request by reason of laboratory accident or error;</w:t>
      </w:r>
    </w:p>
    <w:p w14:paraId="48760358" w14:textId="77777777" w:rsidR="009436B5" w:rsidRPr="007849F1" w:rsidRDefault="009436B5" w:rsidP="009436B5">
      <w:pPr>
        <w:ind w:left="1440"/>
        <w:jc w:val="both"/>
        <w:rPr>
          <w:rFonts w:ascii="Arial" w:hAnsi="Arial" w:cs="Arial"/>
          <w:strike/>
          <w:color w:val="FF0000"/>
          <w:sz w:val="24"/>
        </w:rPr>
      </w:pPr>
      <w:r w:rsidRPr="007849F1">
        <w:rPr>
          <w:rFonts w:ascii="Arial" w:hAnsi="Arial" w:cs="Arial"/>
          <w:strike/>
          <w:color w:val="FF0000"/>
          <w:sz w:val="24"/>
        </w:rPr>
        <w:t>(B)</w:t>
      </w:r>
      <w:r>
        <w:rPr>
          <w:rFonts w:ascii="Arial" w:hAnsi="Arial" w:cs="Arial"/>
          <w:strike/>
          <w:color w:val="FF0000"/>
          <w:sz w:val="24"/>
        </w:rPr>
        <w:t xml:space="preserve"> </w:t>
      </w:r>
      <w:r w:rsidRPr="007849F1">
        <w:rPr>
          <w:rFonts w:ascii="Arial" w:hAnsi="Arial" w:cs="Arial"/>
          <w:strike/>
          <w:color w:val="FF0000"/>
          <w:sz w:val="24"/>
        </w:rPr>
        <w:t>complete sample identification, laboratory sample log number (if used), date and time of collection, date and time of receipt by the laboratory, date and time of analysis for the sample(s) in question;</w:t>
      </w:r>
    </w:p>
    <w:p w14:paraId="726B254D" w14:textId="77777777" w:rsidR="009436B5" w:rsidRPr="007849F1" w:rsidRDefault="009436B5" w:rsidP="009436B5">
      <w:pPr>
        <w:ind w:left="1440"/>
        <w:jc w:val="both"/>
        <w:rPr>
          <w:rFonts w:ascii="Arial" w:hAnsi="Arial" w:cs="Arial"/>
          <w:strike/>
          <w:color w:val="FF0000"/>
          <w:sz w:val="24"/>
        </w:rPr>
      </w:pPr>
      <w:r w:rsidRPr="007849F1">
        <w:rPr>
          <w:rFonts w:ascii="Arial" w:hAnsi="Arial" w:cs="Arial"/>
          <w:strike/>
          <w:color w:val="FF0000"/>
          <w:sz w:val="24"/>
        </w:rPr>
        <w:t>(C)</w:t>
      </w:r>
      <w:r>
        <w:rPr>
          <w:rFonts w:ascii="Arial" w:hAnsi="Arial" w:cs="Arial"/>
          <w:strike/>
          <w:color w:val="FF0000"/>
          <w:sz w:val="24"/>
        </w:rPr>
        <w:t xml:space="preserve"> </w:t>
      </w:r>
      <w:r w:rsidRPr="007849F1">
        <w:rPr>
          <w:rFonts w:ascii="Arial" w:hAnsi="Arial" w:cs="Arial"/>
          <w:strike/>
          <w:color w:val="FF0000"/>
          <w:sz w:val="24"/>
        </w:rPr>
        <w:t>complete description of the error alleged to have invalidated the result(s);</w:t>
      </w:r>
    </w:p>
    <w:p w14:paraId="1382EF1D" w14:textId="77777777" w:rsidR="009436B5" w:rsidRPr="007849F1" w:rsidRDefault="009436B5" w:rsidP="009436B5">
      <w:pPr>
        <w:ind w:left="1440"/>
        <w:jc w:val="both"/>
        <w:rPr>
          <w:rFonts w:ascii="Arial" w:hAnsi="Arial" w:cs="Arial"/>
          <w:strike/>
          <w:color w:val="FF0000"/>
          <w:sz w:val="24"/>
        </w:rPr>
      </w:pPr>
      <w:r w:rsidRPr="007849F1">
        <w:rPr>
          <w:rFonts w:ascii="Arial" w:hAnsi="Arial" w:cs="Arial"/>
          <w:strike/>
          <w:color w:val="FF0000"/>
          <w:sz w:val="24"/>
        </w:rPr>
        <w:t>(D)</w:t>
      </w:r>
      <w:r>
        <w:rPr>
          <w:rFonts w:ascii="Arial" w:hAnsi="Arial" w:cs="Arial"/>
          <w:strike/>
          <w:color w:val="FF0000"/>
          <w:sz w:val="24"/>
        </w:rPr>
        <w:t xml:space="preserve"> </w:t>
      </w:r>
      <w:r w:rsidRPr="007849F1">
        <w:rPr>
          <w:rFonts w:ascii="Arial" w:hAnsi="Arial" w:cs="Arial"/>
          <w:strike/>
          <w:color w:val="FF0000"/>
          <w:sz w:val="24"/>
        </w:rPr>
        <w:t>copies of all analytical, operating, and quality assurance records pertaining to the incident in question; and</w:t>
      </w:r>
    </w:p>
    <w:p w14:paraId="211BF3FE" w14:textId="77777777" w:rsidR="009436B5" w:rsidRPr="007849F1" w:rsidRDefault="009436B5" w:rsidP="009436B5">
      <w:pPr>
        <w:ind w:left="1440"/>
        <w:jc w:val="both"/>
        <w:rPr>
          <w:rFonts w:ascii="Arial" w:hAnsi="Arial" w:cs="Arial"/>
          <w:strike/>
          <w:color w:val="FF0000"/>
          <w:sz w:val="24"/>
        </w:rPr>
      </w:pPr>
      <w:r>
        <w:rPr>
          <w:rFonts w:ascii="Arial" w:hAnsi="Arial" w:cs="Arial"/>
          <w:strike/>
          <w:color w:val="FF0000"/>
          <w:sz w:val="24"/>
        </w:rPr>
        <w:t xml:space="preserve">(E) </w:t>
      </w:r>
      <w:r w:rsidRPr="007849F1">
        <w:rPr>
          <w:rFonts w:ascii="Arial" w:hAnsi="Arial" w:cs="Arial"/>
          <w:strike/>
          <w:color w:val="FF0000"/>
          <w:sz w:val="24"/>
        </w:rPr>
        <w:t>any observations noted by laboratory personnel when receiving and analyzing the sample(s) in question.</w:t>
      </w:r>
    </w:p>
    <w:p w14:paraId="486C238D" w14:textId="77777777" w:rsidR="009436B5" w:rsidRPr="007849F1" w:rsidRDefault="009436B5" w:rsidP="009436B5">
      <w:pPr>
        <w:jc w:val="both"/>
        <w:rPr>
          <w:rFonts w:ascii="Arial" w:hAnsi="Arial" w:cs="Arial"/>
          <w:strike/>
          <w:color w:val="FF0000"/>
          <w:sz w:val="24"/>
        </w:rPr>
      </w:pPr>
    </w:p>
    <w:p w14:paraId="779CAE9D"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(b) </w:t>
      </w:r>
      <w:r w:rsidRPr="007849F1">
        <w:rPr>
          <w:rFonts w:ascii="Arial" w:hAnsi="Arial" w:cs="Arial"/>
          <w:strike/>
          <w:color w:val="FF0000"/>
          <w:sz w:val="24"/>
        </w:rPr>
        <w:t>Laboratories certified for Fields of Testing 20, 21, or 22 shall verify the identity and quantity of a pesticide residue before reporting the results. The confirmation procedures must conform to those in Section 64811(d) of this Chapter.</w:t>
      </w:r>
    </w:p>
    <w:p w14:paraId="50E3A76F" w14:textId="77777777" w:rsidR="009436B5" w:rsidRPr="007849F1" w:rsidRDefault="009436B5" w:rsidP="009436B5">
      <w:pPr>
        <w:jc w:val="both"/>
        <w:rPr>
          <w:rFonts w:ascii="Arial" w:hAnsi="Arial" w:cs="Arial"/>
          <w:strike/>
          <w:color w:val="FF0000"/>
          <w:sz w:val="24"/>
        </w:rPr>
      </w:pPr>
    </w:p>
    <w:p w14:paraId="489B2477"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(c)</w:t>
      </w:r>
      <w:r>
        <w:rPr>
          <w:rFonts w:ascii="Arial" w:hAnsi="Arial" w:cs="Arial"/>
          <w:strike/>
          <w:color w:val="FF0000"/>
          <w:sz w:val="24"/>
        </w:rPr>
        <w:t xml:space="preserve"> </w:t>
      </w:r>
      <w:r w:rsidRPr="007849F1">
        <w:rPr>
          <w:rFonts w:ascii="Arial" w:hAnsi="Arial" w:cs="Arial"/>
          <w:strike/>
          <w:color w:val="FF0000"/>
          <w:sz w:val="24"/>
        </w:rPr>
        <w:t>In any arrangements between laboratories involving the transfer of samples, or portions of samples, the laboratory issuing the report of analyses shall include the original of any report(s) prepared by all other laboratories who are party to the agreement.</w:t>
      </w:r>
    </w:p>
    <w:p w14:paraId="02D2CC97" w14:textId="77777777" w:rsidR="009436B5" w:rsidRPr="007849F1" w:rsidRDefault="009436B5" w:rsidP="009436B5">
      <w:pPr>
        <w:jc w:val="both"/>
        <w:rPr>
          <w:rFonts w:ascii="Arial" w:hAnsi="Arial" w:cs="Arial"/>
          <w:strike/>
          <w:color w:val="FF0000"/>
          <w:sz w:val="24"/>
        </w:rPr>
      </w:pPr>
    </w:p>
    <w:p w14:paraId="6BFF6AC9" w14:textId="77777777" w:rsidR="009436B5" w:rsidRPr="007E77D4" w:rsidRDefault="009436B5" w:rsidP="009436B5">
      <w:pPr>
        <w:jc w:val="both"/>
        <w:rPr>
          <w:rFonts w:ascii="Arial" w:hAnsi="Arial" w:cs="Arial"/>
          <w:strike/>
          <w:color w:val="FF0000"/>
          <w:sz w:val="20"/>
          <w:szCs w:val="20"/>
        </w:rPr>
      </w:pPr>
      <w:r w:rsidRPr="007E77D4">
        <w:rPr>
          <w:rFonts w:ascii="Arial" w:hAnsi="Arial" w:cs="Arial"/>
          <w:strike/>
          <w:color w:val="FF0000"/>
          <w:sz w:val="20"/>
          <w:szCs w:val="20"/>
        </w:rPr>
        <w:t>Note: Authority cited: Sections 100275, 100830, 100835 and 116375, Health and Safety Code. Reference: Sections 100825(b) and 100835, Health and Safety Code.</w:t>
      </w:r>
    </w:p>
    <w:p w14:paraId="40B08820" w14:textId="77777777" w:rsidR="009436B5" w:rsidRPr="007849F1" w:rsidRDefault="009436B5" w:rsidP="009436B5">
      <w:pPr>
        <w:jc w:val="both"/>
        <w:rPr>
          <w:rFonts w:ascii="Arial" w:hAnsi="Arial" w:cs="Arial"/>
          <w:strike/>
          <w:color w:val="FF0000"/>
          <w:sz w:val="24"/>
        </w:rPr>
      </w:pPr>
    </w:p>
    <w:p w14:paraId="4F62FBC8" w14:textId="54039E7D" w:rsidR="009436B5" w:rsidRPr="007E77D4" w:rsidRDefault="009436B5" w:rsidP="009436B5">
      <w:pPr>
        <w:jc w:val="both"/>
        <w:rPr>
          <w:rFonts w:ascii="Arial" w:hAnsi="Arial" w:cs="Arial"/>
          <w:i/>
          <w:sz w:val="24"/>
        </w:rPr>
      </w:pPr>
      <w:r w:rsidRPr="007E77D4">
        <w:rPr>
          <w:rFonts w:ascii="Arial" w:hAnsi="Arial" w:cs="Arial"/>
          <w:i/>
          <w:sz w:val="24"/>
        </w:rPr>
        <w:t>Repeal Article 11</w:t>
      </w:r>
    </w:p>
    <w:p w14:paraId="2361FE6D" w14:textId="77777777" w:rsidR="009436B5" w:rsidRPr="007849F1" w:rsidRDefault="009436B5" w:rsidP="009436B5">
      <w:pPr>
        <w:jc w:val="both"/>
        <w:rPr>
          <w:rFonts w:ascii="Arial" w:hAnsi="Arial" w:cs="Arial"/>
          <w:strike/>
          <w:color w:val="FF0000"/>
          <w:sz w:val="24"/>
        </w:rPr>
      </w:pPr>
    </w:p>
    <w:p w14:paraId="016A5C1D"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Article 11.  Reciprocity Agreements.</w:t>
      </w:r>
    </w:p>
    <w:p w14:paraId="685C8712" w14:textId="77777777" w:rsidR="009436B5" w:rsidRPr="007849F1" w:rsidRDefault="009436B5" w:rsidP="009436B5">
      <w:pPr>
        <w:jc w:val="both"/>
        <w:rPr>
          <w:rFonts w:ascii="Arial" w:hAnsi="Arial" w:cs="Arial"/>
          <w:strike/>
          <w:color w:val="FF0000"/>
          <w:sz w:val="24"/>
        </w:rPr>
      </w:pPr>
    </w:p>
    <w:p w14:paraId="40B6A2C5" w14:textId="29E3FA0D"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w:t>
      </w:r>
      <w:r w:rsidR="007E77D4">
        <w:rPr>
          <w:rFonts w:ascii="Arial" w:hAnsi="Arial" w:cs="Arial"/>
          <w:strike/>
          <w:color w:val="FF0000"/>
          <w:sz w:val="24"/>
        </w:rPr>
        <w:t xml:space="preserve"> </w:t>
      </w:r>
      <w:r w:rsidRPr="007849F1">
        <w:rPr>
          <w:rFonts w:ascii="Arial" w:hAnsi="Arial" w:cs="Arial"/>
          <w:strike/>
          <w:color w:val="FF0000"/>
          <w:sz w:val="24"/>
        </w:rPr>
        <w:t>64821. Reciprocity Agreements.</w:t>
      </w:r>
    </w:p>
    <w:p w14:paraId="398F2DB8" w14:textId="77777777" w:rsidR="009436B5" w:rsidRPr="007849F1" w:rsidRDefault="009436B5" w:rsidP="009436B5">
      <w:pPr>
        <w:jc w:val="both"/>
        <w:rPr>
          <w:rFonts w:ascii="Arial" w:hAnsi="Arial" w:cs="Arial"/>
          <w:strike/>
          <w:color w:val="FF0000"/>
          <w:sz w:val="24"/>
        </w:rPr>
      </w:pPr>
    </w:p>
    <w:p w14:paraId="6E59E096" w14:textId="29FC99FE"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(a) </w:t>
      </w:r>
      <w:r w:rsidRPr="007849F1">
        <w:rPr>
          <w:rFonts w:ascii="Arial" w:hAnsi="Arial" w:cs="Arial"/>
          <w:strike/>
          <w:color w:val="FF0000"/>
          <w:sz w:val="24"/>
        </w:rPr>
        <w:t>Another State's, or a United States agency's environmental laboratory certification, accreditation, or licensing program shall be recognized for the purposes of reciprocity if the program requires:</w:t>
      </w:r>
    </w:p>
    <w:p w14:paraId="0909BB01"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(1) </w:t>
      </w:r>
      <w:r w:rsidRPr="007849F1">
        <w:rPr>
          <w:rFonts w:ascii="Arial" w:hAnsi="Arial" w:cs="Arial"/>
          <w:strike/>
          <w:color w:val="FF0000"/>
          <w:sz w:val="24"/>
        </w:rPr>
        <w:t>periodic analyses of performance evaluation samples by the participating laboratories with the frequency of submittal, the method of evaluation, and the</w:t>
      </w:r>
    </w:p>
    <w:p w14:paraId="5557C70A"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established acceptance limits at least equal to those established in Section 64809 of this Chapter;</w:t>
      </w:r>
    </w:p>
    <w:p w14:paraId="237BB4E2"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(2) </w:t>
      </w:r>
      <w:r w:rsidRPr="007849F1">
        <w:rPr>
          <w:rFonts w:ascii="Arial" w:hAnsi="Arial" w:cs="Arial"/>
          <w:strike/>
          <w:color w:val="FF0000"/>
          <w:sz w:val="24"/>
        </w:rPr>
        <w:t>on-site evaluation of participating laboratories during which the laboratory is reviewed under criteria at least equal to that established in Section 64807 of this Chapter;</w:t>
      </w:r>
    </w:p>
    <w:p w14:paraId="5BD70B4E"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(3) </w:t>
      </w:r>
      <w:r w:rsidRPr="007849F1">
        <w:rPr>
          <w:rFonts w:ascii="Arial" w:hAnsi="Arial" w:cs="Arial"/>
          <w:strike/>
          <w:color w:val="FF0000"/>
          <w:sz w:val="24"/>
        </w:rPr>
        <w:t>standards for quality assurance, laboratory facilities, test methods, laboratory equipment, and personnel for participating laboratories at least equal to those in Sections 64811, 64813, 64815, and 64817 of this Chapter.</w:t>
      </w:r>
    </w:p>
    <w:p w14:paraId="63D99AEE" w14:textId="77777777" w:rsidR="009436B5" w:rsidRPr="007849F1" w:rsidRDefault="009436B5" w:rsidP="009436B5">
      <w:pPr>
        <w:jc w:val="both"/>
        <w:rPr>
          <w:rFonts w:ascii="Arial" w:hAnsi="Arial" w:cs="Arial"/>
          <w:strike/>
          <w:color w:val="FF0000"/>
          <w:sz w:val="24"/>
        </w:rPr>
      </w:pPr>
    </w:p>
    <w:p w14:paraId="26AA824B" w14:textId="5AAC73DF" w:rsidR="009436B5" w:rsidRPr="007849F1" w:rsidRDefault="009436B5" w:rsidP="009436B5">
      <w:pPr>
        <w:jc w:val="both"/>
        <w:rPr>
          <w:rFonts w:ascii="Arial" w:hAnsi="Arial" w:cs="Arial"/>
          <w:strike/>
          <w:color w:val="FF0000"/>
          <w:sz w:val="24"/>
        </w:rPr>
      </w:pPr>
      <w:r>
        <w:rPr>
          <w:rFonts w:ascii="Arial" w:hAnsi="Arial" w:cs="Arial"/>
          <w:strike/>
          <w:color w:val="FF0000"/>
          <w:sz w:val="24"/>
        </w:rPr>
        <w:lastRenderedPageBreak/>
        <w:t xml:space="preserve">(b) </w:t>
      </w:r>
      <w:r w:rsidRPr="007849F1">
        <w:rPr>
          <w:rFonts w:ascii="Arial" w:hAnsi="Arial" w:cs="Arial"/>
          <w:strike/>
          <w:color w:val="FF0000"/>
          <w:sz w:val="24"/>
        </w:rPr>
        <w:t>Where reciprocity exists, each laboratory seeking California certification shall submit:</w:t>
      </w:r>
    </w:p>
    <w:p w14:paraId="76555188" w14:textId="77777777" w:rsidR="009436B5" w:rsidRPr="007849F1" w:rsidRDefault="009436B5" w:rsidP="009436B5">
      <w:pPr>
        <w:ind w:firstLine="720"/>
        <w:jc w:val="both"/>
        <w:rPr>
          <w:rFonts w:ascii="Arial" w:hAnsi="Arial" w:cs="Arial"/>
          <w:strike/>
          <w:color w:val="FF0000"/>
          <w:sz w:val="24"/>
        </w:rPr>
      </w:pPr>
      <w:r w:rsidRPr="007849F1">
        <w:rPr>
          <w:rFonts w:ascii="Arial" w:hAnsi="Arial" w:cs="Arial"/>
          <w:strike/>
          <w:color w:val="FF0000"/>
          <w:sz w:val="24"/>
        </w:rPr>
        <w:t>(1)</w:t>
      </w:r>
      <w:r>
        <w:rPr>
          <w:rFonts w:ascii="Arial" w:hAnsi="Arial" w:cs="Arial"/>
          <w:strike/>
          <w:color w:val="FF0000"/>
          <w:sz w:val="24"/>
        </w:rPr>
        <w:t xml:space="preserve"> </w:t>
      </w:r>
      <w:r w:rsidRPr="007849F1">
        <w:rPr>
          <w:rFonts w:ascii="Arial" w:hAnsi="Arial" w:cs="Arial"/>
          <w:strike/>
          <w:color w:val="FF0000"/>
          <w:sz w:val="24"/>
        </w:rPr>
        <w:t>an application pursuant to Section 64805(a) of this Chapter;</w:t>
      </w:r>
    </w:p>
    <w:p w14:paraId="4225C9E3"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(2) </w:t>
      </w:r>
      <w:r w:rsidRPr="007849F1">
        <w:rPr>
          <w:rFonts w:ascii="Arial" w:hAnsi="Arial" w:cs="Arial"/>
          <w:strike/>
          <w:color w:val="FF0000"/>
          <w:sz w:val="24"/>
        </w:rPr>
        <w:t>copies of the results evaluated, or scored, from the last performance evaluation sample testing conducted by the laboratory for the other program;</w:t>
      </w:r>
    </w:p>
    <w:p w14:paraId="3EBEF07E"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(3) </w:t>
      </w:r>
      <w:r w:rsidRPr="007849F1">
        <w:rPr>
          <w:rFonts w:ascii="Arial" w:hAnsi="Arial" w:cs="Arial"/>
          <w:strike/>
          <w:color w:val="FF0000"/>
          <w:sz w:val="24"/>
        </w:rPr>
        <w:t>copies of the last on-site evaluation report prepared by the other program and the laboratory's response to any deficiencies noted;</w:t>
      </w:r>
    </w:p>
    <w:p w14:paraId="3E1CE23F" w14:textId="77777777" w:rsidR="009436B5" w:rsidRPr="007849F1" w:rsidRDefault="009436B5" w:rsidP="009436B5">
      <w:pPr>
        <w:ind w:firstLine="720"/>
        <w:jc w:val="both"/>
        <w:rPr>
          <w:rFonts w:ascii="Arial" w:hAnsi="Arial" w:cs="Arial"/>
          <w:strike/>
          <w:color w:val="FF0000"/>
          <w:sz w:val="24"/>
        </w:rPr>
      </w:pPr>
      <w:r>
        <w:rPr>
          <w:rFonts w:ascii="Arial" w:hAnsi="Arial" w:cs="Arial"/>
          <w:strike/>
          <w:color w:val="FF0000"/>
          <w:sz w:val="24"/>
        </w:rPr>
        <w:t xml:space="preserve">(4) </w:t>
      </w:r>
      <w:r w:rsidRPr="007849F1">
        <w:rPr>
          <w:rFonts w:ascii="Arial" w:hAnsi="Arial" w:cs="Arial"/>
          <w:strike/>
          <w:color w:val="FF0000"/>
          <w:sz w:val="24"/>
        </w:rPr>
        <w:t>all applicable fees pursuant to Health and Safety Code, Section 1017(a); and</w:t>
      </w:r>
    </w:p>
    <w:p w14:paraId="752067DF"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(5)</w:t>
      </w:r>
      <w:r>
        <w:rPr>
          <w:rFonts w:ascii="Arial" w:hAnsi="Arial" w:cs="Arial"/>
          <w:strike/>
          <w:color w:val="FF0000"/>
          <w:sz w:val="24"/>
        </w:rPr>
        <w:t xml:space="preserve"> </w:t>
      </w:r>
      <w:r w:rsidRPr="007849F1">
        <w:rPr>
          <w:rFonts w:ascii="Arial" w:hAnsi="Arial" w:cs="Arial"/>
          <w:strike/>
          <w:color w:val="FF0000"/>
          <w:sz w:val="24"/>
        </w:rPr>
        <w:t>a copy of the certificate, license, permit, or authorization to operate as an environmental laboratory issued to the laboratory by the other agency.</w:t>
      </w:r>
    </w:p>
    <w:p w14:paraId="773DBFCF" w14:textId="77777777" w:rsidR="009436B5" w:rsidRPr="007849F1" w:rsidRDefault="009436B5" w:rsidP="009436B5">
      <w:pPr>
        <w:jc w:val="both"/>
        <w:rPr>
          <w:rFonts w:ascii="Arial" w:hAnsi="Arial" w:cs="Arial"/>
          <w:strike/>
          <w:color w:val="FF0000"/>
          <w:sz w:val="24"/>
        </w:rPr>
      </w:pPr>
    </w:p>
    <w:p w14:paraId="16F45453"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(c)</w:t>
      </w:r>
      <w:r>
        <w:rPr>
          <w:rFonts w:ascii="Arial" w:hAnsi="Arial" w:cs="Arial"/>
          <w:strike/>
          <w:color w:val="FF0000"/>
          <w:sz w:val="24"/>
        </w:rPr>
        <w:t xml:space="preserve"> </w:t>
      </w:r>
      <w:r w:rsidRPr="007849F1">
        <w:rPr>
          <w:rFonts w:ascii="Arial" w:hAnsi="Arial" w:cs="Arial"/>
          <w:strike/>
          <w:color w:val="FF0000"/>
          <w:sz w:val="24"/>
        </w:rPr>
        <w:t>When a reciprocity agreement exists between the Department and another State, only those laboratories that reside within the boundaries of the other State shall be eligible for certification through reciprocity.</w:t>
      </w:r>
    </w:p>
    <w:p w14:paraId="3653ABD3" w14:textId="77777777" w:rsidR="009436B5" w:rsidRPr="007849F1" w:rsidRDefault="009436B5" w:rsidP="009436B5">
      <w:pPr>
        <w:jc w:val="both"/>
        <w:rPr>
          <w:rFonts w:ascii="Arial" w:hAnsi="Arial" w:cs="Arial"/>
          <w:strike/>
          <w:color w:val="FF0000"/>
          <w:sz w:val="24"/>
        </w:rPr>
      </w:pPr>
    </w:p>
    <w:p w14:paraId="42F395EB"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(d) </w:t>
      </w:r>
      <w:r w:rsidRPr="007849F1">
        <w:rPr>
          <w:rFonts w:ascii="Arial" w:hAnsi="Arial" w:cs="Arial"/>
          <w:strike/>
          <w:color w:val="FF0000"/>
          <w:sz w:val="24"/>
        </w:rPr>
        <w:t>If a reciprocity agreement with another State, or U.S. government agency is revoked, all certificates issued by the Department to all affected laboratories shall remain valid until the stated expiration date.</w:t>
      </w:r>
    </w:p>
    <w:p w14:paraId="15CB312A" w14:textId="77777777" w:rsidR="009436B5" w:rsidRPr="007849F1" w:rsidRDefault="009436B5" w:rsidP="009436B5">
      <w:pPr>
        <w:jc w:val="both"/>
        <w:rPr>
          <w:rFonts w:ascii="Arial" w:hAnsi="Arial" w:cs="Arial"/>
          <w:strike/>
          <w:color w:val="FF0000"/>
          <w:sz w:val="24"/>
        </w:rPr>
      </w:pPr>
    </w:p>
    <w:p w14:paraId="2F29D51A"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(e) </w:t>
      </w:r>
      <w:r w:rsidRPr="007849F1">
        <w:rPr>
          <w:rFonts w:ascii="Arial" w:hAnsi="Arial" w:cs="Arial"/>
          <w:strike/>
          <w:color w:val="FF0000"/>
          <w:sz w:val="24"/>
        </w:rPr>
        <w:t>No fees are waived where reciprocity exists.</w:t>
      </w:r>
    </w:p>
    <w:p w14:paraId="72E10CCD" w14:textId="77777777" w:rsidR="009436B5" w:rsidRPr="007849F1" w:rsidRDefault="009436B5" w:rsidP="009436B5">
      <w:pPr>
        <w:jc w:val="both"/>
        <w:rPr>
          <w:rFonts w:ascii="Arial" w:hAnsi="Arial" w:cs="Arial"/>
          <w:strike/>
          <w:color w:val="FF0000"/>
          <w:sz w:val="24"/>
        </w:rPr>
      </w:pPr>
    </w:p>
    <w:p w14:paraId="3EB503D1"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(f) </w:t>
      </w:r>
      <w:r w:rsidRPr="007849F1">
        <w:rPr>
          <w:rFonts w:ascii="Arial" w:hAnsi="Arial" w:cs="Arial"/>
          <w:strike/>
          <w:color w:val="FF0000"/>
          <w:sz w:val="24"/>
        </w:rPr>
        <w:t>A laboratory certified under reciprocity may be visited or issued performance evaluation samples by the Department for the purposes of addressing questions or concerns on quality of results raised by any California government agency who has received a report from the laboratory. Applicable performance evaluation sample costs, pursuant to Section 1017(f) or travel costs pursuant to Section 1017(b) of the Health and Safety Code shall be paid.</w:t>
      </w:r>
    </w:p>
    <w:p w14:paraId="41603FC5" w14:textId="77777777" w:rsidR="009436B5" w:rsidRPr="007849F1" w:rsidRDefault="009436B5" w:rsidP="009436B5">
      <w:pPr>
        <w:jc w:val="both"/>
        <w:rPr>
          <w:rFonts w:ascii="Arial" w:hAnsi="Arial" w:cs="Arial"/>
          <w:strike/>
          <w:color w:val="FF0000"/>
          <w:sz w:val="24"/>
        </w:rPr>
      </w:pPr>
    </w:p>
    <w:p w14:paraId="247B300D" w14:textId="77777777" w:rsidR="009436B5" w:rsidRPr="007E77D4" w:rsidRDefault="009436B5" w:rsidP="009436B5">
      <w:pPr>
        <w:jc w:val="both"/>
        <w:rPr>
          <w:rFonts w:ascii="Arial" w:hAnsi="Arial" w:cs="Arial"/>
          <w:strike/>
          <w:color w:val="FF0000"/>
          <w:sz w:val="20"/>
          <w:szCs w:val="20"/>
        </w:rPr>
      </w:pPr>
      <w:r w:rsidRPr="007E77D4">
        <w:rPr>
          <w:rFonts w:ascii="Arial" w:hAnsi="Arial" w:cs="Arial"/>
          <w:strike/>
          <w:color w:val="FF0000"/>
          <w:sz w:val="20"/>
          <w:szCs w:val="20"/>
        </w:rPr>
        <w:t>Note: Authority cited: Sections 208, 1011 and 1012, Health and Safety Code. Reference: Sections 1011 and 1017, Health and Safety Code.</w:t>
      </w:r>
    </w:p>
    <w:p w14:paraId="24EF2124" w14:textId="77777777" w:rsidR="009436B5" w:rsidRPr="007849F1" w:rsidRDefault="009436B5" w:rsidP="009436B5">
      <w:pPr>
        <w:jc w:val="both"/>
        <w:rPr>
          <w:rFonts w:ascii="Arial" w:hAnsi="Arial" w:cs="Arial"/>
          <w:strike/>
          <w:color w:val="FF0000"/>
          <w:sz w:val="24"/>
        </w:rPr>
      </w:pPr>
    </w:p>
    <w:p w14:paraId="04D72152" w14:textId="24E6209C" w:rsidR="009436B5" w:rsidRPr="007E77D4" w:rsidRDefault="009436B5" w:rsidP="009436B5">
      <w:pPr>
        <w:jc w:val="both"/>
        <w:rPr>
          <w:rFonts w:ascii="Arial" w:hAnsi="Arial" w:cs="Arial"/>
          <w:i/>
          <w:sz w:val="24"/>
        </w:rPr>
      </w:pPr>
      <w:r w:rsidRPr="007E77D4">
        <w:rPr>
          <w:rFonts w:ascii="Arial" w:hAnsi="Arial" w:cs="Arial"/>
          <w:i/>
          <w:sz w:val="24"/>
        </w:rPr>
        <w:t>Repeal Article 12</w:t>
      </w:r>
    </w:p>
    <w:p w14:paraId="4C2605F4" w14:textId="77777777" w:rsidR="009436B5" w:rsidRPr="007849F1" w:rsidRDefault="009436B5" w:rsidP="009436B5">
      <w:pPr>
        <w:jc w:val="both"/>
        <w:rPr>
          <w:rFonts w:ascii="Arial" w:hAnsi="Arial" w:cs="Arial"/>
          <w:strike/>
          <w:color w:val="FF0000"/>
          <w:sz w:val="24"/>
        </w:rPr>
      </w:pPr>
    </w:p>
    <w:p w14:paraId="69BF4033"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Article 12. Subgroups for Fields of Testing</w:t>
      </w:r>
    </w:p>
    <w:p w14:paraId="690EC735" w14:textId="77777777" w:rsidR="009436B5" w:rsidRPr="007849F1" w:rsidRDefault="009436B5" w:rsidP="009436B5">
      <w:pPr>
        <w:jc w:val="both"/>
        <w:rPr>
          <w:rFonts w:ascii="Arial" w:hAnsi="Arial" w:cs="Arial"/>
          <w:strike/>
          <w:color w:val="FF0000"/>
          <w:sz w:val="24"/>
        </w:rPr>
      </w:pPr>
    </w:p>
    <w:p w14:paraId="76FD1E8F"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 64823. Fields of Testing.</w:t>
      </w:r>
    </w:p>
    <w:p w14:paraId="678A39C6" w14:textId="77777777" w:rsidR="009436B5" w:rsidRPr="007849F1" w:rsidRDefault="009436B5" w:rsidP="009436B5">
      <w:pPr>
        <w:jc w:val="both"/>
        <w:rPr>
          <w:rFonts w:ascii="Arial" w:hAnsi="Arial" w:cs="Arial"/>
          <w:strike/>
          <w:color w:val="FF0000"/>
          <w:sz w:val="24"/>
        </w:rPr>
      </w:pPr>
    </w:p>
    <w:p w14:paraId="3CD75B70"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(a) </w:t>
      </w:r>
      <w:r w:rsidRPr="007849F1">
        <w:rPr>
          <w:rFonts w:ascii="Arial" w:hAnsi="Arial" w:cs="Arial"/>
          <w:strike/>
          <w:color w:val="FF0000"/>
          <w:sz w:val="24"/>
        </w:rPr>
        <w:t xml:space="preserve">Field of Testing 1 consists of those methods whose purpose is to detect the presence of microorganisms in the determination of drinking water or wastewater quality and encompasses the following Subgroups: detection of total coliform, fecal coliform, or Escherichia coli (E. coli) organisms by Multiple Tube Fermentation technics; detection of total coliform, fecal coliform, or Escherichia coli (E. coli) organisms by Membrane Filter technics; Heterotrophic Plate Count technics; detection of both total coliforms and Escherichia coli (E. coli) organisms by the Minimal Medium ortho-nitrophenyl-beta-D- </w:t>
      </w:r>
      <w:proofErr w:type="spellStart"/>
      <w:r w:rsidRPr="007849F1">
        <w:rPr>
          <w:rFonts w:ascii="Arial" w:hAnsi="Arial" w:cs="Arial"/>
          <w:strike/>
          <w:color w:val="FF0000"/>
          <w:sz w:val="24"/>
        </w:rPr>
        <w:t>galactopyranoside</w:t>
      </w:r>
      <w:proofErr w:type="spellEnd"/>
      <w:r w:rsidRPr="007849F1">
        <w:rPr>
          <w:rFonts w:ascii="Arial" w:hAnsi="Arial" w:cs="Arial"/>
          <w:strike/>
          <w:color w:val="FF0000"/>
          <w:sz w:val="24"/>
        </w:rPr>
        <w:t xml:space="preserve"> - 4-methylumbelliferyl-beta-D-glucuronide (MMO-MUG) technics; detection of total coliform, fecal coliform, or Escherichia coli (E. coli) organisms by use of Clark's Presence/Absence medium; Fecal streptococci and Enterococci by Multiple Tube Fermentation technics, Fecal streptococci and Enterococci by Membrane Filter technics; </w:t>
      </w:r>
      <w:r w:rsidRPr="007849F1">
        <w:rPr>
          <w:rFonts w:ascii="Arial" w:hAnsi="Arial" w:cs="Arial"/>
          <w:strike/>
          <w:color w:val="FF0000"/>
          <w:sz w:val="24"/>
        </w:rPr>
        <w:lastRenderedPageBreak/>
        <w:t>detection of total coliforms and fecal coliforms other than for drinking water or wastewater quality.</w:t>
      </w:r>
    </w:p>
    <w:p w14:paraId="2CDBB0DB" w14:textId="77777777" w:rsidR="009436B5" w:rsidRPr="007849F1" w:rsidRDefault="009436B5" w:rsidP="009436B5">
      <w:pPr>
        <w:jc w:val="both"/>
        <w:rPr>
          <w:rFonts w:ascii="Arial" w:hAnsi="Arial" w:cs="Arial"/>
          <w:strike/>
          <w:color w:val="FF0000"/>
          <w:sz w:val="24"/>
        </w:rPr>
      </w:pPr>
    </w:p>
    <w:p w14:paraId="031C7AE2"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(b) </w:t>
      </w:r>
      <w:r w:rsidRPr="007849F1">
        <w:rPr>
          <w:rFonts w:ascii="Arial" w:hAnsi="Arial" w:cs="Arial"/>
          <w:strike/>
          <w:color w:val="FF0000"/>
          <w:sz w:val="24"/>
        </w:rPr>
        <w:t>Field of Testing 2 consists of those analytes or methods whose purpose is to detect the presence of inorganic substances in the determination of drinking water quality and whose methods require the use colorimetric, gravimetric, titrimetric, electrometric, or ion chromatographic technic; and encompasses the following Subgroups: alkalinity; calcium (titrimetric technics); chloride; corrosivity; fluoride; hardness (direct determination); magnesium (titrimetric technics); methylene blue active substances (MBAS); nitrate; nitrite; sodium (flame emission technics); sulfate; total filterable residue and conductivity; iron; manganese; orthophosphate; silica; cyanide; potassium (flame emission technics).</w:t>
      </w:r>
    </w:p>
    <w:p w14:paraId="76A2E1DA" w14:textId="77777777" w:rsidR="009436B5" w:rsidRPr="007849F1" w:rsidRDefault="009436B5" w:rsidP="009436B5">
      <w:pPr>
        <w:jc w:val="both"/>
        <w:rPr>
          <w:rFonts w:ascii="Arial" w:hAnsi="Arial" w:cs="Arial"/>
          <w:strike/>
          <w:color w:val="FF0000"/>
          <w:sz w:val="24"/>
        </w:rPr>
      </w:pPr>
    </w:p>
    <w:p w14:paraId="61BF596A"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(c) </w:t>
      </w:r>
      <w:r w:rsidRPr="007849F1">
        <w:rPr>
          <w:rFonts w:ascii="Arial" w:hAnsi="Arial" w:cs="Arial"/>
          <w:strike/>
          <w:color w:val="FF0000"/>
          <w:sz w:val="24"/>
        </w:rPr>
        <w:t>Field of Testing 3 consists of those methods whose purpose is to detect the presence of trace metals, or asbestos in the determination of drinking water quality and whose methods require the use of an atomic absorption, inductively coupled plasma, inductively coupled plasma/mass spectrophotometer, or electron microscope device and encompasses the following Subgroups: arsenic; barium; cadmium; total chromium; copper; iron; lead; manganese; mercury; selenium; silver; zinc; aluminum; asbestos; antimony; beryllium; nickel; thallium; calcium; magnesium; sodium; potassium.</w:t>
      </w:r>
    </w:p>
    <w:p w14:paraId="04D61399" w14:textId="77777777" w:rsidR="009436B5" w:rsidRPr="007849F1" w:rsidRDefault="009436B5" w:rsidP="009436B5">
      <w:pPr>
        <w:jc w:val="both"/>
        <w:rPr>
          <w:rFonts w:ascii="Arial" w:hAnsi="Arial" w:cs="Arial"/>
          <w:strike/>
          <w:color w:val="FF0000"/>
          <w:sz w:val="24"/>
        </w:rPr>
      </w:pPr>
    </w:p>
    <w:p w14:paraId="23BA9120"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(d) </w:t>
      </w:r>
      <w:r w:rsidRPr="007849F1">
        <w:rPr>
          <w:rFonts w:ascii="Arial" w:hAnsi="Arial" w:cs="Arial"/>
          <w:strike/>
          <w:color w:val="FF0000"/>
          <w:sz w:val="24"/>
        </w:rPr>
        <w:t>Filed of Testing 4 consists of those methods whose purpose is to detect the presence of trace organics in the determination of drinking water quality, and require the use of a gas chromatographic/mass spectrophotometric device and encompasses the following Subgroups: EPA method 524.2 for volatile organics; EPA method 501.3 for trihalomethanes; EPA method 525 for acid and base/neutral compounds; EPA method 513 for dioxins; EPA method 1613 for dioxins.</w:t>
      </w:r>
    </w:p>
    <w:p w14:paraId="475E4979" w14:textId="77777777" w:rsidR="009436B5" w:rsidRPr="007849F1" w:rsidRDefault="009436B5" w:rsidP="009436B5">
      <w:pPr>
        <w:jc w:val="both"/>
        <w:rPr>
          <w:rFonts w:ascii="Arial" w:hAnsi="Arial" w:cs="Arial"/>
          <w:strike/>
          <w:color w:val="FF0000"/>
          <w:sz w:val="24"/>
        </w:rPr>
      </w:pPr>
    </w:p>
    <w:p w14:paraId="0735806D"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(e) </w:t>
      </w:r>
      <w:r w:rsidRPr="007849F1">
        <w:rPr>
          <w:rFonts w:ascii="Arial" w:hAnsi="Arial" w:cs="Arial"/>
          <w:strike/>
          <w:color w:val="FF0000"/>
          <w:sz w:val="24"/>
        </w:rPr>
        <w:t>Field of Testing 5 consists of those methods whose purpose is to detect the presence of trace organics in the determination of drinking water quality and do not require the use of a gas chromatographic/mass spectrophotometric device and encompasses the following Subgroups: EPA method 501.1 for trihalomethanes; EPA method 501.2 for trihalomethanes; EPA method 510</w:t>
      </w:r>
      <w:r>
        <w:rPr>
          <w:rFonts w:ascii="Arial" w:hAnsi="Arial" w:cs="Arial"/>
          <w:strike/>
          <w:color w:val="FF0000"/>
          <w:sz w:val="24"/>
        </w:rPr>
        <w:t xml:space="preserve"> for total trihalomethanes; EPA</w:t>
      </w:r>
    </w:p>
    <w:p w14:paraId="2A8C846E"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 xml:space="preserve">method 508 for chlorinated pesticides; EPA method 515.1 for </w:t>
      </w:r>
      <w:proofErr w:type="spellStart"/>
      <w:r w:rsidRPr="007849F1">
        <w:rPr>
          <w:rFonts w:ascii="Arial" w:hAnsi="Arial" w:cs="Arial"/>
          <w:strike/>
          <w:color w:val="FF0000"/>
          <w:sz w:val="24"/>
        </w:rPr>
        <w:t>chlorophenoxy</w:t>
      </w:r>
      <w:proofErr w:type="spellEnd"/>
      <w:r w:rsidRPr="007849F1">
        <w:rPr>
          <w:rFonts w:ascii="Arial" w:hAnsi="Arial" w:cs="Arial"/>
          <w:strike/>
          <w:color w:val="FF0000"/>
          <w:sz w:val="24"/>
        </w:rPr>
        <w:t xml:space="preserve"> herbicides; EPA method 502.1 for halogenated volatiles; EPA method 503.1 for aromatic volatiles; EPA method 502.2 for both halogenated and aromatic volatiles; EPA method 504 for EDB and DBCP; EPA method 505 for chlorinated pesticides and polychlorinated biphenyls; EPA method 507 for the </w:t>
      </w:r>
      <w:proofErr w:type="spellStart"/>
      <w:r w:rsidRPr="007849F1">
        <w:rPr>
          <w:rFonts w:ascii="Arial" w:hAnsi="Arial" w:cs="Arial"/>
          <w:strike/>
          <w:color w:val="FF0000"/>
          <w:sz w:val="24"/>
        </w:rPr>
        <w:t>haloacids</w:t>
      </w:r>
      <w:proofErr w:type="spellEnd"/>
      <w:r w:rsidRPr="007849F1">
        <w:rPr>
          <w:rFonts w:ascii="Arial" w:hAnsi="Arial" w:cs="Arial"/>
          <w:strike/>
          <w:color w:val="FF0000"/>
          <w:sz w:val="24"/>
        </w:rPr>
        <w:t xml:space="preserve">; EPA method 531.1 for carbamates; EPA method 547 for glyphosate; EPA method 506 for adipates and phthalates; EPA method 508A for total polychlorinated biphenyls; EPA method 548 for endothall; EPA method549 for diquat and paraquat; EPA method 550 for polycyclic aromatic hydrocarbons; EPA method 550.1 for polycyclic aromatic hydrocarbons; EPA method 551 for chlorination disinfection byproducts; EPA method 552 for </w:t>
      </w:r>
      <w:proofErr w:type="spellStart"/>
      <w:r w:rsidRPr="007849F1">
        <w:rPr>
          <w:rFonts w:ascii="Arial" w:hAnsi="Arial" w:cs="Arial"/>
          <w:strike/>
          <w:color w:val="FF0000"/>
          <w:sz w:val="24"/>
        </w:rPr>
        <w:t>haloacetic</w:t>
      </w:r>
      <w:proofErr w:type="spellEnd"/>
      <w:r w:rsidRPr="007849F1">
        <w:rPr>
          <w:rFonts w:ascii="Arial" w:hAnsi="Arial" w:cs="Arial"/>
          <w:strike/>
          <w:color w:val="FF0000"/>
          <w:sz w:val="24"/>
        </w:rPr>
        <w:t xml:space="preserve"> acids.</w:t>
      </w:r>
    </w:p>
    <w:p w14:paraId="6BC13797" w14:textId="77777777" w:rsidR="009436B5" w:rsidRPr="007849F1" w:rsidRDefault="009436B5" w:rsidP="009436B5">
      <w:pPr>
        <w:jc w:val="both"/>
        <w:rPr>
          <w:rFonts w:ascii="Arial" w:hAnsi="Arial" w:cs="Arial"/>
          <w:strike/>
          <w:color w:val="FF0000"/>
          <w:sz w:val="24"/>
        </w:rPr>
      </w:pPr>
    </w:p>
    <w:p w14:paraId="6E7E8E91"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(f) </w:t>
      </w:r>
      <w:r w:rsidRPr="007849F1">
        <w:rPr>
          <w:rFonts w:ascii="Arial" w:hAnsi="Arial" w:cs="Arial"/>
          <w:strike/>
          <w:color w:val="FF0000"/>
          <w:sz w:val="24"/>
        </w:rPr>
        <w:t xml:space="preserve">Field of Testing 6 consists of those methods whose purpose is to detect the presence of radioactive substances in drinking water, wastewater, or hazardous wastes; and encompasses the following Subgroups: gross alpha and beta radiation; total radium; </w:t>
      </w:r>
      <w:r w:rsidRPr="007849F1">
        <w:rPr>
          <w:rFonts w:ascii="Arial" w:hAnsi="Arial" w:cs="Arial"/>
          <w:strike/>
          <w:color w:val="FF0000"/>
          <w:sz w:val="24"/>
        </w:rPr>
        <w:lastRenderedPageBreak/>
        <w:t>radium 226; uranium; radon 222; radioactive cesium; iodine 131; radioactive strontium; tritium; gamma emitting isotopes; gross alpha by coprecipitation; radium 228; radioactive iodine; gross alpha and beta radiation in hazardous wastes; alpha emitting radium isotopes in hazardous wastes; radium 228 in hazardous wastes.</w:t>
      </w:r>
    </w:p>
    <w:p w14:paraId="0830547A" w14:textId="77777777" w:rsidR="009436B5" w:rsidRPr="007849F1" w:rsidRDefault="009436B5" w:rsidP="009436B5">
      <w:pPr>
        <w:jc w:val="both"/>
        <w:rPr>
          <w:rFonts w:ascii="Arial" w:hAnsi="Arial" w:cs="Arial"/>
          <w:strike/>
          <w:color w:val="FF0000"/>
          <w:sz w:val="24"/>
        </w:rPr>
      </w:pPr>
    </w:p>
    <w:p w14:paraId="41259347"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(g) </w:t>
      </w:r>
      <w:r w:rsidRPr="007849F1">
        <w:rPr>
          <w:rFonts w:ascii="Arial" w:hAnsi="Arial" w:cs="Arial"/>
          <w:strike/>
          <w:color w:val="FF0000"/>
          <w:sz w:val="24"/>
        </w:rPr>
        <w:t>Field of Testing 7 consists of those methods whose purpose is to detect the presence of microbial contamination or toxins in the determination of shellfish meat quality and encompasses the following Subgroups: shellfish meat microbiology; paralytic shellfish poison (PSP) and other marine biotoxins; microbiology of shellfish growing waters.</w:t>
      </w:r>
    </w:p>
    <w:p w14:paraId="598FE528" w14:textId="77777777" w:rsidR="009436B5" w:rsidRPr="007849F1" w:rsidRDefault="009436B5" w:rsidP="009436B5">
      <w:pPr>
        <w:jc w:val="both"/>
        <w:rPr>
          <w:rFonts w:ascii="Arial" w:hAnsi="Arial" w:cs="Arial"/>
          <w:strike/>
          <w:color w:val="FF0000"/>
          <w:sz w:val="24"/>
        </w:rPr>
      </w:pPr>
    </w:p>
    <w:p w14:paraId="00570B9F"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(h) </w:t>
      </w:r>
      <w:r w:rsidRPr="007849F1">
        <w:rPr>
          <w:rFonts w:ascii="Arial" w:hAnsi="Arial" w:cs="Arial"/>
          <w:strike/>
          <w:color w:val="FF0000"/>
          <w:sz w:val="24"/>
        </w:rPr>
        <w:t xml:space="preserve">Field of Testing 8 consists of those methods whose purpose is to detect the presence of toxins in the determination of wastewater quality, or in hazardous wastes and encompasses the following Subgroups: hazardous waste testing pursuant to Title 22, California Code of Regulations, Section 66261.24(a)(6); wastewater testing according to </w:t>
      </w:r>
      <w:proofErr w:type="spellStart"/>
      <w:r w:rsidRPr="007849F1">
        <w:rPr>
          <w:rFonts w:ascii="Arial" w:hAnsi="Arial" w:cs="Arial"/>
          <w:strike/>
          <w:color w:val="FF0000"/>
          <w:sz w:val="24"/>
        </w:rPr>
        <w:t>Kopperdahl</w:t>
      </w:r>
      <w:proofErr w:type="spellEnd"/>
      <w:r w:rsidRPr="007849F1">
        <w:rPr>
          <w:rFonts w:ascii="Arial" w:hAnsi="Arial" w:cs="Arial"/>
          <w:strike/>
          <w:color w:val="FF0000"/>
          <w:sz w:val="24"/>
        </w:rPr>
        <w:t xml:space="preserve"> (1976) using freshwater fish; wastewater testing according to EPA/600/4-85/013 using freshwater and/or marine organisms; wastewater testing by EPA method 1000.0; wastewater testing by EPA method 1002.0; wastewater testing by EPA method 1003.0; wastewater testing by EPA method 1006; wastewater testing by EPA method 1007; wastewater testing by EPA method 1009; wastewater testing according to Anderson, et al. (1990) using Giant Kelp (</w:t>
      </w:r>
      <w:proofErr w:type="spellStart"/>
      <w:r w:rsidRPr="007849F1">
        <w:rPr>
          <w:rFonts w:ascii="Arial" w:hAnsi="Arial" w:cs="Arial"/>
          <w:strike/>
          <w:color w:val="FF0000"/>
          <w:sz w:val="24"/>
        </w:rPr>
        <w:t>Macrocystis</w:t>
      </w:r>
      <w:proofErr w:type="spellEnd"/>
      <w:r w:rsidRPr="007849F1">
        <w:rPr>
          <w:rFonts w:ascii="Arial" w:hAnsi="Arial" w:cs="Arial"/>
          <w:strike/>
          <w:color w:val="FF0000"/>
          <w:sz w:val="24"/>
        </w:rPr>
        <w:t xml:space="preserve"> </w:t>
      </w:r>
      <w:proofErr w:type="spellStart"/>
      <w:r w:rsidRPr="007849F1">
        <w:rPr>
          <w:rFonts w:ascii="Arial" w:hAnsi="Arial" w:cs="Arial"/>
          <w:strike/>
          <w:color w:val="FF0000"/>
          <w:sz w:val="24"/>
        </w:rPr>
        <w:t>pyrifera</w:t>
      </w:r>
      <w:proofErr w:type="spellEnd"/>
      <w:r w:rsidRPr="007849F1">
        <w:rPr>
          <w:rFonts w:ascii="Arial" w:hAnsi="Arial" w:cs="Arial"/>
          <w:strike/>
          <w:color w:val="FF0000"/>
          <w:sz w:val="24"/>
        </w:rPr>
        <w:t>); wastewater testing according to Anderson, et al. (1990) using red abalone (</w:t>
      </w:r>
      <w:proofErr w:type="spellStart"/>
      <w:r w:rsidRPr="007849F1">
        <w:rPr>
          <w:rFonts w:ascii="Arial" w:hAnsi="Arial" w:cs="Arial"/>
          <w:strike/>
          <w:color w:val="FF0000"/>
          <w:sz w:val="24"/>
        </w:rPr>
        <w:t>Haliotus</w:t>
      </w:r>
      <w:proofErr w:type="spellEnd"/>
      <w:r w:rsidRPr="007849F1">
        <w:rPr>
          <w:rFonts w:ascii="Arial" w:hAnsi="Arial" w:cs="Arial"/>
          <w:strike/>
          <w:color w:val="FF0000"/>
          <w:sz w:val="24"/>
        </w:rPr>
        <w:t xml:space="preserve"> </w:t>
      </w:r>
      <w:proofErr w:type="spellStart"/>
      <w:r w:rsidRPr="007849F1">
        <w:rPr>
          <w:rFonts w:ascii="Arial" w:hAnsi="Arial" w:cs="Arial"/>
          <w:strike/>
          <w:color w:val="FF0000"/>
          <w:sz w:val="24"/>
        </w:rPr>
        <w:t>rufescens</w:t>
      </w:r>
      <w:proofErr w:type="spellEnd"/>
      <w:r w:rsidRPr="007849F1">
        <w:rPr>
          <w:rFonts w:ascii="Arial" w:hAnsi="Arial" w:cs="Arial"/>
          <w:strike/>
          <w:color w:val="FF0000"/>
          <w:sz w:val="24"/>
        </w:rPr>
        <w:t xml:space="preserve">); wastewater testing according to </w:t>
      </w:r>
      <w:proofErr w:type="spellStart"/>
      <w:r w:rsidRPr="007849F1">
        <w:rPr>
          <w:rFonts w:ascii="Arial" w:hAnsi="Arial" w:cs="Arial"/>
          <w:strike/>
          <w:color w:val="FF0000"/>
          <w:sz w:val="24"/>
        </w:rPr>
        <w:t>Dinnel</w:t>
      </w:r>
      <w:proofErr w:type="spellEnd"/>
      <w:r w:rsidRPr="007849F1">
        <w:rPr>
          <w:rFonts w:ascii="Arial" w:hAnsi="Arial" w:cs="Arial"/>
          <w:strike/>
          <w:color w:val="FF0000"/>
          <w:sz w:val="24"/>
        </w:rPr>
        <w:t xml:space="preserve"> and </w:t>
      </w:r>
      <w:proofErr w:type="spellStart"/>
      <w:r w:rsidRPr="007849F1">
        <w:rPr>
          <w:rFonts w:ascii="Arial" w:hAnsi="Arial" w:cs="Arial"/>
          <w:strike/>
          <w:color w:val="FF0000"/>
          <w:sz w:val="24"/>
        </w:rPr>
        <w:t>Stober</w:t>
      </w:r>
      <w:proofErr w:type="spellEnd"/>
      <w:r w:rsidRPr="007849F1">
        <w:rPr>
          <w:rFonts w:ascii="Arial" w:hAnsi="Arial" w:cs="Arial"/>
          <w:strike/>
          <w:color w:val="FF0000"/>
          <w:sz w:val="24"/>
        </w:rPr>
        <w:t xml:space="preserve"> (1987) using purple sea urchin (Strongylocentrotus </w:t>
      </w:r>
      <w:proofErr w:type="spellStart"/>
      <w:r w:rsidRPr="007849F1">
        <w:rPr>
          <w:rFonts w:ascii="Arial" w:hAnsi="Arial" w:cs="Arial"/>
          <w:strike/>
          <w:color w:val="FF0000"/>
          <w:sz w:val="24"/>
        </w:rPr>
        <w:t>purpuratus</w:t>
      </w:r>
      <w:proofErr w:type="spellEnd"/>
      <w:r w:rsidRPr="007849F1">
        <w:rPr>
          <w:rFonts w:ascii="Arial" w:hAnsi="Arial" w:cs="Arial"/>
          <w:strike/>
          <w:color w:val="FF0000"/>
          <w:sz w:val="24"/>
        </w:rPr>
        <w:t xml:space="preserve">); wastewater testing according to </w:t>
      </w:r>
      <w:proofErr w:type="spellStart"/>
      <w:r w:rsidRPr="007849F1">
        <w:rPr>
          <w:rFonts w:ascii="Arial" w:hAnsi="Arial" w:cs="Arial"/>
          <w:strike/>
          <w:color w:val="FF0000"/>
          <w:sz w:val="24"/>
        </w:rPr>
        <w:t>Dinnel</w:t>
      </w:r>
      <w:proofErr w:type="spellEnd"/>
      <w:r w:rsidRPr="007849F1">
        <w:rPr>
          <w:rFonts w:ascii="Arial" w:hAnsi="Arial" w:cs="Arial"/>
          <w:strike/>
          <w:color w:val="FF0000"/>
          <w:sz w:val="24"/>
        </w:rPr>
        <w:t xml:space="preserve"> and </w:t>
      </w:r>
      <w:proofErr w:type="spellStart"/>
      <w:r w:rsidRPr="007849F1">
        <w:rPr>
          <w:rFonts w:ascii="Arial" w:hAnsi="Arial" w:cs="Arial"/>
          <w:strike/>
          <w:color w:val="FF0000"/>
          <w:sz w:val="24"/>
        </w:rPr>
        <w:t>Stober</w:t>
      </w:r>
      <w:proofErr w:type="spellEnd"/>
      <w:r w:rsidRPr="007849F1">
        <w:rPr>
          <w:rFonts w:ascii="Arial" w:hAnsi="Arial" w:cs="Arial"/>
          <w:strike/>
          <w:color w:val="FF0000"/>
          <w:sz w:val="24"/>
        </w:rPr>
        <w:t xml:space="preserve"> (1987) using red sea urchin (Strongylocentrotus </w:t>
      </w:r>
      <w:proofErr w:type="spellStart"/>
      <w:r w:rsidRPr="007849F1">
        <w:rPr>
          <w:rFonts w:ascii="Arial" w:hAnsi="Arial" w:cs="Arial"/>
          <w:strike/>
          <w:color w:val="FF0000"/>
          <w:sz w:val="24"/>
        </w:rPr>
        <w:t>franciscanus</w:t>
      </w:r>
      <w:proofErr w:type="spellEnd"/>
      <w:r w:rsidRPr="007849F1">
        <w:rPr>
          <w:rFonts w:ascii="Arial" w:hAnsi="Arial" w:cs="Arial"/>
          <w:strike/>
          <w:color w:val="FF0000"/>
          <w:sz w:val="24"/>
        </w:rPr>
        <w:t xml:space="preserve">); wastewater testing according to </w:t>
      </w:r>
      <w:proofErr w:type="spellStart"/>
      <w:r w:rsidRPr="007849F1">
        <w:rPr>
          <w:rFonts w:ascii="Arial" w:hAnsi="Arial" w:cs="Arial"/>
          <w:strike/>
          <w:color w:val="FF0000"/>
          <w:sz w:val="24"/>
        </w:rPr>
        <w:t>Dinnel</w:t>
      </w:r>
      <w:proofErr w:type="spellEnd"/>
      <w:r w:rsidRPr="007849F1">
        <w:rPr>
          <w:rFonts w:ascii="Arial" w:hAnsi="Arial" w:cs="Arial"/>
          <w:strike/>
          <w:color w:val="FF0000"/>
          <w:sz w:val="24"/>
        </w:rPr>
        <w:t xml:space="preserve"> and </w:t>
      </w:r>
      <w:proofErr w:type="spellStart"/>
      <w:r w:rsidRPr="007849F1">
        <w:rPr>
          <w:rFonts w:ascii="Arial" w:hAnsi="Arial" w:cs="Arial"/>
          <w:strike/>
          <w:color w:val="FF0000"/>
          <w:sz w:val="24"/>
        </w:rPr>
        <w:t>Stober</w:t>
      </w:r>
      <w:proofErr w:type="spellEnd"/>
      <w:r w:rsidRPr="007849F1">
        <w:rPr>
          <w:rFonts w:ascii="Arial" w:hAnsi="Arial" w:cs="Arial"/>
          <w:strike/>
          <w:color w:val="FF0000"/>
          <w:sz w:val="24"/>
        </w:rPr>
        <w:t xml:space="preserve"> (1987) using sand dollar (</w:t>
      </w:r>
      <w:proofErr w:type="spellStart"/>
      <w:r w:rsidRPr="007849F1">
        <w:rPr>
          <w:rFonts w:ascii="Arial" w:hAnsi="Arial" w:cs="Arial"/>
          <w:strike/>
          <w:color w:val="FF0000"/>
          <w:sz w:val="24"/>
        </w:rPr>
        <w:t>Dendraster</w:t>
      </w:r>
      <w:proofErr w:type="spellEnd"/>
      <w:r w:rsidRPr="007849F1">
        <w:rPr>
          <w:rFonts w:ascii="Arial" w:hAnsi="Arial" w:cs="Arial"/>
          <w:strike/>
          <w:color w:val="FF0000"/>
          <w:sz w:val="24"/>
        </w:rPr>
        <w:t xml:space="preserve"> </w:t>
      </w:r>
      <w:proofErr w:type="spellStart"/>
      <w:r w:rsidRPr="007849F1">
        <w:rPr>
          <w:rFonts w:ascii="Arial" w:hAnsi="Arial" w:cs="Arial"/>
          <w:strike/>
          <w:color w:val="FF0000"/>
          <w:sz w:val="24"/>
        </w:rPr>
        <w:t>excentricus</w:t>
      </w:r>
      <w:proofErr w:type="spellEnd"/>
      <w:r w:rsidRPr="007849F1">
        <w:rPr>
          <w:rFonts w:ascii="Arial" w:hAnsi="Arial" w:cs="Arial"/>
          <w:strike/>
          <w:color w:val="FF0000"/>
          <w:sz w:val="24"/>
        </w:rPr>
        <w:t xml:space="preserve">); wastewater testing according to procedure E 724-89 (ASTM, 1989) using Pacific oyster (Crassostrea </w:t>
      </w:r>
      <w:proofErr w:type="spellStart"/>
      <w:r w:rsidRPr="007849F1">
        <w:rPr>
          <w:rFonts w:ascii="Arial" w:hAnsi="Arial" w:cs="Arial"/>
          <w:strike/>
          <w:color w:val="FF0000"/>
          <w:sz w:val="24"/>
        </w:rPr>
        <w:t>gigas</w:t>
      </w:r>
      <w:proofErr w:type="spellEnd"/>
      <w:r w:rsidRPr="007849F1">
        <w:rPr>
          <w:rFonts w:ascii="Arial" w:hAnsi="Arial" w:cs="Arial"/>
          <w:strike/>
          <w:color w:val="FF0000"/>
          <w:sz w:val="24"/>
        </w:rPr>
        <w:t>); wastewater testing according to procedure E 724-89 (ASTM, 1989) using California Bay Mussel (Mytilus edulis); wastewater testing according to procedure E 1218-90 (ASTM, 1990) using an alga (</w:t>
      </w:r>
      <w:proofErr w:type="spellStart"/>
      <w:r w:rsidRPr="007849F1">
        <w:rPr>
          <w:rFonts w:ascii="Arial" w:hAnsi="Arial" w:cs="Arial"/>
          <w:strike/>
          <w:color w:val="FF0000"/>
          <w:sz w:val="24"/>
        </w:rPr>
        <w:t>skeletonema</w:t>
      </w:r>
      <w:proofErr w:type="spellEnd"/>
      <w:r w:rsidRPr="007849F1">
        <w:rPr>
          <w:rFonts w:ascii="Arial" w:hAnsi="Arial" w:cs="Arial"/>
          <w:strike/>
          <w:color w:val="FF0000"/>
          <w:sz w:val="24"/>
        </w:rPr>
        <w:t xml:space="preserve"> </w:t>
      </w:r>
      <w:proofErr w:type="spellStart"/>
      <w:r w:rsidRPr="007849F1">
        <w:rPr>
          <w:rFonts w:ascii="Arial" w:hAnsi="Arial" w:cs="Arial"/>
          <w:strike/>
          <w:color w:val="FF0000"/>
          <w:sz w:val="24"/>
        </w:rPr>
        <w:t>costatum</w:t>
      </w:r>
      <w:proofErr w:type="spellEnd"/>
      <w:r w:rsidRPr="007849F1">
        <w:rPr>
          <w:rFonts w:ascii="Arial" w:hAnsi="Arial" w:cs="Arial"/>
          <w:strike/>
          <w:color w:val="FF0000"/>
          <w:sz w:val="24"/>
        </w:rPr>
        <w:t>); wastewater testing according to EPA/600/4-90/027 using freshwater and/or marine organisms.</w:t>
      </w:r>
    </w:p>
    <w:p w14:paraId="26658F4E" w14:textId="77777777" w:rsidR="009436B5" w:rsidRPr="007849F1" w:rsidRDefault="009436B5" w:rsidP="009436B5">
      <w:pPr>
        <w:jc w:val="both"/>
        <w:rPr>
          <w:rFonts w:ascii="Arial" w:hAnsi="Arial" w:cs="Arial"/>
          <w:strike/>
          <w:color w:val="FF0000"/>
          <w:sz w:val="24"/>
        </w:rPr>
      </w:pPr>
    </w:p>
    <w:p w14:paraId="21377430"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w:t>
      </w:r>
      <w:proofErr w:type="spellStart"/>
      <w:r>
        <w:rPr>
          <w:rFonts w:ascii="Arial" w:hAnsi="Arial" w:cs="Arial"/>
          <w:strike/>
          <w:color w:val="FF0000"/>
          <w:sz w:val="24"/>
        </w:rPr>
        <w:t>i</w:t>
      </w:r>
      <w:proofErr w:type="spellEnd"/>
      <w:r>
        <w:rPr>
          <w:rFonts w:ascii="Arial" w:hAnsi="Arial" w:cs="Arial"/>
          <w:strike/>
          <w:color w:val="FF0000"/>
          <w:sz w:val="24"/>
        </w:rPr>
        <w:t xml:space="preserve">) </w:t>
      </w:r>
      <w:r w:rsidRPr="007849F1">
        <w:rPr>
          <w:rFonts w:ascii="Arial" w:hAnsi="Arial" w:cs="Arial"/>
          <w:strike/>
          <w:color w:val="FF0000"/>
          <w:sz w:val="24"/>
        </w:rPr>
        <w:t>Field of Testing 9 consists of those methods whose purpose is to detect physical</w:t>
      </w:r>
    </w:p>
    <w:p w14:paraId="677116EC"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 </w:t>
      </w:r>
      <w:r w:rsidRPr="007849F1">
        <w:rPr>
          <w:rFonts w:ascii="Arial" w:hAnsi="Arial" w:cs="Arial"/>
          <w:strike/>
          <w:color w:val="FF0000"/>
          <w:sz w:val="24"/>
        </w:rPr>
        <w:t>properties of hazardous wastes for regulatory purposes and encompasses the following Subgroups: ignitability; corrosivity by pH determination; corrosivity by corrosivity towards steel; reactivity.</w:t>
      </w:r>
    </w:p>
    <w:p w14:paraId="7889527E" w14:textId="77777777" w:rsidR="009436B5" w:rsidRPr="007849F1" w:rsidRDefault="009436B5" w:rsidP="009436B5">
      <w:pPr>
        <w:jc w:val="both"/>
        <w:rPr>
          <w:rFonts w:ascii="Arial" w:hAnsi="Arial" w:cs="Arial"/>
          <w:strike/>
          <w:color w:val="FF0000"/>
          <w:sz w:val="24"/>
        </w:rPr>
      </w:pPr>
    </w:p>
    <w:p w14:paraId="472EA827"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(j) </w:t>
      </w:r>
      <w:r w:rsidRPr="007849F1">
        <w:rPr>
          <w:rFonts w:ascii="Arial" w:hAnsi="Arial" w:cs="Arial"/>
          <w:strike/>
          <w:color w:val="FF0000"/>
          <w:sz w:val="24"/>
        </w:rPr>
        <w:t>Field of Testing 10 consists of those methods whose purpose is to detect the presence of inorganic substances in hazardous waste samples and encompasses the following Subgroups: antimony; arsenic; barium; beryllium; cadmium; chromium, total; cobalt; copper; lead; mercury; molybdenum; nickel; selenium; silver, thallium; vanadium; zinc; chromium (VI); cyanide; fluoride; sulfide; total organic lead.</w:t>
      </w:r>
    </w:p>
    <w:p w14:paraId="63F5CE16" w14:textId="77777777" w:rsidR="009436B5" w:rsidRPr="007849F1" w:rsidRDefault="009436B5" w:rsidP="009436B5">
      <w:pPr>
        <w:jc w:val="both"/>
        <w:rPr>
          <w:rFonts w:ascii="Arial" w:hAnsi="Arial" w:cs="Arial"/>
          <w:strike/>
          <w:color w:val="FF0000"/>
          <w:sz w:val="24"/>
        </w:rPr>
      </w:pPr>
    </w:p>
    <w:p w14:paraId="67F00DBD"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(k) </w:t>
      </w:r>
      <w:r w:rsidRPr="007849F1">
        <w:rPr>
          <w:rFonts w:ascii="Arial" w:hAnsi="Arial" w:cs="Arial"/>
          <w:strike/>
          <w:color w:val="FF0000"/>
          <w:sz w:val="24"/>
        </w:rPr>
        <w:t xml:space="preserve">Field of Testing 11 consists of those methods whose purpose is to prepare samples of hazardous wastes for further testing and encompasses the following Subgroups: California waste extraction test (WET); extraction procedure toxicity (EP TOX); toxicity characteristic leaching procedure (TCLP), all phases; TCLP, extraction of inorganics only; </w:t>
      </w:r>
      <w:r w:rsidRPr="007849F1">
        <w:rPr>
          <w:rFonts w:ascii="Arial" w:hAnsi="Arial" w:cs="Arial"/>
          <w:strike/>
          <w:color w:val="FF0000"/>
          <w:sz w:val="24"/>
        </w:rPr>
        <w:lastRenderedPageBreak/>
        <w:t xml:space="preserve">TCLP, extraction of </w:t>
      </w:r>
      <w:proofErr w:type="spellStart"/>
      <w:r w:rsidRPr="007849F1">
        <w:rPr>
          <w:rFonts w:ascii="Arial" w:hAnsi="Arial" w:cs="Arial"/>
          <w:strike/>
          <w:color w:val="FF0000"/>
          <w:sz w:val="24"/>
        </w:rPr>
        <w:t>semivolatile</w:t>
      </w:r>
      <w:proofErr w:type="spellEnd"/>
      <w:r w:rsidRPr="007849F1">
        <w:rPr>
          <w:rFonts w:ascii="Arial" w:hAnsi="Arial" w:cs="Arial"/>
          <w:strike/>
          <w:color w:val="FF0000"/>
          <w:sz w:val="24"/>
        </w:rPr>
        <w:t xml:space="preserve"> organics only; TCLP, extraction of volatile organics only.</w:t>
      </w:r>
    </w:p>
    <w:p w14:paraId="7F4BED23" w14:textId="77777777" w:rsidR="009436B5" w:rsidRPr="007849F1" w:rsidRDefault="009436B5" w:rsidP="009436B5">
      <w:pPr>
        <w:jc w:val="both"/>
        <w:rPr>
          <w:rFonts w:ascii="Arial" w:hAnsi="Arial" w:cs="Arial"/>
          <w:strike/>
          <w:color w:val="FF0000"/>
          <w:sz w:val="24"/>
        </w:rPr>
      </w:pPr>
    </w:p>
    <w:p w14:paraId="1ED563FC"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(l) </w:t>
      </w:r>
      <w:r w:rsidRPr="007849F1">
        <w:rPr>
          <w:rFonts w:ascii="Arial" w:hAnsi="Arial" w:cs="Arial"/>
          <w:strike/>
          <w:color w:val="FF0000"/>
          <w:sz w:val="24"/>
        </w:rPr>
        <w:t xml:space="preserve">Field of Testing 12 consists of those methods whose purpose is to detect the presence of trace organics in hazardous waste samples, and do not require the use of a gas chromatographic/mass spectrophotometric device and encompasses the following Subgroups: EPA method 8240 for volatile compounds; EPA method 8250 for </w:t>
      </w:r>
      <w:proofErr w:type="spellStart"/>
      <w:r w:rsidRPr="007849F1">
        <w:rPr>
          <w:rFonts w:ascii="Arial" w:hAnsi="Arial" w:cs="Arial"/>
          <w:strike/>
          <w:color w:val="FF0000"/>
          <w:sz w:val="24"/>
        </w:rPr>
        <w:t>semivolatile</w:t>
      </w:r>
      <w:proofErr w:type="spellEnd"/>
      <w:r w:rsidRPr="007849F1">
        <w:rPr>
          <w:rFonts w:ascii="Arial" w:hAnsi="Arial" w:cs="Arial"/>
          <w:strike/>
          <w:color w:val="FF0000"/>
          <w:sz w:val="24"/>
        </w:rPr>
        <w:t xml:space="preserve"> compounds; EPA method 8270 for </w:t>
      </w:r>
      <w:proofErr w:type="spellStart"/>
      <w:r w:rsidRPr="007849F1">
        <w:rPr>
          <w:rFonts w:ascii="Arial" w:hAnsi="Arial" w:cs="Arial"/>
          <w:strike/>
          <w:color w:val="FF0000"/>
          <w:sz w:val="24"/>
        </w:rPr>
        <w:t>semivolatile</w:t>
      </w:r>
      <w:proofErr w:type="spellEnd"/>
      <w:r w:rsidRPr="007849F1">
        <w:rPr>
          <w:rFonts w:ascii="Arial" w:hAnsi="Arial" w:cs="Arial"/>
          <w:strike/>
          <w:color w:val="FF0000"/>
          <w:sz w:val="24"/>
        </w:rPr>
        <w:t xml:space="preserve"> compounds; EPA method 8280 for dioxins, EPA method 8290, EPA method 8260.</w:t>
      </w:r>
    </w:p>
    <w:p w14:paraId="7B696F38" w14:textId="77777777" w:rsidR="009436B5" w:rsidRPr="007849F1" w:rsidRDefault="009436B5" w:rsidP="009436B5">
      <w:pPr>
        <w:jc w:val="both"/>
        <w:rPr>
          <w:rFonts w:ascii="Arial" w:hAnsi="Arial" w:cs="Arial"/>
          <w:strike/>
          <w:color w:val="FF0000"/>
          <w:sz w:val="24"/>
        </w:rPr>
      </w:pPr>
    </w:p>
    <w:p w14:paraId="16DCABC9"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(m) </w:t>
      </w:r>
      <w:r w:rsidRPr="007849F1">
        <w:rPr>
          <w:rFonts w:ascii="Arial" w:hAnsi="Arial" w:cs="Arial"/>
          <w:strike/>
          <w:color w:val="FF0000"/>
          <w:sz w:val="24"/>
        </w:rPr>
        <w:t>Field of Testing 13 consists of those methods whose purpose is to detect the presence of trace organics in hazardous waste samples, and do not require the use of a gas chromatographic/mass spectrophotometric device and encompasses the following Subgroups: EPA method 8010 for halogenated volatiles; EPA method 8015 for nonhalogenated volatiles; EPA method 8020 for aromatic volatiles; EPA method 8030 for acrolein, acrylonitrile, acetonitrile; EPA method 8040 for phenols; EPA method 8060 for phthalate esters; EPA method 8080 for organochlorine pesticides or polychlorinated biphenyls; EPA method 8090 for nitroaromatics and cyclic ketones; EPA method 8100 for polynuclear aromatic hydrocarbon; EPA method 8130 for polynuclear aromatic hydrocarbons; EPA method 8120 for chlorinated hydrocarbons; EPA method 8140 for organophosphorus pesticides; EPA method 8150 for chlorinated herbicides; EPA method 632 for carbamates; total petroleum hydrocarbons - gasoline (LUFT manual); total petroleum hydrocarbons - diesel (LUFT manual); EPA method 8011; EPA method 8021; EPA method 8070; EPA method 8110; EPA method 8141; EPA method 8330; EPA method 8080 for PCBs only; EPA method 8080 for chlorinated pesticides only.</w:t>
      </w:r>
    </w:p>
    <w:p w14:paraId="2AB6FBFD" w14:textId="77777777" w:rsidR="009436B5" w:rsidRPr="007849F1" w:rsidRDefault="009436B5" w:rsidP="009436B5">
      <w:pPr>
        <w:jc w:val="both"/>
        <w:rPr>
          <w:rFonts w:ascii="Arial" w:hAnsi="Arial" w:cs="Arial"/>
          <w:strike/>
          <w:color w:val="FF0000"/>
          <w:sz w:val="24"/>
        </w:rPr>
      </w:pPr>
    </w:p>
    <w:p w14:paraId="48EDD4B4"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(n) </w:t>
      </w:r>
      <w:r w:rsidRPr="007849F1">
        <w:rPr>
          <w:rFonts w:ascii="Arial" w:hAnsi="Arial" w:cs="Arial"/>
          <w:strike/>
          <w:color w:val="FF0000"/>
          <w:sz w:val="24"/>
        </w:rPr>
        <w:t>Field of Testing 14 consists of those methods whose purpose is to detect the presence of asbestos for purposes of complying with the provisions of Title 22, California Code of Regulations, Section 66261.24(a)</w:t>
      </w:r>
      <w:proofErr w:type="gramStart"/>
      <w:r w:rsidRPr="007849F1">
        <w:rPr>
          <w:rFonts w:ascii="Arial" w:hAnsi="Arial" w:cs="Arial"/>
          <w:strike/>
          <w:color w:val="FF0000"/>
          <w:sz w:val="24"/>
        </w:rPr>
        <w:t>92)(</w:t>
      </w:r>
      <w:proofErr w:type="gramEnd"/>
      <w:r w:rsidRPr="007849F1">
        <w:rPr>
          <w:rFonts w:ascii="Arial" w:hAnsi="Arial" w:cs="Arial"/>
          <w:strike/>
          <w:color w:val="FF0000"/>
          <w:sz w:val="24"/>
        </w:rPr>
        <w:t xml:space="preserve">A) and encompasses the following Subgroups: asbestos by polarized light </w:t>
      </w:r>
      <w:proofErr w:type="spellStart"/>
      <w:r w:rsidRPr="007849F1">
        <w:rPr>
          <w:rFonts w:ascii="Arial" w:hAnsi="Arial" w:cs="Arial"/>
          <w:strike/>
          <w:color w:val="FF0000"/>
          <w:sz w:val="24"/>
        </w:rPr>
        <w:t>microsopy</w:t>
      </w:r>
      <w:proofErr w:type="spellEnd"/>
      <w:r w:rsidRPr="007849F1">
        <w:rPr>
          <w:rFonts w:ascii="Arial" w:hAnsi="Arial" w:cs="Arial"/>
          <w:strike/>
          <w:color w:val="FF0000"/>
          <w:sz w:val="24"/>
        </w:rPr>
        <w:t>.</w:t>
      </w:r>
    </w:p>
    <w:p w14:paraId="6705D548" w14:textId="77777777" w:rsidR="009436B5" w:rsidRPr="007849F1" w:rsidRDefault="009436B5" w:rsidP="009436B5">
      <w:pPr>
        <w:jc w:val="both"/>
        <w:rPr>
          <w:rFonts w:ascii="Arial" w:hAnsi="Arial" w:cs="Arial"/>
          <w:strike/>
          <w:color w:val="FF0000"/>
          <w:sz w:val="24"/>
        </w:rPr>
      </w:pPr>
    </w:p>
    <w:p w14:paraId="65D40777"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(o) </w:t>
      </w:r>
      <w:r w:rsidRPr="007849F1">
        <w:rPr>
          <w:rFonts w:ascii="Arial" w:hAnsi="Arial" w:cs="Arial"/>
          <w:strike/>
          <w:color w:val="FF0000"/>
          <w:sz w:val="24"/>
        </w:rPr>
        <w:t>Field of Testing 15 shall be any method whose purpose is to detect the presence of any analyte found in the list of substances regulated by the California Safe Drinking</w:t>
      </w:r>
    </w:p>
    <w:p w14:paraId="122F580B"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 </w:t>
      </w:r>
      <w:r w:rsidRPr="007849F1">
        <w:rPr>
          <w:rFonts w:ascii="Arial" w:hAnsi="Arial" w:cs="Arial"/>
          <w:strike/>
          <w:color w:val="FF0000"/>
          <w:sz w:val="24"/>
        </w:rPr>
        <w:t>Water and Toxic Enforcement Act in drinking water, wastewater, hazardous wastes, and contaminated soils or sediments, but which method is not within any subgroup of any other Field of Testing cited in this section.</w:t>
      </w:r>
    </w:p>
    <w:p w14:paraId="3D51627B" w14:textId="77777777" w:rsidR="009436B5" w:rsidRPr="007849F1" w:rsidRDefault="009436B5" w:rsidP="009436B5">
      <w:pPr>
        <w:jc w:val="both"/>
        <w:rPr>
          <w:rFonts w:ascii="Arial" w:hAnsi="Arial" w:cs="Arial"/>
          <w:strike/>
          <w:color w:val="FF0000"/>
          <w:sz w:val="24"/>
        </w:rPr>
      </w:pPr>
    </w:p>
    <w:p w14:paraId="763BE345"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(p) </w:t>
      </w:r>
      <w:r w:rsidRPr="007849F1">
        <w:rPr>
          <w:rFonts w:ascii="Arial" w:hAnsi="Arial" w:cs="Arial"/>
          <w:strike/>
          <w:color w:val="FF0000"/>
          <w:sz w:val="24"/>
        </w:rPr>
        <w:t>Field of Testing 16 consists of those methods whose purpose is to detect the presence of inorganic substances, nutrients, physical or chemical demands, or physical properties in the determination of wastewater quality, and whose methods require the use colorimetric, gravimetric, titrimetric, electrometric, or ion chromatographic technics and encompasses the following Subgroups: acidity; alkalinity (includes determination of bicarbonate, carbonate, &amp; hydroxide); ammonia; biochemical oxygen demand (BOD); boron; bromide; calcium (titrimetric technics); carbonaceous biochemical oxygen demand (</w:t>
      </w:r>
      <w:proofErr w:type="spellStart"/>
      <w:r w:rsidRPr="007849F1">
        <w:rPr>
          <w:rFonts w:ascii="Arial" w:hAnsi="Arial" w:cs="Arial"/>
          <w:strike/>
          <w:color w:val="FF0000"/>
          <w:sz w:val="24"/>
        </w:rPr>
        <w:t>cBOD</w:t>
      </w:r>
      <w:proofErr w:type="spellEnd"/>
      <w:r w:rsidRPr="007849F1">
        <w:rPr>
          <w:rFonts w:ascii="Arial" w:hAnsi="Arial" w:cs="Arial"/>
          <w:strike/>
          <w:color w:val="FF0000"/>
          <w:sz w:val="24"/>
        </w:rPr>
        <w:t xml:space="preserve">); chemical oxygen demand (COD); chloride; chlorine residual, total; cyanide; cyanide amenable to chlorination; fluoride; hardness (direct determination); </w:t>
      </w:r>
      <w:proofErr w:type="spellStart"/>
      <w:r w:rsidRPr="007849F1">
        <w:rPr>
          <w:rFonts w:ascii="Arial" w:hAnsi="Arial" w:cs="Arial"/>
          <w:strike/>
          <w:color w:val="FF0000"/>
          <w:sz w:val="24"/>
        </w:rPr>
        <w:t>kjeldahl</w:t>
      </w:r>
      <w:proofErr w:type="spellEnd"/>
      <w:r w:rsidRPr="007849F1">
        <w:rPr>
          <w:rFonts w:ascii="Arial" w:hAnsi="Arial" w:cs="Arial"/>
          <w:strike/>
          <w:color w:val="FF0000"/>
          <w:sz w:val="24"/>
        </w:rPr>
        <w:t xml:space="preserve"> nitrogen (includes determination of organic nitrogen); magnesium (titrimetric technics); </w:t>
      </w:r>
      <w:r w:rsidRPr="007849F1">
        <w:rPr>
          <w:rFonts w:ascii="Arial" w:hAnsi="Arial" w:cs="Arial"/>
          <w:strike/>
          <w:color w:val="FF0000"/>
          <w:sz w:val="24"/>
        </w:rPr>
        <w:lastRenderedPageBreak/>
        <w:t>nitrate; nitrite; oil and grease; organic carbon; oxygen, dissolved, pH; phenols; phosphate ortho; phosphorus, total; potassium (flame emission technics); residue, total; residue, filterable (total dissolved solids); residue, nonfilterable (total suspended solids); residue, settleable (settleable solids); residue, volatile; silica; sodium (flame emission technics); specific conductance; sulfate; sulfide (includes total and soluble); sulfite; surfactants (MBAs); tannin and lignin; turbidity; iron; manganese; total recoverable hydrocarbons by EPA method 418.1; total organic halides.</w:t>
      </w:r>
    </w:p>
    <w:p w14:paraId="728ABF0E" w14:textId="77777777" w:rsidR="009436B5" w:rsidRPr="007849F1" w:rsidRDefault="009436B5" w:rsidP="009436B5">
      <w:pPr>
        <w:jc w:val="both"/>
        <w:rPr>
          <w:rFonts w:ascii="Arial" w:hAnsi="Arial" w:cs="Arial"/>
          <w:strike/>
          <w:color w:val="FF0000"/>
          <w:sz w:val="24"/>
        </w:rPr>
      </w:pPr>
    </w:p>
    <w:p w14:paraId="4FD078FE"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(q) </w:t>
      </w:r>
      <w:r w:rsidRPr="007849F1">
        <w:rPr>
          <w:rFonts w:ascii="Arial" w:hAnsi="Arial" w:cs="Arial"/>
          <w:strike/>
          <w:color w:val="FF0000"/>
          <w:sz w:val="24"/>
        </w:rPr>
        <w:t>Field of Testing 17 consists of those methods whose purpose is to detect the presence of trace metals, or asbestos in the determination of wastewater quality and whose methods require the use of an atomic absorption, inductively coupled plasma, inductively coupled plasma/mass spectrophotometer, or electron microscope device and encompasses the following Subgroups: aluminum; antimony; arsenic; barium; beryllium; cadmium; chromium (VI); chromium, total; cobalt; copper; gold; iridium; iron; lead; manganese; mercury; molybdenum; nickel, osmium; palladium; platinum; rhodium; ruthenium; selenium; silver; strontium; thallium; tin; titanium; vanadium; zinc; asbestos; calcium; magnesium; potassium; sodium.</w:t>
      </w:r>
    </w:p>
    <w:p w14:paraId="0BBE7A53" w14:textId="77777777" w:rsidR="009436B5" w:rsidRPr="007849F1" w:rsidRDefault="009436B5" w:rsidP="009436B5">
      <w:pPr>
        <w:jc w:val="both"/>
        <w:rPr>
          <w:rFonts w:ascii="Arial" w:hAnsi="Arial" w:cs="Arial"/>
          <w:strike/>
          <w:color w:val="FF0000"/>
          <w:sz w:val="24"/>
        </w:rPr>
      </w:pPr>
    </w:p>
    <w:p w14:paraId="256771A9"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(r) </w:t>
      </w:r>
      <w:r w:rsidRPr="007849F1">
        <w:rPr>
          <w:rFonts w:ascii="Arial" w:hAnsi="Arial" w:cs="Arial"/>
          <w:strike/>
          <w:color w:val="FF0000"/>
          <w:sz w:val="24"/>
        </w:rPr>
        <w:t xml:space="preserve">Field of Testing 18 consists of those methods whose purpose is to detect the presence of trace organics in the determination of wastewater </w:t>
      </w:r>
      <w:proofErr w:type="gramStart"/>
      <w:r w:rsidRPr="007849F1">
        <w:rPr>
          <w:rFonts w:ascii="Arial" w:hAnsi="Arial" w:cs="Arial"/>
          <w:strike/>
          <w:color w:val="FF0000"/>
          <w:sz w:val="24"/>
        </w:rPr>
        <w:t>quality, and</w:t>
      </w:r>
      <w:proofErr w:type="gramEnd"/>
      <w:r w:rsidRPr="007849F1">
        <w:rPr>
          <w:rFonts w:ascii="Arial" w:hAnsi="Arial" w:cs="Arial"/>
          <w:strike/>
          <w:color w:val="FF0000"/>
          <w:sz w:val="24"/>
        </w:rPr>
        <w:t xml:space="preserve"> require the use of a gas chromatographic/mass spectrophotometric device and encompasses the following Subgroups: EPA method 624 for volatile organics; EPA method 625 for acid and base/neutral compounds; EPA method 1613 for dioxins; EPA method 1625 for dioxins; EPA method 613.</w:t>
      </w:r>
    </w:p>
    <w:p w14:paraId="0C801A05" w14:textId="77777777" w:rsidR="009436B5" w:rsidRPr="007849F1" w:rsidRDefault="009436B5" w:rsidP="009436B5">
      <w:pPr>
        <w:jc w:val="both"/>
        <w:rPr>
          <w:rFonts w:ascii="Arial" w:hAnsi="Arial" w:cs="Arial"/>
          <w:strike/>
          <w:color w:val="FF0000"/>
          <w:sz w:val="24"/>
        </w:rPr>
      </w:pPr>
    </w:p>
    <w:p w14:paraId="2972D915"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(s) </w:t>
      </w:r>
      <w:r w:rsidRPr="007849F1">
        <w:rPr>
          <w:rFonts w:ascii="Arial" w:hAnsi="Arial" w:cs="Arial"/>
          <w:strike/>
          <w:color w:val="FF0000"/>
          <w:sz w:val="24"/>
        </w:rPr>
        <w:t xml:space="preserve">Field of Testing 19 consists of those methods whose purpose is to detect the presence of trace organics in the determination of wastewater quality, and do not require the use of a gas chromatographic/mass spectrophotometric device and encompasses the following Subgroups: EPA method 601 for halogenated volatiles; EPA method 602 for aromatic volatiles; EPA method 603 for acrolein, acrylonitrile, acetonitrile; EPA method 604 for phenols; EPA method 605 for benzidine; EPA method 606 for phthalate esters; EPA method 607 for </w:t>
      </w:r>
      <w:proofErr w:type="spellStart"/>
      <w:r w:rsidRPr="007849F1">
        <w:rPr>
          <w:rFonts w:ascii="Arial" w:hAnsi="Arial" w:cs="Arial"/>
          <w:strike/>
          <w:color w:val="FF0000"/>
          <w:sz w:val="24"/>
        </w:rPr>
        <w:t>nitrosoamines</w:t>
      </w:r>
      <w:proofErr w:type="spellEnd"/>
      <w:r w:rsidRPr="007849F1">
        <w:rPr>
          <w:rFonts w:ascii="Arial" w:hAnsi="Arial" w:cs="Arial"/>
          <w:strike/>
          <w:color w:val="FF0000"/>
          <w:sz w:val="24"/>
        </w:rPr>
        <w:t>; EPA method 608 for organochlorine pesticides or polychlorinate</w:t>
      </w:r>
      <w:r>
        <w:rPr>
          <w:rFonts w:ascii="Arial" w:hAnsi="Arial" w:cs="Arial"/>
          <w:strike/>
          <w:color w:val="FF0000"/>
          <w:sz w:val="24"/>
        </w:rPr>
        <w:t xml:space="preserve">d biphenyls; EPA method 609 for </w:t>
      </w:r>
      <w:r w:rsidRPr="007849F1">
        <w:rPr>
          <w:rFonts w:ascii="Arial" w:hAnsi="Arial" w:cs="Arial"/>
          <w:strike/>
          <w:color w:val="FF0000"/>
          <w:sz w:val="24"/>
        </w:rPr>
        <w:t xml:space="preserve">nitroaromatics and cyclic ketones; EPA method 610 for polynuclear aromatics; EPA method 612 for </w:t>
      </w:r>
      <w:proofErr w:type="spellStart"/>
      <w:r w:rsidRPr="007849F1">
        <w:rPr>
          <w:rFonts w:ascii="Arial" w:hAnsi="Arial" w:cs="Arial"/>
          <w:strike/>
          <w:color w:val="FF0000"/>
          <w:sz w:val="24"/>
        </w:rPr>
        <w:t>haloethers</w:t>
      </w:r>
      <w:proofErr w:type="spellEnd"/>
      <w:r w:rsidRPr="007849F1">
        <w:rPr>
          <w:rFonts w:ascii="Arial" w:hAnsi="Arial" w:cs="Arial"/>
          <w:strike/>
          <w:color w:val="FF0000"/>
          <w:sz w:val="24"/>
        </w:rPr>
        <w:t>; EPA method 632 for carbamates; EPA method 619; EPA method 608 for PCBs only; EPA method 608 for chlorinated pesticides only.</w:t>
      </w:r>
    </w:p>
    <w:p w14:paraId="35FEB500" w14:textId="77777777" w:rsidR="009436B5" w:rsidRPr="007849F1" w:rsidRDefault="009436B5" w:rsidP="009436B5">
      <w:pPr>
        <w:jc w:val="both"/>
        <w:rPr>
          <w:rFonts w:ascii="Arial" w:hAnsi="Arial" w:cs="Arial"/>
          <w:strike/>
          <w:color w:val="FF0000"/>
          <w:sz w:val="24"/>
        </w:rPr>
      </w:pPr>
    </w:p>
    <w:p w14:paraId="07728796"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(t) </w:t>
      </w:r>
      <w:r w:rsidRPr="007849F1">
        <w:rPr>
          <w:rFonts w:ascii="Arial" w:hAnsi="Arial" w:cs="Arial"/>
          <w:strike/>
          <w:color w:val="FF0000"/>
          <w:sz w:val="24"/>
        </w:rPr>
        <w:t xml:space="preserve">Field of Testing 20 consists of those methods whose purpose is to detect the presence of inorganic pesticide residues in raw agricultural or bulk processed food and encompasses the following Subgroups: pesticide residues in processed foods detected by either atomic absorption, inductively coupled plasma, inductively coupled plasma/mass spectrophotometer, or colorimetric technics; pesticide residues in raw commodities detected by either atomic absorption, inductively coupled plasma, inductively coupled plasma/mass spectrophotometer, or colorimetric technics; pesticide residues in dairy products detected by either atomic absorption, inductively coupled plasma, inductively coupled plasma/mass spectrophotometer, or colorimetric technics; </w:t>
      </w:r>
      <w:r w:rsidRPr="007849F1">
        <w:rPr>
          <w:rFonts w:ascii="Arial" w:hAnsi="Arial" w:cs="Arial"/>
          <w:strike/>
          <w:color w:val="FF0000"/>
          <w:sz w:val="24"/>
        </w:rPr>
        <w:lastRenderedPageBreak/>
        <w:t>pesticide residues in feed products detected by either atomic absorption, inductively coupled plasma, inductively coupled plasma/mass spectrophotometer, or colorimetric technics.</w:t>
      </w:r>
    </w:p>
    <w:p w14:paraId="4FC83D03" w14:textId="77777777" w:rsidR="009436B5" w:rsidRPr="007849F1" w:rsidRDefault="009436B5" w:rsidP="009436B5">
      <w:pPr>
        <w:jc w:val="both"/>
        <w:rPr>
          <w:rFonts w:ascii="Arial" w:hAnsi="Arial" w:cs="Arial"/>
          <w:strike/>
          <w:color w:val="FF0000"/>
          <w:sz w:val="24"/>
        </w:rPr>
      </w:pPr>
    </w:p>
    <w:p w14:paraId="4FD98CC8"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(u) </w:t>
      </w:r>
      <w:r w:rsidRPr="007849F1">
        <w:rPr>
          <w:rFonts w:ascii="Arial" w:hAnsi="Arial" w:cs="Arial"/>
          <w:strike/>
          <w:color w:val="FF0000"/>
          <w:sz w:val="24"/>
        </w:rPr>
        <w:t xml:space="preserve">Field of Testing 21 consists of those methods whose purpose is to detect the presence of organic pesticide residues in raw agricultural or bulk processed </w:t>
      </w:r>
      <w:proofErr w:type="gramStart"/>
      <w:r w:rsidRPr="007849F1">
        <w:rPr>
          <w:rFonts w:ascii="Arial" w:hAnsi="Arial" w:cs="Arial"/>
          <w:strike/>
          <w:color w:val="FF0000"/>
          <w:sz w:val="24"/>
        </w:rPr>
        <w:t>food, and</w:t>
      </w:r>
      <w:proofErr w:type="gramEnd"/>
      <w:r w:rsidRPr="007849F1">
        <w:rPr>
          <w:rFonts w:ascii="Arial" w:hAnsi="Arial" w:cs="Arial"/>
          <w:strike/>
          <w:color w:val="FF0000"/>
          <w:sz w:val="24"/>
        </w:rPr>
        <w:t xml:space="preserve"> require the use of a gas chromatographic/mass spectrophotometric device and encompass the following Subgroups: chromatographic/mass spectrophotometric methods in either processed foods; raw commodities; dairy products; feed products.</w:t>
      </w:r>
    </w:p>
    <w:p w14:paraId="67FAB5B0" w14:textId="77777777" w:rsidR="009436B5" w:rsidRPr="007849F1" w:rsidRDefault="009436B5" w:rsidP="009436B5">
      <w:pPr>
        <w:jc w:val="both"/>
        <w:rPr>
          <w:rFonts w:ascii="Arial" w:hAnsi="Arial" w:cs="Arial"/>
          <w:strike/>
          <w:color w:val="FF0000"/>
          <w:sz w:val="24"/>
        </w:rPr>
      </w:pPr>
    </w:p>
    <w:p w14:paraId="18190365"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(v) </w:t>
      </w:r>
      <w:r w:rsidRPr="007849F1">
        <w:rPr>
          <w:rFonts w:ascii="Arial" w:hAnsi="Arial" w:cs="Arial"/>
          <w:strike/>
          <w:color w:val="FF0000"/>
          <w:sz w:val="24"/>
        </w:rPr>
        <w:t xml:space="preserve">Field of Testing 22 consists of those methods whose purpose is to detect the presence of organic pesticide residues in raw agricultural or bulk processed food, and do not require the use of a gas chromatographic/mass spectrophotometric device and encompass the following Subgroups: halogenated compounds in processed foods detected by either gas chromatography, high pressure liquid chromatography, or liquid chromatography/mass spectrophotometry technics; </w:t>
      </w:r>
      <w:proofErr w:type="spellStart"/>
      <w:r w:rsidRPr="007849F1">
        <w:rPr>
          <w:rFonts w:ascii="Arial" w:hAnsi="Arial" w:cs="Arial"/>
          <w:strike/>
          <w:color w:val="FF0000"/>
          <w:sz w:val="24"/>
        </w:rPr>
        <w:t>organophosphorous</w:t>
      </w:r>
      <w:proofErr w:type="spellEnd"/>
      <w:r w:rsidRPr="007849F1">
        <w:rPr>
          <w:rFonts w:ascii="Arial" w:hAnsi="Arial" w:cs="Arial"/>
          <w:strike/>
          <w:color w:val="FF0000"/>
          <w:sz w:val="24"/>
        </w:rPr>
        <w:t xml:space="preserve"> compounds in processed foods detected by either gas chromatography, high pressure liquid chromatography, or liquid chromatography/mass spectrophotometry technics; carbamates in processed foods detected by either gas chromatography, high pressure liquid chromatography, or liquid chromatography/mass spectrophotometry technics; halogenated compounds in raw commodities detected by either gas chromatograph, high pressure liquid chromatography, or liquid chromatography/mass spectrophotometry technics; </w:t>
      </w:r>
      <w:proofErr w:type="spellStart"/>
      <w:r w:rsidRPr="007849F1">
        <w:rPr>
          <w:rFonts w:ascii="Arial" w:hAnsi="Arial" w:cs="Arial"/>
          <w:strike/>
          <w:color w:val="FF0000"/>
          <w:sz w:val="24"/>
        </w:rPr>
        <w:t>organophosphorous</w:t>
      </w:r>
      <w:proofErr w:type="spellEnd"/>
      <w:r w:rsidRPr="007849F1">
        <w:rPr>
          <w:rFonts w:ascii="Arial" w:hAnsi="Arial" w:cs="Arial"/>
          <w:strike/>
          <w:color w:val="FF0000"/>
          <w:sz w:val="24"/>
        </w:rPr>
        <w:t xml:space="preserve"> compounds in raw commodities detected by either gas chromatography, high pressure liquid chromatography, or liquid chromatography/mass spectrophotometry technics; carbamates in raw commodities detected by either gas chromatography, high pressure liquid chromatography, or liquid chromatography/mass spectrophotometry technics; halogenated compounds in dairy products detected by either gas chromatography, high pressure liquid chromatography, or liquid chromatography/mass spectrophotometry technics; </w:t>
      </w:r>
      <w:proofErr w:type="spellStart"/>
      <w:r w:rsidRPr="007849F1">
        <w:rPr>
          <w:rFonts w:ascii="Arial" w:hAnsi="Arial" w:cs="Arial"/>
          <w:strike/>
          <w:color w:val="FF0000"/>
          <w:sz w:val="24"/>
        </w:rPr>
        <w:t>organophosphorous</w:t>
      </w:r>
      <w:proofErr w:type="spellEnd"/>
      <w:r w:rsidRPr="007849F1">
        <w:rPr>
          <w:rFonts w:ascii="Arial" w:hAnsi="Arial" w:cs="Arial"/>
          <w:strike/>
          <w:color w:val="FF0000"/>
          <w:sz w:val="24"/>
        </w:rPr>
        <w:t xml:space="preserve"> compounds in dairy products detected by either gas chromatography, high pressure liquid chromatography, or liquid chromatography/mass spectrophotometry technics; carbamates in dairy products detected by either gas chromatography, high pressure liquid chromatography, or liquid chromatography/mass spectrophotometry technics; halogenated compounds in feed products detected by either gas chromatography, high</w:t>
      </w:r>
    </w:p>
    <w:p w14:paraId="12A40718"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 </w:t>
      </w:r>
      <w:r w:rsidRPr="007849F1">
        <w:rPr>
          <w:rFonts w:ascii="Arial" w:hAnsi="Arial" w:cs="Arial"/>
          <w:strike/>
          <w:color w:val="FF0000"/>
          <w:sz w:val="24"/>
        </w:rPr>
        <w:t xml:space="preserve">pressure liquid chromatography, or liquid chromatography/mass spectrophotometry technics; </w:t>
      </w:r>
      <w:proofErr w:type="spellStart"/>
      <w:r w:rsidRPr="007849F1">
        <w:rPr>
          <w:rFonts w:ascii="Arial" w:hAnsi="Arial" w:cs="Arial"/>
          <w:strike/>
          <w:color w:val="FF0000"/>
          <w:sz w:val="24"/>
        </w:rPr>
        <w:t>organophosphorous</w:t>
      </w:r>
      <w:proofErr w:type="spellEnd"/>
      <w:r w:rsidRPr="007849F1">
        <w:rPr>
          <w:rFonts w:ascii="Arial" w:hAnsi="Arial" w:cs="Arial"/>
          <w:strike/>
          <w:color w:val="FF0000"/>
          <w:sz w:val="24"/>
        </w:rPr>
        <w:t xml:space="preserve"> compounds in feed products detected by either gas chromatography, high pressure liquid chromatography, or liquid chromatography/mass spectrophotometry technics; carbamates in feed products detected by either gas chromatography, high pressure liquid chromatography, or liquid chromatography/mass spectrophotometry technics.</w:t>
      </w:r>
    </w:p>
    <w:p w14:paraId="39B0EF8C" w14:textId="77777777" w:rsidR="009436B5" w:rsidRPr="007849F1" w:rsidRDefault="009436B5" w:rsidP="009436B5">
      <w:pPr>
        <w:jc w:val="both"/>
        <w:rPr>
          <w:rFonts w:ascii="Arial" w:hAnsi="Arial" w:cs="Arial"/>
          <w:strike/>
          <w:color w:val="FF0000"/>
          <w:sz w:val="24"/>
        </w:rPr>
      </w:pPr>
    </w:p>
    <w:p w14:paraId="53E2A0CE"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(w) </w:t>
      </w:r>
      <w:r w:rsidRPr="007849F1">
        <w:rPr>
          <w:rFonts w:ascii="Arial" w:hAnsi="Arial" w:cs="Arial"/>
          <w:strike/>
          <w:color w:val="FF0000"/>
          <w:sz w:val="24"/>
        </w:rPr>
        <w:t>Field of Testing 23 consists of the subgroup members appropriate to the Field of Testing stated by the laboratory, pursuant to Section 64805(b)(1).</w:t>
      </w:r>
    </w:p>
    <w:p w14:paraId="383FDB99" w14:textId="77777777" w:rsidR="009436B5" w:rsidRPr="007849F1" w:rsidRDefault="009436B5" w:rsidP="009436B5">
      <w:pPr>
        <w:jc w:val="both"/>
        <w:rPr>
          <w:rFonts w:ascii="Arial" w:hAnsi="Arial" w:cs="Arial"/>
          <w:strike/>
          <w:color w:val="FF0000"/>
          <w:sz w:val="24"/>
        </w:rPr>
      </w:pPr>
    </w:p>
    <w:p w14:paraId="04D8517B" w14:textId="562E8F06" w:rsidR="009436B5" w:rsidRPr="007E77D4" w:rsidRDefault="009436B5" w:rsidP="009436B5">
      <w:pPr>
        <w:jc w:val="both"/>
        <w:rPr>
          <w:rFonts w:ascii="Arial" w:hAnsi="Arial" w:cs="Arial"/>
          <w:strike/>
          <w:color w:val="FF0000"/>
          <w:sz w:val="20"/>
          <w:szCs w:val="20"/>
        </w:rPr>
      </w:pPr>
      <w:r w:rsidRPr="007E77D4">
        <w:rPr>
          <w:rFonts w:ascii="Arial" w:hAnsi="Arial" w:cs="Arial"/>
          <w:strike/>
          <w:color w:val="FF0000"/>
          <w:sz w:val="20"/>
          <w:szCs w:val="20"/>
        </w:rPr>
        <w:t>Note: Authority cited: Sections 208 and 1011, Health and Safety Code. Reference: Sections 1012, 1013, 1015, 1017 and 1019, Health and Safety Code.</w:t>
      </w:r>
    </w:p>
    <w:p w14:paraId="79BA8770" w14:textId="77777777" w:rsidR="009436B5" w:rsidRPr="007849F1" w:rsidRDefault="009436B5" w:rsidP="009436B5">
      <w:pPr>
        <w:jc w:val="both"/>
        <w:rPr>
          <w:rFonts w:ascii="Arial" w:hAnsi="Arial" w:cs="Arial"/>
          <w:strike/>
          <w:color w:val="FF0000"/>
          <w:sz w:val="24"/>
        </w:rPr>
      </w:pPr>
    </w:p>
    <w:p w14:paraId="03EAD6E4" w14:textId="77777777" w:rsidR="009436B5" w:rsidRPr="007E77D4" w:rsidRDefault="009436B5" w:rsidP="009436B5">
      <w:pPr>
        <w:jc w:val="both"/>
        <w:rPr>
          <w:rFonts w:ascii="Arial" w:hAnsi="Arial" w:cs="Arial"/>
          <w:i/>
          <w:sz w:val="24"/>
        </w:rPr>
      </w:pPr>
      <w:r w:rsidRPr="007E77D4">
        <w:rPr>
          <w:rFonts w:ascii="Arial" w:hAnsi="Arial" w:cs="Arial"/>
          <w:i/>
          <w:sz w:val="24"/>
        </w:rPr>
        <w:lastRenderedPageBreak/>
        <w:t>Repeal Article 13</w:t>
      </w:r>
    </w:p>
    <w:p w14:paraId="63429E66" w14:textId="77777777" w:rsidR="009436B5" w:rsidRPr="007849F1" w:rsidRDefault="009436B5" w:rsidP="009436B5">
      <w:pPr>
        <w:jc w:val="both"/>
        <w:rPr>
          <w:rFonts w:ascii="Arial" w:hAnsi="Arial" w:cs="Arial"/>
          <w:strike/>
          <w:color w:val="FF0000"/>
          <w:sz w:val="24"/>
        </w:rPr>
      </w:pPr>
    </w:p>
    <w:p w14:paraId="0DC3AA64"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Article 13. Trade Secrets.</w:t>
      </w:r>
    </w:p>
    <w:p w14:paraId="266C710E" w14:textId="77777777" w:rsidR="009436B5" w:rsidRPr="007849F1" w:rsidRDefault="009436B5" w:rsidP="009436B5">
      <w:pPr>
        <w:jc w:val="both"/>
        <w:rPr>
          <w:rFonts w:ascii="Arial" w:hAnsi="Arial" w:cs="Arial"/>
          <w:strike/>
          <w:color w:val="FF0000"/>
          <w:sz w:val="24"/>
        </w:rPr>
      </w:pPr>
    </w:p>
    <w:p w14:paraId="2939FECE" w14:textId="5331BAE3"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w:t>
      </w:r>
      <w:r w:rsidR="007E77D4">
        <w:rPr>
          <w:rFonts w:ascii="Arial" w:hAnsi="Arial" w:cs="Arial"/>
          <w:strike/>
          <w:color w:val="FF0000"/>
          <w:sz w:val="24"/>
        </w:rPr>
        <w:t xml:space="preserve"> </w:t>
      </w:r>
      <w:r w:rsidRPr="007849F1">
        <w:rPr>
          <w:rFonts w:ascii="Arial" w:hAnsi="Arial" w:cs="Arial"/>
          <w:strike/>
          <w:color w:val="FF0000"/>
          <w:sz w:val="24"/>
        </w:rPr>
        <w:t>64825. Trade Secrets.</w:t>
      </w:r>
    </w:p>
    <w:p w14:paraId="30F0DAB6" w14:textId="77777777" w:rsidR="009436B5" w:rsidRPr="007849F1" w:rsidRDefault="009436B5" w:rsidP="009436B5">
      <w:pPr>
        <w:jc w:val="both"/>
        <w:rPr>
          <w:rFonts w:ascii="Arial" w:hAnsi="Arial" w:cs="Arial"/>
          <w:strike/>
          <w:color w:val="FF0000"/>
          <w:sz w:val="24"/>
        </w:rPr>
      </w:pPr>
    </w:p>
    <w:p w14:paraId="23034299"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(a) </w:t>
      </w:r>
      <w:r w:rsidRPr="007849F1">
        <w:rPr>
          <w:rFonts w:ascii="Arial" w:hAnsi="Arial" w:cs="Arial"/>
          <w:strike/>
          <w:color w:val="FF0000"/>
          <w:sz w:val="24"/>
        </w:rPr>
        <w:t>If a laboratory identifies information provided to the Department as a trade secret, the Department shall not r</w:t>
      </w:r>
      <w:r>
        <w:rPr>
          <w:rFonts w:ascii="Arial" w:hAnsi="Arial" w:cs="Arial"/>
          <w:strike/>
          <w:color w:val="FF0000"/>
          <w:sz w:val="24"/>
        </w:rPr>
        <w:t>elease such information unless:</w:t>
      </w:r>
    </w:p>
    <w:p w14:paraId="4F1EB030" w14:textId="77777777" w:rsidR="009436B5" w:rsidRPr="007849F1" w:rsidRDefault="009436B5" w:rsidP="009436B5">
      <w:pPr>
        <w:ind w:firstLine="720"/>
        <w:jc w:val="both"/>
        <w:rPr>
          <w:rFonts w:ascii="Arial" w:hAnsi="Arial" w:cs="Arial"/>
          <w:strike/>
          <w:color w:val="FF0000"/>
          <w:sz w:val="24"/>
        </w:rPr>
      </w:pPr>
      <w:r>
        <w:rPr>
          <w:rFonts w:ascii="Arial" w:hAnsi="Arial" w:cs="Arial"/>
          <w:strike/>
          <w:color w:val="FF0000"/>
          <w:sz w:val="24"/>
        </w:rPr>
        <w:t xml:space="preserve">(1) </w:t>
      </w:r>
      <w:r w:rsidRPr="007849F1">
        <w:rPr>
          <w:rFonts w:ascii="Arial" w:hAnsi="Arial" w:cs="Arial"/>
          <w:strike/>
          <w:color w:val="FF0000"/>
          <w:sz w:val="24"/>
        </w:rPr>
        <w:t>the release is authorized under state or federal law; and</w:t>
      </w:r>
    </w:p>
    <w:p w14:paraId="6759FBA6"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(2) </w:t>
      </w:r>
      <w:r w:rsidRPr="007849F1">
        <w:rPr>
          <w:rFonts w:ascii="Arial" w:hAnsi="Arial" w:cs="Arial"/>
          <w:strike/>
          <w:color w:val="FF0000"/>
          <w:sz w:val="24"/>
        </w:rPr>
        <w:t>the Department has notified the laboratory of the impending release. Such notification shall be at least ten days prior to releasing any information identified as a trade secret, stating the name of the party requesting the information, the reason for the request, the authority to release this information, and the date the information will be released.</w:t>
      </w:r>
    </w:p>
    <w:p w14:paraId="021803D3" w14:textId="77777777" w:rsidR="009436B5" w:rsidRPr="007849F1" w:rsidRDefault="009436B5" w:rsidP="009436B5">
      <w:pPr>
        <w:jc w:val="both"/>
        <w:rPr>
          <w:rFonts w:ascii="Arial" w:hAnsi="Arial" w:cs="Arial"/>
          <w:strike/>
          <w:color w:val="FF0000"/>
          <w:sz w:val="24"/>
        </w:rPr>
      </w:pPr>
    </w:p>
    <w:p w14:paraId="6E575412" w14:textId="6D6D87FC" w:rsidR="009436B5" w:rsidRPr="007E77D4" w:rsidRDefault="009436B5" w:rsidP="009436B5">
      <w:pPr>
        <w:jc w:val="both"/>
        <w:rPr>
          <w:rFonts w:ascii="Arial" w:hAnsi="Arial" w:cs="Arial"/>
          <w:strike/>
          <w:color w:val="FF0000"/>
          <w:sz w:val="20"/>
          <w:szCs w:val="20"/>
        </w:rPr>
      </w:pPr>
      <w:r w:rsidRPr="007E77D4">
        <w:rPr>
          <w:rFonts w:ascii="Arial" w:hAnsi="Arial" w:cs="Arial"/>
          <w:strike/>
          <w:color w:val="FF0000"/>
          <w:sz w:val="20"/>
          <w:szCs w:val="20"/>
        </w:rPr>
        <w:t>Note: Authority cited: Sections 208, 1011 and 1012, Health and Safety Code. Reference: Sections 1012 and 1013, Health and Safety Code; Section 6254.7(d), Government Code.</w:t>
      </w:r>
    </w:p>
    <w:p w14:paraId="27412D01" w14:textId="77777777" w:rsidR="009436B5" w:rsidRPr="007849F1" w:rsidRDefault="009436B5" w:rsidP="009436B5">
      <w:pPr>
        <w:jc w:val="both"/>
        <w:rPr>
          <w:rFonts w:ascii="Arial" w:hAnsi="Arial" w:cs="Arial"/>
          <w:strike/>
          <w:color w:val="FF0000"/>
          <w:sz w:val="24"/>
        </w:rPr>
      </w:pPr>
    </w:p>
    <w:p w14:paraId="0A685084" w14:textId="1E06CE87" w:rsidR="009436B5" w:rsidRPr="007E77D4" w:rsidRDefault="009436B5" w:rsidP="009436B5">
      <w:pPr>
        <w:jc w:val="both"/>
        <w:rPr>
          <w:rFonts w:ascii="Arial" w:hAnsi="Arial" w:cs="Arial"/>
          <w:i/>
          <w:sz w:val="24"/>
        </w:rPr>
      </w:pPr>
      <w:r w:rsidRPr="007E77D4">
        <w:rPr>
          <w:rFonts w:ascii="Arial" w:hAnsi="Arial" w:cs="Arial"/>
          <w:i/>
          <w:sz w:val="24"/>
        </w:rPr>
        <w:t>Repeal Article 14</w:t>
      </w:r>
    </w:p>
    <w:p w14:paraId="5EE58090" w14:textId="77777777" w:rsidR="009436B5" w:rsidRPr="007849F1" w:rsidRDefault="009436B5" w:rsidP="009436B5">
      <w:pPr>
        <w:jc w:val="both"/>
        <w:rPr>
          <w:rFonts w:ascii="Arial" w:hAnsi="Arial" w:cs="Arial"/>
          <w:strike/>
          <w:color w:val="FF0000"/>
          <w:sz w:val="24"/>
        </w:rPr>
      </w:pPr>
    </w:p>
    <w:p w14:paraId="2581FF63"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Article 14. Sale or Transfer of Ownership of a Laboratory.</w:t>
      </w:r>
    </w:p>
    <w:p w14:paraId="072F4219" w14:textId="77777777" w:rsidR="009436B5" w:rsidRPr="007849F1" w:rsidRDefault="009436B5" w:rsidP="009436B5">
      <w:pPr>
        <w:jc w:val="both"/>
        <w:rPr>
          <w:rFonts w:ascii="Arial" w:hAnsi="Arial" w:cs="Arial"/>
          <w:strike/>
          <w:color w:val="FF0000"/>
          <w:sz w:val="24"/>
        </w:rPr>
      </w:pPr>
    </w:p>
    <w:p w14:paraId="3B077759" w14:textId="77777777" w:rsidR="009436B5" w:rsidRPr="007849F1" w:rsidRDefault="009436B5" w:rsidP="009436B5">
      <w:pPr>
        <w:jc w:val="both"/>
        <w:rPr>
          <w:rFonts w:ascii="Arial" w:hAnsi="Arial" w:cs="Arial"/>
          <w:strike/>
          <w:color w:val="FF0000"/>
          <w:sz w:val="24"/>
        </w:rPr>
      </w:pPr>
      <w:r w:rsidRPr="007849F1">
        <w:rPr>
          <w:rFonts w:ascii="Arial" w:hAnsi="Arial" w:cs="Arial"/>
          <w:strike/>
          <w:color w:val="FF0000"/>
          <w:sz w:val="24"/>
        </w:rPr>
        <w:t>§ 64827. Sale or Transfer of Ownership.</w:t>
      </w:r>
    </w:p>
    <w:p w14:paraId="287A6900" w14:textId="77777777" w:rsidR="009436B5" w:rsidRPr="007849F1" w:rsidRDefault="009436B5" w:rsidP="009436B5">
      <w:pPr>
        <w:jc w:val="both"/>
        <w:rPr>
          <w:rFonts w:ascii="Arial" w:hAnsi="Arial" w:cs="Arial"/>
          <w:strike/>
          <w:color w:val="FF0000"/>
          <w:sz w:val="24"/>
        </w:rPr>
      </w:pPr>
    </w:p>
    <w:p w14:paraId="7B1AEC67"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(a) </w:t>
      </w:r>
      <w:r w:rsidRPr="007849F1">
        <w:rPr>
          <w:rFonts w:ascii="Arial" w:hAnsi="Arial" w:cs="Arial"/>
          <w:strike/>
          <w:color w:val="FF0000"/>
          <w:sz w:val="24"/>
        </w:rPr>
        <w:t>A certificate shall be voided by operation of law if one or more of the following occurs.</w:t>
      </w:r>
    </w:p>
    <w:p w14:paraId="52EC2F97"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(1)</w:t>
      </w:r>
      <w:r>
        <w:rPr>
          <w:rFonts w:ascii="Arial" w:hAnsi="Arial" w:cs="Arial"/>
          <w:strike/>
          <w:color w:val="FF0000"/>
          <w:sz w:val="24"/>
        </w:rPr>
        <w:t xml:space="preserve"> </w:t>
      </w:r>
      <w:r w:rsidRPr="007849F1">
        <w:rPr>
          <w:rFonts w:ascii="Arial" w:hAnsi="Arial" w:cs="Arial"/>
          <w:strike/>
          <w:color w:val="FF0000"/>
          <w:sz w:val="24"/>
        </w:rPr>
        <w:t>An original Owner fails to notify the Department, in writing, within 15 da</w:t>
      </w:r>
      <w:r>
        <w:rPr>
          <w:rFonts w:ascii="Arial" w:hAnsi="Arial" w:cs="Arial"/>
          <w:strike/>
          <w:color w:val="FF0000"/>
          <w:sz w:val="24"/>
        </w:rPr>
        <w:t>ys after a change in ownership.</w:t>
      </w:r>
    </w:p>
    <w:p w14:paraId="49EA9D94" w14:textId="77777777" w:rsidR="009436B5" w:rsidRPr="007849F1" w:rsidRDefault="009436B5" w:rsidP="009436B5">
      <w:pPr>
        <w:ind w:firstLine="720"/>
        <w:jc w:val="both"/>
        <w:rPr>
          <w:rFonts w:ascii="Arial" w:hAnsi="Arial" w:cs="Arial"/>
          <w:strike/>
          <w:color w:val="FF0000"/>
          <w:sz w:val="24"/>
        </w:rPr>
      </w:pPr>
      <w:r w:rsidRPr="007849F1">
        <w:rPr>
          <w:rFonts w:ascii="Arial" w:hAnsi="Arial" w:cs="Arial"/>
          <w:strike/>
          <w:color w:val="FF0000"/>
          <w:sz w:val="24"/>
        </w:rPr>
        <w:t>(2)</w:t>
      </w:r>
      <w:r>
        <w:rPr>
          <w:rFonts w:ascii="Arial" w:hAnsi="Arial" w:cs="Arial"/>
          <w:strike/>
          <w:color w:val="FF0000"/>
          <w:sz w:val="24"/>
        </w:rPr>
        <w:t xml:space="preserve"> </w:t>
      </w:r>
      <w:r w:rsidRPr="007849F1">
        <w:rPr>
          <w:rFonts w:ascii="Arial" w:hAnsi="Arial" w:cs="Arial"/>
          <w:strike/>
          <w:color w:val="FF0000"/>
          <w:sz w:val="24"/>
        </w:rPr>
        <w:t>A new Owner relocates the laboratory within</w:t>
      </w:r>
      <w:r>
        <w:rPr>
          <w:rFonts w:ascii="Arial" w:hAnsi="Arial" w:cs="Arial"/>
          <w:strike/>
          <w:color w:val="FF0000"/>
          <w:sz w:val="24"/>
        </w:rPr>
        <w:t xml:space="preserve"> 90 days of assuming ownership.</w:t>
      </w:r>
    </w:p>
    <w:p w14:paraId="48AC1BEB"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(3) </w:t>
      </w:r>
      <w:r w:rsidRPr="007849F1">
        <w:rPr>
          <w:rFonts w:ascii="Arial" w:hAnsi="Arial" w:cs="Arial"/>
          <w:strike/>
          <w:color w:val="FF0000"/>
          <w:sz w:val="24"/>
        </w:rPr>
        <w:t>If more than half the number of laboratory persons either quit or are terminated and replaced by a new Owner within</w:t>
      </w:r>
      <w:r>
        <w:rPr>
          <w:rFonts w:ascii="Arial" w:hAnsi="Arial" w:cs="Arial"/>
          <w:strike/>
          <w:color w:val="FF0000"/>
          <w:sz w:val="24"/>
        </w:rPr>
        <w:t xml:space="preserve"> 90 days of assuming ownership.</w:t>
      </w:r>
    </w:p>
    <w:p w14:paraId="0DB7E875"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(4)</w:t>
      </w:r>
      <w:r>
        <w:rPr>
          <w:rFonts w:ascii="Arial" w:hAnsi="Arial" w:cs="Arial"/>
          <w:strike/>
          <w:color w:val="FF0000"/>
          <w:sz w:val="24"/>
        </w:rPr>
        <w:t xml:space="preserve"> </w:t>
      </w:r>
      <w:r w:rsidRPr="007849F1">
        <w:rPr>
          <w:rFonts w:ascii="Arial" w:hAnsi="Arial" w:cs="Arial"/>
          <w:strike/>
          <w:color w:val="FF0000"/>
          <w:sz w:val="24"/>
        </w:rPr>
        <w:t xml:space="preserve">If a new Owner </w:t>
      </w:r>
      <w:proofErr w:type="gramStart"/>
      <w:r w:rsidRPr="007849F1">
        <w:rPr>
          <w:rFonts w:ascii="Arial" w:hAnsi="Arial" w:cs="Arial"/>
          <w:strike/>
          <w:color w:val="FF0000"/>
          <w:sz w:val="24"/>
        </w:rPr>
        <w:t>submits an application</w:t>
      </w:r>
      <w:proofErr w:type="gramEnd"/>
      <w:r w:rsidRPr="007849F1">
        <w:rPr>
          <w:rFonts w:ascii="Arial" w:hAnsi="Arial" w:cs="Arial"/>
          <w:strike/>
          <w:color w:val="FF0000"/>
          <w:sz w:val="24"/>
        </w:rPr>
        <w:t xml:space="preserve"> to alter the laboratory's certificate as issued to the prior Owner by the addition of any Subgroup within any Field of Testing.</w:t>
      </w:r>
    </w:p>
    <w:p w14:paraId="635D7B10" w14:textId="77777777" w:rsidR="009436B5" w:rsidRPr="007849F1" w:rsidRDefault="009436B5" w:rsidP="009436B5">
      <w:pPr>
        <w:jc w:val="both"/>
        <w:rPr>
          <w:rFonts w:ascii="Arial" w:hAnsi="Arial" w:cs="Arial"/>
          <w:strike/>
          <w:color w:val="FF0000"/>
          <w:sz w:val="24"/>
        </w:rPr>
      </w:pPr>
    </w:p>
    <w:p w14:paraId="1446F540"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(b) </w:t>
      </w:r>
      <w:r w:rsidRPr="007849F1">
        <w:rPr>
          <w:rFonts w:ascii="Arial" w:hAnsi="Arial" w:cs="Arial"/>
          <w:strike/>
          <w:color w:val="FF0000"/>
          <w:sz w:val="24"/>
        </w:rPr>
        <w:t>A new Owner of a laboratory shall notify the Department, in writing, within 15 days after the sale or transfer of ownership and provide, at minimum, the following information.</w:t>
      </w:r>
    </w:p>
    <w:p w14:paraId="013B42F7" w14:textId="77777777" w:rsidR="009436B5" w:rsidRPr="007849F1" w:rsidRDefault="009436B5" w:rsidP="009436B5">
      <w:pPr>
        <w:ind w:firstLine="720"/>
        <w:jc w:val="both"/>
        <w:rPr>
          <w:rFonts w:ascii="Arial" w:hAnsi="Arial" w:cs="Arial"/>
          <w:strike/>
          <w:color w:val="FF0000"/>
          <w:sz w:val="24"/>
        </w:rPr>
      </w:pPr>
      <w:r>
        <w:rPr>
          <w:rFonts w:ascii="Arial" w:hAnsi="Arial" w:cs="Arial"/>
          <w:strike/>
          <w:color w:val="FF0000"/>
          <w:sz w:val="24"/>
        </w:rPr>
        <w:t xml:space="preserve">(1) </w:t>
      </w:r>
      <w:r w:rsidRPr="007849F1">
        <w:rPr>
          <w:rFonts w:ascii="Arial" w:hAnsi="Arial" w:cs="Arial"/>
          <w:strike/>
          <w:color w:val="FF0000"/>
          <w:sz w:val="24"/>
        </w:rPr>
        <w:t>The name(s) of the new Owner(s).</w:t>
      </w:r>
    </w:p>
    <w:p w14:paraId="59849F5F" w14:textId="77777777" w:rsidR="009436B5" w:rsidRPr="007849F1" w:rsidRDefault="009436B5" w:rsidP="009436B5">
      <w:pPr>
        <w:ind w:firstLine="720"/>
        <w:jc w:val="both"/>
        <w:rPr>
          <w:rFonts w:ascii="Arial" w:hAnsi="Arial" w:cs="Arial"/>
          <w:strike/>
          <w:color w:val="FF0000"/>
          <w:sz w:val="24"/>
        </w:rPr>
      </w:pPr>
      <w:r>
        <w:rPr>
          <w:rFonts w:ascii="Arial" w:hAnsi="Arial" w:cs="Arial"/>
          <w:strike/>
          <w:color w:val="FF0000"/>
          <w:sz w:val="24"/>
        </w:rPr>
        <w:t xml:space="preserve">(2) </w:t>
      </w:r>
      <w:r w:rsidRPr="007849F1">
        <w:rPr>
          <w:rFonts w:ascii="Arial" w:hAnsi="Arial" w:cs="Arial"/>
          <w:strike/>
          <w:color w:val="FF0000"/>
          <w:sz w:val="24"/>
        </w:rPr>
        <w:t>The date of sale or transfer of ownership.</w:t>
      </w:r>
    </w:p>
    <w:p w14:paraId="4FE2EEB5"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(3) </w:t>
      </w:r>
      <w:r w:rsidRPr="007849F1">
        <w:rPr>
          <w:rFonts w:ascii="Arial" w:hAnsi="Arial" w:cs="Arial"/>
          <w:strike/>
          <w:color w:val="FF0000"/>
          <w:sz w:val="24"/>
        </w:rPr>
        <w:t>The name, education and laboratory related work experiences, as specified in Section 64817(a); or voluntary laboratory certificate grade as specified in Section 64817(b), of the person designated as the Laboratory Director.</w:t>
      </w:r>
    </w:p>
    <w:p w14:paraId="4FEC69F9"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(4) </w:t>
      </w:r>
      <w:r w:rsidRPr="007849F1">
        <w:rPr>
          <w:rFonts w:ascii="Arial" w:hAnsi="Arial" w:cs="Arial"/>
          <w:strike/>
          <w:color w:val="FF0000"/>
          <w:sz w:val="24"/>
        </w:rPr>
        <w:t>The names, education and laboratory related work experiences, as specified in Section 64817(g); or voluntary laboratory certificate grade as specified in Section 64817(h), of all persons who are designated as Principal Analysts.</w:t>
      </w:r>
    </w:p>
    <w:p w14:paraId="3BAA5597"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(5) </w:t>
      </w:r>
      <w:r w:rsidRPr="007849F1">
        <w:rPr>
          <w:rFonts w:ascii="Arial" w:hAnsi="Arial" w:cs="Arial"/>
          <w:strike/>
          <w:color w:val="FF0000"/>
          <w:sz w:val="24"/>
        </w:rPr>
        <w:t xml:space="preserve">The names of all Principal Analysts who have </w:t>
      </w:r>
      <w:proofErr w:type="gramStart"/>
      <w:r w:rsidRPr="007849F1">
        <w:rPr>
          <w:rFonts w:ascii="Arial" w:hAnsi="Arial" w:cs="Arial"/>
          <w:strike/>
          <w:color w:val="FF0000"/>
          <w:sz w:val="24"/>
        </w:rPr>
        <w:t>quit, or</w:t>
      </w:r>
      <w:proofErr w:type="gramEnd"/>
      <w:r w:rsidRPr="007849F1">
        <w:rPr>
          <w:rFonts w:ascii="Arial" w:hAnsi="Arial" w:cs="Arial"/>
          <w:strike/>
          <w:color w:val="FF0000"/>
          <w:sz w:val="24"/>
        </w:rPr>
        <w:t xml:space="preserve"> were terminated and replaced; and the names of all Principal Analysts hired as replacements.</w:t>
      </w:r>
    </w:p>
    <w:p w14:paraId="10A25D6C"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(6) </w:t>
      </w:r>
      <w:r w:rsidRPr="007849F1">
        <w:rPr>
          <w:rFonts w:ascii="Arial" w:hAnsi="Arial" w:cs="Arial"/>
          <w:strike/>
          <w:color w:val="FF0000"/>
          <w:sz w:val="24"/>
        </w:rPr>
        <w:t xml:space="preserve">A statement that there will be no changes in laboratory location, or in the </w:t>
      </w:r>
      <w:r w:rsidRPr="007849F1">
        <w:rPr>
          <w:rFonts w:ascii="Arial" w:hAnsi="Arial" w:cs="Arial"/>
          <w:strike/>
          <w:color w:val="FF0000"/>
          <w:sz w:val="24"/>
        </w:rPr>
        <w:lastRenderedPageBreak/>
        <w:t>certificate issued to the prior Owner(s) within 90 days of assuming ownership.</w:t>
      </w:r>
    </w:p>
    <w:p w14:paraId="3FE6AA5D"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(7)</w:t>
      </w:r>
      <w:r>
        <w:rPr>
          <w:rFonts w:ascii="Arial" w:hAnsi="Arial" w:cs="Arial"/>
          <w:strike/>
          <w:color w:val="FF0000"/>
          <w:sz w:val="24"/>
        </w:rPr>
        <w:t xml:space="preserve"> </w:t>
      </w:r>
      <w:r w:rsidRPr="007849F1">
        <w:rPr>
          <w:rFonts w:ascii="Arial" w:hAnsi="Arial" w:cs="Arial"/>
          <w:strike/>
          <w:color w:val="FF0000"/>
          <w:sz w:val="24"/>
        </w:rPr>
        <w:t>A statement that all equipment, method, and quality assurance practices will not change within 90 days of assuming ownership.</w:t>
      </w:r>
    </w:p>
    <w:p w14:paraId="0F22791F" w14:textId="77777777" w:rsidR="009436B5" w:rsidRPr="007849F1" w:rsidRDefault="009436B5" w:rsidP="009436B5">
      <w:pPr>
        <w:ind w:left="720"/>
        <w:jc w:val="both"/>
        <w:rPr>
          <w:rFonts w:ascii="Arial" w:hAnsi="Arial" w:cs="Arial"/>
          <w:strike/>
          <w:color w:val="FF0000"/>
          <w:sz w:val="24"/>
        </w:rPr>
      </w:pPr>
      <w:r w:rsidRPr="007849F1">
        <w:rPr>
          <w:rFonts w:ascii="Arial" w:hAnsi="Arial" w:cs="Arial"/>
          <w:strike/>
          <w:color w:val="FF0000"/>
          <w:sz w:val="24"/>
        </w:rPr>
        <w:t>(8)</w:t>
      </w:r>
      <w:r>
        <w:rPr>
          <w:rFonts w:ascii="Arial" w:hAnsi="Arial" w:cs="Arial"/>
          <w:strike/>
          <w:color w:val="FF0000"/>
          <w:sz w:val="24"/>
        </w:rPr>
        <w:t xml:space="preserve"> </w:t>
      </w:r>
      <w:r w:rsidRPr="007849F1">
        <w:rPr>
          <w:rFonts w:ascii="Arial" w:hAnsi="Arial" w:cs="Arial"/>
          <w:strike/>
          <w:color w:val="FF0000"/>
          <w:sz w:val="24"/>
        </w:rPr>
        <w:t>The notice shall be signed by one or more of the new Owner(s), or their Agents.</w:t>
      </w:r>
    </w:p>
    <w:p w14:paraId="388D4ABE" w14:textId="77777777" w:rsidR="009436B5" w:rsidRPr="007849F1" w:rsidRDefault="009436B5" w:rsidP="009436B5">
      <w:pPr>
        <w:jc w:val="both"/>
        <w:rPr>
          <w:rFonts w:ascii="Arial" w:hAnsi="Arial" w:cs="Arial"/>
          <w:strike/>
          <w:color w:val="FF0000"/>
          <w:sz w:val="24"/>
        </w:rPr>
      </w:pPr>
    </w:p>
    <w:p w14:paraId="052D93A5" w14:textId="062DCDD0"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(c) </w:t>
      </w:r>
      <w:r w:rsidRPr="007849F1">
        <w:rPr>
          <w:rFonts w:ascii="Arial" w:hAnsi="Arial" w:cs="Arial"/>
          <w:strike/>
          <w:color w:val="FF0000"/>
          <w:sz w:val="24"/>
        </w:rPr>
        <w:t>New Owners that comply with the provisions of (b) above shall have use of the certificate issued to the prior Owner for a period of ninety days commencing with the date of the Department's notice of receipt of the information supplied by the new Owner.</w:t>
      </w:r>
    </w:p>
    <w:p w14:paraId="4085E02E"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(1) </w:t>
      </w:r>
      <w:r w:rsidRPr="007849F1">
        <w:rPr>
          <w:rFonts w:ascii="Arial" w:hAnsi="Arial" w:cs="Arial"/>
          <w:strike/>
          <w:color w:val="FF0000"/>
          <w:sz w:val="24"/>
        </w:rPr>
        <w:t>The certificate number and the laboratory name appearing on the certificate shall remain the same.</w:t>
      </w:r>
    </w:p>
    <w:p w14:paraId="6AF62A3D" w14:textId="77777777" w:rsidR="009436B5" w:rsidRPr="007849F1" w:rsidRDefault="009436B5" w:rsidP="009436B5">
      <w:pPr>
        <w:ind w:left="720"/>
        <w:jc w:val="both"/>
        <w:rPr>
          <w:rFonts w:ascii="Arial" w:hAnsi="Arial" w:cs="Arial"/>
          <w:strike/>
          <w:color w:val="FF0000"/>
          <w:sz w:val="24"/>
        </w:rPr>
      </w:pPr>
      <w:r>
        <w:rPr>
          <w:rFonts w:ascii="Arial" w:hAnsi="Arial" w:cs="Arial"/>
          <w:strike/>
          <w:color w:val="FF0000"/>
          <w:sz w:val="24"/>
        </w:rPr>
        <w:t xml:space="preserve">(2) </w:t>
      </w:r>
      <w:r w:rsidRPr="007849F1">
        <w:rPr>
          <w:rFonts w:ascii="Arial" w:hAnsi="Arial" w:cs="Arial"/>
          <w:strike/>
          <w:color w:val="FF0000"/>
          <w:sz w:val="24"/>
        </w:rPr>
        <w:t>The new Owner shall display, and provide a copy with all data reports, the Department's notice recognizing the sale or transfer of ownership.</w:t>
      </w:r>
    </w:p>
    <w:p w14:paraId="00BF44B9" w14:textId="77777777" w:rsidR="009436B5" w:rsidRPr="007849F1" w:rsidRDefault="009436B5" w:rsidP="009436B5">
      <w:pPr>
        <w:jc w:val="both"/>
        <w:rPr>
          <w:rFonts w:ascii="Arial" w:hAnsi="Arial" w:cs="Arial"/>
          <w:strike/>
          <w:color w:val="FF0000"/>
          <w:sz w:val="24"/>
        </w:rPr>
      </w:pPr>
    </w:p>
    <w:p w14:paraId="44BC29AD" w14:textId="77777777" w:rsidR="009436B5" w:rsidRPr="007849F1" w:rsidRDefault="009436B5" w:rsidP="009436B5">
      <w:pPr>
        <w:jc w:val="both"/>
        <w:rPr>
          <w:rFonts w:ascii="Arial" w:hAnsi="Arial" w:cs="Arial"/>
          <w:strike/>
          <w:color w:val="FF0000"/>
          <w:sz w:val="24"/>
        </w:rPr>
      </w:pPr>
      <w:r>
        <w:rPr>
          <w:rFonts w:ascii="Arial" w:hAnsi="Arial" w:cs="Arial"/>
          <w:strike/>
          <w:color w:val="FF0000"/>
          <w:sz w:val="24"/>
        </w:rPr>
        <w:t xml:space="preserve">(d) </w:t>
      </w:r>
      <w:r w:rsidRPr="007849F1">
        <w:rPr>
          <w:rFonts w:ascii="Arial" w:hAnsi="Arial" w:cs="Arial"/>
          <w:strike/>
          <w:color w:val="FF0000"/>
          <w:sz w:val="24"/>
        </w:rPr>
        <w:t>To obtain the use of the certificate to its original expiration date, the new Owner shall request such use in writing, and the laboratory shall be subjected to, and pass the following, within the 90 days use period granted by the Department.</w:t>
      </w:r>
    </w:p>
    <w:p w14:paraId="01979BBB" w14:textId="77777777" w:rsidR="009436B5" w:rsidRPr="007849F1" w:rsidRDefault="009436B5" w:rsidP="009436B5">
      <w:pPr>
        <w:ind w:firstLine="720"/>
        <w:jc w:val="both"/>
        <w:rPr>
          <w:rFonts w:ascii="Arial" w:hAnsi="Arial" w:cs="Arial"/>
          <w:strike/>
          <w:color w:val="FF0000"/>
          <w:sz w:val="24"/>
        </w:rPr>
      </w:pPr>
      <w:r>
        <w:rPr>
          <w:rFonts w:ascii="Arial" w:hAnsi="Arial" w:cs="Arial"/>
          <w:strike/>
          <w:color w:val="FF0000"/>
          <w:sz w:val="24"/>
        </w:rPr>
        <w:t xml:space="preserve">(1) </w:t>
      </w:r>
      <w:r w:rsidRPr="007849F1">
        <w:rPr>
          <w:rFonts w:ascii="Arial" w:hAnsi="Arial" w:cs="Arial"/>
          <w:strike/>
          <w:color w:val="FF0000"/>
          <w:sz w:val="24"/>
        </w:rPr>
        <w:t>A site visit in accordance with Section 64807; and</w:t>
      </w:r>
    </w:p>
    <w:p w14:paraId="303E179F" w14:textId="77777777" w:rsidR="009436B5" w:rsidRPr="007849F1" w:rsidRDefault="009436B5" w:rsidP="009436B5">
      <w:pPr>
        <w:ind w:firstLine="720"/>
        <w:jc w:val="both"/>
        <w:rPr>
          <w:rFonts w:ascii="Arial" w:hAnsi="Arial" w:cs="Arial"/>
          <w:strike/>
          <w:color w:val="FF0000"/>
          <w:sz w:val="24"/>
        </w:rPr>
      </w:pPr>
      <w:r>
        <w:rPr>
          <w:rFonts w:ascii="Arial" w:hAnsi="Arial" w:cs="Arial"/>
          <w:strike/>
          <w:color w:val="FF0000"/>
          <w:sz w:val="24"/>
        </w:rPr>
        <w:t xml:space="preserve">(2) </w:t>
      </w:r>
      <w:r w:rsidRPr="007849F1">
        <w:rPr>
          <w:rFonts w:ascii="Arial" w:hAnsi="Arial" w:cs="Arial"/>
          <w:strike/>
          <w:color w:val="FF0000"/>
          <w:sz w:val="24"/>
        </w:rPr>
        <w:t>Performance evaluation samples in accordance with Section 64809.</w:t>
      </w:r>
    </w:p>
    <w:p w14:paraId="591CFB90" w14:textId="77777777" w:rsidR="009436B5" w:rsidRPr="007849F1" w:rsidRDefault="009436B5" w:rsidP="009436B5">
      <w:pPr>
        <w:jc w:val="both"/>
        <w:rPr>
          <w:rFonts w:ascii="Arial" w:hAnsi="Arial" w:cs="Arial"/>
          <w:strike/>
          <w:color w:val="FF0000"/>
          <w:sz w:val="24"/>
        </w:rPr>
      </w:pPr>
    </w:p>
    <w:p w14:paraId="47EBAF9F" w14:textId="15CA4127" w:rsidR="009436B5" w:rsidRPr="007E77D4" w:rsidRDefault="009436B5" w:rsidP="009436B5">
      <w:pPr>
        <w:jc w:val="both"/>
        <w:rPr>
          <w:rFonts w:ascii="Arial" w:hAnsi="Arial" w:cs="Arial"/>
          <w:strike/>
          <w:color w:val="FF0000"/>
          <w:sz w:val="20"/>
          <w:szCs w:val="20"/>
        </w:rPr>
      </w:pPr>
      <w:r w:rsidRPr="007E77D4">
        <w:rPr>
          <w:rFonts w:ascii="Arial" w:hAnsi="Arial" w:cs="Arial"/>
          <w:strike/>
          <w:color w:val="FF0000"/>
          <w:sz w:val="20"/>
          <w:szCs w:val="20"/>
        </w:rPr>
        <w:t>Note: Authority cited: Sections 208, 1011 and 1012, Health and Safety Code. Reference: Section 1014, Health and Safet</w:t>
      </w:r>
      <w:r w:rsidR="007E77D4">
        <w:rPr>
          <w:rFonts w:ascii="Arial" w:hAnsi="Arial" w:cs="Arial"/>
          <w:strike/>
          <w:color w:val="FF0000"/>
          <w:sz w:val="20"/>
          <w:szCs w:val="20"/>
        </w:rPr>
        <w:t>y Code.</w:t>
      </w:r>
    </w:p>
    <w:p w14:paraId="4C8C51E8" w14:textId="77777777" w:rsidR="009436B5" w:rsidRDefault="009436B5" w:rsidP="00172A83">
      <w:pPr>
        <w:jc w:val="both"/>
        <w:rPr>
          <w:rFonts w:ascii="Arial" w:hAnsi="Arial" w:cs="Arial"/>
          <w:sz w:val="20"/>
          <w:u w:val="single"/>
        </w:rPr>
      </w:pPr>
    </w:p>
    <w:sectPr w:rsidR="009436B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F484F" w14:textId="77777777" w:rsidR="009436B5" w:rsidRDefault="009436B5" w:rsidP="00211395">
      <w:r>
        <w:separator/>
      </w:r>
    </w:p>
  </w:endnote>
  <w:endnote w:type="continuationSeparator" w:id="0">
    <w:p w14:paraId="0C053C43" w14:textId="77777777" w:rsidR="009436B5" w:rsidRDefault="009436B5" w:rsidP="00211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2082823767"/>
      <w:docPartObj>
        <w:docPartGallery w:val="Page Numbers (Bottom of Page)"/>
        <w:docPartUnique/>
      </w:docPartObj>
    </w:sdtPr>
    <w:sdtContent>
      <w:sdt>
        <w:sdtPr>
          <w:rPr>
            <w:rFonts w:ascii="Arial" w:hAnsi="Arial" w:cs="Arial"/>
            <w:sz w:val="24"/>
            <w:szCs w:val="24"/>
          </w:rPr>
          <w:id w:val="742759138"/>
          <w:docPartObj>
            <w:docPartGallery w:val="Page Numbers (Top of Page)"/>
            <w:docPartUnique/>
          </w:docPartObj>
        </w:sdtPr>
        <w:sdtContent>
          <w:p w14:paraId="1FCE6041" w14:textId="01B8BC9B" w:rsidR="009436B5" w:rsidRPr="004343E8" w:rsidRDefault="009436B5">
            <w:pPr>
              <w:pStyle w:val="Footer"/>
              <w:jc w:val="center"/>
              <w:rPr>
                <w:rFonts w:ascii="Arial" w:hAnsi="Arial" w:cs="Arial"/>
                <w:sz w:val="24"/>
                <w:szCs w:val="24"/>
              </w:rPr>
            </w:pPr>
            <w:r w:rsidRPr="004343E8">
              <w:rPr>
                <w:rFonts w:ascii="Arial" w:hAnsi="Arial" w:cs="Arial"/>
                <w:sz w:val="24"/>
                <w:szCs w:val="24"/>
              </w:rPr>
              <w:t xml:space="preserve">Page </w:t>
            </w:r>
            <w:r w:rsidRPr="004343E8">
              <w:rPr>
                <w:rFonts w:ascii="Arial" w:hAnsi="Arial" w:cs="Arial"/>
                <w:b/>
                <w:bCs/>
                <w:sz w:val="24"/>
                <w:szCs w:val="24"/>
              </w:rPr>
              <w:fldChar w:fldCharType="begin"/>
            </w:r>
            <w:r w:rsidRPr="004343E8">
              <w:rPr>
                <w:rFonts w:ascii="Arial" w:hAnsi="Arial" w:cs="Arial"/>
                <w:b/>
                <w:bCs/>
                <w:sz w:val="24"/>
                <w:szCs w:val="24"/>
              </w:rPr>
              <w:instrText xml:space="preserve"> PAGE </w:instrText>
            </w:r>
            <w:r w:rsidRPr="004343E8">
              <w:rPr>
                <w:rFonts w:ascii="Arial" w:hAnsi="Arial" w:cs="Arial"/>
                <w:b/>
                <w:bCs/>
                <w:sz w:val="24"/>
                <w:szCs w:val="24"/>
              </w:rPr>
              <w:fldChar w:fldCharType="separate"/>
            </w:r>
            <w:r>
              <w:rPr>
                <w:rFonts w:ascii="Arial" w:hAnsi="Arial" w:cs="Arial"/>
                <w:b/>
                <w:bCs/>
                <w:noProof/>
                <w:sz w:val="24"/>
                <w:szCs w:val="24"/>
              </w:rPr>
              <w:t>42</w:t>
            </w:r>
            <w:r w:rsidRPr="004343E8">
              <w:rPr>
                <w:rFonts w:ascii="Arial" w:hAnsi="Arial" w:cs="Arial"/>
                <w:b/>
                <w:bCs/>
                <w:sz w:val="24"/>
                <w:szCs w:val="24"/>
              </w:rPr>
              <w:fldChar w:fldCharType="end"/>
            </w:r>
            <w:r w:rsidRPr="004343E8">
              <w:rPr>
                <w:rFonts w:ascii="Arial" w:hAnsi="Arial" w:cs="Arial"/>
                <w:sz w:val="24"/>
                <w:szCs w:val="24"/>
              </w:rPr>
              <w:t xml:space="preserve"> of </w:t>
            </w:r>
            <w:r w:rsidRPr="004343E8">
              <w:rPr>
                <w:rFonts w:ascii="Arial" w:hAnsi="Arial" w:cs="Arial"/>
                <w:b/>
                <w:bCs/>
                <w:sz w:val="24"/>
                <w:szCs w:val="24"/>
              </w:rPr>
              <w:fldChar w:fldCharType="begin"/>
            </w:r>
            <w:r w:rsidRPr="004343E8">
              <w:rPr>
                <w:rFonts w:ascii="Arial" w:hAnsi="Arial" w:cs="Arial"/>
                <w:b/>
                <w:bCs/>
                <w:sz w:val="24"/>
                <w:szCs w:val="24"/>
              </w:rPr>
              <w:instrText xml:space="preserve"> NUMPAGES  </w:instrText>
            </w:r>
            <w:r w:rsidRPr="004343E8">
              <w:rPr>
                <w:rFonts w:ascii="Arial" w:hAnsi="Arial" w:cs="Arial"/>
                <w:b/>
                <w:bCs/>
                <w:sz w:val="24"/>
                <w:szCs w:val="24"/>
              </w:rPr>
              <w:fldChar w:fldCharType="separate"/>
            </w:r>
            <w:r>
              <w:rPr>
                <w:rFonts w:ascii="Arial" w:hAnsi="Arial" w:cs="Arial"/>
                <w:b/>
                <w:bCs/>
                <w:noProof/>
                <w:sz w:val="24"/>
                <w:szCs w:val="24"/>
              </w:rPr>
              <w:t>52</w:t>
            </w:r>
            <w:r w:rsidRPr="004343E8">
              <w:rPr>
                <w:rFonts w:ascii="Arial" w:hAnsi="Arial" w:cs="Arial"/>
                <w:b/>
                <w:bCs/>
                <w:sz w:val="24"/>
                <w:szCs w:val="24"/>
              </w:rPr>
              <w:fldChar w:fldCharType="end"/>
            </w:r>
          </w:p>
        </w:sdtContent>
      </w:sdt>
    </w:sdtContent>
  </w:sdt>
  <w:p w14:paraId="4B4F5416" w14:textId="77777777" w:rsidR="009436B5" w:rsidRPr="004343E8" w:rsidRDefault="009436B5">
    <w:pPr>
      <w:spacing w:line="14" w:lineRule="auto"/>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1B6F9" w14:textId="77777777" w:rsidR="009436B5" w:rsidRDefault="009436B5" w:rsidP="00211395">
      <w:r>
        <w:separator/>
      </w:r>
    </w:p>
  </w:footnote>
  <w:footnote w:type="continuationSeparator" w:id="0">
    <w:p w14:paraId="282E456E" w14:textId="77777777" w:rsidR="009436B5" w:rsidRDefault="009436B5" w:rsidP="00211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2EADA" w14:textId="59940C8A" w:rsidR="009436B5" w:rsidRDefault="009436B5" w:rsidP="003E40D1">
    <w:pPr>
      <w:spacing w:line="14" w:lineRule="auto"/>
      <w:jc w:val="right"/>
      <w:rPr>
        <w:sz w:val="20"/>
        <w:szCs w:val="20"/>
      </w:rPr>
    </w:pPr>
    <w:r>
      <w:rPr>
        <w:noProof/>
      </w:rPr>
      <mc:AlternateContent>
        <mc:Choice Requires="wps">
          <w:drawing>
            <wp:anchor distT="0" distB="0" distL="114300" distR="114300" simplePos="0" relativeHeight="251657216" behindDoc="1" locked="0" layoutInCell="1" allowOverlap="1" wp14:anchorId="7FDB13CC" wp14:editId="6632CFDC">
              <wp:simplePos x="0" y="0"/>
              <wp:positionH relativeFrom="page">
                <wp:posOffset>333375</wp:posOffset>
              </wp:positionH>
              <wp:positionV relativeFrom="page">
                <wp:posOffset>180975</wp:posOffset>
              </wp:positionV>
              <wp:extent cx="7343775" cy="4762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3775"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52A76" w14:textId="4B17B595" w:rsidR="009436B5" w:rsidRDefault="009436B5">
                          <w:pPr>
                            <w:spacing w:line="224" w:lineRule="exact"/>
                            <w:ind w:left="20"/>
                            <w:rPr>
                              <w:rFonts w:ascii="Arial" w:eastAsia="Arial" w:hAnsi="Arial" w:cs="Arial"/>
                              <w:sz w:val="20"/>
                              <w:szCs w:val="20"/>
                            </w:rPr>
                          </w:pPr>
                          <w:r>
                            <w:rPr>
                              <w:rFonts w:ascii="Arial" w:eastAsia="Arial" w:hAnsi="Arial" w:cs="Arial"/>
                              <w:b/>
                              <w:bCs/>
                              <w:i/>
                              <w:spacing w:val="1"/>
                              <w:w w:val="99"/>
                              <w:sz w:val="20"/>
                              <w:szCs w:val="20"/>
                            </w:rPr>
                            <w:t>Third Preliminary D</w:t>
                          </w:r>
                          <w:r>
                            <w:rPr>
                              <w:rFonts w:ascii="Arial" w:eastAsia="Arial" w:hAnsi="Arial" w:cs="Arial"/>
                              <w:b/>
                              <w:bCs/>
                              <w:i/>
                              <w:spacing w:val="-1"/>
                              <w:w w:val="99"/>
                              <w:sz w:val="20"/>
                              <w:szCs w:val="20"/>
                            </w:rPr>
                            <w:t>r</w:t>
                          </w:r>
                          <w:r>
                            <w:rPr>
                              <w:rFonts w:ascii="Arial" w:eastAsia="Arial" w:hAnsi="Arial" w:cs="Arial"/>
                              <w:b/>
                              <w:bCs/>
                              <w:i/>
                              <w:w w:val="99"/>
                              <w:sz w:val="20"/>
                              <w:szCs w:val="20"/>
                            </w:rPr>
                            <w:t>aft – December 2018</w:t>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t xml:space="preserve">       </w:t>
                          </w:r>
                          <w:r>
                            <w:rPr>
                              <w:rFonts w:ascii="Arial" w:eastAsia="Arial" w:hAnsi="Arial" w:cs="Arial"/>
                              <w:b/>
                              <w:bCs/>
                              <w:i/>
                              <w:w w:val="99"/>
                              <w:sz w:val="20"/>
                              <w:szCs w:val="20"/>
                            </w:rPr>
                            <w:tab/>
                          </w:r>
                          <w:r>
                            <w:rPr>
                              <w:rFonts w:ascii="Arial" w:eastAsia="Arial" w:hAnsi="Arial" w:cs="Arial"/>
                              <w:b/>
                              <w:bCs/>
                              <w:i/>
                              <w:w w:val="99"/>
                              <w:sz w:val="20"/>
                              <w:szCs w:val="20"/>
                            </w:rPr>
                            <w:tab/>
                          </w:r>
                        </w:p>
                        <w:p w14:paraId="4CCACF20" w14:textId="3CDAC7E6" w:rsidR="009436B5" w:rsidRDefault="009436B5">
                          <w:pPr>
                            <w:ind w:left="20"/>
                            <w:rPr>
                              <w:rFonts w:ascii="Arial" w:eastAsia="Arial" w:hAnsi="Arial" w:cs="Arial"/>
                              <w:sz w:val="20"/>
                              <w:szCs w:val="20"/>
                            </w:rPr>
                          </w:pPr>
                          <w:r>
                            <w:rPr>
                              <w:rFonts w:ascii="Arial"/>
                              <w:b/>
                              <w:i/>
                              <w:w w:val="99"/>
                              <w:sz w:val="20"/>
                            </w:rPr>
                            <w:t>Acc</w:t>
                          </w:r>
                          <w:r>
                            <w:rPr>
                              <w:rFonts w:ascii="Arial"/>
                              <w:b/>
                              <w:i/>
                              <w:spacing w:val="1"/>
                              <w:w w:val="99"/>
                              <w:sz w:val="20"/>
                            </w:rPr>
                            <w:t>r</w:t>
                          </w:r>
                          <w:r>
                            <w:rPr>
                              <w:rFonts w:ascii="Arial"/>
                              <w:b/>
                              <w:i/>
                              <w:w w:val="99"/>
                              <w:sz w:val="20"/>
                            </w:rPr>
                            <w:t>editation</w:t>
                          </w:r>
                          <w:r>
                            <w:rPr>
                              <w:rFonts w:ascii="Arial"/>
                              <w:b/>
                              <w:i/>
                              <w:sz w:val="20"/>
                            </w:rPr>
                            <w:t xml:space="preserve"> </w:t>
                          </w:r>
                          <w:r>
                            <w:rPr>
                              <w:rFonts w:ascii="Arial"/>
                              <w:b/>
                              <w:i/>
                              <w:w w:val="99"/>
                              <w:sz w:val="20"/>
                            </w:rPr>
                            <w:t>of</w:t>
                          </w:r>
                          <w:r>
                            <w:rPr>
                              <w:rFonts w:ascii="Arial"/>
                              <w:b/>
                              <w:i/>
                              <w:sz w:val="20"/>
                            </w:rPr>
                            <w:t xml:space="preserve"> </w:t>
                          </w:r>
                          <w:r>
                            <w:rPr>
                              <w:rFonts w:ascii="Arial"/>
                              <w:b/>
                              <w:i/>
                              <w:spacing w:val="-1"/>
                              <w:w w:val="99"/>
                              <w:sz w:val="20"/>
                            </w:rPr>
                            <w:t>E</w:t>
                          </w:r>
                          <w:r>
                            <w:rPr>
                              <w:rFonts w:ascii="Arial"/>
                              <w:b/>
                              <w:i/>
                              <w:w w:val="99"/>
                              <w:sz w:val="20"/>
                            </w:rPr>
                            <w:t>n</w:t>
                          </w:r>
                          <w:r>
                            <w:rPr>
                              <w:rFonts w:ascii="Arial"/>
                              <w:b/>
                              <w:i/>
                              <w:spacing w:val="1"/>
                              <w:w w:val="99"/>
                              <w:sz w:val="20"/>
                            </w:rPr>
                            <w:t>v</w:t>
                          </w:r>
                          <w:r>
                            <w:rPr>
                              <w:rFonts w:ascii="Arial"/>
                              <w:b/>
                              <w:i/>
                              <w:w w:val="99"/>
                              <w:sz w:val="20"/>
                            </w:rPr>
                            <w:t>i</w:t>
                          </w:r>
                          <w:r>
                            <w:rPr>
                              <w:rFonts w:ascii="Arial"/>
                              <w:b/>
                              <w:i/>
                              <w:spacing w:val="-1"/>
                              <w:w w:val="99"/>
                              <w:sz w:val="20"/>
                            </w:rPr>
                            <w:t>r</w:t>
                          </w:r>
                          <w:r>
                            <w:rPr>
                              <w:rFonts w:ascii="Arial"/>
                              <w:b/>
                              <w:i/>
                              <w:w w:val="99"/>
                              <w:sz w:val="20"/>
                            </w:rPr>
                            <w:t>o</w:t>
                          </w:r>
                          <w:r>
                            <w:rPr>
                              <w:rFonts w:ascii="Arial"/>
                              <w:b/>
                              <w:i/>
                              <w:spacing w:val="3"/>
                              <w:w w:val="99"/>
                              <w:sz w:val="20"/>
                            </w:rPr>
                            <w:t>n</w:t>
                          </w:r>
                          <w:r>
                            <w:rPr>
                              <w:rFonts w:ascii="Arial"/>
                              <w:b/>
                              <w:i/>
                              <w:w w:val="99"/>
                              <w:sz w:val="20"/>
                            </w:rPr>
                            <w:t>mental</w:t>
                          </w:r>
                          <w:r>
                            <w:rPr>
                              <w:rFonts w:ascii="Arial"/>
                              <w:b/>
                              <w:i/>
                              <w:spacing w:val="-1"/>
                              <w:sz w:val="20"/>
                            </w:rPr>
                            <w:t xml:space="preserve"> </w:t>
                          </w:r>
                          <w:r>
                            <w:rPr>
                              <w:rFonts w:ascii="Arial"/>
                              <w:b/>
                              <w:i/>
                              <w:w w:val="99"/>
                              <w:sz w:val="20"/>
                            </w:rPr>
                            <w:t>Labo</w:t>
                          </w:r>
                          <w:r>
                            <w:rPr>
                              <w:rFonts w:ascii="Arial"/>
                              <w:b/>
                              <w:i/>
                              <w:spacing w:val="1"/>
                              <w:w w:val="99"/>
                              <w:sz w:val="20"/>
                            </w:rPr>
                            <w:t>r</w:t>
                          </w:r>
                          <w:r>
                            <w:rPr>
                              <w:rFonts w:ascii="Arial"/>
                              <w:b/>
                              <w:i/>
                              <w:w w:val="99"/>
                              <w:sz w:val="20"/>
                            </w:rPr>
                            <w:t>at</w:t>
                          </w:r>
                          <w:r>
                            <w:rPr>
                              <w:rFonts w:ascii="Arial"/>
                              <w:b/>
                              <w:i/>
                              <w:spacing w:val="1"/>
                              <w:w w:val="99"/>
                              <w:sz w:val="20"/>
                            </w:rPr>
                            <w:t>o</w:t>
                          </w:r>
                          <w:r>
                            <w:rPr>
                              <w:rFonts w:ascii="Arial"/>
                              <w:b/>
                              <w:i/>
                              <w:spacing w:val="-1"/>
                              <w:w w:val="99"/>
                              <w:sz w:val="20"/>
                            </w:rPr>
                            <w:t>r</w:t>
                          </w:r>
                          <w:r>
                            <w:rPr>
                              <w:rFonts w:ascii="Arial"/>
                              <w:b/>
                              <w:i/>
                              <w:w w:val="99"/>
                              <w:sz w:val="20"/>
                            </w:rPr>
                            <w:t>i</w:t>
                          </w:r>
                          <w:r>
                            <w:rPr>
                              <w:rFonts w:ascii="Arial"/>
                              <w:b/>
                              <w:i/>
                              <w:spacing w:val="1"/>
                              <w:w w:val="99"/>
                              <w:sz w:val="20"/>
                            </w:rPr>
                            <w:t>e</w:t>
                          </w:r>
                          <w:r>
                            <w:rPr>
                              <w:rFonts w:ascii="Arial"/>
                              <w:b/>
                              <w:i/>
                              <w:w w:val="99"/>
                              <w:sz w:val="20"/>
                            </w:rPr>
                            <w: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B13CC" id="_x0000_t202" coordsize="21600,21600" o:spt="202" path="m,l,21600r21600,l21600,xe">
              <v:stroke joinstyle="miter"/>
              <v:path gradientshapeok="t" o:connecttype="rect"/>
            </v:shapetype>
            <v:shape id="Text Box 2" o:spid="_x0000_s1026" type="#_x0000_t202" style="position:absolute;left:0;text-align:left;margin-left:26.25pt;margin-top:14.25pt;width:578.25pt;height: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" filled="f" stroked="f">
              <v:textbox inset="0,0,0,0">
                <w:txbxContent>
                  <w:p w14:paraId="40D52A76" w14:textId="4B17B595" w:rsidR="009436B5" w:rsidRDefault="009436B5">
                    <w:pPr>
                      <w:spacing w:line="224" w:lineRule="exact"/>
                      <w:ind w:left="20"/>
                      <w:rPr>
                        <w:rFonts w:ascii="Arial" w:eastAsia="Arial" w:hAnsi="Arial" w:cs="Arial"/>
                        <w:sz w:val="20"/>
                        <w:szCs w:val="20"/>
                      </w:rPr>
                    </w:pPr>
                    <w:r>
                      <w:rPr>
                        <w:rFonts w:ascii="Arial" w:eastAsia="Arial" w:hAnsi="Arial" w:cs="Arial"/>
                        <w:b/>
                        <w:bCs/>
                        <w:i/>
                        <w:spacing w:val="1"/>
                        <w:w w:val="99"/>
                        <w:sz w:val="20"/>
                        <w:szCs w:val="20"/>
                      </w:rPr>
                      <w:t>Third Preliminary D</w:t>
                    </w:r>
                    <w:r>
                      <w:rPr>
                        <w:rFonts w:ascii="Arial" w:eastAsia="Arial" w:hAnsi="Arial" w:cs="Arial"/>
                        <w:b/>
                        <w:bCs/>
                        <w:i/>
                        <w:spacing w:val="-1"/>
                        <w:w w:val="99"/>
                        <w:sz w:val="20"/>
                        <w:szCs w:val="20"/>
                      </w:rPr>
                      <w:t>r</w:t>
                    </w:r>
                    <w:r>
                      <w:rPr>
                        <w:rFonts w:ascii="Arial" w:eastAsia="Arial" w:hAnsi="Arial" w:cs="Arial"/>
                        <w:b/>
                        <w:bCs/>
                        <w:i/>
                        <w:w w:val="99"/>
                        <w:sz w:val="20"/>
                        <w:szCs w:val="20"/>
                      </w:rPr>
                      <w:t>aft – December 2018</w:t>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r>
                    <w:r>
                      <w:rPr>
                        <w:rFonts w:ascii="Arial" w:eastAsia="Arial" w:hAnsi="Arial" w:cs="Arial"/>
                        <w:b/>
                        <w:bCs/>
                        <w:i/>
                        <w:w w:val="99"/>
                        <w:sz w:val="20"/>
                        <w:szCs w:val="20"/>
                      </w:rPr>
                      <w:tab/>
                      <w:t xml:space="preserve">       </w:t>
                    </w:r>
                    <w:r>
                      <w:rPr>
                        <w:rFonts w:ascii="Arial" w:eastAsia="Arial" w:hAnsi="Arial" w:cs="Arial"/>
                        <w:b/>
                        <w:bCs/>
                        <w:i/>
                        <w:w w:val="99"/>
                        <w:sz w:val="20"/>
                        <w:szCs w:val="20"/>
                      </w:rPr>
                      <w:tab/>
                    </w:r>
                    <w:r>
                      <w:rPr>
                        <w:rFonts w:ascii="Arial" w:eastAsia="Arial" w:hAnsi="Arial" w:cs="Arial"/>
                        <w:b/>
                        <w:bCs/>
                        <w:i/>
                        <w:w w:val="99"/>
                        <w:sz w:val="20"/>
                        <w:szCs w:val="20"/>
                      </w:rPr>
                      <w:tab/>
                    </w:r>
                  </w:p>
                  <w:p w14:paraId="4CCACF20" w14:textId="3CDAC7E6" w:rsidR="009436B5" w:rsidRDefault="009436B5">
                    <w:pPr>
                      <w:ind w:left="20"/>
                      <w:rPr>
                        <w:rFonts w:ascii="Arial" w:eastAsia="Arial" w:hAnsi="Arial" w:cs="Arial"/>
                        <w:sz w:val="20"/>
                        <w:szCs w:val="20"/>
                      </w:rPr>
                    </w:pPr>
                    <w:r>
                      <w:rPr>
                        <w:rFonts w:ascii="Arial"/>
                        <w:b/>
                        <w:i/>
                        <w:w w:val="99"/>
                        <w:sz w:val="20"/>
                      </w:rPr>
                      <w:t>Acc</w:t>
                    </w:r>
                    <w:r>
                      <w:rPr>
                        <w:rFonts w:ascii="Arial"/>
                        <w:b/>
                        <w:i/>
                        <w:spacing w:val="1"/>
                        <w:w w:val="99"/>
                        <w:sz w:val="20"/>
                      </w:rPr>
                      <w:t>r</w:t>
                    </w:r>
                    <w:r>
                      <w:rPr>
                        <w:rFonts w:ascii="Arial"/>
                        <w:b/>
                        <w:i/>
                        <w:w w:val="99"/>
                        <w:sz w:val="20"/>
                      </w:rPr>
                      <w:t>editation</w:t>
                    </w:r>
                    <w:r>
                      <w:rPr>
                        <w:rFonts w:ascii="Arial"/>
                        <w:b/>
                        <w:i/>
                        <w:sz w:val="20"/>
                      </w:rPr>
                      <w:t xml:space="preserve"> </w:t>
                    </w:r>
                    <w:r>
                      <w:rPr>
                        <w:rFonts w:ascii="Arial"/>
                        <w:b/>
                        <w:i/>
                        <w:w w:val="99"/>
                        <w:sz w:val="20"/>
                      </w:rPr>
                      <w:t>of</w:t>
                    </w:r>
                    <w:r>
                      <w:rPr>
                        <w:rFonts w:ascii="Arial"/>
                        <w:b/>
                        <w:i/>
                        <w:sz w:val="20"/>
                      </w:rPr>
                      <w:t xml:space="preserve"> </w:t>
                    </w:r>
                    <w:r>
                      <w:rPr>
                        <w:rFonts w:ascii="Arial"/>
                        <w:b/>
                        <w:i/>
                        <w:spacing w:val="-1"/>
                        <w:w w:val="99"/>
                        <w:sz w:val="20"/>
                      </w:rPr>
                      <w:t>E</w:t>
                    </w:r>
                    <w:r>
                      <w:rPr>
                        <w:rFonts w:ascii="Arial"/>
                        <w:b/>
                        <w:i/>
                        <w:w w:val="99"/>
                        <w:sz w:val="20"/>
                      </w:rPr>
                      <w:t>n</w:t>
                    </w:r>
                    <w:r>
                      <w:rPr>
                        <w:rFonts w:ascii="Arial"/>
                        <w:b/>
                        <w:i/>
                        <w:spacing w:val="1"/>
                        <w:w w:val="99"/>
                        <w:sz w:val="20"/>
                      </w:rPr>
                      <w:t>v</w:t>
                    </w:r>
                    <w:r>
                      <w:rPr>
                        <w:rFonts w:ascii="Arial"/>
                        <w:b/>
                        <w:i/>
                        <w:w w:val="99"/>
                        <w:sz w:val="20"/>
                      </w:rPr>
                      <w:t>i</w:t>
                    </w:r>
                    <w:r>
                      <w:rPr>
                        <w:rFonts w:ascii="Arial"/>
                        <w:b/>
                        <w:i/>
                        <w:spacing w:val="-1"/>
                        <w:w w:val="99"/>
                        <w:sz w:val="20"/>
                      </w:rPr>
                      <w:t>r</w:t>
                    </w:r>
                    <w:r>
                      <w:rPr>
                        <w:rFonts w:ascii="Arial"/>
                        <w:b/>
                        <w:i/>
                        <w:w w:val="99"/>
                        <w:sz w:val="20"/>
                      </w:rPr>
                      <w:t>o</w:t>
                    </w:r>
                    <w:r>
                      <w:rPr>
                        <w:rFonts w:ascii="Arial"/>
                        <w:b/>
                        <w:i/>
                        <w:spacing w:val="3"/>
                        <w:w w:val="99"/>
                        <w:sz w:val="20"/>
                      </w:rPr>
                      <w:t>n</w:t>
                    </w:r>
                    <w:r>
                      <w:rPr>
                        <w:rFonts w:ascii="Arial"/>
                        <w:b/>
                        <w:i/>
                        <w:w w:val="99"/>
                        <w:sz w:val="20"/>
                      </w:rPr>
                      <w:t>mental</w:t>
                    </w:r>
                    <w:r>
                      <w:rPr>
                        <w:rFonts w:ascii="Arial"/>
                        <w:b/>
                        <w:i/>
                        <w:spacing w:val="-1"/>
                        <w:sz w:val="20"/>
                      </w:rPr>
                      <w:t xml:space="preserve"> </w:t>
                    </w:r>
                    <w:r>
                      <w:rPr>
                        <w:rFonts w:ascii="Arial"/>
                        <w:b/>
                        <w:i/>
                        <w:w w:val="99"/>
                        <w:sz w:val="20"/>
                      </w:rPr>
                      <w:t>Labo</w:t>
                    </w:r>
                    <w:r>
                      <w:rPr>
                        <w:rFonts w:ascii="Arial"/>
                        <w:b/>
                        <w:i/>
                        <w:spacing w:val="1"/>
                        <w:w w:val="99"/>
                        <w:sz w:val="20"/>
                      </w:rPr>
                      <w:t>r</w:t>
                    </w:r>
                    <w:r>
                      <w:rPr>
                        <w:rFonts w:ascii="Arial"/>
                        <w:b/>
                        <w:i/>
                        <w:w w:val="99"/>
                        <w:sz w:val="20"/>
                      </w:rPr>
                      <w:t>at</w:t>
                    </w:r>
                    <w:r>
                      <w:rPr>
                        <w:rFonts w:ascii="Arial"/>
                        <w:b/>
                        <w:i/>
                        <w:spacing w:val="1"/>
                        <w:w w:val="99"/>
                        <w:sz w:val="20"/>
                      </w:rPr>
                      <w:t>o</w:t>
                    </w:r>
                    <w:r>
                      <w:rPr>
                        <w:rFonts w:ascii="Arial"/>
                        <w:b/>
                        <w:i/>
                        <w:spacing w:val="-1"/>
                        <w:w w:val="99"/>
                        <w:sz w:val="20"/>
                      </w:rPr>
                      <w:t>r</w:t>
                    </w:r>
                    <w:r>
                      <w:rPr>
                        <w:rFonts w:ascii="Arial"/>
                        <w:b/>
                        <w:i/>
                        <w:w w:val="99"/>
                        <w:sz w:val="20"/>
                      </w:rPr>
                      <w:t>i</w:t>
                    </w:r>
                    <w:r>
                      <w:rPr>
                        <w:rFonts w:ascii="Arial"/>
                        <w:b/>
                        <w:i/>
                        <w:spacing w:val="1"/>
                        <w:w w:val="99"/>
                        <w:sz w:val="20"/>
                      </w:rPr>
                      <w:t>e</w:t>
                    </w:r>
                    <w:r>
                      <w:rPr>
                        <w:rFonts w:ascii="Arial"/>
                        <w:b/>
                        <w:i/>
                        <w:w w:val="99"/>
                        <w:sz w:val="20"/>
                      </w:rPr>
                      <w:t>s</w:t>
                    </w:r>
                  </w:p>
                </w:txbxContent>
              </v:textbox>
              <w10:wrap anchorx="page" anchory="page"/>
            </v:shape>
          </w:pict>
        </mc:Fallback>
      </mc:AlternateContent>
    </w:r>
    <w:sdt>
      <w:sdtPr>
        <w:rPr>
          <w:sz w:val="20"/>
          <w:szCs w:val="20"/>
        </w:rPr>
        <w:id w:val="-1920780509"/>
        <w:docPartObj>
          <w:docPartGallery w:val="Watermarks"/>
          <w:docPartUnique/>
        </w:docPartObj>
      </w:sdtPr>
      <w:sdtContent>
        <w:r>
          <w:rPr>
            <w:noProof/>
            <w:sz w:val="20"/>
            <w:szCs w:val="20"/>
          </w:rPr>
          <w:pict w14:anchorId="766AF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C417D"/>
    <w:multiLevelType w:val="hybridMultilevel"/>
    <w:tmpl w:val="D084D32C"/>
    <w:lvl w:ilvl="0" w:tplc="BE7AD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F767E7F"/>
    <w:multiLevelType w:val="hybridMultilevel"/>
    <w:tmpl w:val="FF680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927F3C"/>
    <w:multiLevelType w:val="hybridMultilevel"/>
    <w:tmpl w:val="3B14C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proofState w:spelling="clean" w:grammar="clean"/>
  <w:doNotTrackFormatting/>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7B9"/>
    <w:rsid w:val="000032DF"/>
    <w:rsid w:val="00012DF8"/>
    <w:rsid w:val="00015A35"/>
    <w:rsid w:val="00023C72"/>
    <w:rsid w:val="000256F4"/>
    <w:rsid w:val="000258A7"/>
    <w:rsid w:val="00026C0D"/>
    <w:rsid w:val="00026DDC"/>
    <w:rsid w:val="00031E25"/>
    <w:rsid w:val="0003207A"/>
    <w:rsid w:val="0003276B"/>
    <w:rsid w:val="000327B4"/>
    <w:rsid w:val="00034A43"/>
    <w:rsid w:val="0004363E"/>
    <w:rsid w:val="00050F9D"/>
    <w:rsid w:val="00052949"/>
    <w:rsid w:val="000529EA"/>
    <w:rsid w:val="000541EE"/>
    <w:rsid w:val="00061541"/>
    <w:rsid w:val="000624EE"/>
    <w:rsid w:val="000644FC"/>
    <w:rsid w:val="00065C28"/>
    <w:rsid w:val="00066182"/>
    <w:rsid w:val="00072284"/>
    <w:rsid w:val="0007335D"/>
    <w:rsid w:val="00075C9A"/>
    <w:rsid w:val="000766C4"/>
    <w:rsid w:val="000778F3"/>
    <w:rsid w:val="0008050E"/>
    <w:rsid w:val="0008213D"/>
    <w:rsid w:val="00084D6C"/>
    <w:rsid w:val="00090260"/>
    <w:rsid w:val="00091AFF"/>
    <w:rsid w:val="00095470"/>
    <w:rsid w:val="000955F5"/>
    <w:rsid w:val="000961C4"/>
    <w:rsid w:val="000A239D"/>
    <w:rsid w:val="000A4B7A"/>
    <w:rsid w:val="000B00DD"/>
    <w:rsid w:val="000B044B"/>
    <w:rsid w:val="000B1E68"/>
    <w:rsid w:val="000B2DF5"/>
    <w:rsid w:val="000B74F2"/>
    <w:rsid w:val="000B7639"/>
    <w:rsid w:val="000C5A18"/>
    <w:rsid w:val="000C7CA5"/>
    <w:rsid w:val="000D3F7B"/>
    <w:rsid w:val="000D5C10"/>
    <w:rsid w:val="000D6D72"/>
    <w:rsid w:val="000E4544"/>
    <w:rsid w:val="000E5976"/>
    <w:rsid w:val="000F5D41"/>
    <w:rsid w:val="000F7384"/>
    <w:rsid w:val="00100DDE"/>
    <w:rsid w:val="00101539"/>
    <w:rsid w:val="00102B20"/>
    <w:rsid w:val="00104D53"/>
    <w:rsid w:val="00105E2F"/>
    <w:rsid w:val="00105E60"/>
    <w:rsid w:val="00111ECA"/>
    <w:rsid w:val="00113090"/>
    <w:rsid w:val="00121A19"/>
    <w:rsid w:val="0012360D"/>
    <w:rsid w:val="001245BA"/>
    <w:rsid w:val="00127F5D"/>
    <w:rsid w:val="00133B55"/>
    <w:rsid w:val="00135507"/>
    <w:rsid w:val="00135732"/>
    <w:rsid w:val="00135F4C"/>
    <w:rsid w:val="00136AEC"/>
    <w:rsid w:val="001401BC"/>
    <w:rsid w:val="0014213A"/>
    <w:rsid w:val="001459D7"/>
    <w:rsid w:val="00146A2F"/>
    <w:rsid w:val="0014718F"/>
    <w:rsid w:val="00160399"/>
    <w:rsid w:val="00160E4E"/>
    <w:rsid w:val="00162C7C"/>
    <w:rsid w:val="00163DF6"/>
    <w:rsid w:val="00163E09"/>
    <w:rsid w:val="0016408F"/>
    <w:rsid w:val="00166AD4"/>
    <w:rsid w:val="00167AF2"/>
    <w:rsid w:val="0017014B"/>
    <w:rsid w:val="001708D6"/>
    <w:rsid w:val="00170F72"/>
    <w:rsid w:val="00171327"/>
    <w:rsid w:val="001729C8"/>
    <w:rsid w:val="00172A83"/>
    <w:rsid w:val="00177DD1"/>
    <w:rsid w:val="0018158A"/>
    <w:rsid w:val="001822C9"/>
    <w:rsid w:val="0019330D"/>
    <w:rsid w:val="00196056"/>
    <w:rsid w:val="00196B29"/>
    <w:rsid w:val="001A1B6F"/>
    <w:rsid w:val="001A3CCF"/>
    <w:rsid w:val="001A4422"/>
    <w:rsid w:val="001B13E6"/>
    <w:rsid w:val="001B3F49"/>
    <w:rsid w:val="001B476E"/>
    <w:rsid w:val="001B66BA"/>
    <w:rsid w:val="001C1FBB"/>
    <w:rsid w:val="001C4DBB"/>
    <w:rsid w:val="001C50A2"/>
    <w:rsid w:val="001C643B"/>
    <w:rsid w:val="001C6833"/>
    <w:rsid w:val="001C7F67"/>
    <w:rsid w:val="001D058C"/>
    <w:rsid w:val="001D3151"/>
    <w:rsid w:val="001D5338"/>
    <w:rsid w:val="001D5D50"/>
    <w:rsid w:val="001E3E8B"/>
    <w:rsid w:val="001E44BF"/>
    <w:rsid w:val="001E4E5B"/>
    <w:rsid w:val="001E7142"/>
    <w:rsid w:val="001F174C"/>
    <w:rsid w:val="001F2957"/>
    <w:rsid w:val="001F3014"/>
    <w:rsid w:val="001F5E17"/>
    <w:rsid w:val="001F6303"/>
    <w:rsid w:val="0020007D"/>
    <w:rsid w:val="002043E3"/>
    <w:rsid w:val="00210D31"/>
    <w:rsid w:val="00210DA9"/>
    <w:rsid w:val="00211395"/>
    <w:rsid w:val="00213707"/>
    <w:rsid w:val="00213B6B"/>
    <w:rsid w:val="00220F5F"/>
    <w:rsid w:val="002223A1"/>
    <w:rsid w:val="00224AA8"/>
    <w:rsid w:val="00224D61"/>
    <w:rsid w:val="00227881"/>
    <w:rsid w:val="00231E0A"/>
    <w:rsid w:val="002322F9"/>
    <w:rsid w:val="002338B1"/>
    <w:rsid w:val="00243DE7"/>
    <w:rsid w:val="00245CD1"/>
    <w:rsid w:val="00245E1D"/>
    <w:rsid w:val="00246DD3"/>
    <w:rsid w:val="00247143"/>
    <w:rsid w:val="00247AF2"/>
    <w:rsid w:val="00251187"/>
    <w:rsid w:val="002518C2"/>
    <w:rsid w:val="002529DA"/>
    <w:rsid w:val="00256759"/>
    <w:rsid w:val="00261265"/>
    <w:rsid w:val="00263854"/>
    <w:rsid w:val="00264FA2"/>
    <w:rsid w:val="002663CC"/>
    <w:rsid w:val="0027090B"/>
    <w:rsid w:val="00270BB7"/>
    <w:rsid w:val="0027141A"/>
    <w:rsid w:val="00272848"/>
    <w:rsid w:val="00272D0B"/>
    <w:rsid w:val="00272FA7"/>
    <w:rsid w:val="00282B64"/>
    <w:rsid w:val="002837E1"/>
    <w:rsid w:val="002868F9"/>
    <w:rsid w:val="002871D0"/>
    <w:rsid w:val="00287210"/>
    <w:rsid w:val="00290E19"/>
    <w:rsid w:val="00297ADF"/>
    <w:rsid w:val="002A0876"/>
    <w:rsid w:val="002A0BF4"/>
    <w:rsid w:val="002B0A61"/>
    <w:rsid w:val="002B1B28"/>
    <w:rsid w:val="002B21CF"/>
    <w:rsid w:val="002B356B"/>
    <w:rsid w:val="002B75B9"/>
    <w:rsid w:val="002C0F53"/>
    <w:rsid w:val="002C2892"/>
    <w:rsid w:val="002C39A4"/>
    <w:rsid w:val="002C4D3F"/>
    <w:rsid w:val="002D014C"/>
    <w:rsid w:val="002D28D9"/>
    <w:rsid w:val="002D5D2A"/>
    <w:rsid w:val="002D619F"/>
    <w:rsid w:val="002D76BF"/>
    <w:rsid w:val="002E13B1"/>
    <w:rsid w:val="002E42E3"/>
    <w:rsid w:val="002E5679"/>
    <w:rsid w:val="002E7916"/>
    <w:rsid w:val="002F1748"/>
    <w:rsid w:val="002F2FF2"/>
    <w:rsid w:val="002F3016"/>
    <w:rsid w:val="002F3229"/>
    <w:rsid w:val="0030149C"/>
    <w:rsid w:val="003059B4"/>
    <w:rsid w:val="00305C28"/>
    <w:rsid w:val="003061C1"/>
    <w:rsid w:val="003107E2"/>
    <w:rsid w:val="00310FF9"/>
    <w:rsid w:val="00311DC8"/>
    <w:rsid w:val="00315DE6"/>
    <w:rsid w:val="00317CF4"/>
    <w:rsid w:val="00317DB1"/>
    <w:rsid w:val="003212FA"/>
    <w:rsid w:val="00321C3F"/>
    <w:rsid w:val="00322D9B"/>
    <w:rsid w:val="00325550"/>
    <w:rsid w:val="00330FEA"/>
    <w:rsid w:val="003316B7"/>
    <w:rsid w:val="00332726"/>
    <w:rsid w:val="00337267"/>
    <w:rsid w:val="00340E34"/>
    <w:rsid w:val="0034512A"/>
    <w:rsid w:val="00347A1E"/>
    <w:rsid w:val="003525D6"/>
    <w:rsid w:val="00354A2C"/>
    <w:rsid w:val="00357014"/>
    <w:rsid w:val="00361320"/>
    <w:rsid w:val="00366ABE"/>
    <w:rsid w:val="00367FE4"/>
    <w:rsid w:val="00371D42"/>
    <w:rsid w:val="00374826"/>
    <w:rsid w:val="00374F6E"/>
    <w:rsid w:val="003809FD"/>
    <w:rsid w:val="00381699"/>
    <w:rsid w:val="003817F1"/>
    <w:rsid w:val="00381E35"/>
    <w:rsid w:val="00382884"/>
    <w:rsid w:val="00387267"/>
    <w:rsid w:val="00391238"/>
    <w:rsid w:val="0039273D"/>
    <w:rsid w:val="00393081"/>
    <w:rsid w:val="00393EFE"/>
    <w:rsid w:val="00394A4E"/>
    <w:rsid w:val="00394E53"/>
    <w:rsid w:val="00395C8E"/>
    <w:rsid w:val="003A25BB"/>
    <w:rsid w:val="003A38B1"/>
    <w:rsid w:val="003A4B86"/>
    <w:rsid w:val="003B5369"/>
    <w:rsid w:val="003C0C4E"/>
    <w:rsid w:val="003C1964"/>
    <w:rsid w:val="003C46C9"/>
    <w:rsid w:val="003C6A6C"/>
    <w:rsid w:val="003D1308"/>
    <w:rsid w:val="003D3682"/>
    <w:rsid w:val="003D436E"/>
    <w:rsid w:val="003D65CA"/>
    <w:rsid w:val="003E125B"/>
    <w:rsid w:val="003E153C"/>
    <w:rsid w:val="003E1EBB"/>
    <w:rsid w:val="003E1F51"/>
    <w:rsid w:val="003E25B1"/>
    <w:rsid w:val="003E30A5"/>
    <w:rsid w:val="003E40D1"/>
    <w:rsid w:val="003E45FE"/>
    <w:rsid w:val="003E4AE1"/>
    <w:rsid w:val="003E5A09"/>
    <w:rsid w:val="003F0F8A"/>
    <w:rsid w:val="003F1673"/>
    <w:rsid w:val="003F3F77"/>
    <w:rsid w:val="003F6B86"/>
    <w:rsid w:val="00401315"/>
    <w:rsid w:val="004014BE"/>
    <w:rsid w:val="0040332C"/>
    <w:rsid w:val="00403D52"/>
    <w:rsid w:val="00405CCF"/>
    <w:rsid w:val="0040631D"/>
    <w:rsid w:val="00406AEB"/>
    <w:rsid w:val="00410298"/>
    <w:rsid w:val="00410763"/>
    <w:rsid w:val="00411025"/>
    <w:rsid w:val="00411687"/>
    <w:rsid w:val="004128B2"/>
    <w:rsid w:val="00413D96"/>
    <w:rsid w:val="0041482A"/>
    <w:rsid w:val="0041526D"/>
    <w:rsid w:val="00420874"/>
    <w:rsid w:val="00420F92"/>
    <w:rsid w:val="00423DF9"/>
    <w:rsid w:val="004249F5"/>
    <w:rsid w:val="004251DE"/>
    <w:rsid w:val="00426554"/>
    <w:rsid w:val="00430C6A"/>
    <w:rsid w:val="0043100D"/>
    <w:rsid w:val="00431523"/>
    <w:rsid w:val="00431B55"/>
    <w:rsid w:val="00432973"/>
    <w:rsid w:val="004375F5"/>
    <w:rsid w:val="00437D04"/>
    <w:rsid w:val="00441495"/>
    <w:rsid w:val="0044325F"/>
    <w:rsid w:val="00450B0A"/>
    <w:rsid w:val="00452285"/>
    <w:rsid w:val="004540F8"/>
    <w:rsid w:val="00454975"/>
    <w:rsid w:val="00455021"/>
    <w:rsid w:val="0045598E"/>
    <w:rsid w:val="0045620C"/>
    <w:rsid w:val="0045767D"/>
    <w:rsid w:val="00470B35"/>
    <w:rsid w:val="004711B6"/>
    <w:rsid w:val="004733EB"/>
    <w:rsid w:val="0047609D"/>
    <w:rsid w:val="00476268"/>
    <w:rsid w:val="004812FA"/>
    <w:rsid w:val="00483C1C"/>
    <w:rsid w:val="004858B5"/>
    <w:rsid w:val="004879C0"/>
    <w:rsid w:val="0049107D"/>
    <w:rsid w:val="004934D7"/>
    <w:rsid w:val="00495CF5"/>
    <w:rsid w:val="00497E0B"/>
    <w:rsid w:val="004A0C0E"/>
    <w:rsid w:val="004A22BB"/>
    <w:rsid w:val="004A45C5"/>
    <w:rsid w:val="004B003E"/>
    <w:rsid w:val="004B1544"/>
    <w:rsid w:val="004B2B0D"/>
    <w:rsid w:val="004D01FD"/>
    <w:rsid w:val="004D44B5"/>
    <w:rsid w:val="004D4791"/>
    <w:rsid w:val="004D51C3"/>
    <w:rsid w:val="004D69F3"/>
    <w:rsid w:val="004D7F9A"/>
    <w:rsid w:val="004E119C"/>
    <w:rsid w:val="004E1892"/>
    <w:rsid w:val="004E39D4"/>
    <w:rsid w:val="004E5244"/>
    <w:rsid w:val="004E572A"/>
    <w:rsid w:val="004E646D"/>
    <w:rsid w:val="004F5C80"/>
    <w:rsid w:val="00500D7A"/>
    <w:rsid w:val="00501B03"/>
    <w:rsid w:val="00504486"/>
    <w:rsid w:val="00505250"/>
    <w:rsid w:val="0050534B"/>
    <w:rsid w:val="005062A1"/>
    <w:rsid w:val="0050756D"/>
    <w:rsid w:val="005145FF"/>
    <w:rsid w:val="00515BE7"/>
    <w:rsid w:val="00516485"/>
    <w:rsid w:val="005204D3"/>
    <w:rsid w:val="00525EDF"/>
    <w:rsid w:val="005266DE"/>
    <w:rsid w:val="00530854"/>
    <w:rsid w:val="005310BE"/>
    <w:rsid w:val="0053703B"/>
    <w:rsid w:val="00542A0E"/>
    <w:rsid w:val="00543143"/>
    <w:rsid w:val="00544E4D"/>
    <w:rsid w:val="005516CC"/>
    <w:rsid w:val="00551D73"/>
    <w:rsid w:val="005568F0"/>
    <w:rsid w:val="00556C35"/>
    <w:rsid w:val="00560137"/>
    <w:rsid w:val="0056371B"/>
    <w:rsid w:val="00564717"/>
    <w:rsid w:val="00566691"/>
    <w:rsid w:val="005748C0"/>
    <w:rsid w:val="00574D2B"/>
    <w:rsid w:val="00581AF4"/>
    <w:rsid w:val="00583A8A"/>
    <w:rsid w:val="00587DD2"/>
    <w:rsid w:val="00593DD5"/>
    <w:rsid w:val="00594D0D"/>
    <w:rsid w:val="005960DE"/>
    <w:rsid w:val="00596582"/>
    <w:rsid w:val="005A3EA6"/>
    <w:rsid w:val="005A64A6"/>
    <w:rsid w:val="005B08EC"/>
    <w:rsid w:val="005B1A51"/>
    <w:rsid w:val="005B37CE"/>
    <w:rsid w:val="005B5989"/>
    <w:rsid w:val="005B7B36"/>
    <w:rsid w:val="005C022A"/>
    <w:rsid w:val="005C28E7"/>
    <w:rsid w:val="005C414F"/>
    <w:rsid w:val="005D4D36"/>
    <w:rsid w:val="005D777C"/>
    <w:rsid w:val="005E1411"/>
    <w:rsid w:val="005E1D10"/>
    <w:rsid w:val="005E1D13"/>
    <w:rsid w:val="005E215C"/>
    <w:rsid w:val="005E3533"/>
    <w:rsid w:val="005F3BE8"/>
    <w:rsid w:val="005F44DE"/>
    <w:rsid w:val="005F5CF8"/>
    <w:rsid w:val="005F6B3A"/>
    <w:rsid w:val="00600C67"/>
    <w:rsid w:val="006016C9"/>
    <w:rsid w:val="00604544"/>
    <w:rsid w:val="00605064"/>
    <w:rsid w:val="0060542D"/>
    <w:rsid w:val="00606663"/>
    <w:rsid w:val="00607AF9"/>
    <w:rsid w:val="00610917"/>
    <w:rsid w:val="00621897"/>
    <w:rsid w:val="006219F2"/>
    <w:rsid w:val="00621A89"/>
    <w:rsid w:val="00627468"/>
    <w:rsid w:val="00630915"/>
    <w:rsid w:val="006334DA"/>
    <w:rsid w:val="00635737"/>
    <w:rsid w:val="00642884"/>
    <w:rsid w:val="0064372C"/>
    <w:rsid w:val="00643D2A"/>
    <w:rsid w:val="00644B36"/>
    <w:rsid w:val="00647026"/>
    <w:rsid w:val="00651232"/>
    <w:rsid w:val="0065270B"/>
    <w:rsid w:val="0065391A"/>
    <w:rsid w:val="006551F4"/>
    <w:rsid w:val="00655B00"/>
    <w:rsid w:val="00662082"/>
    <w:rsid w:val="00663D08"/>
    <w:rsid w:val="00665334"/>
    <w:rsid w:val="00665F01"/>
    <w:rsid w:val="0066748B"/>
    <w:rsid w:val="006754D7"/>
    <w:rsid w:val="00675DE0"/>
    <w:rsid w:val="006825C4"/>
    <w:rsid w:val="00684575"/>
    <w:rsid w:val="00691138"/>
    <w:rsid w:val="00692C82"/>
    <w:rsid w:val="006973A6"/>
    <w:rsid w:val="006A1A2A"/>
    <w:rsid w:val="006A4185"/>
    <w:rsid w:val="006A63DF"/>
    <w:rsid w:val="006A6BE8"/>
    <w:rsid w:val="006B08F8"/>
    <w:rsid w:val="006B217D"/>
    <w:rsid w:val="006B41C0"/>
    <w:rsid w:val="006B57F9"/>
    <w:rsid w:val="006B607E"/>
    <w:rsid w:val="006B6A43"/>
    <w:rsid w:val="006C27AE"/>
    <w:rsid w:val="006C41AB"/>
    <w:rsid w:val="006C424F"/>
    <w:rsid w:val="006C6C60"/>
    <w:rsid w:val="006C70F0"/>
    <w:rsid w:val="006D008F"/>
    <w:rsid w:val="006D3D76"/>
    <w:rsid w:val="006D656B"/>
    <w:rsid w:val="006E349D"/>
    <w:rsid w:val="006E49EE"/>
    <w:rsid w:val="006E5885"/>
    <w:rsid w:val="006F40A3"/>
    <w:rsid w:val="006F6EFD"/>
    <w:rsid w:val="00702046"/>
    <w:rsid w:val="0070356F"/>
    <w:rsid w:val="007067B6"/>
    <w:rsid w:val="007136F0"/>
    <w:rsid w:val="00722B92"/>
    <w:rsid w:val="00722E3D"/>
    <w:rsid w:val="00726107"/>
    <w:rsid w:val="0072637D"/>
    <w:rsid w:val="00727C1F"/>
    <w:rsid w:val="007333C4"/>
    <w:rsid w:val="00734D41"/>
    <w:rsid w:val="00737B96"/>
    <w:rsid w:val="007434B5"/>
    <w:rsid w:val="00744364"/>
    <w:rsid w:val="00746566"/>
    <w:rsid w:val="007503EA"/>
    <w:rsid w:val="007520B3"/>
    <w:rsid w:val="007534E7"/>
    <w:rsid w:val="0076016A"/>
    <w:rsid w:val="007701DB"/>
    <w:rsid w:val="0077054F"/>
    <w:rsid w:val="007721A6"/>
    <w:rsid w:val="007756E1"/>
    <w:rsid w:val="00780694"/>
    <w:rsid w:val="00783A2C"/>
    <w:rsid w:val="007849F1"/>
    <w:rsid w:val="00785802"/>
    <w:rsid w:val="00786AFB"/>
    <w:rsid w:val="00786B29"/>
    <w:rsid w:val="007879E7"/>
    <w:rsid w:val="00791569"/>
    <w:rsid w:val="0079306B"/>
    <w:rsid w:val="00794466"/>
    <w:rsid w:val="007944DA"/>
    <w:rsid w:val="00794A16"/>
    <w:rsid w:val="0079557A"/>
    <w:rsid w:val="00796D6B"/>
    <w:rsid w:val="007A1699"/>
    <w:rsid w:val="007A1F9B"/>
    <w:rsid w:val="007A49E7"/>
    <w:rsid w:val="007A53C5"/>
    <w:rsid w:val="007A5A0D"/>
    <w:rsid w:val="007A6632"/>
    <w:rsid w:val="007B2277"/>
    <w:rsid w:val="007B33B5"/>
    <w:rsid w:val="007B6446"/>
    <w:rsid w:val="007C0524"/>
    <w:rsid w:val="007C0FED"/>
    <w:rsid w:val="007C2231"/>
    <w:rsid w:val="007C2D12"/>
    <w:rsid w:val="007C3ED1"/>
    <w:rsid w:val="007C67CA"/>
    <w:rsid w:val="007C69F1"/>
    <w:rsid w:val="007D02B8"/>
    <w:rsid w:val="007D095F"/>
    <w:rsid w:val="007D1823"/>
    <w:rsid w:val="007D40B1"/>
    <w:rsid w:val="007D6320"/>
    <w:rsid w:val="007E4D3B"/>
    <w:rsid w:val="007E5F46"/>
    <w:rsid w:val="007E6303"/>
    <w:rsid w:val="007E6EDD"/>
    <w:rsid w:val="007E77D4"/>
    <w:rsid w:val="007F04B7"/>
    <w:rsid w:val="007F481B"/>
    <w:rsid w:val="007F5845"/>
    <w:rsid w:val="007F5D08"/>
    <w:rsid w:val="007F62F4"/>
    <w:rsid w:val="0080017B"/>
    <w:rsid w:val="008002A3"/>
    <w:rsid w:val="00802ECA"/>
    <w:rsid w:val="00804661"/>
    <w:rsid w:val="00805ED3"/>
    <w:rsid w:val="00811CAF"/>
    <w:rsid w:val="00812449"/>
    <w:rsid w:val="00812DBA"/>
    <w:rsid w:val="00813386"/>
    <w:rsid w:val="00813C07"/>
    <w:rsid w:val="008154AA"/>
    <w:rsid w:val="00815C19"/>
    <w:rsid w:val="00816721"/>
    <w:rsid w:val="008215EA"/>
    <w:rsid w:val="00821DD6"/>
    <w:rsid w:val="008226BD"/>
    <w:rsid w:val="00824791"/>
    <w:rsid w:val="00830406"/>
    <w:rsid w:val="00832DD1"/>
    <w:rsid w:val="00833A45"/>
    <w:rsid w:val="0083450D"/>
    <w:rsid w:val="0083608E"/>
    <w:rsid w:val="008374DE"/>
    <w:rsid w:val="0084291E"/>
    <w:rsid w:val="0084392E"/>
    <w:rsid w:val="00846B52"/>
    <w:rsid w:val="00846E89"/>
    <w:rsid w:val="008475D6"/>
    <w:rsid w:val="00850E4F"/>
    <w:rsid w:val="008520C2"/>
    <w:rsid w:val="008521DD"/>
    <w:rsid w:val="00852238"/>
    <w:rsid w:val="00853966"/>
    <w:rsid w:val="00864EC5"/>
    <w:rsid w:val="00866241"/>
    <w:rsid w:val="008679CF"/>
    <w:rsid w:val="00871FD9"/>
    <w:rsid w:val="008738B8"/>
    <w:rsid w:val="008746EB"/>
    <w:rsid w:val="00880EDF"/>
    <w:rsid w:val="00882C6A"/>
    <w:rsid w:val="0088324D"/>
    <w:rsid w:val="008846CA"/>
    <w:rsid w:val="00887867"/>
    <w:rsid w:val="008913AA"/>
    <w:rsid w:val="008914AA"/>
    <w:rsid w:val="0089238D"/>
    <w:rsid w:val="0089368E"/>
    <w:rsid w:val="008C0CDE"/>
    <w:rsid w:val="008C2202"/>
    <w:rsid w:val="008C4C9A"/>
    <w:rsid w:val="008C6C68"/>
    <w:rsid w:val="008C6DDF"/>
    <w:rsid w:val="008D0184"/>
    <w:rsid w:val="008D0704"/>
    <w:rsid w:val="008D1BA3"/>
    <w:rsid w:val="008D420C"/>
    <w:rsid w:val="008D6277"/>
    <w:rsid w:val="008D6F18"/>
    <w:rsid w:val="008E0C3C"/>
    <w:rsid w:val="008E0F9C"/>
    <w:rsid w:val="008E1065"/>
    <w:rsid w:val="008E6382"/>
    <w:rsid w:val="008E7098"/>
    <w:rsid w:val="008F0612"/>
    <w:rsid w:val="008F0CF9"/>
    <w:rsid w:val="008F4397"/>
    <w:rsid w:val="008F6BE8"/>
    <w:rsid w:val="00901C1C"/>
    <w:rsid w:val="00902B50"/>
    <w:rsid w:val="0090414B"/>
    <w:rsid w:val="009061AC"/>
    <w:rsid w:val="009073B8"/>
    <w:rsid w:val="00907A33"/>
    <w:rsid w:val="00911BBA"/>
    <w:rsid w:val="0091492E"/>
    <w:rsid w:val="009177ED"/>
    <w:rsid w:val="00920D73"/>
    <w:rsid w:val="00923104"/>
    <w:rsid w:val="009320CB"/>
    <w:rsid w:val="00932663"/>
    <w:rsid w:val="00932C4B"/>
    <w:rsid w:val="009334AA"/>
    <w:rsid w:val="00933AEB"/>
    <w:rsid w:val="00933C3A"/>
    <w:rsid w:val="00935F35"/>
    <w:rsid w:val="00941B4C"/>
    <w:rsid w:val="00943237"/>
    <w:rsid w:val="009436B5"/>
    <w:rsid w:val="009437D1"/>
    <w:rsid w:val="00943C38"/>
    <w:rsid w:val="009462CC"/>
    <w:rsid w:val="0094722F"/>
    <w:rsid w:val="00950893"/>
    <w:rsid w:val="00951567"/>
    <w:rsid w:val="00955056"/>
    <w:rsid w:val="009579B0"/>
    <w:rsid w:val="009602E9"/>
    <w:rsid w:val="00961B05"/>
    <w:rsid w:val="0096313E"/>
    <w:rsid w:val="00964709"/>
    <w:rsid w:val="00971E80"/>
    <w:rsid w:val="00972ACF"/>
    <w:rsid w:val="009754A3"/>
    <w:rsid w:val="0097672D"/>
    <w:rsid w:val="00980DF8"/>
    <w:rsid w:val="00981584"/>
    <w:rsid w:val="0098189E"/>
    <w:rsid w:val="00982B5D"/>
    <w:rsid w:val="0098745B"/>
    <w:rsid w:val="00992023"/>
    <w:rsid w:val="00992189"/>
    <w:rsid w:val="00992B57"/>
    <w:rsid w:val="00993397"/>
    <w:rsid w:val="00993571"/>
    <w:rsid w:val="00993CE3"/>
    <w:rsid w:val="0099655D"/>
    <w:rsid w:val="009A1F17"/>
    <w:rsid w:val="009A3614"/>
    <w:rsid w:val="009A6021"/>
    <w:rsid w:val="009A74FF"/>
    <w:rsid w:val="009A75F4"/>
    <w:rsid w:val="009A7940"/>
    <w:rsid w:val="009B0851"/>
    <w:rsid w:val="009B0FFC"/>
    <w:rsid w:val="009B2EE5"/>
    <w:rsid w:val="009B3728"/>
    <w:rsid w:val="009B38F6"/>
    <w:rsid w:val="009B66FE"/>
    <w:rsid w:val="009B6724"/>
    <w:rsid w:val="009C16C8"/>
    <w:rsid w:val="009C2AB4"/>
    <w:rsid w:val="009C4627"/>
    <w:rsid w:val="009C779C"/>
    <w:rsid w:val="009C7A36"/>
    <w:rsid w:val="009D67A8"/>
    <w:rsid w:val="009E1387"/>
    <w:rsid w:val="009E1BA7"/>
    <w:rsid w:val="009E23CC"/>
    <w:rsid w:val="009E589D"/>
    <w:rsid w:val="009E6D9B"/>
    <w:rsid w:val="009F1426"/>
    <w:rsid w:val="009F288E"/>
    <w:rsid w:val="009F412D"/>
    <w:rsid w:val="00A0203B"/>
    <w:rsid w:val="00A067B9"/>
    <w:rsid w:val="00A2391D"/>
    <w:rsid w:val="00A24BDD"/>
    <w:rsid w:val="00A25633"/>
    <w:rsid w:val="00A25939"/>
    <w:rsid w:val="00A30733"/>
    <w:rsid w:val="00A3264D"/>
    <w:rsid w:val="00A32680"/>
    <w:rsid w:val="00A376AD"/>
    <w:rsid w:val="00A41636"/>
    <w:rsid w:val="00A42B97"/>
    <w:rsid w:val="00A44A52"/>
    <w:rsid w:val="00A509FB"/>
    <w:rsid w:val="00A512CA"/>
    <w:rsid w:val="00A52352"/>
    <w:rsid w:val="00A53C42"/>
    <w:rsid w:val="00A5621A"/>
    <w:rsid w:val="00A5636C"/>
    <w:rsid w:val="00A625DE"/>
    <w:rsid w:val="00A63603"/>
    <w:rsid w:val="00A677DD"/>
    <w:rsid w:val="00A70052"/>
    <w:rsid w:val="00A730E2"/>
    <w:rsid w:val="00A76B62"/>
    <w:rsid w:val="00A76C6E"/>
    <w:rsid w:val="00A802E0"/>
    <w:rsid w:val="00A8081B"/>
    <w:rsid w:val="00A838C2"/>
    <w:rsid w:val="00A8459E"/>
    <w:rsid w:val="00A870BE"/>
    <w:rsid w:val="00A872A7"/>
    <w:rsid w:val="00A873CD"/>
    <w:rsid w:val="00A873D6"/>
    <w:rsid w:val="00A87E5F"/>
    <w:rsid w:val="00A9067D"/>
    <w:rsid w:val="00A97067"/>
    <w:rsid w:val="00AA0BDA"/>
    <w:rsid w:val="00AA30AF"/>
    <w:rsid w:val="00AA34F3"/>
    <w:rsid w:val="00AA3DE7"/>
    <w:rsid w:val="00AA4A71"/>
    <w:rsid w:val="00AA50CD"/>
    <w:rsid w:val="00AB0144"/>
    <w:rsid w:val="00AB08ED"/>
    <w:rsid w:val="00AB0C3E"/>
    <w:rsid w:val="00AB14D2"/>
    <w:rsid w:val="00AB4001"/>
    <w:rsid w:val="00AB4EF7"/>
    <w:rsid w:val="00AB5D2F"/>
    <w:rsid w:val="00AC4B42"/>
    <w:rsid w:val="00AC5C57"/>
    <w:rsid w:val="00AC5FA5"/>
    <w:rsid w:val="00AC7382"/>
    <w:rsid w:val="00AD05BB"/>
    <w:rsid w:val="00AD075A"/>
    <w:rsid w:val="00AD115C"/>
    <w:rsid w:val="00AD2BE4"/>
    <w:rsid w:val="00AD2EFA"/>
    <w:rsid w:val="00AD79D5"/>
    <w:rsid w:val="00AE080F"/>
    <w:rsid w:val="00AE0DBE"/>
    <w:rsid w:val="00AE5EDD"/>
    <w:rsid w:val="00AE7F54"/>
    <w:rsid w:val="00AF04D6"/>
    <w:rsid w:val="00AF2971"/>
    <w:rsid w:val="00AF3BF8"/>
    <w:rsid w:val="00AF4B8C"/>
    <w:rsid w:val="00AF6465"/>
    <w:rsid w:val="00B02290"/>
    <w:rsid w:val="00B0340D"/>
    <w:rsid w:val="00B079AE"/>
    <w:rsid w:val="00B13AD4"/>
    <w:rsid w:val="00B14600"/>
    <w:rsid w:val="00B16A43"/>
    <w:rsid w:val="00B176BD"/>
    <w:rsid w:val="00B21A46"/>
    <w:rsid w:val="00B23863"/>
    <w:rsid w:val="00B23A21"/>
    <w:rsid w:val="00B249C5"/>
    <w:rsid w:val="00B25FD9"/>
    <w:rsid w:val="00B27018"/>
    <w:rsid w:val="00B32074"/>
    <w:rsid w:val="00B332A3"/>
    <w:rsid w:val="00B33391"/>
    <w:rsid w:val="00B42A7C"/>
    <w:rsid w:val="00B43169"/>
    <w:rsid w:val="00B448F5"/>
    <w:rsid w:val="00B5336D"/>
    <w:rsid w:val="00B53552"/>
    <w:rsid w:val="00B5742D"/>
    <w:rsid w:val="00B607AE"/>
    <w:rsid w:val="00B64CCF"/>
    <w:rsid w:val="00B6557E"/>
    <w:rsid w:val="00B66476"/>
    <w:rsid w:val="00B75F2A"/>
    <w:rsid w:val="00B76DAB"/>
    <w:rsid w:val="00B82906"/>
    <w:rsid w:val="00B83462"/>
    <w:rsid w:val="00B8564D"/>
    <w:rsid w:val="00B8786B"/>
    <w:rsid w:val="00B878B9"/>
    <w:rsid w:val="00B916D1"/>
    <w:rsid w:val="00B93A99"/>
    <w:rsid w:val="00B93D8E"/>
    <w:rsid w:val="00B95030"/>
    <w:rsid w:val="00B9642B"/>
    <w:rsid w:val="00BA1A14"/>
    <w:rsid w:val="00BA3B96"/>
    <w:rsid w:val="00BA4E04"/>
    <w:rsid w:val="00BA56C9"/>
    <w:rsid w:val="00BA57F2"/>
    <w:rsid w:val="00BA606D"/>
    <w:rsid w:val="00BA65FA"/>
    <w:rsid w:val="00BA67BB"/>
    <w:rsid w:val="00BA76AB"/>
    <w:rsid w:val="00BB1799"/>
    <w:rsid w:val="00BB3015"/>
    <w:rsid w:val="00BB5BCA"/>
    <w:rsid w:val="00BB5DB0"/>
    <w:rsid w:val="00BC0160"/>
    <w:rsid w:val="00BC0235"/>
    <w:rsid w:val="00BC0512"/>
    <w:rsid w:val="00BC1131"/>
    <w:rsid w:val="00BC176D"/>
    <w:rsid w:val="00BC1C9F"/>
    <w:rsid w:val="00BC24B3"/>
    <w:rsid w:val="00BC3D5D"/>
    <w:rsid w:val="00BC3EDD"/>
    <w:rsid w:val="00BD2164"/>
    <w:rsid w:val="00BE549D"/>
    <w:rsid w:val="00BF0046"/>
    <w:rsid w:val="00BF0434"/>
    <w:rsid w:val="00BF0F59"/>
    <w:rsid w:val="00BF23DA"/>
    <w:rsid w:val="00BF3AA5"/>
    <w:rsid w:val="00BF5899"/>
    <w:rsid w:val="00BF632C"/>
    <w:rsid w:val="00BF649D"/>
    <w:rsid w:val="00BF6AAD"/>
    <w:rsid w:val="00C0003F"/>
    <w:rsid w:val="00C0057D"/>
    <w:rsid w:val="00C01682"/>
    <w:rsid w:val="00C029D4"/>
    <w:rsid w:val="00C030FF"/>
    <w:rsid w:val="00C039BA"/>
    <w:rsid w:val="00C05CD0"/>
    <w:rsid w:val="00C0691B"/>
    <w:rsid w:val="00C10340"/>
    <w:rsid w:val="00C12064"/>
    <w:rsid w:val="00C12811"/>
    <w:rsid w:val="00C22F21"/>
    <w:rsid w:val="00C235AE"/>
    <w:rsid w:val="00C243D9"/>
    <w:rsid w:val="00C257C1"/>
    <w:rsid w:val="00C36F5E"/>
    <w:rsid w:val="00C3739B"/>
    <w:rsid w:val="00C40F66"/>
    <w:rsid w:val="00C42EAC"/>
    <w:rsid w:val="00C43254"/>
    <w:rsid w:val="00C457EB"/>
    <w:rsid w:val="00C45E96"/>
    <w:rsid w:val="00C5129B"/>
    <w:rsid w:val="00C5200F"/>
    <w:rsid w:val="00C56AD5"/>
    <w:rsid w:val="00C56C69"/>
    <w:rsid w:val="00C6121D"/>
    <w:rsid w:val="00C61374"/>
    <w:rsid w:val="00C62AA4"/>
    <w:rsid w:val="00C645F9"/>
    <w:rsid w:val="00C70737"/>
    <w:rsid w:val="00C74CDA"/>
    <w:rsid w:val="00C74E50"/>
    <w:rsid w:val="00C7734D"/>
    <w:rsid w:val="00C8034A"/>
    <w:rsid w:val="00C836E2"/>
    <w:rsid w:val="00C84284"/>
    <w:rsid w:val="00C918A3"/>
    <w:rsid w:val="00C91D3C"/>
    <w:rsid w:val="00C9272A"/>
    <w:rsid w:val="00C93A1A"/>
    <w:rsid w:val="00C941F1"/>
    <w:rsid w:val="00C97685"/>
    <w:rsid w:val="00CA714F"/>
    <w:rsid w:val="00CA7D60"/>
    <w:rsid w:val="00CB742D"/>
    <w:rsid w:val="00CC3887"/>
    <w:rsid w:val="00CC57CC"/>
    <w:rsid w:val="00CD0F0B"/>
    <w:rsid w:val="00CD1130"/>
    <w:rsid w:val="00CD57ED"/>
    <w:rsid w:val="00CD5DC3"/>
    <w:rsid w:val="00CE16B0"/>
    <w:rsid w:val="00CE2899"/>
    <w:rsid w:val="00CE380F"/>
    <w:rsid w:val="00CE3B55"/>
    <w:rsid w:val="00CE4066"/>
    <w:rsid w:val="00CE664B"/>
    <w:rsid w:val="00CE6EA3"/>
    <w:rsid w:val="00CF281A"/>
    <w:rsid w:val="00CF76C3"/>
    <w:rsid w:val="00CF7A21"/>
    <w:rsid w:val="00D00DD7"/>
    <w:rsid w:val="00D01AE4"/>
    <w:rsid w:val="00D032DC"/>
    <w:rsid w:val="00D12AD1"/>
    <w:rsid w:val="00D17362"/>
    <w:rsid w:val="00D2098A"/>
    <w:rsid w:val="00D22EFE"/>
    <w:rsid w:val="00D256FD"/>
    <w:rsid w:val="00D26888"/>
    <w:rsid w:val="00D271BD"/>
    <w:rsid w:val="00D2720E"/>
    <w:rsid w:val="00D31F53"/>
    <w:rsid w:val="00D34C3E"/>
    <w:rsid w:val="00D35EB1"/>
    <w:rsid w:val="00D40F5E"/>
    <w:rsid w:val="00D46317"/>
    <w:rsid w:val="00D470B9"/>
    <w:rsid w:val="00D50FD4"/>
    <w:rsid w:val="00D51707"/>
    <w:rsid w:val="00D535FB"/>
    <w:rsid w:val="00D60C5C"/>
    <w:rsid w:val="00D615B2"/>
    <w:rsid w:val="00D620B5"/>
    <w:rsid w:val="00D62873"/>
    <w:rsid w:val="00D63AF8"/>
    <w:rsid w:val="00D64CB5"/>
    <w:rsid w:val="00D67DA9"/>
    <w:rsid w:val="00D72FBF"/>
    <w:rsid w:val="00D73220"/>
    <w:rsid w:val="00D7651B"/>
    <w:rsid w:val="00D766C0"/>
    <w:rsid w:val="00D76719"/>
    <w:rsid w:val="00D76FE5"/>
    <w:rsid w:val="00D83706"/>
    <w:rsid w:val="00D83E54"/>
    <w:rsid w:val="00D84D2C"/>
    <w:rsid w:val="00D85010"/>
    <w:rsid w:val="00D86B8F"/>
    <w:rsid w:val="00D902C7"/>
    <w:rsid w:val="00D91AEA"/>
    <w:rsid w:val="00DA116A"/>
    <w:rsid w:val="00DA2E7A"/>
    <w:rsid w:val="00DB0F28"/>
    <w:rsid w:val="00DB10EE"/>
    <w:rsid w:val="00DB540B"/>
    <w:rsid w:val="00DB6AF2"/>
    <w:rsid w:val="00DC4361"/>
    <w:rsid w:val="00DC7C57"/>
    <w:rsid w:val="00DD5E4C"/>
    <w:rsid w:val="00DD6616"/>
    <w:rsid w:val="00DE2F0B"/>
    <w:rsid w:val="00DF029D"/>
    <w:rsid w:val="00DF30A2"/>
    <w:rsid w:val="00DF67CC"/>
    <w:rsid w:val="00E00F68"/>
    <w:rsid w:val="00E02623"/>
    <w:rsid w:val="00E04BD5"/>
    <w:rsid w:val="00E05E1A"/>
    <w:rsid w:val="00E10B6C"/>
    <w:rsid w:val="00E11657"/>
    <w:rsid w:val="00E137BE"/>
    <w:rsid w:val="00E149A8"/>
    <w:rsid w:val="00E155D5"/>
    <w:rsid w:val="00E16EBC"/>
    <w:rsid w:val="00E171D5"/>
    <w:rsid w:val="00E177FB"/>
    <w:rsid w:val="00E25C7A"/>
    <w:rsid w:val="00E32598"/>
    <w:rsid w:val="00E32F31"/>
    <w:rsid w:val="00E339A7"/>
    <w:rsid w:val="00E34EDB"/>
    <w:rsid w:val="00E35A89"/>
    <w:rsid w:val="00E42CA2"/>
    <w:rsid w:val="00E4412E"/>
    <w:rsid w:val="00E44BD5"/>
    <w:rsid w:val="00E46124"/>
    <w:rsid w:val="00E53D75"/>
    <w:rsid w:val="00E551E5"/>
    <w:rsid w:val="00E60324"/>
    <w:rsid w:val="00E61EEA"/>
    <w:rsid w:val="00E630A9"/>
    <w:rsid w:val="00E66620"/>
    <w:rsid w:val="00E66F4B"/>
    <w:rsid w:val="00E71124"/>
    <w:rsid w:val="00E71EF9"/>
    <w:rsid w:val="00E831FF"/>
    <w:rsid w:val="00E91BF8"/>
    <w:rsid w:val="00E92636"/>
    <w:rsid w:val="00E92FED"/>
    <w:rsid w:val="00E94A7D"/>
    <w:rsid w:val="00EA1096"/>
    <w:rsid w:val="00EA3391"/>
    <w:rsid w:val="00EA3A86"/>
    <w:rsid w:val="00EB17BD"/>
    <w:rsid w:val="00EB32D0"/>
    <w:rsid w:val="00EB3A20"/>
    <w:rsid w:val="00EB57D0"/>
    <w:rsid w:val="00EC0489"/>
    <w:rsid w:val="00EC0C3C"/>
    <w:rsid w:val="00EC2CB0"/>
    <w:rsid w:val="00EC780A"/>
    <w:rsid w:val="00EC7B60"/>
    <w:rsid w:val="00ED0916"/>
    <w:rsid w:val="00ED1D9D"/>
    <w:rsid w:val="00ED2F18"/>
    <w:rsid w:val="00ED7674"/>
    <w:rsid w:val="00EE0427"/>
    <w:rsid w:val="00EE0D6C"/>
    <w:rsid w:val="00EE52C5"/>
    <w:rsid w:val="00EF0686"/>
    <w:rsid w:val="00EF1A48"/>
    <w:rsid w:val="00F02380"/>
    <w:rsid w:val="00F027C5"/>
    <w:rsid w:val="00F06105"/>
    <w:rsid w:val="00F07004"/>
    <w:rsid w:val="00F1065B"/>
    <w:rsid w:val="00F12B7C"/>
    <w:rsid w:val="00F12FCD"/>
    <w:rsid w:val="00F149AC"/>
    <w:rsid w:val="00F158B0"/>
    <w:rsid w:val="00F21E8A"/>
    <w:rsid w:val="00F27184"/>
    <w:rsid w:val="00F275B0"/>
    <w:rsid w:val="00F327A8"/>
    <w:rsid w:val="00F40F40"/>
    <w:rsid w:val="00F41ED4"/>
    <w:rsid w:val="00F42155"/>
    <w:rsid w:val="00F432A9"/>
    <w:rsid w:val="00F44233"/>
    <w:rsid w:val="00F4622D"/>
    <w:rsid w:val="00F462FC"/>
    <w:rsid w:val="00F47AE1"/>
    <w:rsid w:val="00F5044C"/>
    <w:rsid w:val="00F50D51"/>
    <w:rsid w:val="00F523F4"/>
    <w:rsid w:val="00F61DB7"/>
    <w:rsid w:val="00F62487"/>
    <w:rsid w:val="00F632D6"/>
    <w:rsid w:val="00F63A0D"/>
    <w:rsid w:val="00F65E77"/>
    <w:rsid w:val="00F67077"/>
    <w:rsid w:val="00F671F3"/>
    <w:rsid w:val="00F723E4"/>
    <w:rsid w:val="00F723F8"/>
    <w:rsid w:val="00F731A7"/>
    <w:rsid w:val="00F7436D"/>
    <w:rsid w:val="00F817CF"/>
    <w:rsid w:val="00F85F2F"/>
    <w:rsid w:val="00F87BE7"/>
    <w:rsid w:val="00F910CC"/>
    <w:rsid w:val="00F913A6"/>
    <w:rsid w:val="00F91BBC"/>
    <w:rsid w:val="00F91C8B"/>
    <w:rsid w:val="00F91DF3"/>
    <w:rsid w:val="00F941C8"/>
    <w:rsid w:val="00F9426A"/>
    <w:rsid w:val="00F96D97"/>
    <w:rsid w:val="00FA0740"/>
    <w:rsid w:val="00FA3767"/>
    <w:rsid w:val="00FA67EA"/>
    <w:rsid w:val="00FA6EBA"/>
    <w:rsid w:val="00FB1E06"/>
    <w:rsid w:val="00FB2D0E"/>
    <w:rsid w:val="00FB54F7"/>
    <w:rsid w:val="00FC168A"/>
    <w:rsid w:val="00FD3AD6"/>
    <w:rsid w:val="00FD4309"/>
    <w:rsid w:val="00FD43B8"/>
    <w:rsid w:val="00FE1771"/>
    <w:rsid w:val="00FF4FDC"/>
    <w:rsid w:val="00FF50EE"/>
    <w:rsid w:val="00FF6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5F2EE54"/>
  <w15:chartTrackingRefBased/>
  <w15:docId w15:val="{28145530-16FD-4568-B990-712C482D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87E5F"/>
    <w:pPr>
      <w:widowControl w:val="0"/>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7E5F"/>
    <w:pPr>
      <w:tabs>
        <w:tab w:val="center" w:pos="4680"/>
        <w:tab w:val="right" w:pos="9360"/>
      </w:tabs>
    </w:pPr>
  </w:style>
  <w:style w:type="character" w:customStyle="1" w:styleId="HeaderChar">
    <w:name w:val="Header Char"/>
    <w:basedOn w:val="DefaultParagraphFont"/>
    <w:link w:val="Header"/>
    <w:uiPriority w:val="99"/>
    <w:rsid w:val="00A87E5F"/>
  </w:style>
  <w:style w:type="paragraph" w:styleId="Footer">
    <w:name w:val="footer"/>
    <w:basedOn w:val="Normal"/>
    <w:link w:val="FooterChar"/>
    <w:uiPriority w:val="99"/>
    <w:unhideWhenUsed/>
    <w:rsid w:val="00A87E5F"/>
    <w:pPr>
      <w:tabs>
        <w:tab w:val="center" w:pos="4680"/>
        <w:tab w:val="right" w:pos="9360"/>
      </w:tabs>
    </w:pPr>
  </w:style>
  <w:style w:type="character" w:customStyle="1" w:styleId="FooterChar">
    <w:name w:val="Footer Char"/>
    <w:basedOn w:val="DefaultParagraphFont"/>
    <w:link w:val="Footer"/>
    <w:uiPriority w:val="99"/>
    <w:rsid w:val="00A87E5F"/>
  </w:style>
  <w:style w:type="paragraph" w:customStyle="1" w:styleId="TableParagraph">
    <w:name w:val="Table Paragraph"/>
    <w:basedOn w:val="Normal"/>
    <w:uiPriority w:val="1"/>
    <w:qFormat/>
    <w:rsid w:val="00052949"/>
  </w:style>
  <w:style w:type="paragraph" w:styleId="BalloonText">
    <w:name w:val="Balloon Text"/>
    <w:basedOn w:val="Normal"/>
    <w:link w:val="BalloonTextChar"/>
    <w:uiPriority w:val="99"/>
    <w:semiHidden/>
    <w:unhideWhenUsed/>
    <w:rsid w:val="00607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7AF9"/>
    <w:rPr>
      <w:rFonts w:ascii="Segoe UI" w:hAnsi="Segoe UI" w:cs="Segoe UI"/>
      <w:sz w:val="18"/>
      <w:szCs w:val="18"/>
    </w:rPr>
  </w:style>
  <w:style w:type="character" w:styleId="CommentReference">
    <w:name w:val="annotation reference"/>
    <w:basedOn w:val="DefaultParagraphFont"/>
    <w:uiPriority w:val="99"/>
    <w:semiHidden/>
    <w:unhideWhenUsed/>
    <w:rsid w:val="0047609D"/>
    <w:rPr>
      <w:sz w:val="16"/>
      <w:szCs w:val="16"/>
    </w:rPr>
  </w:style>
  <w:style w:type="paragraph" w:styleId="CommentText">
    <w:name w:val="annotation text"/>
    <w:basedOn w:val="Normal"/>
    <w:link w:val="CommentTextChar"/>
    <w:uiPriority w:val="99"/>
    <w:semiHidden/>
    <w:unhideWhenUsed/>
    <w:rsid w:val="0047609D"/>
    <w:rPr>
      <w:sz w:val="20"/>
      <w:szCs w:val="20"/>
    </w:rPr>
  </w:style>
  <w:style w:type="character" w:customStyle="1" w:styleId="CommentTextChar">
    <w:name w:val="Comment Text Char"/>
    <w:basedOn w:val="DefaultParagraphFont"/>
    <w:link w:val="CommentText"/>
    <w:uiPriority w:val="99"/>
    <w:semiHidden/>
    <w:rsid w:val="0047609D"/>
    <w:rPr>
      <w:sz w:val="20"/>
      <w:szCs w:val="20"/>
    </w:rPr>
  </w:style>
  <w:style w:type="paragraph" w:styleId="CommentSubject">
    <w:name w:val="annotation subject"/>
    <w:basedOn w:val="CommentText"/>
    <w:next w:val="CommentText"/>
    <w:link w:val="CommentSubjectChar"/>
    <w:uiPriority w:val="99"/>
    <w:semiHidden/>
    <w:unhideWhenUsed/>
    <w:rsid w:val="0047609D"/>
    <w:rPr>
      <w:b/>
      <w:bCs/>
    </w:rPr>
  </w:style>
  <w:style w:type="character" w:customStyle="1" w:styleId="CommentSubjectChar">
    <w:name w:val="Comment Subject Char"/>
    <w:basedOn w:val="CommentTextChar"/>
    <w:link w:val="CommentSubject"/>
    <w:uiPriority w:val="99"/>
    <w:semiHidden/>
    <w:rsid w:val="0047609D"/>
    <w:rPr>
      <w:b/>
      <w:bCs/>
      <w:sz w:val="20"/>
      <w:szCs w:val="20"/>
    </w:rPr>
  </w:style>
  <w:style w:type="paragraph" w:styleId="ListParagraph">
    <w:name w:val="List Paragraph"/>
    <w:basedOn w:val="Normal"/>
    <w:uiPriority w:val="34"/>
    <w:qFormat/>
    <w:rsid w:val="0008050E"/>
    <w:pPr>
      <w:ind w:left="720"/>
      <w:contextualSpacing/>
    </w:pPr>
  </w:style>
  <w:style w:type="paragraph" w:styleId="Revision">
    <w:name w:val="Revision"/>
    <w:hidden/>
    <w:uiPriority w:val="99"/>
    <w:semiHidden/>
    <w:rsid w:val="002D619F"/>
    <w:pPr>
      <w:spacing w:after="0" w:line="240" w:lineRule="auto"/>
    </w:pPr>
  </w:style>
  <w:style w:type="table" w:styleId="TableGrid">
    <w:name w:val="Table Grid"/>
    <w:basedOn w:val="TableNormal"/>
    <w:uiPriority w:val="39"/>
    <w:rsid w:val="00BA3B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129E5-45A7-44F6-B0B8-56BD63B1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52</Pages>
  <Words>19564</Words>
  <Characters>111518</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
    </vt:vector>
  </TitlesOfParts>
  <Company>SWRCB</Company>
  <LinksUpToDate>false</LinksUpToDate>
  <CharactersWithSpaces>130821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Andrew@Waterboards</dc:creator>
  <cp:keywords/>
  <dc:description/>
  <cp:lastModifiedBy>Oaxaca, Jacob@Waterboards</cp:lastModifiedBy>
  <cp:revision>4</cp:revision>
  <cp:lastPrinted>2018-12-11T01:08:00Z</cp:lastPrinted>
  <dcterms:created xsi:type="dcterms:W3CDTF">2018-12-17T17:11:00Z</dcterms:created>
  <dcterms:modified xsi:type="dcterms:W3CDTF">2018-12-17T18:13:00Z</dcterms:modified>
</cp:coreProperties>
</file>