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F5" w:rsidRDefault="00C610F5" w:rsidP="00774F24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Routine Operational Activities for Small Water System </w:t>
      </w:r>
    </w:p>
    <w:p w:rsidR="0003273F" w:rsidRPr="0003273F" w:rsidRDefault="0003273F" w:rsidP="00774F2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03273F">
        <w:rPr>
          <w:b/>
          <w:sz w:val="24"/>
          <w:szCs w:val="24"/>
        </w:rPr>
        <w:t>(Groundwater Source with Chlorination)</w:t>
      </w:r>
    </w:p>
    <w:p w:rsidR="00C610F5" w:rsidRDefault="00C610F5" w:rsidP="005A67A3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5A67A3" w:rsidRPr="00112F9B" w:rsidRDefault="005A67A3" w:rsidP="005A67A3">
      <w:pPr>
        <w:spacing w:after="0"/>
        <w:contextualSpacing/>
        <w:jc w:val="center"/>
        <w:rPr>
          <w:rFonts w:ascii="Arial" w:hAnsi="Arial" w:cs="Arial"/>
        </w:rPr>
      </w:pPr>
      <w:r w:rsidRPr="00E43FC2">
        <w:rPr>
          <w:rFonts w:ascii="Arial" w:hAnsi="Arial" w:cs="Arial"/>
          <w:b/>
        </w:rPr>
        <w:t xml:space="preserve">Date of </w:t>
      </w:r>
      <w:r>
        <w:rPr>
          <w:rFonts w:ascii="Arial" w:hAnsi="Arial" w:cs="Arial"/>
          <w:b/>
        </w:rPr>
        <w:t>Checklist</w:t>
      </w:r>
      <w:r w:rsidRPr="00112F9B">
        <w:rPr>
          <w:rFonts w:ascii="Arial" w:hAnsi="Arial" w:cs="Arial"/>
        </w:rPr>
        <w:t>:</w:t>
      </w:r>
      <w:r w:rsidRPr="00112F9B">
        <w:rPr>
          <w:rFonts w:ascii="Arial" w:hAnsi="Arial" w:cs="Arial"/>
          <w:u w:val="single"/>
        </w:rPr>
        <w:t xml:space="preserve"> </w:t>
      </w:r>
      <w:r w:rsidRPr="00112F9B">
        <w:rPr>
          <w:rFonts w:ascii="Arial" w:hAnsi="Arial" w:cs="Arial"/>
          <w:b/>
          <w:color w:val="0000FF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2F9B">
        <w:rPr>
          <w:rFonts w:ascii="Arial" w:hAnsi="Arial" w:cs="Arial"/>
          <w:b/>
          <w:color w:val="0000FF"/>
          <w:u w:val="single"/>
        </w:rPr>
        <w:instrText xml:space="preserve"> FORMTEXT </w:instrText>
      </w:r>
      <w:r w:rsidRPr="00112F9B">
        <w:rPr>
          <w:rFonts w:ascii="Arial" w:hAnsi="Arial" w:cs="Arial"/>
          <w:b/>
          <w:color w:val="0000FF"/>
          <w:u w:val="single"/>
        </w:rPr>
      </w:r>
      <w:r w:rsidRPr="00112F9B">
        <w:rPr>
          <w:rFonts w:ascii="Arial" w:hAnsi="Arial" w:cs="Arial"/>
          <w:b/>
          <w:color w:val="0000FF"/>
          <w:u w:val="single"/>
        </w:rPr>
        <w:fldChar w:fldCharType="separate"/>
      </w:r>
      <w:r w:rsidRPr="00112F9B">
        <w:rPr>
          <w:rFonts w:ascii="Arial" w:hAnsi="Arial" w:cs="Arial"/>
          <w:b/>
          <w:noProof/>
          <w:color w:val="0000FF"/>
          <w:u w:val="single"/>
        </w:rPr>
        <w:t> </w:t>
      </w:r>
      <w:r w:rsidRPr="00112F9B">
        <w:rPr>
          <w:rFonts w:ascii="Arial" w:hAnsi="Arial" w:cs="Arial"/>
          <w:b/>
          <w:noProof/>
          <w:color w:val="0000FF"/>
          <w:u w:val="single"/>
        </w:rPr>
        <w:t> </w:t>
      </w:r>
      <w:r w:rsidRPr="00112F9B">
        <w:rPr>
          <w:rFonts w:ascii="Arial" w:hAnsi="Arial" w:cs="Arial"/>
          <w:b/>
          <w:noProof/>
          <w:color w:val="0000FF"/>
          <w:u w:val="single"/>
        </w:rPr>
        <w:t> </w:t>
      </w:r>
      <w:r w:rsidRPr="00112F9B">
        <w:rPr>
          <w:rFonts w:ascii="Arial" w:hAnsi="Arial" w:cs="Arial"/>
          <w:b/>
          <w:noProof/>
          <w:color w:val="0000FF"/>
          <w:u w:val="single"/>
        </w:rPr>
        <w:t> </w:t>
      </w:r>
      <w:r w:rsidRPr="00112F9B">
        <w:rPr>
          <w:rFonts w:ascii="Arial" w:hAnsi="Arial" w:cs="Arial"/>
          <w:b/>
          <w:noProof/>
          <w:color w:val="0000FF"/>
          <w:u w:val="single"/>
        </w:rPr>
        <w:t> </w:t>
      </w:r>
      <w:r w:rsidRPr="00112F9B">
        <w:rPr>
          <w:rFonts w:ascii="Arial" w:hAnsi="Arial" w:cs="Arial"/>
          <w:b/>
          <w:color w:val="0000FF"/>
          <w:u w:val="single"/>
        </w:rPr>
        <w:fldChar w:fldCharType="end"/>
      </w:r>
    </w:p>
    <w:p w:rsidR="005A67A3" w:rsidRPr="00112F9B" w:rsidRDefault="005A67A3" w:rsidP="005A67A3">
      <w:pPr>
        <w:spacing w:after="0"/>
        <w:contextualSpacing/>
        <w:rPr>
          <w:rFonts w:ascii="Arial" w:hAnsi="Arial" w:cs="Arial"/>
          <w:b/>
        </w:rPr>
      </w:pPr>
      <w:r w:rsidRPr="00112F9B">
        <w:rPr>
          <w:rFonts w:ascii="Arial" w:hAnsi="Arial" w:cs="Arial"/>
        </w:rPr>
        <w:t xml:space="preserve">                    </w:t>
      </w:r>
    </w:p>
    <w:p w:rsidR="005A67A3" w:rsidRPr="00112F9B" w:rsidRDefault="005A67A3" w:rsidP="005A67A3">
      <w:pPr>
        <w:tabs>
          <w:tab w:val="left" w:pos="5760"/>
          <w:tab w:val="left" w:pos="10170"/>
        </w:tabs>
        <w:spacing w:after="0"/>
        <w:contextualSpacing/>
        <w:jc w:val="both"/>
        <w:rPr>
          <w:rFonts w:ascii="Arial" w:hAnsi="Arial" w:cs="Arial"/>
          <w:u w:val="single"/>
        </w:rPr>
      </w:pPr>
      <w:r w:rsidRPr="00E43FC2">
        <w:rPr>
          <w:rFonts w:ascii="Arial" w:hAnsi="Arial" w:cs="Arial"/>
          <w:b/>
        </w:rPr>
        <w:t>System Name</w:t>
      </w:r>
      <w:r w:rsidRPr="00112F9B">
        <w:rPr>
          <w:rFonts w:ascii="Arial" w:hAnsi="Arial" w:cs="Arial"/>
        </w:rPr>
        <w:t>:</w:t>
      </w:r>
      <w:r w:rsidRPr="00112F9B">
        <w:rPr>
          <w:rFonts w:ascii="Arial" w:hAnsi="Arial" w:cs="Arial"/>
          <w:u w:val="single"/>
        </w:rPr>
        <w:t xml:space="preserve"> </w:t>
      </w:r>
      <w:r w:rsidRPr="00112F9B">
        <w:rPr>
          <w:rFonts w:ascii="Arial" w:hAnsi="Arial" w:cs="Arial"/>
          <w:b/>
          <w:color w:val="0000FF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112F9B">
        <w:rPr>
          <w:rFonts w:ascii="Arial" w:hAnsi="Arial" w:cs="Arial"/>
          <w:b/>
          <w:color w:val="0000FF"/>
          <w:u w:val="single"/>
        </w:rPr>
        <w:instrText xml:space="preserve"> FORMTEXT </w:instrText>
      </w:r>
      <w:r w:rsidRPr="00112F9B">
        <w:rPr>
          <w:rFonts w:ascii="Arial" w:hAnsi="Arial" w:cs="Arial"/>
          <w:b/>
          <w:color w:val="0000FF"/>
          <w:u w:val="single"/>
        </w:rPr>
      </w:r>
      <w:r w:rsidRPr="00112F9B">
        <w:rPr>
          <w:rFonts w:ascii="Arial" w:hAnsi="Arial" w:cs="Arial"/>
          <w:b/>
          <w:color w:val="0000FF"/>
          <w:u w:val="single"/>
        </w:rPr>
        <w:fldChar w:fldCharType="separate"/>
      </w:r>
      <w:r w:rsidRPr="00112F9B">
        <w:rPr>
          <w:rFonts w:ascii="Arial" w:hAnsi="Arial" w:cs="Arial"/>
          <w:b/>
          <w:noProof/>
          <w:color w:val="0000FF"/>
          <w:u w:val="single"/>
        </w:rPr>
        <w:t> </w:t>
      </w:r>
      <w:r w:rsidRPr="00112F9B">
        <w:rPr>
          <w:rFonts w:ascii="Arial" w:hAnsi="Arial" w:cs="Arial"/>
          <w:b/>
          <w:noProof/>
          <w:color w:val="0000FF"/>
          <w:u w:val="single"/>
        </w:rPr>
        <w:t> </w:t>
      </w:r>
      <w:r w:rsidRPr="00112F9B">
        <w:rPr>
          <w:rFonts w:ascii="Arial" w:hAnsi="Arial" w:cs="Arial"/>
          <w:b/>
          <w:noProof/>
          <w:color w:val="0000FF"/>
          <w:u w:val="single"/>
        </w:rPr>
        <w:t> </w:t>
      </w:r>
      <w:r w:rsidRPr="00112F9B">
        <w:rPr>
          <w:rFonts w:ascii="Arial" w:hAnsi="Arial" w:cs="Arial"/>
          <w:b/>
          <w:noProof/>
          <w:color w:val="0000FF"/>
          <w:u w:val="single"/>
        </w:rPr>
        <w:t> </w:t>
      </w:r>
      <w:r w:rsidRPr="00112F9B">
        <w:rPr>
          <w:rFonts w:ascii="Arial" w:hAnsi="Arial" w:cs="Arial"/>
          <w:b/>
          <w:noProof/>
          <w:color w:val="0000FF"/>
          <w:u w:val="single"/>
        </w:rPr>
        <w:t> </w:t>
      </w:r>
      <w:r w:rsidRPr="00112F9B">
        <w:rPr>
          <w:rFonts w:ascii="Arial" w:hAnsi="Arial" w:cs="Arial"/>
          <w:b/>
          <w:color w:val="0000FF"/>
          <w:u w:val="single"/>
        </w:rPr>
        <w:fldChar w:fldCharType="end"/>
      </w:r>
      <w:bookmarkEnd w:id="0"/>
      <w:r w:rsidRPr="00112F9B">
        <w:rPr>
          <w:rFonts w:ascii="Arial" w:hAnsi="Arial" w:cs="Arial"/>
          <w:u w:val="single"/>
        </w:rPr>
        <w:tab/>
      </w:r>
      <w:r w:rsidRPr="00112F9B">
        <w:rPr>
          <w:rFonts w:ascii="Arial" w:hAnsi="Arial" w:cs="Arial"/>
        </w:rPr>
        <w:t xml:space="preserve">             </w:t>
      </w:r>
      <w:r w:rsidRPr="00E43FC2">
        <w:rPr>
          <w:rFonts w:ascii="Arial" w:hAnsi="Arial" w:cs="Arial"/>
          <w:b/>
        </w:rPr>
        <w:t>System No.</w:t>
      </w:r>
      <w:r w:rsidRPr="00112F9B">
        <w:rPr>
          <w:rFonts w:ascii="Arial" w:hAnsi="Arial" w:cs="Arial"/>
          <w:u w:val="single"/>
        </w:rPr>
        <w:t xml:space="preserve"> </w:t>
      </w:r>
      <w:r w:rsidRPr="00112F9B">
        <w:rPr>
          <w:rFonts w:ascii="Arial" w:hAnsi="Arial" w:cs="Arial"/>
          <w:b/>
          <w:color w:val="0000FF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112F9B">
        <w:rPr>
          <w:rFonts w:ascii="Arial" w:hAnsi="Arial" w:cs="Arial"/>
          <w:b/>
          <w:color w:val="0000FF"/>
          <w:u w:val="single"/>
        </w:rPr>
        <w:instrText xml:space="preserve"> FORMTEXT </w:instrText>
      </w:r>
      <w:r w:rsidRPr="00112F9B">
        <w:rPr>
          <w:rFonts w:ascii="Arial" w:hAnsi="Arial" w:cs="Arial"/>
          <w:b/>
          <w:color w:val="0000FF"/>
          <w:u w:val="single"/>
        </w:rPr>
      </w:r>
      <w:r w:rsidRPr="00112F9B">
        <w:rPr>
          <w:rFonts w:ascii="Arial" w:hAnsi="Arial" w:cs="Arial"/>
          <w:b/>
          <w:color w:val="0000FF"/>
          <w:u w:val="single"/>
        </w:rPr>
        <w:fldChar w:fldCharType="separate"/>
      </w:r>
      <w:r w:rsidRPr="00112F9B">
        <w:rPr>
          <w:rFonts w:ascii="Arial" w:hAnsi="Arial" w:cs="Arial"/>
          <w:b/>
          <w:noProof/>
          <w:color w:val="0000FF"/>
          <w:u w:val="single"/>
        </w:rPr>
        <w:t> </w:t>
      </w:r>
      <w:r w:rsidRPr="00112F9B">
        <w:rPr>
          <w:rFonts w:ascii="Arial" w:hAnsi="Arial" w:cs="Arial"/>
          <w:b/>
          <w:noProof/>
          <w:color w:val="0000FF"/>
          <w:u w:val="single"/>
        </w:rPr>
        <w:t> </w:t>
      </w:r>
      <w:r w:rsidRPr="00112F9B">
        <w:rPr>
          <w:rFonts w:ascii="Arial" w:hAnsi="Arial" w:cs="Arial"/>
          <w:b/>
          <w:noProof/>
          <w:color w:val="0000FF"/>
          <w:u w:val="single"/>
        </w:rPr>
        <w:t> </w:t>
      </w:r>
      <w:r w:rsidRPr="00112F9B">
        <w:rPr>
          <w:rFonts w:ascii="Arial" w:hAnsi="Arial" w:cs="Arial"/>
          <w:b/>
          <w:noProof/>
          <w:color w:val="0000FF"/>
          <w:u w:val="single"/>
        </w:rPr>
        <w:t> </w:t>
      </w:r>
      <w:r w:rsidRPr="00112F9B">
        <w:rPr>
          <w:rFonts w:ascii="Arial" w:hAnsi="Arial" w:cs="Arial"/>
          <w:b/>
          <w:noProof/>
          <w:color w:val="0000FF"/>
          <w:u w:val="single"/>
        </w:rPr>
        <w:t> </w:t>
      </w:r>
      <w:r w:rsidRPr="00112F9B">
        <w:rPr>
          <w:rFonts w:ascii="Arial" w:hAnsi="Arial" w:cs="Arial"/>
          <w:b/>
          <w:color w:val="0000FF"/>
          <w:u w:val="single"/>
        </w:rPr>
        <w:fldChar w:fldCharType="end"/>
      </w:r>
      <w:bookmarkEnd w:id="1"/>
      <w:r w:rsidRPr="00112F9B">
        <w:rPr>
          <w:rFonts w:ascii="Arial" w:hAnsi="Arial" w:cs="Arial"/>
          <w:u w:val="single"/>
        </w:rPr>
        <w:tab/>
      </w:r>
    </w:p>
    <w:p w:rsidR="005A67A3" w:rsidRDefault="005A67A3" w:rsidP="00774F24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C74A84" w:rsidRPr="00484FC4" w:rsidRDefault="00C74A84" w:rsidP="00774F24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484FC4">
        <w:rPr>
          <w:b/>
          <w:sz w:val="32"/>
          <w:szCs w:val="32"/>
        </w:rPr>
        <w:t>Weekly</w:t>
      </w:r>
      <w:r w:rsidR="00774F24" w:rsidRPr="00484FC4">
        <w:rPr>
          <w:b/>
          <w:sz w:val="32"/>
          <w:szCs w:val="32"/>
        </w:rPr>
        <w:t xml:space="preserve"> Activities</w:t>
      </w:r>
    </w:p>
    <w:tbl>
      <w:tblPr>
        <w:tblStyle w:val="TableGrid"/>
        <w:tblW w:w="5273" w:type="pct"/>
        <w:tblLayout w:type="fixed"/>
        <w:tblLook w:val="04A0" w:firstRow="1" w:lastRow="0" w:firstColumn="1" w:lastColumn="0" w:noHBand="0" w:noVBand="1"/>
      </w:tblPr>
      <w:tblGrid>
        <w:gridCol w:w="6589"/>
        <w:gridCol w:w="719"/>
        <w:gridCol w:w="630"/>
        <w:gridCol w:w="2161"/>
      </w:tblGrid>
      <w:tr w:rsidR="00F50E10" w:rsidRPr="00633DFE" w:rsidTr="00F50E10">
        <w:trPr>
          <w:trHeight w:val="291"/>
        </w:trPr>
        <w:tc>
          <w:tcPr>
            <w:tcW w:w="3262" w:type="pct"/>
            <w:vMerge w:val="restart"/>
            <w:shd w:val="pct10" w:color="auto" w:fill="auto"/>
            <w:vAlign w:val="center"/>
          </w:tcPr>
          <w:p w:rsidR="00F50E10" w:rsidRPr="00633DFE" w:rsidRDefault="00F50E10" w:rsidP="00633DFE">
            <w:pPr>
              <w:jc w:val="center"/>
              <w:rPr>
                <w:b/>
              </w:rPr>
            </w:pPr>
            <w:r w:rsidRPr="00633DFE">
              <w:rPr>
                <w:b/>
              </w:rPr>
              <w:t>Activity</w:t>
            </w:r>
          </w:p>
        </w:tc>
        <w:tc>
          <w:tcPr>
            <w:tcW w:w="668" w:type="pct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50E10" w:rsidRPr="00633DFE" w:rsidRDefault="00F50E10" w:rsidP="00633DFE">
            <w:pPr>
              <w:jc w:val="center"/>
              <w:rPr>
                <w:b/>
              </w:rPr>
            </w:pPr>
            <w:r w:rsidRPr="00633DFE">
              <w:rPr>
                <w:b/>
              </w:rPr>
              <w:t>Applicable?</w:t>
            </w:r>
          </w:p>
        </w:tc>
        <w:tc>
          <w:tcPr>
            <w:tcW w:w="1070" w:type="pct"/>
            <w:vMerge w:val="restart"/>
            <w:shd w:val="pct10" w:color="auto" w:fill="auto"/>
            <w:vAlign w:val="center"/>
          </w:tcPr>
          <w:p w:rsidR="00F50E10" w:rsidRPr="00633DFE" w:rsidRDefault="00F50E10" w:rsidP="00633DFE">
            <w:pPr>
              <w:jc w:val="center"/>
              <w:rPr>
                <w:b/>
              </w:rPr>
            </w:pPr>
            <w:r w:rsidRPr="00633DFE">
              <w:rPr>
                <w:b/>
              </w:rPr>
              <w:t>Responsible Party</w:t>
            </w:r>
          </w:p>
        </w:tc>
      </w:tr>
      <w:tr w:rsidR="00F50E10" w:rsidRPr="00633DFE" w:rsidTr="00F50E10">
        <w:trPr>
          <w:trHeight w:val="291"/>
        </w:trPr>
        <w:tc>
          <w:tcPr>
            <w:tcW w:w="3262" w:type="pct"/>
            <w:vMerge/>
            <w:tcBorders>
              <w:bottom w:val="single" w:sz="4" w:space="0" w:color="auto"/>
            </w:tcBorders>
            <w:vAlign w:val="center"/>
          </w:tcPr>
          <w:p w:rsidR="00F50E10" w:rsidRPr="00633DFE" w:rsidRDefault="00F50E10" w:rsidP="00633DFE">
            <w:pPr>
              <w:jc w:val="center"/>
              <w:rPr>
                <w:b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50E10" w:rsidRPr="00633DFE" w:rsidRDefault="00F50E10" w:rsidP="00633DFE">
            <w:pPr>
              <w:jc w:val="center"/>
              <w:rPr>
                <w:b/>
              </w:rPr>
            </w:pPr>
            <w:r w:rsidRPr="00633DFE">
              <w:rPr>
                <w:b/>
              </w:rPr>
              <w:t>Yes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50E10" w:rsidRPr="00633DFE" w:rsidRDefault="00F50E10" w:rsidP="00633DFE">
            <w:pPr>
              <w:jc w:val="center"/>
              <w:rPr>
                <w:b/>
              </w:rPr>
            </w:pPr>
            <w:r w:rsidRPr="00633DFE">
              <w:rPr>
                <w:b/>
              </w:rPr>
              <w:t>No</w:t>
            </w:r>
          </w:p>
        </w:tc>
        <w:tc>
          <w:tcPr>
            <w:tcW w:w="1070" w:type="pct"/>
            <w:vMerge/>
            <w:tcBorders>
              <w:bottom w:val="single" w:sz="4" w:space="0" w:color="auto"/>
            </w:tcBorders>
            <w:vAlign w:val="center"/>
          </w:tcPr>
          <w:p w:rsidR="00F50E10" w:rsidRPr="00633DFE" w:rsidRDefault="00F50E10" w:rsidP="00633DFE">
            <w:pPr>
              <w:jc w:val="center"/>
              <w:rPr>
                <w:b/>
              </w:rPr>
            </w:pPr>
          </w:p>
        </w:tc>
      </w:tr>
      <w:tr w:rsidR="00633DFE" w:rsidRPr="00633DFE" w:rsidTr="00F50E10">
        <w:trPr>
          <w:trHeight w:val="576"/>
        </w:trPr>
        <w:tc>
          <w:tcPr>
            <w:tcW w:w="5000" w:type="pct"/>
            <w:gridSpan w:val="4"/>
            <w:shd w:val="clear" w:color="auto" w:fill="FDE9D9" w:themeFill="accent6" w:themeFillTint="33"/>
            <w:vAlign w:val="center"/>
          </w:tcPr>
          <w:p w:rsidR="00633DFE" w:rsidRPr="00633DFE" w:rsidRDefault="00633DFE" w:rsidP="00633DFE">
            <w:pPr>
              <w:rPr>
                <w:b/>
                <w:i/>
              </w:rPr>
            </w:pPr>
            <w:r w:rsidRPr="00633DFE">
              <w:rPr>
                <w:b/>
                <w:i/>
              </w:rPr>
              <w:t>Chlorination</w:t>
            </w:r>
          </w:p>
        </w:tc>
      </w:tr>
      <w:tr w:rsidR="00633DFE" w:rsidRPr="00633DFE" w:rsidTr="00582D09">
        <w:trPr>
          <w:trHeight w:val="576"/>
        </w:trPr>
        <w:tc>
          <w:tcPr>
            <w:tcW w:w="3262" w:type="pct"/>
            <w:vAlign w:val="center"/>
          </w:tcPr>
          <w:p w:rsidR="00633DFE" w:rsidRPr="00633DFE" w:rsidRDefault="00633DFE" w:rsidP="00F50E10">
            <w:pPr>
              <w:pStyle w:val="ListParagraph"/>
              <w:numPr>
                <w:ilvl w:val="0"/>
                <w:numId w:val="5"/>
              </w:numPr>
            </w:pPr>
            <w:r w:rsidRPr="00633DFE">
              <w:t>Measure chlorine residual weekly</w:t>
            </w:r>
          </w:p>
        </w:tc>
        <w:sdt>
          <w:sdtPr>
            <w:id w:val="1424837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pct"/>
                <w:vAlign w:val="center"/>
              </w:tcPr>
              <w:p w:rsidR="00633DFE" w:rsidRPr="00633DFE" w:rsidRDefault="00582D09" w:rsidP="00633D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261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:rsidR="00633DFE" w:rsidRPr="00633DFE" w:rsidRDefault="00633DFE" w:rsidP="00633DFE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0" w:type="pct"/>
            <w:vAlign w:val="center"/>
          </w:tcPr>
          <w:p w:rsidR="00633DFE" w:rsidRPr="00633DFE" w:rsidRDefault="00633DFE" w:rsidP="00633DFE">
            <w:pPr>
              <w:jc w:val="center"/>
            </w:pPr>
          </w:p>
        </w:tc>
      </w:tr>
      <w:tr w:rsidR="00633DFE" w:rsidRPr="00633DFE" w:rsidTr="00582D09">
        <w:trPr>
          <w:trHeight w:val="576"/>
        </w:trPr>
        <w:tc>
          <w:tcPr>
            <w:tcW w:w="3262" w:type="pct"/>
            <w:vAlign w:val="center"/>
          </w:tcPr>
          <w:p w:rsidR="00633DFE" w:rsidRPr="00633DFE" w:rsidRDefault="00633DFE" w:rsidP="00F50E10">
            <w:pPr>
              <w:pStyle w:val="ListParagraph"/>
              <w:numPr>
                <w:ilvl w:val="0"/>
                <w:numId w:val="5"/>
              </w:numPr>
            </w:pPr>
            <w:r w:rsidRPr="00633DFE">
              <w:t>Inspect the pump and chlorine reservoir and fill up as needed.  Ensure chlorine chemical is NSF approved.</w:t>
            </w:r>
          </w:p>
        </w:tc>
        <w:sdt>
          <w:sdtPr>
            <w:id w:val="696812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pct"/>
                <w:vAlign w:val="center"/>
              </w:tcPr>
              <w:p w:rsidR="00633DFE" w:rsidRPr="00633DFE" w:rsidRDefault="00633DFE" w:rsidP="00633DFE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9391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:rsidR="00633DFE" w:rsidRPr="00633DFE" w:rsidRDefault="00633DFE" w:rsidP="00633D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0" w:type="pct"/>
            <w:vAlign w:val="center"/>
          </w:tcPr>
          <w:p w:rsidR="00633DFE" w:rsidRPr="00633DFE" w:rsidRDefault="00633DFE" w:rsidP="00633DFE">
            <w:pPr>
              <w:jc w:val="center"/>
            </w:pPr>
          </w:p>
        </w:tc>
      </w:tr>
      <w:tr w:rsidR="003805FF" w:rsidRPr="00633DFE" w:rsidTr="00582D09">
        <w:trPr>
          <w:trHeight w:val="576"/>
        </w:trPr>
        <w:tc>
          <w:tcPr>
            <w:tcW w:w="3262" w:type="pct"/>
          </w:tcPr>
          <w:p w:rsidR="003805FF" w:rsidRPr="00633DFE" w:rsidRDefault="003805FF" w:rsidP="009A7962"/>
        </w:tc>
        <w:sdt>
          <w:sdtPr>
            <w:id w:val="-48979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pct"/>
              </w:tcPr>
              <w:p w:rsidR="003805FF" w:rsidRPr="00633DFE" w:rsidRDefault="003805FF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757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</w:tcPr>
              <w:p w:rsidR="003805FF" w:rsidRPr="00633DFE" w:rsidRDefault="003805FF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0" w:type="pct"/>
          </w:tcPr>
          <w:p w:rsidR="003805FF" w:rsidRPr="00633DFE" w:rsidRDefault="003805FF" w:rsidP="00633DFE"/>
        </w:tc>
      </w:tr>
      <w:tr w:rsidR="003805FF" w:rsidRPr="00633DFE" w:rsidTr="00582D09">
        <w:trPr>
          <w:trHeight w:val="576"/>
        </w:trPr>
        <w:tc>
          <w:tcPr>
            <w:tcW w:w="3262" w:type="pct"/>
          </w:tcPr>
          <w:p w:rsidR="003805FF" w:rsidRPr="00633DFE" w:rsidRDefault="003805FF" w:rsidP="009A7962"/>
        </w:tc>
        <w:sdt>
          <w:sdtPr>
            <w:id w:val="-118874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pct"/>
              </w:tcPr>
              <w:p w:rsidR="003805FF" w:rsidRPr="00633DFE" w:rsidRDefault="003805FF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362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</w:tcPr>
              <w:p w:rsidR="003805FF" w:rsidRPr="00633DFE" w:rsidRDefault="003805FF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0" w:type="pct"/>
          </w:tcPr>
          <w:p w:rsidR="003805FF" w:rsidRPr="00633DFE" w:rsidRDefault="003805FF" w:rsidP="00633DFE"/>
        </w:tc>
      </w:tr>
      <w:tr w:rsidR="003805FF" w:rsidRPr="00633DFE" w:rsidTr="00582D09">
        <w:trPr>
          <w:trHeight w:val="576"/>
        </w:trPr>
        <w:tc>
          <w:tcPr>
            <w:tcW w:w="3262" w:type="pct"/>
          </w:tcPr>
          <w:p w:rsidR="003805FF" w:rsidRPr="00633DFE" w:rsidRDefault="003805FF" w:rsidP="00633DFE"/>
        </w:tc>
        <w:sdt>
          <w:sdtPr>
            <w:id w:val="139176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pct"/>
              </w:tcPr>
              <w:p w:rsidR="003805FF" w:rsidRPr="00633DFE" w:rsidRDefault="003805FF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557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</w:tcPr>
              <w:p w:rsidR="003805FF" w:rsidRPr="00633DFE" w:rsidRDefault="003805FF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0" w:type="pct"/>
          </w:tcPr>
          <w:p w:rsidR="003805FF" w:rsidRPr="00633DFE" w:rsidRDefault="003805FF" w:rsidP="00633DFE"/>
        </w:tc>
      </w:tr>
      <w:tr w:rsidR="003805FF" w:rsidRPr="00633DFE" w:rsidTr="00582D09">
        <w:trPr>
          <w:trHeight w:val="576"/>
        </w:trPr>
        <w:tc>
          <w:tcPr>
            <w:tcW w:w="3262" w:type="pct"/>
          </w:tcPr>
          <w:p w:rsidR="003805FF" w:rsidRPr="00633DFE" w:rsidRDefault="003805FF" w:rsidP="00633DFE"/>
        </w:tc>
        <w:sdt>
          <w:sdtPr>
            <w:id w:val="666212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pct"/>
              </w:tcPr>
              <w:p w:rsidR="003805FF" w:rsidRPr="00633DFE" w:rsidRDefault="003805FF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618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</w:tcPr>
              <w:p w:rsidR="003805FF" w:rsidRPr="00633DFE" w:rsidRDefault="003805FF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0" w:type="pct"/>
          </w:tcPr>
          <w:p w:rsidR="003805FF" w:rsidRPr="00633DFE" w:rsidRDefault="003805FF" w:rsidP="00633DFE"/>
        </w:tc>
      </w:tr>
    </w:tbl>
    <w:p w:rsidR="00C74A84" w:rsidRPr="00633DFE" w:rsidRDefault="00C74A84" w:rsidP="00633DFE"/>
    <w:p w:rsidR="00C74A84" w:rsidRPr="00484FC4" w:rsidRDefault="00C74A84" w:rsidP="00774F24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484FC4">
        <w:rPr>
          <w:b/>
          <w:sz w:val="32"/>
          <w:szCs w:val="32"/>
        </w:rPr>
        <w:t>Monthly</w:t>
      </w:r>
      <w:r w:rsidR="00774F24" w:rsidRPr="00484FC4">
        <w:rPr>
          <w:b/>
          <w:sz w:val="32"/>
          <w:szCs w:val="32"/>
        </w:rPr>
        <w:t xml:space="preserve"> Activities</w:t>
      </w:r>
    </w:p>
    <w:tbl>
      <w:tblPr>
        <w:tblStyle w:val="TableGrid"/>
        <w:tblW w:w="5273" w:type="pct"/>
        <w:tblLayout w:type="fixed"/>
        <w:tblLook w:val="04A0" w:firstRow="1" w:lastRow="0" w:firstColumn="1" w:lastColumn="0" w:noHBand="0" w:noVBand="1"/>
      </w:tblPr>
      <w:tblGrid>
        <w:gridCol w:w="1368"/>
        <w:gridCol w:w="5181"/>
        <w:gridCol w:w="733"/>
        <w:gridCol w:w="642"/>
        <w:gridCol w:w="2175"/>
      </w:tblGrid>
      <w:tr w:rsidR="00F50E10" w:rsidRPr="00633DFE" w:rsidTr="00F50E10">
        <w:trPr>
          <w:trHeight w:val="288"/>
        </w:trPr>
        <w:tc>
          <w:tcPr>
            <w:tcW w:w="3242" w:type="pct"/>
            <w:gridSpan w:val="2"/>
            <w:vMerge w:val="restart"/>
            <w:shd w:val="pct10" w:color="auto" w:fill="auto"/>
            <w:vAlign w:val="center"/>
          </w:tcPr>
          <w:p w:rsidR="00F50E10" w:rsidRPr="00633DFE" w:rsidRDefault="00F50E10" w:rsidP="003805FF">
            <w:pPr>
              <w:jc w:val="center"/>
              <w:rPr>
                <w:b/>
              </w:rPr>
            </w:pPr>
            <w:r w:rsidRPr="00633DFE">
              <w:rPr>
                <w:b/>
              </w:rPr>
              <w:t>Activity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F50E10" w:rsidRPr="00633DFE" w:rsidRDefault="00F50E10" w:rsidP="009A7962">
            <w:pPr>
              <w:jc w:val="center"/>
              <w:rPr>
                <w:b/>
              </w:rPr>
            </w:pPr>
            <w:r w:rsidRPr="00633DFE">
              <w:rPr>
                <w:b/>
              </w:rPr>
              <w:t>Applicable?</w:t>
            </w:r>
          </w:p>
        </w:tc>
        <w:tc>
          <w:tcPr>
            <w:tcW w:w="1077" w:type="pct"/>
            <w:vMerge w:val="restart"/>
            <w:shd w:val="pct10" w:color="auto" w:fill="auto"/>
            <w:vAlign w:val="center"/>
          </w:tcPr>
          <w:p w:rsidR="00F50E10" w:rsidRPr="00633DFE" w:rsidRDefault="00F50E10" w:rsidP="00F50E10">
            <w:pPr>
              <w:jc w:val="center"/>
              <w:rPr>
                <w:b/>
              </w:rPr>
            </w:pPr>
            <w:r w:rsidRPr="00633DFE">
              <w:rPr>
                <w:b/>
              </w:rPr>
              <w:t>Responsible Party</w:t>
            </w:r>
          </w:p>
        </w:tc>
      </w:tr>
      <w:tr w:rsidR="00F50E10" w:rsidRPr="00633DFE" w:rsidTr="00F50E10">
        <w:trPr>
          <w:trHeight w:val="288"/>
        </w:trPr>
        <w:tc>
          <w:tcPr>
            <w:tcW w:w="3242" w:type="pct"/>
            <w:gridSpan w:val="2"/>
            <w:vMerge/>
            <w:tcBorders>
              <w:bottom w:val="single" w:sz="4" w:space="0" w:color="auto"/>
            </w:tcBorders>
          </w:tcPr>
          <w:p w:rsidR="00F50E10" w:rsidRPr="00633DFE" w:rsidRDefault="00F50E10" w:rsidP="009A7962">
            <w:pPr>
              <w:jc w:val="center"/>
              <w:rPr>
                <w:b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pct10" w:color="auto" w:fill="auto"/>
          </w:tcPr>
          <w:p w:rsidR="00F50E10" w:rsidRPr="00633DFE" w:rsidRDefault="00F50E10" w:rsidP="009A7962">
            <w:pPr>
              <w:jc w:val="center"/>
              <w:rPr>
                <w:b/>
              </w:rPr>
            </w:pPr>
            <w:r w:rsidRPr="00633DFE">
              <w:rPr>
                <w:b/>
              </w:rPr>
              <w:t>Yes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pct10" w:color="auto" w:fill="auto"/>
          </w:tcPr>
          <w:p w:rsidR="00F50E10" w:rsidRPr="00633DFE" w:rsidRDefault="00F50E10" w:rsidP="009A7962">
            <w:pPr>
              <w:jc w:val="center"/>
              <w:rPr>
                <w:b/>
              </w:rPr>
            </w:pPr>
            <w:r w:rsidRPr="00633DFE">
              <w:rPr>
                <w:b/>
              </w:rPr>
              <w:t>No</w:t>
            </w:r>
          </w:p>
        </w:tc>
        <w:tc>
          <w:tcPr>
            <w:tcW w:w="1077" w:type="pct"/>
            <w:vMerge/>
            <w:tcBorders>
              <w:bottom w:val="single" w:sz="4" w:space="0" w:color="auto"/>
            </w:tcBorders>
          </w:tcPr>
          <w:p w:rsidR="00F50E10" w:rsidRPr="00633DFE" w:rsidRDefault="00F50E10" w:rsidP="009A7962">
            <w:pPr>
              <w:jc w:val="center"/>
              <w:rPr>
                <w:b/>
              </w:rPr>
            </w:pPr>
          </w:p>
        </w:tc>
      </w:tr>
      <w:tr w:rsidR="00772819" w:rsidRPr="00633DFE" w:rsidTr="00F50E10">
        <w:trPr>
          <w:trHeight w:val="576"/>
        </w:trPr>
        <w:tc>
          <w:tcPr>
            <w:tcW w:w="5000" w:type="pct"/>
            <w:gridSpan w:val="5"/>
            <w:shd w:val="clear" w:color="auto" w:fill="FDE9D9" w:themeFill="accent6" w:themeFillTint="33"/>
            <w:vAlign w:val="center"/>
          </w:tcPr>
          <w:p w:rsidR="00772819" w:rsidRPr="00633DFE" w:rsidRDefault="00772819" w:rsidP="00772819">
            <w:pPr>
              <w:rPr>
                <w:b/>
                <w:i/>
              </w:rPr>
            </w:pPr>
            <w:r w:rsidRPr="00633DFE">
              <w:rPr>
                <w:b/>
                <w:i/>
              </w:rPr>
              <w:t>Operations</w:t>
            </w:r>
          </w:p>
        </w:tc>
      </w:tr>
      <w:tr w:rsidR="00772819" w:rsidRPr="00633DFE" w:rsidTr="008247B6">
        <w:trPr>
          <w:trHeight w:val="576"/>
        </w:trPr>
        <w:tc>
          <w:tcPr>
            <w:tcW w:w="677" w:type="pct"/>
            <w:vMerge w:val="restart"/>
            <w:vAlign w:val="center"/>
          </w:tcPr>
          <w:p w:rsidR="00633DFE" w:rsidRPr="00E45B5A" w:rsidRDefault="00E45B5A" w:rsidP="00E45B5A">
            <w:pPr>
              <w:rPr>
                <w:b/>
              </w:rPr>
            </w:pPr>
            <w:r w:rsidRPr="00E45B5A">
              <w:rPr>
                <w:b/>
              </w:rPr>
              <w:t>Well(s)</w:t>
            </w:r>
          </w:p>
        </w:tc>
        <w:tc>
          <w:tcPr>
            <w:tcW w:w="2565" w:type="pct"/>
            <w:vAlign w:val="center"/>
          </w:tcPr>
          <w:p w:rsidR="00633DFE" w:rsidRPr="00633DFE" w:rsidRDefault="00633DFE" w:rsidP="008247B6">
            <w:pPr>
              <w:pStyle w:val="ListParagraph"/>
              <w:numPr>
                <w:ilvl w:val="0"/>
                <w:numId w:val="5"/>
              </w:numPr>
            </w:pPr>
            <w:r w:rsidRPr="00633DFE">
              <w:t xml:space="preserve">Check potential sanitary hazards: </w:t>
            </w:r>
            <w:r w:rsidR="00E101BE">
              <w:t xml:space="preserve">a) </w:t>
            </w:r>
            <w:r w:rsidRPr="00633DFE">
              <w:t xml:space="preserve">water leaks that could contaminate well, </w:t>
            </w:r>
            <w:r w:rsidR="00E101BE">
              <w:t xml:space="preserve">b) </w:t>
            </w:r>
            <w:r w:rsidRPr="00633DFE">
              <w:t xml:space="preserve">unscreened or openings where sealants can be applied, </w:t>
            </w:r>
            <w:r w:rsidR="00E101BE">
              <w:t xml:space="preserve">c) </w:t>
            </w:r>
            <w:r w:rsidRPr="00633DFE">
              <w:t>electrical hazards,</w:t>
            </w:r>
            <w:r w:rsidR="00E101BE">
              <w:t xml:space="preserve"> d)</w:t>
            </w:r>
            <w:r w:rsidRPr="00633DFE">
              <w:t xml:space="preserve"> chemical hazards (proper use of chemicals around well head).</w:t>
            </w:r>
          </w:p>
        </w:tc>
        <w:sdt>
          <w:sdtPr>
            <w:id w:val="-337157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vAlign w:val="center"/>
              </w:tcPr>
              <w:p w:rsidR="00633DFE" w:rsidRPr="00633DFE" w:rsidRDefault="008247B6" w:rsidP="008247B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85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" w:type="pct"/>
                <w:vAlign w:val="center"/>
              </w:tcPr>
              <w:p w:rsidR="00633DFE" w:rsidRPr="00633DFE" w:rsidRDefault="00633DFE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7" w:type="pct"/>
          </w:tcPr>
          <w:p w:rsidR="00633DFE" w:rsidRPr="00633DFE" w:rsidRDefault="00633DFE" w:rsidP="00633DFE"/>
        </w:tc>
      </w:tr>
      <w:tr w:rsidR="00772819" w:rsidRPr="00633DFE" w:rsidTr="008247B6">
        <w:trPr>
          <w:trHeight w:val="576"/>
        </w:trPr>
        <w:tc>
          <w:tcPr>
            <w:tcW w:w="677" w:type="pct"/>
            <w:vMerge/>
          </w:tcPr>
          <w:p w:rsidR="00633DFE" w:rsidRPr="00633DFE" w:rsidRDefault="00633DFE" w:rsidP="00633DFE"/>
        </w:tc>
        <w:tc>
          <w:tcPr>
            <w:tcW w:w="2565" w:type="pct"/>
            <w:vAlign w:val="center"/>
          </w:tcPr>
          <w:p w:rsidR="00633DFE" w:rsidRPr="00F50E10" w:rsidRDefault="00633DFE" w:rsidP="008247B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633DFE">
              <w:t>Check the pump and controls for proper operation of well.</w:t>
            </w:r>
          </w:p>
        </w:tc>
        <w:sdt>
          <w:sdtPr>
            <w:id w:val="1139696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vAlign w:val="center"/>
              </w:tcPr>
              <w:p w:rsidR="00633DFE" w:rsidRPr="00633DFE" w:rsidRDefault="00633DFE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5971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" w:type="pct"/>
                <w:vAlign w:val="center"/>
              </w:tcPr>
              <w:p w:rsidR="00633DFE" w:rsidRPr="00633DFE" w:rsidRDefault="00633DFE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7" w:type="pct"/>
          </w:tcPr>
          <w:p w:rsidR="00633DFE" w:rsidRPr="00633DFE" w:rsidRDefault="00633DFE" w:rsidP="00633DFE"/>
        </w:tc>
      </w:tr>
      <w:tr w:rsidR="00772819" w:rsidRPr="00633DFE" w:rsidTr="008247B6">
        <w:trPr>
          <w:trHeight w:val="576"/>
        </w:trPr>
        <w:tc>
          <w:tcPr>
            <w:tcW w:w="677" w:type="pct"/>
            <w:vMerge/>
          </w:tcPr>
          <w:p w:rsidR="00633DFE" w:rsidRPr="00633DFE" w:rsidRDefault="00633DFE" w:rsidP="00633DFE"/>
        </w:tc>
        <w:tc>
          <w:tcPr>
            <w:tcW w:w="2565" w:type="pct"/>
            <w:vAlign w:val="center"/>
          </w:tcPr>
          <w:p w:rsidR="00633DFE" w:rsidRPr="00633DFE" w:rsidRDefault="00633DFE" w:rsidP="008247B6">
            <w:pPr>
              <w:pStyle w:val="ListParagraph"/>
              <w:numPr>
                <w:ilvl w:val="0"/>
                <w:numId w:val="5"/>
              </w:numPr>
            </w:pPr>
            <w:r w:rsidRPr="00633DFE">
              <w:t xml:space="preserve">General housekeeping: </w:t>
            </w:r>
            <w:r w:rsidR="00E101BE">
              <w:t xml:space="preserve">a) </w:t>
            </w:r>
            <w:r w:rsidRPr="00633DFE">
              <w:t xml:space="preserve">remove animal feces, dirt, vegetation, any standing water, </w:t>
            </w:r>
            <w:r w:rsidR="00E101BE">
              <w:t xml:space="preserve">b) </w:t>
            </w:r>
            <w:r w:rsidRPr="00633DFE">
              <w:t>control gophers/squirrel burrowing around well head to eliminate potential contamination hazards, etc.</w:t>
            </w:r>
          </w:p>
        </w:tc>
        <w:sdt>
          <w:sdtPr>
            <w:id w:val="121207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vAlign w:val="center"/>
              </w:tcPr>
              <w:p w:rsidR="00633DFE" w:rsidRPr="00633DFE" w:rsidRDefault="00633DFE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1657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" w:type="pct"/>
                <w:vAlign w:val="center"/>
              </w:tcPr>
              <w:p w:rsidR="00633DFE" w:rsidRPr="00633DFE" w:rsidRDefault="00633DFE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7" w:type="pct"/>
          </w:tcPr>
          <w:p w:rsidR="00633DFE" w:rsidRPr="00633DFE" w:rsidRDefault="00633DFE" w:rsidP="00633DFE"/>
        </w:tc>
      </w:tr>
      <w:tr w:rsidR="00772819" w:rsidRPr="00633DFE" w:rsidTr="008247B6">
        <w:trPr>
          <w:trHeight w:val="576"/>
        </w:trPr>
        <w:tc>
          <w:tcPr>
            <w:tcW w:w="677" w:type="pct"/>
            <w:vMerge w:val="restart"/>
            <w:vAlign w:val="center"/>
          </w:tcPr>
          <w:p w:rsidR="00633DFE" w:rsidRPr="00633DFE" w:rsidRDefault="00E45B5A" w:rsidP="00E45B5A">
            <w:pPr>
              <w:tabs>
                <w:tab w:val="left" w:pos="1170"/>
              </w:tabs>
            </w:pPr>
            <w:r>
              <w:rPr>
                <w:rFonts w:ascii="Calibri" w:hAnsi="Calibri"/>
                <w:b/>
                <w:bCs/>
              </w:rPr>
              <w:t>Storage and Pressure Tanks</w:t>
            </w:r>
          </w:p>
        </w:tc>
        <w:tc>
          <w:tcPr>
            <w:tcW w:w="2565" w:type="pct"/>
            <w:vAlign w:val="center"/>
          </w:tcPr>
          <w:p w:rsidR="00633DFE" w:rsidRPr="00F50E10" w:rsidRDefault="00633DFE" w:rsidP="008247B6">
            <w:pPr>
              <w:pStyle w:val="ListParagraph"/>
              <w:numPr>
                <w:ilvl w:val="0"/>
                <w:numId w:val="5"/>
              </w:numPr>
              <w:tabs>
                <w:tab w:val="left" w:pos="1170"/>
              </w:tabs>
              <w:rPr>
                <w:b/>
              </w:rPr>
            </w:pPr>
            <w:r w:rsidRPr="00633DFE">
              <w:t>Inspect vents and overflow outlets for proper protection (screens, flapper valve, etc.) to keep out rodents and insects.</w:t>
            </w:r>
          </w:p>
        </w:tc>
        <w:sdt>
          <w:sdtPr>
            <w:id w:val="-1538731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vAlign w:val="center"/>
              </w:tcPr>
              <w:p w:rsidR="00633DFE" w:rsidRPr="00633DFE" w:rsidRDefault="00633DFE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0615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" w:type="pct"/>
                <w:vAlign w:val="center"/>
              </w:tcPr>
              <w:p w:rsidR="00633DFE" w:rsidRPr="00633DFE" w:rsidRDefault="00633DFE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7" w:type="pct"/>
          </w:tcPr>
          <w:p w:rsidR="00633DFE" w:rsidRPr="00633DFE" w:rsidRDefault="00633DFE" w:rsidP="00633DFE"/>
        </w:tc>
      </w:tr>
      <w:tr w:rsidR="00772819" w:rsidRPr="00633DFE" w:rsidTr="008247B6">
        <w:trPr>
          <w:trHeight w:val="576"/>
        </w:trPr>
        <w:tc>
          <w:tcPr>
            <w:tcW w:w="677" w:type="pct"/>
            <w:vMerge/>
          </w:tcPr>
          <w:p w:rsidR="00633DFE" w:rsidRPr="00633DFE" w:rsidRDefault="00633DFE" w:rsidP="00633DFE">
            <w:pPr>
              <w:tabs>
                <w:tab w:val="left" w:pos="1170"/>
              </w:tabs>
            </w:pPr>
          </w:p>
        </w:tc>
        <w:tc>
          <w:tcPr>
            <w:tcW w:w="2565" w:type="pct"/>
            <w:vAlign w:val="center"/>
          </w:tcPr>
          <w:p w:rsidR="00633DFE" w:rsidRPr="00F50E10" w:rsidRDefault="00633DFE" w:rsidP="008247B6">
            <w:pPr>
              <w:pStyle w:val="ListParagraph"/>
              <w:numPr>
                <w:ilvl w:val="0"/>
                <w:numId w:val="5"/>
              </w:numPr>
              <w:tabs>
                <w:tab w:val="left" w:pos="1170"/>
              </w:tabs>
              <w:rPr>
                <w:b/>
              </w:rPr>
            </w:pPr>
            <w:r w:rsidRPr="00633DFE">
              <w:t>Inspect for any leaks or damage and repair as needed.</w:t>
            </w:r>
          </w:p>
        </w:tc>
        <w:sdt>
          <w:sdtPr>
            <w:id w:val="575482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vAlign w:val="center"/>
              </w:tcPr>
              <w:p w:rsidR="00633DFE" w:rsidRPr="00633DFE" w:rsidRDefault="00633DFE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0075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" w:type="pct"/>
                <w:vAlign w:val="center"/>
              </w:tcPr>
              <w:p w:rsidR="00633DFE" w:rsidRPr="00633DFE" w:rsidRDefault="00633DFE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7" w:type="pct"/>
          </w:tcPr>
          <w:p w:rsidR="00633DFE" w:rsidRPr="00633DFE" w:rsidRDefault="00633DFE" w:rsidP="00633DFE"/>
        </w:tc>
      </w:tr>
      <w:tr w:rsidR="00772819" w:rsidRPr="00633DFE" w:rsidTr="008247B6">
        <w:trPr>
          <w:trHeight w:val="576"/>
        </w:trPr>
        <w:tc>
          <w:tcPr>
            <w:tcW w:w="677" w:type="pct"/>
            <w:vMerge/>
          </w:tcPr>
          <w:p w:rsidR="00633DFE" w:rsidRPr="00633DFE" w:rsidRDefault="00633DFE" w:rsidP="00633DFE">
            <w:pPr>
              <w:tabs>
                <w:tab w:val="left" w:pos="1170"/>
              </w:tabs>
            </w:pPr>
          </w:p>
        </w:tc>
        <w:tc>
          <w:tcPr>
            <w:tcW w:w="2565" w:type="pct"/>
            <w:vAlign w:val="center"/>
          </w:tcPr>
          <w:p w:rsidR="00633DFE" w:rsidRPr="00F50E10" w:rsidRDefault="00633DFE" w:rsidP="008247B6">
            <w:pPr>
              <w:pStyle w:val="ListParagraph"/>
              <w:numPr>
                <w:ilvl w:val="0"/>
                <w:numId w:val="5"/>
              </w:numPr>
              <w:tabs>
                <w:tab w:val="left" w:pos="1170"/>
              </w:tabs>
              <w:rPr>
                <w:b/>
              </w:rPr>
            </w:pPr>
            <w:r w:rsidRPr="00633DFE">
              <w:t>Record system pressure</w:t>
            </w:r>
            <w:r w:rsidR="00E101BE">
              <w:t xml:space="preserve">: a) </w:t>
            </w:r>
            <w:r w:rsidRPr="00633DFE">
              <w:t xml:space="preserve">Record the pressure the pump turns on, </w:t>
            </w:r>
            <w:r w:rsidR="00E101BE">
              <w:t xml:space="preserve">b) </w:t>
            </w:r>
            <w:r w:rsidRPr="00633DFE">
              <w:t xml:space="preserve">the pressure the pump turns off and </w:t>
            </w:r>
            <w:r w:rsidR="00E101BE">
              <w:t xml:space="preserve">c) </w:t>
            </w:r>
            <w:r w:rsidRPr="00633DFE">
              <w:t>the duration of the run time so storage tank does not overflow.</w:t>
            </w:r>
          </w:p>
        </w:tc>
        <w:sdt>
          <w:sdtPr>
            <w:id w:val="1474105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vAlign w:val="center"/>
              </w:tcPr>
              <w:p w:rsidR="00633DFE" w:rsidRPr="00633DFE" w:rsidRDefault="00633DFE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735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" w:type="pct"/>
                <w:vAlign w:val="center"/>
              </w:tcPr>
              <w:p w:rsidR="00633DFE" w:rsidRPr="00633DFE" w:rsidRDefault="00633DFE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7" w:type="pct"/>
          </w:tcPr>
          <w:p w:rsidR="00633DFE" w:rsidRPr="00633DFE" w:rsidRDefault="00633DFE" w:rsidP="00633DFE"/>
        </w:tc>
      </w:tr>
      <w:tr w:rsidR="00772819" w:rsidRPr="00633DFE" w:rsidTr="008247B6">
        <w:trPr>
          <w:trHeight w:val="576"/>
        </w:trPr>
        <w:tc>
          <w:tcPr>
            <w:tcW w:w="677" w:type="pct"/>
            <w:vMerge w:val="restart"/>
            <w:vAlign w:val="center"/>
          </w:tcPr>
          <w:p w:rsidR="00633DFE" w:rsidRPr="00633DFE" w:rsidRDefault="00F50E10" w:rsidP="00E45B5A">
            <w:r>
              <w:rPr>
                <w:rFonts w:ascii="Calibri" w:hAnsi="Calibri"/>
                <w:b/>
                <w:bCs/>
              </w:rPr>
              <w:t>Gauges and F</w:t>
            </w:r>
            <w:r w:rsidR="00E45B5A">
              <w:rPr>
                <w:rFonts w:ascii="Calibri" w:hAnsi="Calibri"/>
                <w:b/>
                <w:bCs/>
              </w:rPr>
              <w:t>lowmeters</w:t>
            </w:r>
          </w:p>
        </w:tc>
        <w:tc>
          <w:tcPr>
            <w:tcW w:w="2565" w:type="pct"/>
            <w:vAlign w:val="center"/>
          </w:tcPr>
          <w:p w:rsidR="00633DFE" w:rsidRPr="00633DFE" w:rsidRDefault="00633DFE" w:rsidP="008247B6">
            <w:pPr>
              <w:pStyle w:val="ListParagraph"/>
              <w:numPr>
                <w:ilvl w:val="0"/>
                <w:numId w:val="5"/>
              </w:numPr>
            </w:pPr>
            <w:r w:rsidRPr="00633DFE">
              <w:t>Inspect all gauges and flowmeters for leaks and proper function, and repair or replace as necessary.  Schedule routine calibration checks to ensure accurate readings are being provided.</w:t>
            </w:r>
          </w:p>
        </w:tc>
        <w:sdt>
          <w:sdtPr>
            <w:id w:val="-180846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vAlign w:val="center"/>
              </w:tcPr>
              <w:p w:rsidR="00633DFE" w:rsidRPr="00633DFE" w:rsidRDefault="00633DFE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2375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" w:type="pct"/>
                <w:vAlign w:val="center"/>
              </w:tcPr>
              <w:p w:rsidR="00633DFE" w:rsidRPr="00633DFE" w:rsidRDefault="00633DFE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7" w:type="pct"/>
          </w:tcPr>
          <w:p w:rsidR="00633DFE" w:rsidRPr="00633DFE" w:rsidRDefault="00633DFE" w:rsidP="00633DFE"/>
        </w:tc>
      </w:tr>
      <w:tr w:rsidR="00772819" w:rsidRPr="00633DFE" w:rsidTr="008247B6">
        <w:trPr>
          <w:trHeight w:val="576"/>
        </w:trPr>
        <w:tc>
          <w:tcPr>
            <w:tcW w:w="677" w:type="pct"/>
            <w:vMerge/>
          </w:tcPr>
          <w:p w:rsidR="00633DFE" w:rsidRPr="00633DFE" w:rsidRDefault="00633DFE" w:rsidP="00633DFE"/>
        </w:tc>
        <w:tc>
          <w:tcPr>
            <w:tcW w:w="2565" w:type="pct"/>
            <w:vAlign w:val="center"/>
          </w:tcPr>
          <w:p w:rsidR="00633DFE" w:rsidRPr="00633DFE" w:rsidRDefault="00633DFE" w:rsidP="008247B6">
            <w:pPr>
              <w:pStyle w:val="ListParagraph"/>
              <w:numPr>
                <w:ilvl w:val="0"/>
                <w:numId w:val="5"/>
              </w:numPr>
            </w:pPr>
            <w:r w:rsidRPr="00633DFE">
              <w:t>Record monthly water production year-round and weekly water production during the summer months.</w:t>
            </w:r>
          </w:p>
        </w:tc>
        <w:sdt>
          <w:sdtPr>
            <w:id w:val="197138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vAlign w:val="center"/>
              </w:tcPr>
              <w:p w:rsidR="00633DFE" w:rsidRPr="00633DFE" w:rsidRDefault="00633DFE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802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" w:type="pct"/>
                <w:vAlign w:val="center"/>
              </w:tcPr>
              <w:p w:rsidR="00633DFE" w:rsidRPr="00633DFE" w:rsidRDefault="00633DFE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7" w:type="pct"/>
          </w:tcPr>
          <w:p w:rsidR="00633DFE" w:rsidRPr="00633DFE" w:rsidRDefault="00633DFE" w:rsidP="00633DFE"/>
        </w:tc>
      </w:tr>
      <w:tr w:rsidR="00633DFE" w:rsidRPr="00633DFE" w:rsidTr="008247B6">
        <w:trPr>
          <w:trHeight w:val="576"/>
        </w:trPr>
        <w:tc>
          <w:tcPr>
            <w:tcW w:w="677" w:type="pct"/>
            <w:vAlign w:val="center"/>
          </w:tcPr>
          <w:p w:rsidR="00633DFE" w:rsidRPr="00633DFE" w:rsidRDefault="00E45B5A" w:rsidP="00E45B5A">
            <w:r>
              <w:rPr>
                <w:rFonts w:ascii="Calibri" w:hAnsi="Calibri"/>
                <w:b/>
                <w:bCs/>
              </w:rPr>
              <w:t>Valves</w:t>
            </w:r>
          </w:p>
        </w:tc>
        <w:tc>
          <w:tcPr>
            <w:tcW w:w="2565" w:type="pct"/>
            <w:vAlign w:val="center"/>
          </w:tcPr>
          <w:p w:rsidR="00633DFE" w:rsidRPr="00633DFE" w:rsidRDefault="00633DFE" w:rsidP="008247B6">
            <w:pPr>
              <w:pStyle w:val="ListParagraph"/>
              <w:numPr>
                <w:ilvl w:val="0"/>
                <w:numId w:val="5"/>
              </w:numPr>
            </w:pPr>
            <w:r w:rsidRPr="00633DFE">
              <w:t>Inspect valves for leaks, and repair or replace as necessary.</w:t>
            </w:r>
          </w:p>
        </w:tc>
        <w:sdt>
          <w:sdtPr>
            <w:id w:val="-133244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vAlign w:val="center"/>
              </w:tcPr>
              <w:p w:rsidR="00633DFE" w:rsidRPr="00633DFE" w:rsidRDefault="00633DFE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5244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" w:type="pct"/>
                <w:vAlign w:val="center"/>
              </w:tcPr>
              <w:p w:rsidR="00633DFE" w:rsidRPr="00633DFE" w:rsidRDefault="00633DFE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7" w:type="pct"/>
          </w:tcPr>
          <w:p w:rsidR="00633DFE" w:rsidRPr="00633DFE" w:rsidRDefault="00633DFE" w:rsidP="00633DFE"/>
        </w:tc>
      </w:tr>
      <w:tr w:rsidR="00633DFE" w:rsidRPr="00633DFE" w:rsidTr="008247B6">
        <w:trPr>
          <w:trHeight w:val="576"/>
        </w:trPr>
        <w:tc>
          <w:tcPr>
            <w:tcW w:w="677" w:type="pct"/>
            <w:tcBorders>
              <w:bottom w:val="single" w:sz="4" w:space="0" w:color="auto"/>
            </w:tcBorders>
          </w:tcPr>
          <w:p w:rsidR="00633DFE" w:rsidRPr="00633DFE" w:rsidRDefault="00772819" w:rsidP="00633DFE">
            <w:r>
              <w:rPr>
                <w:rFonts w:ascii="Calibri" w:hAnsi="Calibri"/>
                <w:b/>
                <w:bCs/>
              </w:rPr>
              <w:t>Distribution Facilities</w:t>
            </w:r>
          </w:p>
        </w:tc>
        <w:tc>
          <w:tcPr>
            <w:tcW w:w="2565" w:type="pct"/>
            <w:tcBorders>
              <w:bottom w:val="single" w:sz="4" w:space="0" w:color="auto"/>
            </w:tcBorders>
            <w:vAlign w:val="center"/>
          </w:tcPr>
          <w:p w:rsidR="00633DFE" w:rsidRPr="00633DFE" w:rsidRDefault="00633DFE" w:rsidP="008247B6">
            <w:pPr>
              <w:pStyle w:val="ListParagraph"/>
              <w:numPr>
                <w:ilvl w:val="0"/>
                <w:numId w:val="5"/>
              </w:numPr>
            </w:pPr>
            <w:r w:rsidRPr="00633DFE">
              <w:t>Visually inspect the distribution system for leaks.</w:t>
            </w:r>
          </w:p>
        </w:tc>
        <w:sdt>
          <w:sdtPr>
            <w:id w:val="56175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tcBorders>
                  <w:bottom w:val="single" w:sz="4" w:space="0" w:color="auto"/>
                </w:tcBorders>
                <w:vAlign w:val="center"/>
              </w:tcPr>
              <w:p w:rsidR="00633DFE" w:rsidRPr="00633DFE" w:rsidRDefault="00633DFE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047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" w:type="pct"/>
                <w:tcBorders>
                  <w:bottom w:val="single" w:sz="4" w:space="0" w:color="auto"/>
                </w:tcBorders>
                <w:vAlign w:val="center"/>
              </w:tcPr>
              <w:p w:rsidR="00633DFE" w:rsidRPr="00633DFE" w:rsidRDefault="00633DFE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7" w:type="pct"/>
            <w:tcBorders>
              <w:bottom w:val="single" w:sz="4" w:space="0" w:color="auto"/>
            </w:tcBorders>
          </w:tcPr>
          <w:p w:rsidR="00633DFE" w:rsidRPr="00633DFE" w:rsidRDefault="00633DFE" w:rsidP="00633DFE"/>
        </w:tc>
      </w:tr>
      <w:tr w:rsidR="00772819" w:rsidRPr="00633DFE" w:rsidTr="00F50E10">
        <w:trPr>
          <w:trHeight w:val="576"/>
        </w:trPr>
        <w:tc>
          <w:tcPr>
            <w:tcW w:w="5000" w:type="pct"/>
            <w:gridSpan w:val="5"/>
            <w:shd w:val="clear" w:color="auto" w:fill="FDE9D9" w:themeFill="accent6" w:themeFillTint="33"/>
            <w:vAlign w:val="center"/>
          </w:tcPr>
          <w:p w:rsidR="00772819" w:rsidRPr="00633DFE" w:rsidRDefault="00772819" w:rsidP="00304C78">
            <w:r w:rsidRPr="00633DFE">
              <w:rPr>
                <w:b/>
                <w:i/>
              </w:rPr>
              <w:t>Chlorination</w:t>
            </w:r>
            <w:r w:rsidR="00582D09">
              <w:rPr>
                <w:b/>
                <w:i/>
              </w:rPr>
              <w:t xml:space="preserve"> </w:t>
            </w:r>
            <w:r w:rsidR="00304C78">
              <w:rPr>
                <w:b/>
                <w:i/>
              </w:rPr>
              <w:t>(</w:t>
            </w:r>
            <w:r w:rsidR="00582D09">
              <w:rPr>
                <w:b/>
                <w:i/>
              </w:rPr>
              <w:t xml:space="preserve">for </w:t>
            </w:r>
            <w:r w:rsidR="00F50E10">
              <w:rPr>
                <w:b/>
                <w:i/>
              </w:rPr>
              <w:t>s</w:t>
            </w:r>
            <w:r w:rsidR="00582D09">
              <w:rPr>
                <w:b/>
                <w:i/>
              </w:rPr>
              <w:t xml:space="preserve">ystems </w:t>
            </w:r>
            <w:r w:rsidR="00304C78">
              <w:rPr>
                <w:b/>
                <w:i/>
              </w:rPr>
              <w:t>chlorinate</w:t>
            </w:r>
            <w:r w:rsidR="00582D09">
              <w:rPr>
                <w:b/>
                <w:i/>
              </w:rPr>
              <w:t xml:space="preserve"> only</w:t>
            </w:r>
            <w:r w:rsidR="00304C78">
              <w:rPr>
                <w:b/>
                <w:i/>
              </w:rPr>
              <w:t>)</w:t>
            </w:r>
          </w:p>
        </w:tc>
      </w:tr>
      <w:tr w:rsidR="00633DFE" w:rsidRPr="00633DFE" w:rsidTr="008247B6">
        <w:trPr>
          <w:trHeight w:val="576"/>
        </w:trPr>
        <w:tc>
          <w:tcPr>
            <w:tcW w:w="3242" w:type="pct"/>
            <w:gridSpan w:val="2"/>
            <w:tcBorders>
              <w:bottom w:val="single" w:sz="4" w:space="0" w:color="auto"/>
            </w:tcBorders>
            <w:vAlign w:val="center"/>
          </w:tcPr>
          <w:p w:rsidR="00633DFE" w:rsidRPr="00633DFE" w:rsidRDefault="00633DFE" w:rsidP="00F50E10">
            <w:pPr>
              <w:pStyle w:val="ListParagraph"/>
              <w:numPr>
                <w:ilvl w:val="0"/>
                <w:numId w:val="5"/>
              </w:numPr>
            </w:pPr>
            <w:r w:rsidRPr="00633DFE">
              <w:t>Inspect the pump and chlorine reservoir and fill up as needed.  Ensure chlorine chemical is NSF approved.</w:t>
            </w:r>
          </w:p>
        </w:tc>
        <w:sdt>
          <w:sdtPr>
            <w:id w:val="18934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tcBorders>
                  <w:bottom w:val="single" w:sz="4" w:space="0" w:color="auto"/>
                </w:tcBorders>
                <w:vAlign w:val="center"/>
              </w:tcPr>
              <w:p w:rsidR="00633DFE" w:rsidRPr="00633DFE" w:rsidRDefault="008247B6" w:rsidP="008247B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7966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" w:type="pct"/>
                <w:tcBorders>
                  <w:bottom w:val="single" w:sz="4" w:space="0" w:color="auto"/>
                </w:tcBorders>
                <w:vAlign w:val="center"/>
              </w:tcPr>
              <w:p w:rsidR="00633DFE" w:rsidRPr="00633DFE" w:rsidRDefault="00633DFE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7" w:type="pct"/>
            <w:tcBorders>
              <w:bottom w:val="single" w:sz="4" w:space="0" w:color="auto"/>
            </w:tcBorders>
          </w:tcPr>
          <w:p w:rsidR="00633DFE" w:rsidRPr="00633DFE" w:rsidRDefault="00633DFE" w:rsidP="00633DFE"/>
        </w:tc>
      </w:tr>
      <w:tr w:rsidR="00772819" w:rsidRPr="00633DFE" w:rsidTr="00304C78">
        <w:trPr>
          <w:trHeight w:val="576"/>
        </w:trPr>
        <w:tc>
          <w:tcPr>
            <w:tcW w:w="5000" w:type="pct"/>
            <w:gridSpan w:val="5"/>
            <w:shd w:val="clear" w:color="auto" w:fill="FDE9D9" w:themeFill="accent6" w:themeFillTint="33"/>
            <w:vAlign w:val="center"/>
          </w:tcPr>
          <w:p w:rsidR="00772819" w:rsidRPr="00633DFE" w:rsidRDefault="00772819" w:rsidP="00633DFE">
            <w:r w:rsidRPr="00633DFE">
              <w:rPr>
                <w:b/>
                <w:i/>
              </w:rPr>
              <w:t>Water Quality Monitoring</w:t>
            </w:r>
          </w:p>
        </w:tc>
      </w:tr>
      <w:tr w:rsidR="003805FF" w:rsidRPr="00633DFE" w:rsidTr="008247B6">
        <w:trPr>
          <w:trHeight w:val="576"/>
        </w:trPr>
        <w:tc>
          <w:tcPr>
            <w:tcW w:w="3242" w:type="pct"/>
            <w:gridSpan w:val="2"/>
            <w:vAlign w:val="center"/>
          </w:tcPr>
          <w:p w:rsidR="003805FF" w:rsidRPr="00633DFE" w:rsidRDefault="003805FF" w:rsidP="00F50E10">
            <w:pPr>
              <w:pStyle w:val="ListParagraph"/>
              <w:numPr>
                <w:ilvl w:val="0"/>
                <w:numId w:val="5"/>
              </w:numPr>
            </w:pPr>
            <w:r w:rsidRPr="00633DFE">
              <w:t xml:space="preserve">Conduct bacteriological </w:t>
            </w:r>
            <w:r w:rsidR="00F50E10">
              <w:t>sampling</w:t>
            </w:r>
            <w:r w:rsidRPr="00633DFE">
              <w:t xml:space="preserve"> for distribution system.</w:t>
            </w:r>
          </w:p>
        </w:tc>
        <w:sdt>
          <w:sdtPr>
            <w:id w:val="488287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vAlign w:val="center"/>
              </w:tcPr>
              <w:p w:rsidR="003805FF" w:rsidRPr="00633DFE" w:rsidRDefault="003805FF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549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" w:type="pct"/>
                <w:vAlign w:val="center"/>
              </w:tcPr>
              <w:p w:rsidR="003805FF" w:rsidRPr="00633DFE" w:rsidRDefault="003805FF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7" w:type="pct"/>
          </w:tcPr>
          <w:p w:rsidR="003805FF" w:rsidRPr="00633DFE" w:rsidRDefault="003805FF" w:rsidP="00633DFE"/>
        </w:tc>
      </w:tr>
      <w:tr w:rsidR="003805FF" w:rsidRPr="00633DFE" w:rsidTr="008247B6">
        <w:trPr>
          <w:trHeight w:val="576"/>
        </w:trPr>
        <w:tc>
          <w:tcPr>
            <w:tcW w:w="3242" w:type="pct"/>
            <w:gridSpan w:val="2"/>
            <w:tcBorders>
              <w:bottom w:val="single" w:sz="4" w:space="0" w:color="auto"/>
            </w:tcBorders>
            <w:vAlign w:val="center"/>
          </w:tcPr>
          <w:p w:rsidR="003805FF" w:rsidRPr="00633DFE" w:rsidRDefault="003805FF" w:rsidP="00F50E10">
            <w:pPr>
              <w:pStyle w:val="ListParagraph"/>
              <w:numPr>
                <w:ilvl w:val="0"/>
                <w:numId w:val="5"/>
              </w:numPr>
            </w:pPr>
            <w:r w:rsidRPr="00633DFE">
              <w:t xml:space="preserve">Conduct bacteriological </w:t>
            </w:r>
            <w:r w:rsidR="00F50E10">
              <w:t>sampling</w:t>
            </w:r>
            <w:r w:rsidRPr="00633DFE">
              <w:t xml:space="preserve"> for source</w:t>
            </w:r>
            <w:r>
              <w:t>(s)</w:t>
            </w:r>
            <w:r w:rsidR="00304C78">
              <w:t xml:space="preserve"> [</w:t>
            </w:r>
            <w:r w:rsidRPr="00633DFE">
              <w:t>only for systems that chlorinate</w:t>
            </w:r>
            <w:r w:rsidR="00304C78">
              <w:t>]</w:t>
            </w:r>
            <w:r w:rsidRPr="00633DFE">
              <w:t>.</w:t>
            </w:r>
          </w:p>
        </w:tc>
        <w:sdt>
          <w:sdtPr>
            <w:id w:val="183818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tcBorders>
                  <w:bottom w:val="single" w:sz="4" w:space="0" w:color="auto"/>
                </w:tcBorders>
                <w:vAlign w:val="center"/>
              </w:tcPr>
              <w:p w:rsidR="003805FF" w:rsidRPr="00633DFE" w:rsidRDefault="003805FF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151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" w:type="pct"/>
                <w:tcBorders>
                  <w:bottom w:val="single" w:sz="4" w:space="0" w:color="auto"/>
                </w:tcBorders>
                <w:vAlign w:val="center"/>
              </w:tcPr>
              <w:p w:rsidR="003805FF" w:rsidRPr="00633DFE" w:rsidRDefault="003805FF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7" w:type="pct"/>
            <w:tcBorders>
              <w:bottom w:val="single" w:sz="4" w:space="0" w:color="auto"/>
            </w:tcBorders>
          </w:tcPr>
          <w:p w:rsidR="003805FF" w:rsidRPr="00633DFE" w:rsidRDefault="003805FF" w:rsidP="00633DFE"/>
        </w:tc>
      </w:tr>
      <w:tr w:rsidR="003805FF" w:rsidRPr="00633DFE" w:rsidTr="00304C78">
        <w:trPr>
          <w:trHeight w:val="576"/>
        </w:trPr>
        <w:tc>
          <w:tcPr>
            <w:tcW w:w="5000" w:type="pct"/>
            <w:gridSpan w:val="5"/>
            <w:shd w:val="clear" w:color="auto" w:fill="FDE9D9" w:themeFill="accent6" w:themeFillTint="33"/>
            <w:vAlign w:val="center"/>
          </w:tcPr>
          <w:p w:rsidR="003805FF" w:rsidRPr="00633DFE" w:rsidRDefault="003805FF" w:rsidP="00633DFE">
            <w:r w:rsidRPr="00633DFE">
              <w:rPr>
                <w:b/>
                <w:i/>
              </w:rPr>
              <w:t>Reporting</w:t>
            </w:r>
          </w:p>
        </w:tc>
      </w:tr>
      <w:tr w:rsidR="003805FF" w:rsidRPr="00633DFE" w:rsidTr="008247B6">
        <w:trPr>
          <w:trHeight w:val="576"/>
        </w:trPr>
        <w:tc>
          <w:tcPr>
            <w:tcW w:w="3242" w:type="pct"/>
            <w:gridSpan w:val="2"/>
            <w:vAlign w:val="center"/>
          </w:tcPr>
          <w:p w:rsidR="003805FF" w:rsidRPr="00633DFE" w:rsidRDefault="003805FF" w:rsidP="008247B6">
            <w:pPr>
              <w:pStyle w:val="ListParagraph"/>
              <w:numPr>
                <w:ilvl w:val="0"/>
                <w:numId w:val="5"/>
              </w:numPr>
            </w:pPr>
            <w:r w:rsidRPr="00633DFE">
              <w:t>Record monthly water production year-round and weekly water production during the summer months.</w:t>
            </w:r>
          </w:p>
        </w:tc>
        <w:sdt>
          <w:sdtPr>
            <w:id w:val="-37161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vAlign w:val="center"/>
              </w:tcPr>
              <w:p w:rsidR="003805FF" w:rsidRPr="00633DFE" w:rsidRDefault="008247B6" w:rsidP="008247B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204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" w:type="pct"/>
                <w:vAlign w:val="center"/>
              </w:tcPr>
              <w:p w:rsidR="003805FF" w:rsidRPr="00633DFE" w:rsidRDefault="003805FF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7" w:type="pct"/>
          </w:tcPr>
          <w:p w:rsidR="003805FF" w:rsidRPr="00633DFE" w:rsidRDefault="003805FF" w:rsidP="00633DFE"/>
        </w:tc>
      </w:tr>
      <w:tr w:rsidR="003805FF" w:rsidRPr="00633DFE" w:rsidTr="008247B6">
        <w:trPr>
          <w:trHeight w:val="576"/>
        </w:trPr>
        <w:tc>
          <w:tcPr>
            <w:tcW w:w="3242" w:type="pct"/>
            <w:gridSpan w:val="2"/>
            <w:vAlign w:val="center"/>
          </w:tcPr>
          <w:p w:rsidR="003805FF" w:rsidRPr="00633DFE" w:rsidRDefault="00774F24" w:rsidP="008247B6">
            <w:pPr>
              <w:pStyle w:val="ListParagraph"/>
              <w:numPr>
                <w:ilvl w:val="0"/>
                <w:numId w:val="5"/>
              </w:numPr>
            </w:pPr>
            <w:r>
              <w:t>Submit Bacteriological Report summarizing distribution and/or source water bacteriological results to Division.</w:t>
            </w:r>
          </w:p>
        </w:tc>
        <w:sdt>
          <w:sdtPr>
            <w:id w:val="-103180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vAlign w:val="center"/>
              </w:tcPr>
              <w:p w:rsidR="003805FF" w:rsidRPr="00633DFE" w:rsidRDefault="003805FF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2466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" w:type="pct"/>
                <w:vAlign w:val="center"/>
              </w:tcPr>
              <w:p w:rsidR="003805FF" w:rsidRPr="00633DFE" w:rsidRDefault="003805FF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7" w:type="pct"/>
          </w:tcPr>
          <w:p w:rsidR="003805FF" w:rsidRPr="00633DFE" w:rsidRDefault="003805FF" w:rsidP="00633DFE"/>
        </w:tc>
      </w:tr>
      <w:tr w:rsidR="003805FF" w:rsidRPr="00633DFE" w:rsidTr="008247B6">
        <w:trPr>
          <w:trHeight w:val="576"/>
        </w:trPr>
        <w:tc>
          <w:tcPr>
            <w:tcW w:w="3242" w:type="pct"/>
            <w:gridSpan w:val="2"/>
            <w:vAlign w:val="center"/>
          </w:tcPr>
          <w:p w:rsidR="003805FF" w:rsidRPr="00633DFE" w:rsidRDefault="00774F24" w:rsidP="008247B6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 xml:space="preserve">Submit </w:t>
            </w:r>
            <w:r w:rsidRPr="00633DFE">
              <w:t>Chlorine Residual Report</w:t>
            </w:r>
            <w:r>
              <w:t xml:space="preserve"> to Division – only for systems that chlorinate.</w:t>
            </w:r>
          </w:p>
        </w:tc>
        <w:sdt>
          <w:sdtPr>
            <w:id w:val="209813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vAlign w:val="center"/>
              </w:tcPr>
              <w:p w:rsidR="003805FF" w:rsidRPr="00633DFE" w:rsidRDefault="003805FF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348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" w:type="pct"/>
                <w:vAlign w:val="center"/>
              </w:tcPr>
              <w:p w:rsidR="003805FF" w:rsidRPr="00633DFE" w:rsidRDefault="003805FF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7" w:type="pct"/>
          </w:tcPr>
          <w:p w:rsidR="003805FF" w:rsidRPr="00633DFE" w:rsidRDefault="003805FF" w:rsidP="00633DFE"/>
        </w:tc>
      </w:tr>
      <w:tr w:rsidR="00774F24" w:rsidRPr="00633DFE" w:rsidTr="008247B6">
        <w:trPr>
          <w:trHeight w:val="576"/>
        </w:trPr>
        <w:tc>
          <w:tcPr>
            <w:tcW w:w="3242" w:type="pct"/>
            <w:gridSpan w:val="2"/>
            <w:vAlign w:val="center"/>
          </w:tcPr>
          <w:p w:rsidR="00774F24" w:rsidRPr="00633DFE" w:rsidRDefault="00774F24" w:rsidP="009A7962">
            <w:pPr>
              <w:pStyle w:val="ListParagraph"/>
              <w:numPr>
                <w:ilvl w:val="0"/>
                <w:numId w:val="5"/>
              </w:numPr>
            </w:pPr>
            <w:r>
              <w:t>Submit T</w:t>
            </w:r>
            <w:r w:rsidRPr="00633DFE">
              <w:t>reatment Report (except chlorination)</w:t>
            </w:r>
            <w:r>
              <w:t xml:space="preserve"> to Division – only for systems that have treatment </w:t>
            </w:r>
            <w:r w:rsidRPr="00633DFE">
              <w:t>(except chlorination)</w:t>
            </w:r>
            <w:r>
              <w:t>.</w:t>
            </w:r>
          </w:p>
        </w:tc>
        <w:sdt>
          <w:sdtPr>
            <w:id w:val="2016109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vAlign w:val="center"/>
              </w:tcPr>
              <w:p w:rsidR="00774F24" w:rsidRPr="00633DFE" w:rsidRDefault="00774F24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965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" w:type="pct"/>
                <w:vAlign w:val="center"/>
              </w:tcPr>
              <w:p w:rsidR="00774F24" w:rsidRPr="00633DFE" w:rsidRDefault="00774F24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7" w:type="pct"/>
          </w:tcPr>
          <w:p w:rsidR="00774F24" w:rsidRPr="00633DFE" w:rsidRDefault="00774F24" w:rsidP="00633DFE"/>
        </w:tc>
      </w:tr>
      <w:tr w:rsidR="00774F24" w:rsidRPr="00633DFE" w:rsidTr="008247B6">
        <w:trPr>
          <w:trHeight w:val="576"/>
        </w:trPr>
        <w:tc>
          <w:tcPr>
            <w:tcW w:w="3242" w:type="pct"/>
            <w:gridSpan w:val="2"/>
          </w:tcPr>
          <w:p w:rsidR="00774F24" w:rsidRPr="00633DFE" w:rsidRDefault="00774F24" w:rsidP="009A7962"/>
        </w:tc>
        <w:sdt>
          <w:sdtPr>
            <w:id w:val="-106448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vAlign w:val="center"/>
              </w:tcPr>
              <w:p w:rsidR="00774F24" w:rsidRPr="00633DFE" w:rsidRDefault="00774F24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4878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" w:type="pct"/>
                <w:vAlign w:val="center"/>
              </w:tcPr>
              <w:p w:rsidR="00774F24" w:rsidRPr="00633DFE" w:rsidRDefault="00774F24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7" w:type="pct"/>
          </w:tcPr>
          <w:p w:rsidR="00774F24" w:rsidRPr="00633DFE" w:rsidRDefault="00774F24" w:rsidP="00633DFE"/>
        </w:tc>
      </w:tr>
      <w:tr w:rsidR="00774F24" w:rsidRPr="00633DFE" w:rsidTr="008247B6">
        <w:trPr>
          <w:trHeight w:val="576"/>
        </w:trPr>
        <w:tc>
          <w:tcPr>
            <w:tcW w:w="3242" w:type="pct"/>
            <w:gridSpan w:val="2"/>
          </w:tcPr>
          <w:p w:rsidR="00774F24" w:rsidRPr="00633DFE" w:rsidRDefault="00774F24" w:rsidP="00633DFE"/>
        </w:tc>
        <w:sdt>
          <w:sdtPr>
            <w:id w:val="84976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vAlign w:val="center"/>
              </w:tcPr>
              <w:p w:rsidR="00774F24" w:rsidRPr="00633DFE" w:rsidRDefault="00774F24" w:rsidP="008247B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188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" w:type="pct"/>
                <w:vAlign w:val="center"/>
              </w:tcPr>
              <w:p w:rsidR="00774F24" w:rsidRPr="00633DFE" w:rsidRDefault="00774F24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7" w:type="pct"/>
          </w:tcPr>
          <w:p w:rsidR="00774F24" w:rsidRPr="00633DFE" w:rsidRDefault="00774F24" w:rsidP="00633DFE"/>
        </w:tc>
      </w:tr>
      <w:tr w:rsidR="00774F24" w:rsidRPr="00633DFE" w:rsidTr="008247B6">
        <w:trPr>
          <w:trHeight w:val="576"/>
        </w:trPr>
        <w:tc>
          <w:tcPr>
            <w:tcW w:w="3242" w:type="pct"/>
            <w:gridSpan w:val="2"/>
          </w:tcPr>
          <w:p w:rsidR="00774F24" w:rsidRPr="00633DFE" w:rsidRDefault="00774F24" w:rsidP="00633DFE"/>
        </w:tc>
        <w:sdt>
          <w:sdtPr>
            <w:id w:val="-155531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vAlign w:val="center"/>
              </w:tcPr>
              <w:p w:rsidR="00774F24" w:rsidRPr="00633DFE" w:rsidRDefault="00774F24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660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" w:type="pct"/>
                <w:vAlign w:val="center"/>
              </w:tcPr>
              <w:p w:rsidR="00774F24" w:rsidRPr="00633DFE" w:rsidRDefault="00774F24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7" w:type="pct"/>
          </w:tcPr>
          <w:p w:rsidR="00774F24" w:rsidRPr="00633DFE" w:rsidRDefault="00774F24" w:rsidP="00633DFE"/>
        </w:tc>
      </w:tr>
      <w:tr w:rsidR="00774F24" w:rsidRPr="00633DFE" w:rsidTr="008247B6">
        <w:trPr>
          <w:trHeight w:val="576"/>
        </w:trPr>
        <w:tc>
          <w:tcPr>
            <w:tcW w:w="3242" w:type="pct"/>
            <w:gridSpan w:val="2"/>
          </w:tcPr>
          <w:p w:rsidR="00774F24" w:rsidRPr="00633DFE" w:rsidRDefault="00774F24" w:rsidP="00633DFE"/>
        </w:tc>
        <w:sdt>
          <w:sdtPr>
            <w:id w:val="-210626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vAlign w:val="center"/>
              </w:tcPr>
              <w:p w:rsidR="00774F24" w:rsidRPr="00633DFE" w:rsidRDefault="00774F24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97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" w:type="pct"/>
                <w:vAlign w:val="center"/>
              </w:tcPr>
              <w:p w:rsidR="00774F24" w:rsidRPr="00633DFE" w:rsidRDefault="00774F24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7" w:type="pct"/>
          </w:tcPr>
          <w:p w:rsidR="00774F24" w:rsidRPr="00633DFE" w:rsidRDefault="00774F24" w:rsidP="00633DFE"/>
        </w:tc>
      </w:tr>
    </w:tbl>
    <w:p w:rsidR="00C74A84" w:rsidRPr="00636318" w:rsidRDefault="00C74A84" w:rsidP="00633DFE">
      <w:pPr>
        <w:rPr>
          <w:b/>
          <w:u w:val="single"/>
        </w:rPr>
      </w:pPr>
    </w:p>
    <w:p w:rsidR="00C74A84" w:rsidRPr="00484FC4" w:rsidRDefault="00C74A84" w:rsidP="00774F24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484FC4">
        <w:rPr>
          <w:b/>
          <w:sz w:val="32"/>
          <w:szCs w:val="32"/>
        </w:rPr>
        <w:t>Quarterly</w:t>
      </w:r>
      <w:r w:rsidR="00774F24" w:rsidRPr="00484FC4">
        <w:rPr>
          <w:b/>
          <w:sz w:val="32"/>
          <w:szCs w:val="32"/>
        </w:rPr>
        <w:t xml:space="preserve"> Activities</w:t>
      </w:r>
    </w:p>
    <w:tbl>
      <w:tblPr>
        <w:tblStyle w:val="TableGrid"/>
        <w:tblW w:w="5273" w:type="pct"/>
        <w:tblLayout w:type="fixed"/>
        <w:tblLook w:val="04A0" w:firstRow="1" w:lastRow="0" w:firstColumn="1" w:lastColumn="0" w:noHBand="0" w:noVBand="1"/>
      </w:tblPr>
      <w:tblGrid>
        <w:gridCol w:w="6591"/>
        <w:gridCol w:w="721"/>
        <w:gridCol w:w="630"/>
        <w:gridCol w:w="2157"/>
      </w:tblGrid>
      <w:tr w:rsidR="003805FF" w:rsidRPr="00633DFE" w:rsidTr="00304C78">
        <w:trPr>
          <w:trHeight w:val="291"/>
        </w:trPr>
        <w:tc>
          <w:tcPr>
            <w:tcW w:w="3263" w:type="pct"/>
            <w:vMerge w:val="restart"/>
            <w:shd w:val="pct10" w:color="auto" w:fill="auto"/>
            <w:vAlign w:val="center"/>
          </w:tcPr>
          <w:p w:rsidR="003805FF" w:rsidRPr="00633DFE" w:rsidRDefault="003805FF" w:rsidP="00304C78">
            <w:pPr>
              <w:jc w:val="center"/>
              <w:rPr>
                <w:b/>
              </w:rPr>
            </w:pPr>
            <w:r w:rsidRPr="00633DFE">
              <w:rPr>
                <w:b/>
              </w:rPr>
              <w:t>Activity</w:t>
            </w:r>
          </w:p>
        </w:tc>
        <w:tc>
          <w:tcPr>
            <w:tcW w:w="669" w:type="pct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805FF" w:rsidRPr="00633DFE" w:rsidRDefault="003805FF" w:rsidP="00304C78">
            <w:pPr>
              <w:jc w:val="center"/>
              <w:rPr>
                <w:b/>
              </w:rPr>
            </w:pPr>
            <w:r w:rsidRPr="00633DFE">
              <w:rPr>
                <w:b/>
              </w:rPr>
              <w:t>Applicable?</w:t>
            </w:r>
          </w:p>
        </w:tc>
        <w:tc>
          <w:tcPr>
            <w:tcW w:w="1068" w:type="pct"/>
            <w:vMerge w:val="restart"/>
            <w:shd w:val="pct10" w:color="auto" w:fill="auto"/>
            <w:vAlign w:val="center"/>
          </w:tcPr>
          <w:p w:rsidR="003805FF" w:rsidRPr="00633DFE" w:rsidRDefault="003805FF" w:rsidP="00304C78">
            <w:pPr>
              <w:jc w:val="center"/>
              <w:rPr>
                <w:b/>
              </w:rPr>
            </w:pPr>
            <w:r w:rsidRPr="00633DFE">
              <w:rPr>
                <w:b/>
              </w:rPr>
              <w:t>Responsible Party</w:t>
            </w:r>
          </w:p>
        </w:tc>
      </w:tr>
      <w:tr w:rsidR="003805FF" w:rsidRPr="00633DFE" w:rsidTr="00304C78">
        <w:trPr>
          <w:trHeight w:val="291"/>
        </w:trPr>
        <w:tc>
          <w:tcPr>
            <w:tcW w:w="3263" w:type="pct"/>
            <w:vMerge/>
            <w:tcBorders>
              <w:bottom w:val="single" w:sz="4" w:space="0" w:color="auto"/>
            </w:tcBorders>
          </w:tcPr>
          <w:p w:rsidR="003805FF" w:rsidRPr="00633DFE" w:rsidRDefault="003805FF" w:rsidP="009A7962">
            <w:pPr>
              <w:jc w:val="center"/>
              <w:rPr>
                <w:b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pct10" w:color="auto" w:fill="auto"/>
          </w:tcPr>
          <w:p w:rsidR="003805FF" w:rsidRPr="00633DFE" w:rsidRDefault="003805FF" w:rsidP="009A7962">
            <w:pPr>
              <w:jc w:val="center"/>
              <w:rPr>
                <w:b/>
              </w:rPr>
            </w:pPr>
            <w:r w:rsidRPr="00633DFE">
              <w:rPr>
                <w:b/>
              </w:rPr>
              <w:t>Yes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pct10" w:color="auto" w:fill="auto"/>
          </w:tcPr>
          <w:p w:rsidR="003805FF" w:rsidRPr="00633DFE" w:rsidRDefault="003805FF" w:rsidP="009A7962">
            <w:pPr>
              <w:jc w:val="center"/>
              <w:rPr>
                <w:b/>
              </w:rPr>
            </w:pPr>
            <w:r w:rsidRPr="00633DFE">
              <w:rPr>
                <w:b/>
              </w:rPr>
              <w:t>No</w:t>
            </w:r>
          </w:p>
        </w:tc>
        <w:tc>
          <w:tcPr>
            <w:tcW w:w="1068" w:type="pct"/>
            <w:vMerge/>
            <w:tcBorders>
              <w:bottom w:val="single" w:sz="4" w:space="0" w:color="auto"/>
            </w:tcBorders>
          </w:tcPr>
          <w:p w:rsidR="003805FF" w:rsidRPr="00633DFE" w:rsidRDefault="003805FF" w:rsidP="009A7962">
            <w:pPr>
              <w:jc w:val="center"/>
              <w:rPr>
                <w:b/>
              </w:rPr>
            </w:pPr>
          </w:p>
        </w:tc>
      </w:tr>
      <w:tr w:rsidR="00E101BE" w:rsidRPr="00633DFE" w:rsidTr="00304C78">
        <w:trPr>
          <w:trHeight w:val="576"/>
        </w:trPr>
        <w:tc>
          <w:tcPr>
            <w:tcW w:w="5000" w:type="pct"/>
            <w:gridSpan w:val="4"/>
            <w:shd w:val="clear" w:color="auto" w:fill="FDE9D9" w:themeFill="accent6" w:themeFillTint="33"/>
            <w:vAlign w:val="center"/>
          </w:tcPr>
          <w:p w:rsidR="00E101BE" w:rsidRPr="00633DFE" w:rsidRDefault="00E101BE" w:rsidP="00304C78">
            <w:r w:rsidRPr="00E101BE">
              <w:rPr>
                <w:b/>
                <w:i/>
              </w:rPr>
              <w:t>Reporting</w:t>
            </w:r>
          </w:p>
        </w:tc>
      </w:tr>
      <w:tr w:rsidR="00A506BB" w:rsidRPr="00633DFE" w:rsidTr="008247B6">
        <w:trPr>
          <w:trHeight w:val="576"/>
        </w:trPr>
        <w:tc>
          <w:tcPr>
            <w:tcW w:w="3263" w:type="pct"/>
          </w:tcPr>
          <w:p w:rsidR="00A506BB" w:rsidRPr="00633DFE" w:rsidRDefault="00A506BB" w:rsidP="00F50E10">
            <w:pPr>
              <w:pStyle w:val="ListParagraph"/>
              <w:numPr>
                <w:ilvl w:val="0"/>
                <w:numId w:val="4"/>
              </w:numPr>
            </w:pPr>
            <w:r>
              <w:t xml:space="preserve">Carry out activities listed in </w:t>
            </w:r>
            <w:r w:rsidRPr="00633DFE">
              <w:t>Compliance Order</w:t>
            </w:r>
            <w:r>
              <w:t xml:space="preserve"> regularly, including a) s</w:t>
            </w:r>
            <w:r w:rsidRPr="00633DFE">
              <w:t>ampling</w:t>
            </w:r>
            <w:r>
              <w:t xml:space="preserve"> the contaminant(s) identified</w:t>
            </w:r>
            <w:r w:rsidRPr="00633DFE">
              <w:t xml:space="preserve">, </w:t>
            </w:r>
            <w:r>
              <w:t>a) providing public n</w:t>
            </w:r>
            <w:r w:rsidRPr="00633DFE">
              <w:t>otification</w:t>
            </w:r>
            <w:r>
              <w:t xml:space="preserve"> to customers and proof of notification to the Division</w:t>
            </w:r>
            <w:r w:rsidRPr="00633DFE">
              <w:t xml:space="preserve">, </w:t>
            </w:r>
            <w:r>
              <w:t xml:space="preserve">c) sending Quarterly </w:t>
            </w:r>
            <w:r w:rsidRPr="00633DFE">
              <w:t>Progress Report</w:t>
            </w:r>
            <w:r>
              <w:t xml:space="preserve">  to Division</w:t>
            </w:r>
            <w:r w:rsidR="00774F24">
              <w:t xml:space="preserve"> (only for systems that have a Compliance Order for water quality violation).</w:t>
            </w:r>
          </w:p>
        </w:tc>
        <w:sdt>
          <w:sdtPr>
            <w:id w:val="127883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  <w:vAlign w:val="center"/>
              </w:tcPr>
              <w:p w:rsidR="00A506BB" w:rsidRPr="00633DFE" w:rsidRDefault="008247B6" w:rsidP="008247B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1919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:rsidR="00A506BB" w:rsidRPr="00633DFE" w:rsidRDefault="00A506BB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8" w:type="pct"/>
          </w:tcPr>
          <w:p w:rsidR="00A506BB" w:rsidRPr="00633DFE" w:rsidRDefault="00A506BB" w:rsidP="00633DFE"/>
        </w:tc>
      </w:tr>
      <w:tr w:rsidR="00A506BB" w:rsidRPr="00633DFE" w:rsidTr="008247B6">
        <w:trPr>
          <w:trHeight w:val="576"/>
        </w:trPr>
        <w:tc>
          <w:tcPr>
            <w:tcW w:w="3263" w:type="pct"/>
          </w:tcPr>
          <w:p w:rsidR="00A506BB" w:rsidRPr="00633DFE" w:rsidRDefault="00A506BB" w:rsidP="00633DFE"/>
        </w:tc>
        <w:sdt>
          <w:sdtPr>
            <w:id w:val="-23987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  <w:vAlign w:val="center"/>
              </w:tcPr>
              <w:p w:rsidR="00A506BB" w:rsidRPr="00633DFE" w:rsidRDefault="00A506BB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783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:rsidR="00A506BB" w:rsidRPr="00633DFE" w:rsidRDefault="00A506BB" w:rsidP="008247B6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8" w:type="pct"/>
          </w:tcPr>
          <w:p w:rsidR="00A506BB" w:rsidRPr="00633DFE" w:rsidRDefault="00A506BB" w:rsidP="00633DFE"/>
        </w:tc>
      </w:tr>
      <w:tr w:rsidR="008247B6" w:rsidRPr="00633DFE" w:rsidTr="006A71A5">
        <w:trPr>
          <w:trHeight w:val="576"/>
        </w:trPr>
        <w:tc>
          <w:tcPr>
            <w:tcW w:w="3263" w:type="pct"/>
          </w:tcPr>
          <w:p w:rsidR="008247B6" w:rsidRPr="00633DFE" w:rsidRDefault="008247B6" w:rsidP="00633DFE"/>
        </w:tc>
        <w:sdt>
          <w:sdtPr>
            <w:id w:val="1966695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  <w:vAlign w:val="center"/>
              </w:tcPr>
              <w:p w:rsidR="008247B6" w:rsidRPr="00633DFE" w:rsidRDefault="008247B6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9869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:rsidR="008247B6" w:rsidRPr="00633DFE" w:rsidRDefault="008247B6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8" w:type="pct"/>
          </w:tcPr>
          <w:p w:rsidR="008247B6" w:rsidRPr="00633DFE" w:rsidRDefault="008247B6" w:rsidP="00633DFE"/>
        </w:tc>
      </w:tr>
      <w:tr w:rsidR="008247B6" w:rsidRPr="00633DFE" w:rsidTr="00CA7D48">
        <w:trPr>
          <w:trHeight w:val="576"/>
        </w:trPr>
        <w:tc>
          <w:tcPr>
            <w:tcW w:w="3263" w:type="pct"/>
          </w:tcPr>
          <w:p w:rsidR="008247B6" w:rsidRPr="00633DFE" w:rsidRDefault="008247B6" w:rsidP="00633DFE"/>
        </w:tc>
        <w:sdt>
          <w:sdtPr>
            <w:id w:val="-535585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  <w:vAlign w:val="center"/>
              </w:tcPr>
              <w:p w:rsidR="008247B6" w:rsidRPr="00633DFE" w:rsidRDefault="008247B6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343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:rsidR="008247B6" w:rsidRPr="00633DFE" w:rsidRDefault="008247B6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8" w:type="pct"/>
          </w:tcPr>
          <w:p w:rsidR="008247B6" w:rsidRPr="00633DFE" w:rsidRDefault="008247B6" w:rsidP="00633DFE"/>
        </w:tc>
      </w:tr>
      <w:tr w:rsidR="008247B6" w:rsidRPr="00633DFE" w:rsidTr="005E4DA8">
        <w:trPr>
          <w:trHeight w:val="576"/>
        </w:trPr>
        <w:tc>
          <w:tcPr>
            <w:tcW w:w="3263" w:type="pct"/>
          </w:tcPr>
          <w:p w:rsidR="008247B6" w:rsidRPr="00633DFE" w:rsidRDefault="008247B6" w:rsidP="00633DFE"/>
        </w:tc>
        <w:sdt>
          <w:sdtPr>
            <w:id w:val="-563333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  <w:vAlign w:val="center"/>
              </w:tcPr>
              <w:p w:rsidR="008247B6" w:rsidRPr="00633DFE" w:rsidRDefault="008247B6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105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:rsidR="008247B6" w:rsidRPr="00633DFE" w:rsidRDefault="008247B6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8" w:type="pct"/>
          </w:tcPr>
          <w:p w:rsidR="008247B6" w:rsidRPr="00633DFE" w:rsidRDefault="008247B6" w:rsidP="00633DFE"/>
        </w:tc>
      </w:tr>
    </w:tbl>
    <w:p w:rsidR="00C74A84" w:rsidRPr="00633DFE" w:rsidRDefault="00C74A84" w:rsidP="00633DFE"/>
    <w:p w:rsidR="00C74A84" w:rsidRPr="00484FC4" w:rsidRDefault="00774F24" w:rsidP="00774F24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484FC4">
        <w:rPr>
          <w:b/>
          <w:sz w:val="32"/>
          <w:szCs w:val="32"/>
        </w:rPr>
        <w:t>Annual Activities</w:t>
      </w:r>
    </w:p>
    <w:tbl>
      <w:tblPr>
        <w:tblStyle w:val="TableGrid"/>
        <w:tblW w:w="5273" w:type="pct"/>
        <w:tblLayout w:type="fixed"/>
        <w:tblLook w:val="04A0" w:firstRow="1" w:lastRow="0" w:firstColumn="1" w:lastColumn="0" w:noHBand="0" w:noVBand="1"/>
      </w:tblPr>
      <w:tblGrid>
        <w:gridCol w:w="6498"/>
        <w:gridCol w:w="719"/>
        <w:gridCol w:w="725"/>
        <w:gridCol w:w="2157"/>
      </w:tblGrid>
      <w:tr w:rsidR="00304C78" w:rsidRPr="00633DFE" w:rsidTr="00304C78">
        <w:trPr>
          <w:trHeight w:val="291"/>
        </w:trPr>
        <w:tc>
          <w:tcPr>
            <w:tcW w:w="3217" w:type="pct"/>
            <w:vMerge w:val="restart"/>
            <w:shd w:val="pct10" w:color="auto" w:fill="auto"/>
            <w:vAlign w:val="center"/>
          </w:tcPr>
          <w:p w:rsidR="00304C78" w:rsidRPr="00633DFE" w:rsidRDefault="00304C78" w:rsidP="00304C78">
            <w:pPr>
              <w:jc w:val="center"/>
              <w:rPr>
                <w:b/>
              </w:rPr>
            </w:pPr>
            <w:r w:rsidRPr="00633DFE">
              <w:rPr>
                <w:b/>
              </w:rPr>
              <w:t>Activity</w:t>
            </w:r>
          </w:p>
        </w:tc>
        <w:tc>
          <w:tcPr>
            <w:tcW w:w="715" w:type="pct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304C78" w:rsidRPr="00633DFE" w:rsidRDefault="00304C78" w:rsidP="009A7962">
            <w:pPr>
              <w:jc w:val="center"/>
              <w:rPr>
                <w:b/>
              </w:rPr>
            </w:pPr>
            <w:r w:rsidRPr="00633DFE">
              <w:rPr>
                <w:b/>
              </w:rPr>
              <w:t>Applicable?</w:t>
            </w:r>
          </w:p>
        </w:tc>
        <w:tc>
          <w:tcPr>
            <w:tcW w:w="1068" w:type="pct"/>
            <w:vMerge w:val="restart"/>
            <w:shd w:val="pct10" w:color="auto" w:fill="auto"/>
            <w:vAlign w:val="center"/>
          </w:tcPr>
          <w:p w:rsidR="00304C78" w:rsidRPr="00633DFE" w:rsidRDefault="00304C78" w:rsidP="00304C78">
            <w:pPr>
              <w:jc w:val="center"/>
              <w:rPr>
                <w:b/>
              </w:rPr>
            </w:pPr>
            <w:r w:rsidRPr="00633DFE">
              <w:rPr>
                <w:b/>
              </w:rPr>
              <w:t>Responsible Party</w:t>
            </w:r>
          </w:p>
        </w:tc>
      </w:tr>
      <w:tr w:rsidR="00304C78" w:rsidRPr="00633DFE" w:rsidTr="00304C78">
        <w:trPr>
          <w:trHeight w:val="291"/>
        </w:trPr>
        <w:tc>
          <w:tcPr>
            <w:tcW w:w="3217" w:type="pct"/>
            <w:vMerge/>
            <w:tcBorders>
              <w:bottom w:val="single" w:sz="4" w:space="0" w:color="auto"/>
            </w:tcBorders>
          </w:tcPr>
          <w:p w:rsidR="00304C78" w:rsidRPr="00633DFE" w:rsidRDefault="00304C78" w:rsidP="009A7962">
            <w:pPr>
              <w:jc w:val="center"/>
              <w:rPr>
                <w:b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shd w:val="pct10" w:color="auto" w:fill="auto"/>
          </w:tcPr>
          <w:p w:rsidR="00304C78" w:rsidRPr="00633DFE" w:rsidRDefault="00304C78" w:rsidP="009A7962">
            <w:pPr>
              <w:jc w:val="center"/>
              <w:rPr>
                <w:b/>
              </w:rPr>
            </w:pPr>
            <w:r w:rsidRPr="00633DFE">
              <w:rPr>
                <w:b/>
              </w:rPr>
              <w:t>Yes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pct10" w:color="auto" w:fill="auto"/>
          </w:tcPr>
          <w:p w:rsidR="00304C78" w:rsidRPr="00633DFE" w:rsidRDefault="00304C78" w:rsidP="009A7962">
            <w:pPr>
              <w:jc w:val="center"/>
              <w:rPr>
                <w:b/>
              </w:rPr>
            </w:pPr>
            <w:r w:rsidRPr="00633DFE">
              <w:rPr>
                <w:b/>
              </w:rPr>
              <w:t>No</w:t>
            </w:r>
          </w:p>
        </w:tc>
        <w:tc>
          <w:tcPr>
            <w:tcW w:w="1068" w:type="pct"/>
            <w:vMerge/>
            <w:tcBorders>
              <w:bottom w:val="single" w:sz="4" w:space="0" w:color="auto"/>
            </w:tcBorders>
            <w:vAlign w:val="center"/>
          </w:tcPr>
          <w:p w:rsidR="00304C78" w:rsidRPr="00633DFE" w:rsidRDefault="00304C78" w:rsidP="00304C78">
            <w:pPr>
              <w:jc w:val="center"/>
              <w:rPr>
                <w:b/>
              </w:rPr>
            </w:pPr>
          </w:p>
        </w:tc>
      </w:tr>
      <w:tr w:rsidR="00E45B5A" w:rsidRPr="00633DFE" w:rsidTr="00304C78">
        <w:trPr>
          <w:trHeight w:val="576"/>
        </w:trPr>
        <w:tc>
          <w:tcPr>
            <w:tcW w:w="5000" w:type="pct"/>
            <w:gridSpan w:val="4"/>
            <w:shd w:val="clear" w:color="auto" w:fill="FDE9D9" w:themeFill="accent6" w:themeFillTint="33"/>
            <w:vAlign w:val="center"/>
          </w:tcPr>
          <w:p w:rsidR="00E45B5A" w:rsidRPr="00633DFE" w:rsidRDefault="00E45B5A" w:rsidP="00E45B5A">
            <w:r w:rsidRPr="009964BC">
              <w:rPr>
                <w:b/>
                <w:i/>
              </w:rPr>
              <w:t>Operations</w:t>
            </w:r>
          </w:p>
        </w:tc>
      </w:tr>
      <w:tr w:rsidR="008247B6" w:rsidRPr="00633DFE" w:rsidTr="008E5752">
        <w:trPr>
          <w:trHeight w:val="576"/>
        </w:trPr>
        <w:tc>
          <w:tcPr>
            <w:tcW w:w="3217" w:type="pct"/>
          </w:tcPr>
          <w:p w:rsidR="008247B6" w:rsidRPr="00633DFE" w:rsidRDefault="008247B6" w:rsidP="00304C78">
            <w:pPr>
              <w:pStyle w:val="ListParagraph"/>
              <w:numPr>
                <w:ilvl w:val="0"/>
                <w:numId w:val="4"/>
              </w:numPr>
            </w:pPr>
            <w:r w:rsidRPr="00633DFE">
              <w:t>Exercise</w:t>
            </w:r>
            <w:r>
              <w:t xml:space="preserve"> valves on a schedule</w:t>
            </w:r>
            <w:r w:rsidRPr="00633DFE">
              <w:t>.</w:t>
            </w:r>
          </w:p>
        </w:tc>
        <w:sdt>
          <w:sdtPr>
            <w:id w:val="52280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pct"/>
                <w:vAlign w:val="center"/>
              </w:tcPr>
              <w:p w:rsidR="008247B6" w:rsidRPr="00633DFE" w:rsidRDefault="008247B6" w:rsidP="009A796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014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:rsidR="008247B6" w:rsidRPr="00633DFE" w:rsidRDefault="008247B6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8" w:type="pct"/>
          </w:tcPr>
          <w:p w:rsidR="008247B6" w:rsidRPr="00633DFE" w:rsidRDefault="008247B6" w:rsidP="00633DFE"/>
        </w:tc>
      </w:tr>
      <w:tr w:rsidR="008247B6" w:rsidRPr="00633DFE" w:rsidTr="008E5752">
        <w:trPr>
          <w:trHeight w:val="576"/>
        </w:trPr>
        <w:tc>
          <w:tcPr>
            <w:tcW w:w="3217" w:type="pct"/>
          </w:tcPr>
          <w:p w:rsidR="008247B6" w:rsidRPr="00633DFE" w:rsidRDefault="008247B6" w:rsidP="00304C78">
            <w:pPr>
              <w:pStyle w:val="ListParagraph"/>
              <w:numPr>
                <w:ilvl w:val="0"/>
                <w:numId w:val="4"/>
              </w:numPr>
            </w:pPr>
            <w:r>
              <w:t>Flush dead end mains or lines.</w:t>
            </w:r>
          </w:p>
        </w:tc>
        <w:sdt>
          <w:sdtPr>
            <w:id w:val="1347062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pct"/>
                <w:vAlign w:val="center"/>
              </w:tcPr>
              <w:p w:rsidR="008247B6" w:rsidRPr="00633DFE" w:rsidRDefault="008247B6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398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:rsidR="008247B6" w:rsidRPr="00633DFE" w:rsidRDefault="008247B6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8" w:type="pct"/>
          </w:tcPr>
          <w:p w:rsidR="008247B6" w:rsidRPr="00633DFE" w:rsidRDefault="008247B6" w:rsidP="00633DFE"/>
        </w:tc>
      </w:tr>
      <w:tr w:rsidR="008247B6" w:rsidRPr="00633DFE" w:rsidTr="00983E63">
        <w:trPr>
          <w:trHeight w:val="576"/>
        </w:trPr>
        <w:tc>
          <w:tcPr>
            <w:tcW w:w="3217" w:type="pct"/>
            <w:tcBorders>
              <w:bottom w:val="single" w:sz="4" w:space="0" w:color="auto"/>
            </w:tcBorders>
          </w:tcPr>
          <w:p w:rsidR="008247B6" w:rsidRPr="00633DFE" w:rsidRDefault="008247B6" w:rsidP="00304C78">
            <w:pPr>
              <w:pStyle w:val="ListParagraph"/>
              <w:numPr>
                <w:ilvl w:val="0"/>
                <w:numId w:val="4"/>
              </w:numPr>
            </w:pPr>
            <w:r w:rsidRPr="00633DFE">
              <w:t>Test backflow prevention devices annually</w:t>
            </w:r>
            <w:r>
              <w:t xml:space="preserve"> and keep records (report in EAR)</w:t>
            </w:r>
            <w:r w:rsidRPr="00633DFE">
              <w:t>.</w:t>
            </w:r>
          </w:p>
        </w:tc>
        <w:sdt>
          <w:sdtPr>
            <w:id w:val="1470161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pct"/>
                <w:tcBorders>
                  <w:bottom w:val="single" w:sz="4" w:space="0" w:color="auto"/>
                </w:tcBorders>
                <w:vAlign w:val="center"/>
              </w:tcPr>
              <w:p w:rsidR="008247B6" w:rsidRPr="00633DFE" w:rsidRDefault="008247B6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327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tcBorders>
                  <w:bottom w:val="single" w:sz="4" w:space="0" w:color="auto"/>
                </w:tcBorders>
                <w:vAlign w:val="center"/>
              </w:tcPr>
              <w:p w:rsidR="008247B6" w:rsidRPr="00633DFE" w:rsidRDefault="008247B6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8" w:type="pct"/>
            <w:tcBorders>
              <w:bottom w:val="single" w:sz="4" w:space="0" w:color="auto"/>
            </w:tcBorders>
          </w:tcPr>
          <w:p w:rsidR="008247B6" w:rsidRPr="00633DFE" w:rsidRDefault="008247B6" w:rsidP="00633DFE"/>
        </w:tc>
      </w:tr>
      <w:tr w:rsidR="008247B6" w:rsidRPr="00633DFE" w:rsidTr="00304C78">
        <w:trPr>
          <w:trHeight w:val="576"/>
        </w:trPr>
        <w:tc>
          <w:tcPr>
            <w:tcW w:w="5000" w:type="pct"/>
            <w:gridSpan w:val="4"/>
            <w:shd w:val="clear" w:color="auto" w:fill="FDE9D9" w:themeFill="accent6" w:themeFillTint="33"/>
            <w:vAlign w:val="center"/>
          </w:tcPr>
          <w:p w:rsidR="008247B6" w:rsidRPr="00633DFE" w:rsidRDefault="008247B6" w:rsidP="00E45B5A">
            <w:r w:rsidRPr="00580F3E">
              <w:rPr>
                <w:b/>
                <w:i/>
              </w:rPr>
              <w:t>Reporting</w:t>
            </w:r>
          </w:p>
        </w:tc>
      </w:tr>
      <w:tr w:rsidR="008247B6" w:rsidRPr="00633DFE" w:rsidTr="00CC4315">
        <w:trPr>
          <w:trHeight w:val="576"/>
        </w:trPr>
        <w:tc>
          <w:tcPr>
            <w:tcW w:w="3217" w:type="pct"/>
          </w:tcPr>
          <w:p w:rsidR="008247B6" w:rsidRPr="00633DFE" w:rsidRDefault="008247B6" w:rsidP="00304C78">
            <w:pPr>
              <w:pStyle w:val="ListParagraph"/>
              <w:numPr>
                <w:ilvl w:val="0"/>
                <w:numId w:val="4"/>
              </w:numPr>
            </w:pPr>
            <w:r>
              <w:t xml:space="preserve">Fill out and submit </w:t>
            </w:r>
            <w:r w:rsidRPr="00633DFE">
              <w:t>Electronic Annual Report (EAR)</w:t>
            </w:r>
            <w:r>
              <w:t xml:space="preserve"> reporting for the previous year to the EAR Portal by March 1.</w:t>
            </w:r>
          </w:p>
        </w:tc>
        <w:sdt>
          <w:sdtPr>
            <w:id w:val="-416864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pct"/>
                <w:vAlign w:val="center"/>
              </w:tcPr>
              <w:p w:rsidR="008247B6" w:rsidRPr="00633DFE" w:rsidRDefault="008247B6" w:rsidP="009A796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461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:rsidR="008247B6" w:rsidRPr="00633DFE" w:rsidRDefault="008247B6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8" w:type="pct"/>
          </w:tcPr>
          <w:p w:rsidR="008247B6" w:rsidRPr="00633DFE" w:rsidRDefault="008247B6" w:rsidP="00633DFE"/>
        </w:tc>
      </w:tr>
      <w:tr w:rsidR="008247B6" w:rsidRPr="00633DFE" w:rsidTr="00CC4315">
        <w:trPr>
          <w:trHeight w:val="576"/>
        </w:trPr>
        <w:tc>
          <w:tcPr>
            <w:tcW w:w="3217" w:type="pct"/>
          </w:tcPr>
          <w:p w:rsidR="008247B6" w:rsidRPr="00633DFE" w:rsidRDefault="008247B6" w:rsidP="00304C78">
            <w:pPr>
              <w:pStyle w:val="ListParagraph"/>
              <w:numPr>
                <w:ilvl w:val="0"/>
                <w:numId w:val="3"/>
              </w:numPr>
            </w:pPr>
            <w:r>
              <w:t xml:space="preserve">Fill out and submit </w:t>
            </w:r>
            <w:r w:rsidRPr="00633DFE">
              <w:t>Consumer Confidence  Report (CCR)</w:t>
            </w:r>
            <w:r>
              <w:t xml:space="preserve"> reporting for the previous year to the EAR Portal by July 1; b) Distribute CCR to customers and submit proof of notification to Division</w:t>
            </w:r>
          </w:p>
        </w:tc>
        <w:sdt>
          <w:sdtPr>
            <w:id w:val="2143217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pct"/>
                <w:vAlign w:val="center"/>
              </w:tcPr>
              <w:p w:rsidR="008247B6" w:rsidRPr="00633DFE" w:rsidRDefault="008247B6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0122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:rsidR="008247B6" w:rsidRPr="00633DFE" w:rsidRDefault="008247B6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8" w:type="pct"/>
          </w:tcPr>
          <w:p w:rsidR="008247B6" w:rsidRPr="00633DFE" w:rsidRDefault="008247B6" w:rsidP="00633DFE"/>
        </w:tc>
      </w:tr>
      <w:tr w:rsidR="008247B6" w:rsidRPr="00633DFE" w:rsidTr="00582D09">
        <w:trPr>
          <w:trHeight w:val="576"/>
        </w:trPr>
        <w:tc>
          <w:tcPr>
            <w:tcW w:w="3217" w:type="pct"/>
          </w:tcPr>
          <w:p w:rsidR="008247B6" w:rsidRPr="00633DFE" w:rsidRDefault="008247B6" w:rsidP="00633DFE"/>
        </w:tc>
        <w:tc>
          <w:tcPr>
            <w:tcW w:w="356" w:type="pct"/>
          </w:tcPr>
          <w:p w:rsidR="008247B6" w:rsidRPr="00633DFE" w:rsidRDefault="008247B6" w:rsidP="00633DFE"/>
        </w:tc>
        <w:tc>
          <w:tcPr>
            <w:tcW w:w="359" w:type="pct"/>
          </w:tcPr>
          <w:p w:rsidR="008247B6" w:rsidRPr="00633DFE" w:rsidRDefault="008247B6" w:rsidP="00633DFE"/>
        </w:tc>
        <w:tc>
          <w:tcPr>
            <w:tcW w:w="1068" w:type="pct"/>
          </w:tcPr>
          <w:p w:rsidR="008247B6" w:rsidRPr="00633DFE" w:rsidRDefault="008247B6" w:rsidP="00633DFE"/>
        </w:tc>
      </w:tr>
      <w:tr w:rsidR="008247B6" w:rsidRPr="00633DFE" w:rsidTr="00582D09">
        <w:trPr>
          <w:trHeight w:val="576"/>
        </w:trPr>
        <w:tc>
          <w:tcPr>
            <w:tcW w:w="3217" w:type="pct"/>
          </w:tcPr>
          <w:p w:rsidR="008247B6" w:rsidRPr="00633DFE" w:rsidRDefault="008247B6" w:rsidP="00633DFE"/>
        </w:tc>
        <w:tc>
          <w:tcPr>
            <w:tcW w:w="356" w:type="pct"/>
          </w:tcPr>
          <w:p w:rsidR="008247B6" w:rsidRPr="00633DFE" w:rsidRDefault="008247B6" w:rsidP="00633DFE"/>
        </w:tc>
        <w:tc>
          <w:tcPr>
            <w:tcW w:w="359" w:type="pct"/>
          </w:tcPr>
          <w:p w:rsidR="008247B6" w:rsidRPr="00633DFE" w:rsidRDefault="008247B6" w:rsidP="00633DFE"/>
        </w:tc>
        <w:tc>
          <w:tcPr>
            <w:tcW w:w="1068" w:type="pct"/>
          </w:tcPr>
          <w:p w:rsidR="008247B6" w:rsidRPr="00633DFE" w:rsidRDefault="008247B6" w:rsidP="00633DFE"/>
        </w:tc>
      </w:tr>
      <w:tr w:rsidR="008247B6" w:rsidRPr="00633DFE" w:rsidTr="00582D09">
        <w:trPr>
          <w:trHeight w:val="576"/>
        </w:trPr>
        <w:tc>
          <w:tcPr>
            <w:tcW w:w="3217" w:type="pct"/>
          </w:tcPr>
          <w:p w:rsidR="008247B6" w:rsidRPr="00633DFE" w:rsidRDefault="008247B6" w:rsidP="00633DFE"/>
        </w:tc>
        <w:tc>
          <w:tcPr>
            <w:tcW w:w="356" w:type="pct"/>
          </w:tcPr>
          <w:p w:rsidR="008247B6" w:rsidRPr="00633DFE" w:rsidRDefault="008247B6" w:rsidP="00633DFE"/>
        </w:tc>
        <w:tc>
          <w:tcPr>
            <w:tcW w:w="359" w:type="pct"/>
          </w:tcPr>
          <w:p w:rsidR="008247B6" w:rsidRPr="00633DFE" w:rsidRDefault="008247B6" w:rsidP="00633DFE"/>
        </w:tc>
        <w:tc>
          <w:tcPr>
            <w:tcW w:w="1068" w:type="pct"/>
          </w:tcPr>
          <w:p w:rsidR="008247B6" w:rsidRPr="00633DFE" w:rsidRDefault="008247B6" w:rsidP="00633DFE"/>
        </w:tc>
      </w:tr>
      <w:tr w:rsidR="008247B6" w:rsidRPr="00633DFE" w:rsidTr="00582D09">
        <w:trPr>
          <w:trHeight w:val="576"/>
        </w:trPr>
        <w:tc>
          <w:tcPr>
            <w:tcW w:w="3217" w:type="pct"/>
          </w:tcPr>
          <w:p w:rsidR="008247B6" w:rsidRPr="00633DFE" w:rsidRDefault="006345A2" w:rsidP="00633DFE">
            <w:r>
              <w:t xml:space="preserve"> </w:t>
            </w:r>
          </w:p>
        </w:tc>
        <w:tc>
          <w:tcPr>
            <w:tcW w:w="356" w:type="pct"/>
          </w:tcPr>
          <w:p w:rsidR="008247B6" w:rsidRPr="00633DFE" w:rsidRDefault="008247B6" w:rsidP="00633DFE"/>
        </w:tc>
        <w:tc>
          <w:tcPr>
            <w:tcW w:w="359" w:type="pct"/>
          </w:tcPr>
          <w:p w:rsidR="008247B6" w:rsidRPr="00633DFE" w:rsidRDefault="008247B6" w:rsidP="00633DFE"/>
        </w:tc>
        <w:tc>
          <w:tcPr>
            <w:tcW w:w="1068" w:type="pct"/>
          </w:tcPr>
          <w:p w:rsidR="008247B6" w:rsidRPr="00633DFE" w:rsidRDefault="008247B6" w:rsidP="00633DFE"/>
        </w:tc>
      </w:tr>
    </w:tbl>
    <w:p w:rsidR="00C74A84" w:rsidRPr="00633DFE" w:rsidRDefault="00C74A84" w:rsidP="00633DFE"/>
    <w:p w:rsidR="00C74A84" w:rsidRPr="00484FC4" w:rsidRDefault="00C74A84" w:rsidP="00774F24">
      <w:pPr>
        <w:spacing w:after="0" w:line="240" w:lineRule="auto"/>
        <w:jc w:val="center"/>
        <w:rPr>
          <w:b/>
          <w:sz w:val="32"/>
          <w:szCs w:val="32"/>
        </w:rPr>
      </w:pPr>
      <w:r w:rsidRPr="00484FC4">
        <w:rPr>
          <w:b/>
          <w:sz w:val="32"/>
          <w:szCs w:val="32"/>
        </w:rPr>
        <w:t>Other</w:t>
      </w:r>
      <w:r w:rsidR="00774F24" w:rsidRPr="00484FC4">
        <w:rPr>
          <w:b/>
          <w:sz w:val="32"/>
          <w:szCs w:val="32"/>
        </w:rPr>
        <w:t xml:space="preserve"> Activities</w:t>
      </w:r>
    </w:p>
    <w:tbl>
      <w:tblPr>
        <w:tblStyle w:val="TableGrid"/>
        <w:tblW w:w="5292" w:type="pct"/>
        <w:tblLayout w:type="fixed"/>
        <w:tblLook w:val="04A0" w:firstRow="1" w:lastRow="0" w:firstColumn="1" w:lastColumn="0" w:noHBand="0" w:noVBand="1"/>
      </w:tblPr>
      <w:tblGrid>
        <w:gridCol w:w="6498"/>
        <w:gridCol w:w="720"/>
        <w:gridCol w:w="720"/>
        <w:gridCol w:w="2197"/>
      </w:tblGrid>
      <w:tr w:rsidR="00304C78" w:rsidRPr="00633DFE" w:rsidTr="00304C78">
        <w:trPr>
          <w:trHeight w:val="292"/>
        </w:trPr>
        <w:tc>
          <w:tcPr>
            <w:tcW w:w="3206" w:type="pct"/>
            <w:vMerge w:val="restart"/>
            <w:shd w:val="pct10" w:color="auto" w:fill="auto"/>
            <w:vAlign w:val="center"/>
          </w:tcPr>
          <w:p w:rsidR="00304C78" w:rsidRPr="00633DFE" w:rsidRDefault="00304C78" w:rsidP="00304C78">
            <w:pPr>
              <w:jc w:val="center"/>
              <w:rPr>
                <w:b/>
              </w:rPr>
            </w:pPr>
            <w:r w:rsidRPr="00633DFE">
              <w:rPr>
                <w:b/>
              </w:rPr>
              <w:t>Activity</w:t>
            </w:r>
          </w:p>
        </w:tc>
        <w:tc>
          <w:tcPr>
            <w:tcW w:w="710" w:type="pct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304C78" w:rsidRPr="00633DFE" w:rsidRDefault="00304C78" w:rsidP="009A7962">
            <w:pPr>
              <w:jc w:val="center"/>
              <w:rPr>
                <w:b/>
              </w:rPr>
            </w:pPr>
            <w:r w:rsidRPr="00633DFE">
              <w:rPr>
                <w:b/>
              </w:rPr>
              <w:t>Applicable?</w:t>
            </w:r>
          </w:p>
        </w:tc>
        <w:tc>
          <w:tcPr>
            <w:tcW w:w="1084" w:type="pct"/>
            <w:vMerge w:val="restart"/>
            <w:shd w:val="pct10" w:color="auto" w:fill="auto"/>
            <w:vAlign w:val="center"/>
          </w:tcPr>
          <w:p w:rsidR="00304C78" w:rsidRPr="00633DFE" w:rsidRDefault="00304C78" w:rsidP="00304C78">
            <w:pPr>
              <w:jc w:val="center"/>
              <w:rPr>
                <w:b/>
              </w:rPr>
            </w:pPr>
            <w:r w:rsidRPr="00633DFE">
              <w:rPr>
                <w:b/>
              </w:rPr>
              <w:t>Responsible Party</w:t>
            </w:r>
          </w:p>
        </w:tc>
      </w:tr>
      <w:tr w:rsidR="00304C78" w:rsidRPr="00633DFE" w:rsidTr="00774F24">
        <w:trPr>
          <w:trHeight w:val="292"/>
        </w:trPr>
        <w:tc>
          <w:tcPr>
            <w:tcW w:w="3206" w:type="pct"/>
            <w:vMerge/>
            <w:tcBorders>
              <w:bottom w:val="single" w:sz="4" w:space="0" w:color="auto"/>
            </w:tcBorders>
          </w:tcPr>
          <w:p w:rsidR="00304C78" w:rsidRPr="00633DFE" w:rsidRDefault="00304C78" w:rsidP="009A7962">
            <w:pPr>
              <w:jc w:val="center"/>
              <w:rPr>
                <w:b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pct10" w:color="auto" w:fill="auto"/>
          </w:tcPr>
          <w:p w:rsidR="00304C78" w:rsidRPr="00633DFE" w:rsidRDefault="00304C78" w:rsidP="009A7962">
            <w:pPr>
              <w:jc w:val="center"/>
              <w:rPr>
                <w:b/>
              </w:rPr>
            </w:pPr>
            <w:r w:rsidRPr="00633DFE">
              <w:rPr>
                <w:b/>
              </w:rPr>
              <w:t>Yes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pct10" w:color="auto" w:fill="auto"/>
          </w:tcPr>
          <w:p w:rsidR="00304C78" w:rsidRPr="00633DFE" w:rsidRDefault="00304C78" w:rsidP="009A7962">
            <w:pPr>
              <w:jc w:val="center"/>
              <w:rPr>
                <w:b/>
              </w:rPr>
            </w:pPr>
            <w:r w:rsidRPr="00633DFE">
              <w:rPr>
                <w:b/>
              </w:rPr>
              <w:t>No</w:t>
            </w:r>
          </w:p>
        </w:tc>
        <w:tc>
          <w:tcPr>
            <w:tcW w:w="1084" w:type="pct"/>
            <w:vMerge/>
            <w:tcBorders>
              <w:bottom w:val="single" w:sz="4" w:space="0" w:color="auto"/>
            </w:tcBorders>
          </w:tcPr>
          <w:p w:rsidR="00304C78" w:rsidRPr="00633DFE" w:rsidRDefault="00304C78" w:rsidP="009A7962">
            <w:pPr>
              <w:jc w:val="center"/>
              <w:rPr>
                <w:b/>
              </w:rPr>
            </w:pPr>
          </w:p>
        </w:tc>
      </w:tr>
      <w:tr w:rsidR="00E34CEE" w:rsidRPr="00633DFE" w:rsidTr="00774F24">
        <w:trPr>
          <w:trHeight w:val="576"/>
        </w:trPr>
        <w:tc>
          <w:tcPr>
            <w:tcW w:w="5000" w:type="pct"/>
            <w:gridSpan w:val="4"/>
            <w:shd w:val="clear" w:color="auto" w:fill="FDE9D9" w:themeFill="accent6" w:themeFillTint="33"/>
            <w:vAlign w:val="center"/>
          </w:tcPr>
          <w:p w:rsidR="00E34CEE" w:rsidRPr="00E45B5A" w:rsidRDefault="00E34CEE" w:rsidP="00304C78">
            <w:pPr>
              <w:rPr>
                <w:b/>
                <w:i/>
              </w:rPr>
            </w:pPr>
            <w:r w:rsidRPr="00E45B5A">
              <w:rPr>
                <w:b/>
                <w:i/>
              </w:rPr>
              <w:t>Operations</w:t>
            </w:r>
          </w:p>
        </w:tc>
      </w:tr>
      <w:tr w:rsidR="008247B6" w:rsidRPr="00633DFE" w:rsidTr="009408D5">
        <w:trPr>
          <w:trHeight w:val="576"/>
        </w:trPr>
        <w:tc>
          <w:tcPr>
            <w:tcW w:w="3206" w:type="pct"/>
          </w:tcPr>
          <w:p w:rsidR="008247B6" w:rsidRPr="00633DFE" w:rsidRDefault="008247B6" w:rsidP="00774F24">
            <w:pPr>
              <w:pStyle w:val="ListParagraph"/>
              <w:numPr>
                <w:ilvl w:val="0"/>
                <w:numId w:val="3"/>
              </w:numPr>
            </w:pPr>
            <w:r w:rsidRPr="00633DFE">
              <w:t>Scheduled inspection and cleaning of storage tank</w:t>
            </w:r>
            <w:r w:rsidR="00CF68E3">
              <w:t xml:space="preserve"> every 5</w:t>
            </w:r>
            <w:r>
              <w:t xml:space="preserve"> years</w:t>
            </w:r>
            <w:r w:rsidRPr="00633DFE">
              <w:t>.</w:t>
            </w:r>
          </w:p>
        </w:tc>
        <w:sdt>
          <w:sdtPr>
            <w:id w:val="-171164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pct"/>
                <w:vAlign w:val="center"/>
              </w:tcPr>
              <w:p w:rsidR="008247B6" w:rsidRPr="00633DFE" w:rsidRDefault="008247B6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581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pct"/>
                <w:vAlign w:val="center"/>
              </w:tcPr>
              <w:p w:rsidR="008247B6" w:rsidRPr="00633DFE" w:rsidRDefault="008247B6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4" w:type="pct"/>
          </w:tcPr>
          <w:p w:rsidR="008247B6" w:rsidRPr="00633DFE" w:rsidRDefault="008247B6" w:rsidP="00633DFE"/>
        </w:tc>
      </w:tr>
      <w:tr w:rsidR="008247B6" w:rsidRPr="00633DFE" w:rsidTr="0048479A">
        <w:trPr>
          <w:trHeight w:val="576"/>
        </w:trPr>
        <w:tc>
          <w:tcPr>
            <w:tcW w:w="3206" w:type="pct"/>
          </w:tcPr>
          <w:p w:rsidR="008247B6" w:rsidRPr="00633DFE" w:rsidRDefault="008247B6" w:rsidP="00774F24">
            <w:pPr>
              <w:pStyle w:val="ListParagraph"/>
              <w:numPr>
                <w:ilvl w:val="0"/>
                <w:numId w:val="3"/>
              </w:numPr>
            </w:pPr>
            <w:r w:rsidRPr="00633DFE">
              <w:t>Develop and maintain a cross-connection program to prevent contamination of potable water supply from unapproved source.  Conduct cross-connection survey every 5 years.</w:t>
            </w:r>
          </w:p>
        </w:tc>
        <w:sdt>
          <w:sdtPr>
            <w:id w:val="1315767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pct"/>
                <w:vAlign w:val="center"/>
              </w:tcPr>
              <w:p w:rsidR="008247B6" w:rsidRPr="00633DFE" w:rsidRDefault="008247B6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33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pct"/>
                <w:vAlign w:val="center"/>
              </w:tcPr>
              <w:p w:rsidR="008247B6" w:rsidRPr="00633DFE" w:rsidRDefault="008247B6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4" w:type="pct"/>
          </w:tcPr>
          <w:p w:rsidR="008247B6" w:rsidRPr="00633DFE" w:rsidRDefault="008247B6" w:rsidP="00633DFE"/>
        </w:tc>
      </w:tr>
      <w:tr w:rsidR="008247B6" w:rsidRPr="00633DFE" w:rsidTr="00A70448">
        <w:trPr>
          <w:trHeight w:val="576"/>
        </w:trPr>
        <w:tc>
          <w:tcPr>
            <w:tcW w:w="3206" w:type="pct"/>
          </w:tcPr>
          <w:p w:rsidR="008247B6" w:rsidRPr="00633DFE" w:rsidRDefault="008247B6" w:rsidP="008247B6">
            <w:pPr>
              <w:pStyle w:val="ListParagraph"/>
              <w:numPr>
                <w:ilvl w:val="0"/>
                <w:numId w:val="3"/>
              </w:numPr>
            </w:pPr>
            <w:r w:rsidRPr="00633DFE">
              <w:t xml:space="preserve">Review and update Bacteriological Sample Siting Plan </w:t>
            </w:r>
            <w:r>
              <w:t>(BSSP), at minimum of 10 years.</w:t>
            </w:r>
          </w:p>
        </w:tc>
        <w:sdt>
          <w:sdtPr>
            <w:id w:val="-2147428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pct"/>
                <w:vAlign w:val="center"/>
              </w:tcPr>
              <w:p w:rsidR="008247B6" w:rsidRPr="00633DFE" w:rsidRDefault="008247B6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166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pct"/>
                <w:vAlign w:val="center"/>
              </w:tcPr>
              <w:p w:rsidR="008247B6" w:rsidRPr="00633DFE" w:rsidRDefault="008247B6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4" w:type="pct"/>
          </w:tcPr>
          <w:p w:rsidR="008247B6" w:rsidRPr="00633DFE" w:rsidRDefault="008247B6" w:rsidP="00633DFE"/>
        </w:tc>
      </w:tr>
      <w:tr w:rsidR="00484FC4" w:rsidRPr="00633DFE" w:rsidTr="00866CDC">
        <w:trPr>
          <w:trHeight w:val="576"/>
        </w:trPr>
        <w:tc>
          <w:tcPr>
            <w:tcW w:w="3206" w:type="pct"/>
          </w:tcPr>
          <w:p w:rsidR="00484FC4" w:rsidRPr="00633DFE" w:rsidRDefault="00484FC4" w:rsidP="00633DFE"/>
        </w:tc>
        <w:sdt>
          <w:sdtPr>
            <w:id w:val="63877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pct"/>
                <w:vAlign w:val="center"/>
              </w:tcPr>
              <w:p w:rsidR="00484FC4" w:rsidRPr="00633DFE" w:rsidRDefault="00484FC4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742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pct"/>
                <w:vAlign w:val="center"/>
              </w:tcPr>
              <w:p w:rsidR="00484FC4" w:rsidRPr="00633DFE" w:rsidRDefault="00484FC4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4" w:type="pct"/>
          </w:tcPr>
          <w:p w:rsidR="00484FC4" w:rsidRPr="00633DFE" w:rsidRDefault="00484FC4" w:rsidP="00633DFE"/>
        </w:tc>
      </w:tr>
      <w:tr w:rsidR="00484FC4" w:rsidRPr="00633DFE" w:rsidTr="009B7925">
        <w:trPr>
          <w:trHeight w:val="576"/>
        </w:trPr>
        <w:tc>
          <w:tcPr>
            <w:tcW w:w="3206" w:type="pct"/>
          </w:tcPr>
          <w:p w:rsidR="00484FC4" w:rsidRPr="00633DFE" w:rsidRDefault="00484FC4" w:rsidP="00633DFE"/>
        </w:tc>
        <w:sdt>
          <w:sdtPr>
            <w:id w:val="1729031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pct"/>
                <w:vAlign w:val="center"/>
              </w:tcPr>
              <w:p w:rsidR="00484FC4" w:rsidRPr="00633DFE" w:rsidRDefault="00484FC4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857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pct"/>
                <w:vAlign w:val="center"/>
              </w:tcPr>
              <w:p w:rsidR="00484FC4" w:rsidRPr="00633DFE" w:rsidRDefault="00484FC4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4" w:type="pct"/>
          </w:tcPr>
          <w:p w:rsidR="00484FC4" w:rsidRPr="00633DFE" w:rsidRDefault="00484FC4" w:rsidP="00633DFE"/>
        </w:tc>
      </w:tr>
      <w:tr w:rsidR="00484FC4" w:rsidRPr="00633DFE" w:rsidTr="00C1796E">
        <w:trPr>
          <w:trHeight w:val="576"/>
        </w:trPr>
        <w:tc>
          <w:tcPr>
            <w:tcW w:w="3206" w:type="pct"/>
          </w:tcPr>
          <w:p w:rsidR="00484FC4" w:rsidRPr="00633DFE" w:rsidRDefault="00484FC4" w:rsidP="00633DFE"/>
        </w:tc>
        <w:sdt>
          <w:sdtPr>
            <w:id w:val="1361865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pct"/>
                <w:vAlign w:val="center"/>
              </w:tcPr>
              <w:p w:rsidR="00484FC4" w:rsidRPr="00633DFE" w:rsidRDefault="00484FC4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79492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pct"/>
                <w:vAlign w:val="center"/>
              </w:tcPr>
              <w:p w:rsidR="00484FC4" w:rsidRPr="00633DFE" w:rsidRDefault="00484FC4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4" w:type="pct"/>
          </w:tcPr>
          <w:p w:rsidR="00484FC4" w:rsidRPr="00633DFE" w:rsidRDefault="00484FC4" w:rsidP="00633DFE"/>
        </w:tc>
      </w:tr>
      <w:tr w:rsidR="00484FC4" w:rsidRPr="00633DFE" w:rsidTr="00AA0C7E">
        <w:trPr>
          <w:trHeight w:val="576"/>
        </w:trPr>
        <w:tc>
          <w:tcPr>
            <w:tcW w:w="3206" w:type="pct"/>
          </w:tcPr>
          <w:p w:rsidR="00484FC4" w:rsidRPr="00633DFE" w:rsidRDefault="00484FC4" w:rsidP="00633DFE"/>
        </w:tc>
        <w:sdt>
          <w:sdtPr>
            <w:id w:val="-42341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pct"/>
                <w:vAlign w:val="center"/>
              </w:tcPr>
              <w:p w:rsidR="00484FC4" w:rsidRPr="00633DFE" w:rsidRDefault="00484FC4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4259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pct"/>
                <w:vAlign w:val="center"/>
              </w:tcPr>
              <w:p w:rsidR="00484FC4" w:rsidRPr="00633DFE" w:rsidRDefault="00484FC4" w:rsidP="009A7962">
                <w:pPr>
                  <w:jc w:val="center"/>
                </w:pPr>
                <w:r w:rsidRPr="00633DF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4" w:type="pct"/>
          </w:tcPr>
          <w:p w:rsidR="00484FC4" w:rsidRPr="00633DFE" w:rsidRDefault="00484FC4" w:rsidP="00633DFE"/>
        </w:tc>
      </w:tr>
    </w:tbl>
    <w:p w:rsidR="00E34CEE" w:rsidRDefault="00E34CEE"/>
    <w:p w:rsidR="00C74A84" w:rsidRPr="00633DFE" w:rsidRDefault="00C74A84" w:rsidP="00633DFE"/>
    <w:sectPr w:rsidR="00C74A84" w:rsidRPr="00633DFE" w:rsidSect="000848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AB4" w:rsidRDefault="00806AB4" w:rsidP="00806AB4">
      <w:pPr>
        <w:spacing w:after="0" w:line="240" w:lineRule="auto"/>
      </w:pPr>
      <w:r>
        <w:separator/>
      </w:r>
    </w:p>
  </w:endnote>
  <w:endnote w:type="continuationSeparator" w:id="0">
    <w:p w:rsidR="00806AB4" w:rsidRDefault="00806AB4" w:rsidP="0080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65" w:rsidRDefault="000848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D9" w:rsidRPr="002C25F6" w:rsidRDefault="004A6CD9" w:rsidP="004A6CD9">
    <w:pPr>
      <w:pStyle w:val="Header"/>
      <w:rPr>
        <w:rFonts w:cs="Arial"/>
        <w:sz w:val="20"/>
        <w:szCs w:val="20"/>
      </w:rPr>
    </w:pPr>
    <w:r>
      <w:rPr>
        <w:rFonts w:cs="Arial"/>
        <w:sz w:val="20"/>
        <w:szCs w:val="20"/>
      </w:rPr>
      <w:t>DDW Visali</w:t>
    </w:r>
    <w:bookmarkStart w:id="2" w:name="_GoBack"/>
    <w:bookmarkEnd w:id="2"/>
    <w:r>
      <w:rPr>
        <w:rFonts w:cs="Arial"/>
        <w:sz w:val="20"/>
        <w:szCs w:val="20"/>
      </w:rPr>
      <w:t>a District Updated: 11/2016</w:t>
    </w:r>
    <w:r w:rsidRPr="002C25F6"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 w:rsidRPr="002C25F6">
      <w:rPr>
        <w:rStyle w:val="PageNumber"/>
        <w:rFonts w:cs="Arial"/>
        <w:sz w:val="20"/>
        <w:szCs w:val="20"/>
      </w:rPr>
      <w:fldChar w:fldCharType="begin"/>
    </w:r>
    <w:r w:rsidRPr="002C25F6">
      <w:rPr>
        <w:rStyle w:val="PageNumber"/>
        <w:rFonts w:cs="Arial"/>
        <w:sz w:val="20"/>
        <w:szCs w:val="20"/>
      </w:rPr>
      <w:instrText xml:space="preserve"> PAGE </w:instrText>
    </w:r>
    <w:r w:rsidRPr="002C25F6">
      <w:rPr>
        <w:rStyle w:val="PageNumber"/>
        <w:rFonts w:cs="Arial"/>
        <w:sz w:val="20"/>
        <w:szCs w:val="20"/>
      </w:rPr>
      <w:fldChar w:fldCharType="separate"/>
    </w:r>
    <w:r w:rsidR="00084865">
      <w:rPr>
        <w:rStyle w:val="PageNumber"/>
        <w:rFonts w:cs="Arial"/>
        <w:noProof/>
        <w:sz w:val="20"/>
        <w:szCs w:val="20"/>
      </w:rPr>
      <w:t>3</w:t>
    </w:r>
    <w:r w:rsidRPr="002C25F6">
      <w:rPr>
        <w:rStyle w:val="PageNumber"/>
        <w:rFonts w:cs="Arial"/>
        <w:sz w:val="20"/>
        <w:szCs w:val="20"/>
      </w:rPr>
      <w:fldChar w:fldCharType="end"/>
    </w:r>
    <w:r>
      <w:rPr>
        <w:rStyle w:val="PageNumber"/>
        <w:rFonts w:cs="Arial"/>
        <w:sz w:val="20"/>
        <w:szCs w:val="20"/>
      </w:rPr>
      <w:t xml:space="preserve"> </w:t>
    </w:r>
    <w:r w:rsidRPr="002C25F6">
      <w:rPr>
        <w:rFonts w:cs="Arial"/>
        <w:sz w:val="20"/>
        <w:szCs w:val="20"/>
      </w:rPr>
      <w:tab/>
    </w:r>
  </w:p>
  <w:p w:rsidR="00806AB4" w:rsidRDefault="004A6CD9" w:rsidP="004A6CD9">
    <w:pPr>
      <w:pStyle w:val="Footer"/>
      <w:ind w:left="-630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65" w:rsidRDefault="000848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AB4" w:rsidRDefault="00806AB4" w:rsidP="00806AB4">
      <w:pPr>
        <w:spacing w:after="0" w:line="240" w:lineRule="auto"/>
      </w:pPr>
      <w:r>
        <w:separator/>
      </w:r>
    </w:p>
  </w:footnote>
  <w:footnote w:type="continuationSeparator" w:id="0">
    <w:p w:rsidR="00806AB4" w:rsidRDefault="00806AB4" w:rsidP="0080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65" w:rsidRDefault="000848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AB4" w:rsidRDefault="00806A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65" w:rsidRDefault="000848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0FAF"/>
    <w:multiLevelType w:val="hybridMultilevel"/>
    <w:tmpl w:val="9C480838"/>
    <w:lvl w:ilvl="0" w:tplc="4626A5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55542A"/>
    <w:multiLevelType w:val="hybridMultilevel"/>
    <w:tmpl w:val="E19C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67FE2"/>
    <w:multiLevelType w:val="hybridMultilevel"/>
    <w:tmpl w:val="FF82E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E619D"/>
    <w:multiLevelType w:val="hybridMultilevel"/>
    <w:tmpl w:val="8298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45C9A"/>
    <w:multiLevelType w:val="hybridMultilevel"/>
    <w:tmpl w:val="4880AC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84"/>
    <w:rsid w:val="0003273F"/>
    <w:rsid w:val="00084865"/>
    <w:rsid w:val="00304C78"/>
    <w:rsid w:val="003805FF"/>
    <w:rsid w:val="00484FC4"/>
    <w:rsid w:val="00490DD4"/>
    <w:rsid w:val="004A6CD9"/>
    <w:rsid w:val="00580F3E"/>
    <w:rsid w:val="00582D09"/>
    <w:rsid w:val="005A67A3"/>
    <w:rsid w:val="00633DFE"/>
    <w:rsid w:val="006345A2"/>
    <w:rsid w:val="00636318"/>
    <w:rsid w:val="00772819"/>
    <w:rsid w:val="00774F24"/>
    <w:rsid w:val="00806AB4"/>
    <w:rsid w:val="008247B6"/>
    <w:rsid w:val="009105F5"/>
    <w:rsid w:val="009964BC"/>
    <w:rsid w:val="009C08FF"/>
    <w:rsid w:val="00A506BB"/>
    <w:rsid w:val="00C610F5"/>
    <w:rsid w:val="00C74A84"/>
    <w:rsid w:val="00CF68E3"/>
    <w:rsid w:val="00D52117"/>
    <w:rsid w:val="00E101BE"/>
    <w:rsid w:val="00E34CEE"/>
    <w:rsid w:val="00E45B5A"/>
    <w:rsid w:val="00F5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D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63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34CEE"/>
    <w:rPr>
      <w:color w:val="0563C1"/>
      <w:u w:val="single"/>
    </w:rPr>
  </w:style>
  <w:style w:type="paragraph" w:customStyle="1" w:styleId="namewithphone">
    <w:name w:val="name with phone"/>
    <w:basedOn w:val="Normal"/>
    <w:uiPriority w:val="99"/>
    <w:rsid w:val="00E34CEE"/>
    <w:pPr>
      <w:tabs>
        <w:tab w:val="right" w:leader="dot" w:pos="5411"/>
      </w:tabs>
      <w:autoSpaceDE w:val="0"/>
      <w:autoSpaceDN w:val="0"/>
      <w:adjustRightInd w:val="0"/>
      <w:spacing w:after="0" w:line="220" w:lineRule="atLeast"/>
      <w:ind w:right="7"/>
      <w:textAlignment w:val="center"/>
    </w:pPr>
    <w:rPr>
      <w:rFonts w:ascii="Adobe Garamond" w:hAnsi="Adobe Garamond" w:cs="Adobe Garamond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rsid w:val="00806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AB4"/>
  </w:style>
  <w:style w:type="paragraph" w:styleId="Footer">
    <w:name w:val="footer"/>
    <w:basedOn w:val="Normal"/>
    <w:link w:val="FooterChar"/>
    <w:uiPriority w:val="99"/>
    <w:unhideWhenUsed/>
    <w:rsid w:val="00806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AB4"/>
  </w:style>
  <w:style w:type="character" w:styleId="PageNumber">
    <w:name w:val="page number"/>
    <w:basedOn w:val="DefaultParagraphFont"/>
    <w:rsid w:val="004A6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D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63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34CEE"/>
    <w:rPr>
      <w:color w:val="0563C1"/>
      <w:u w:val="single"/>
    </w:rPr>
  </w:style>
  <w:style w:type="paragraph" w:customStyle="1" w:styleId="namewithphone">
    <w:name w:val="name with phone"/>
    <w:basedOn w:val="Normal"/>
    <w:uiPriority w:val="99"/>
    <w:rsid w:val="00E34CEE"/>
    <w:pPr>
      <w:tabs>
        <w:tab w:val="right" w:leader="dot" w:pos="5411"/>
      </w:tabs>
      <w:autoSpaceDE w:val="0"/>
      <w:autoSpaceDN w:val="0"/>
      <w:adjustRightInd w:val="0"/>
      <w:spacing w:after="0" w:line="220" w:lineRule="atLeast"/>
      <w:ind w:right="7"/>
      <w:textAlignment w:val="center"/>
    </w:pPr>
    <w:rPr>
      <w:rFonts w:ascii="Adobe Garamond" w:hAnsi="Adobe Garamond" w:cs="Adobe Garamond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rsid w:val="00806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AB4"/>
  </w:style>
  <w:style w:type="paragraph" w:styleId="Footer">
    <w:name w:val="footer"/>
    <w:basedOn w:val="Normal"/>
    <w:link w:val="FooterChar"/>
    <w:uiPriority w:val="99"/>
    <w:unhideWhenUsed/>
    <w:rsid w:val="00806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AB4"/>
  </w:style>
  <w:style w:type="character" w:styleId="PageNumber">
    <w:name w:val="page number"/>
    <w:basedOn w:val="DefaultParagraphFont"/>
    <w:rsid w:val="004A6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1A"/>
    <w:rsid w:val="0016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F007EADBCA44B5BB528391620FC8AE">
    <w:name w:val="41F007EADBCA44B5BB528391620FC8AE"/>
    <w:rsid w:val="00164B1A"/>
  </w:style>
  <w:style w:type="paragraph" w:customStyle="1" w:styleId="0F46F97D7C424723917DD59794608335">
    <w:name w:val="0F46F97D7C424723917DD59794608335"/>
    <w:rsid w:val="00164B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F007EADBCA44B5BB528391620FC8AE">
    <w:name w:val="41F007EADBCA44B5BB528391620FC8AE"/>
    <w:rsid w:val="00164B1A"/>
  </w:style>
  <w:style w:type="paragraph" w:customStyle="1" w:styleId="0F46F97D7C424723917DD59794608335">
    <w:name w:val="0F46F97D7C424723917DD59794608335"/>
    <w:rsid w:val="00164B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E773-38C1-4F7B-9549-84163BFA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Huang, Shen @Waterboards</dc:creator>
  <cp:lastModifiedBy>Huang, Shen @Waterboards</cp:lastModifiedBy>
  <cp:revision>9</cp:revision>
  <cp:lastPrinted>2015-05-22T20:26:00Z</cp:lastPrinted>
  <dcterms:created xsi:type="dcterms:W3CDTF">2015-05-22T20:49:00Z</dcterms:created>
  <dcterms:modified xsi:type="dcterms:W3CDTF">2016-11-23T18:00:00Z</dcterms:modified>
</cp:coreProperties>
</file>