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36EABCEE" w:rsidR="00BA3325" w:rsidRPr="00316C11" w:rsidRDefault="00651AE4" w:rsidP="00407EBD">
      <w:pPr>
        <w:pStyle w:val="Heading1"/>
        <w:rPr>
          <w:rFonts w:cs="Arial"/>
          <w:sz w:val="24"/>
          <w:szCs w:val="24"/>
        </w:rPr>
      </w:pPr>
      <w:r w:rsidRPr="00316C11">
        <w:rPr>
          <w:rFonts w:cs="Arial"/>
          <w:sz w:val="24"/>
          <w:szCs w:val="24"/>
        </w:rPr>
        <w:t>Assign Priority Date</w:t>
      </w:r>
    </w:p>
    <w:p w14:paraId="514EC5BB" w14:textId="6736F56A" w:rsidR="48A0BA0F" w:rsidRPr="00316C11" w:rsidRDefault="00316C11" w:rsidP="50E54630">
      <w:pPr>
        <w:rPr>
          <w:rFonts w:eastAsia="Segoe UI"/>
          <w:b/>
          <w:bCs/>
          <w:color w:val="333333"/>
        </w:rPr>
      </w:pPr>
      <w:r w:rsidRPr="00316C11">
        <w:rPr>
          <w:rFonts w:eastAsia="Segoe UI"/>
          <w:b/>
          <w:bCs/>
          <w:color w:val="333333"/>
        </w:rPr>
        <w:t>C</w:t>
      </w:r>
      <w:r w:rsidR="48A0BA0F" w:rsidRPr="00316C11">
        <w:rPr>
          <w:rFonts w:eastAsia="Segoe UI"/>
          <w:b/>
          <w:bCs/>
          <w:color w:val="333333"/>
        </w:rPr>
        <w:t>alculator/</w:t>
      </w:r>
      <w:r w:rsidRPr="00316C11">
        <w:rPr>
          <w:rFonts w:eastAsia="Segoe UI"/>
          <w:b/>
          <w:bCs/>
          <w:color w:val="333333"/>
        </w:rPr>
        <w:t>p</w:t>
      </w:r>
      <w:r w:rsidR="48A0BA0F" w:rsidRPr="00316C11">
        <w:rPr>
          <w:rFonts w:eastAsia="Segoe UI"/>
          <w:b/>
          <w:bCs/>
          <w:color w:val="333333"/>
        </w:rPr>
        <w:t>rocessing module</w:t>
      </w:r>
      <w:r>
        <w:rPr>
          <w:rFonts w:eastAsia="Segoe UI"/>
          <w:b/>
          <w:bCs/>
          <w:color w:val="333333"/>
        </w:rPr>
        <w:t xml:space="preserve">: </w:t>
      </w:r>
      <w:r w:rsidRPr="00316C11">
        <w:rPr>
          <w:rFonts w:eastAsia="Segoe UI"/>
          <w:color w:val="333333"/>
        </w:rPr>
        <w:t>Priority Date</w:t>
      </w:r>
    </w:p>
    <w:p w14:paraId="552471BA" w14:textId="798B98C4" w:rsidR="009C2FBD" w:rsidRPr="00316C11" w:rsidRDefault="009C2FBD">
      <w:r w:rsidRPr="00316C11">
        <w:rPr>
          <w:rStyle w:val="Heading2Char"/>
          <w:rFonts w:cs="Arial"/>
          <w:sz w:val="24"/>
          <w:szCs w:val="24"/>
        </w:rPr>
        <w:t>Description:</w:t>
      </w:r>
      <w:r w:rsidRPr="00316C11">
        <w:t xml:space="preserve"> </w:t>
      </w:r>
      <w:r w:rsidR="0090705C" w:rsidRPr="00316C11">
        <w:t xml:space="preserve"> Priority date is an essential part of </w:t>
      </w:r>
      <w:r w:rsidR="00CA6DDF" w:rsidRPr="00316C11">
        <w:t xml:space="preserve">California water </w:t>
      </w:r>
      <w:r w:rsidR="00C81C32" w:rsidRPr="00316C11">
        <w:t>rights;</w:t>
      </w:r>
      <w:r w:rsidR="00CA6DDF" w:rsidRPr="00316C11">
        <w:t xml:space="preserve"> </w:t>
      </w:r>
      <w:proofErr w:type="gramStart"/>
      <w:r w:rsidR="00CA6DDF" w:rsidRPr="00316C11">
        <w:t>however</w:t>
      </w:r>
      <w:proofErr w:type="gramEnd"/>
      <w:r w:rsidR="00CA6DDF" w:rsidRPr="00316C11">
        <w:t xml:space="preserve"> the water rights database is inconsistent with </w:t>
      </w:r>
      <w:r w:rsidR="0079342E" w:rsidRPr="00316C11">
        <w:t>where the priority date is recorded</w:t>
      </w:r>
      <w:r w:rsidR="009A1D76" w:rsidRPr="00316C11">
        <w:t>.</w:t>
      </w:r>
      <w:r w:rsidR="00FD2B7C" w:rsidRPr="00316C11">
        <w:t xml:space="preserve"> </w:t>
      </w:r>
      <w:r w:rsidR="00C45249" w:rsidRPr="00316C11">
        <w:t xml:space="preserve"> Identifying the pri</w:t>
      </w:r>
      <w:r w:rsidR="0079342E" w:rsidRPr="00316C11">
        <w:t>ority date in one location</w:t>
      </w:r>
      <w:r w:rsidR="00C45249" w:rsidRPr="00316C11">
        <w:t xml:space="preserve"> will simplify </w:t>
      </w:r>
      <w:r w:rsidR="006F0596" w:rsidRPr="00316C11">
        <w:t>analysis of water usage.</w:t>
      </w:r>
    </w:p>
    <w:p w14:paraId="6209AEC9" w14:textId="6800B93D" w:rsidR="00CB4164" w:rsidRPr="00316C11" w:rsidRDefault="00CB4164" w:rsidP="00407EBD">
      <w:pPr>
        <w:pStyle w:val="Heading3"/>
        <w:rPr>
          <w:rFonts w:cs="Arial"/>
          <w:sz w:val="24"/>
          <w:szCs w:val="24"/>
        </w:rPr>
      </w:pPr>
      <w:r w:rsidRPr="00316C11">
        <w:rPr>
          <w:rFonts w:cs="Arial"/>
          <w:sz w:val="24"/>
          <w:szCs w:val="24"/>
        </w:rPr>
        <w:t xml:space="preserve">Examples: </w:t>
      </w:r>
    </w:p>
    <w:p w14:paraId="38ACD150" w14:textId="4E3F1858" w:rsidR="003C5EAD" w:rsidRPr="00316C11" w:rsidRDefault="003301C0" w:rsidP="00995E64">
      <w:pPr>
        <w:pStyle w:val="ListParagraph"/>
        <w:numPr>
          <w:ilvl w:val="0"/>
          <w:numId w:val="2"/>
        </w:numPr>
      </w:pPr>
      <w:r w:rsidRPr="00316C11">
        <w:t xml:space="preserve">The major division in water rights </w:t>
      </w:r>
      <w:r w:rsidR="004F04DF" w:rsidRPr="00316C11">
        <w:t xml:space="preserve">is between appropriative and riparian water rights, but riparian water rights do not </w:t>
      </w:r>
      <w:r w:rsidR="00D21B51" w:rsidRPr="00316C11">
        <w:t>technically have a priority date</w:t>
      </w:r>
      <w:r w:rsidR="0002646C" w:rsidRPr="00316C11">
        <w:t>.</w:t>
      </w:r>
      <w:r w:rsidR="00D21B51" w:rsidRPr="00316C11">
        <w:t xml:space="preserve">  Added to this, both pre-1914 water rights </w:t>
      </w:r>
      <w:r w:rsidR="000F2A5E" w:rsidRPr="00316C11">
        <w:t xml:space="preserve">(which are a type of appropriation) </w:t>
      </w:r>
      <w:r w:rsidR="00D21B51" w:rsidRPr="00316C11">
        <w:t xml:space="preserve">and riparian water rights are recorded under </w:t>
      </w:r>
      <w:r w:rsidR="000F2A5E" w:rsidRPr="00316C11">
        <w:t xml:space="preserve">Statements of Diversion and Use, which complicates </w:t>
      </w:r>
      <w:r w:rsidR="0010250D" w:rsidRPr="00316C11">
        <w:t xml:space="preserve">the database.  A </w:t>
      </w:r>
      <w:r w:rsidR="006B2350" w:rsidRPr="00316C11">
        <w:t>singular method for considering priority date would reduce this complication.</w:t>
      </w:r>
    </w:p>
    <w:p w14:paraId="28B1B896" w14:textId="2737A376" w:rsidR="00121027" w:rsidRPr="00316C11" w:rsidRDefault="00D50A21" w:rsidP="00995E64">
      <w:pPr>
        <w:pStyle w:val="ListParagraph"/>
        <w:numPr>
          <w:ilvl w:val="0"/>
          <w:numId w:val="2"/>
        </w:numPr>
      </w:pPr>
      <w:r w:rsidRPr="00316C11">
        <w:t xml:space="preserve">There is a PRIORITY_DATE field in </w:t>
      </w:r>
      <w:r w:rsidR="00432A13" w:rsidRPr="00316C11">
        <w:t xml:space="preserve">the database files, however due to </w:t>
      </w:r>
      <w:r w:rsidR="00AB329F" w:rsidRPr="00316C11">
        <w:t xml:space="preserve">past database entry practices this field was not consistently </w:t>
      </w:r>
      <w:r w:rsidR="00A019C3" w:rsidRPr="00316C11">
        <w:t>used and thus contains mostly null values.</w:t>
      </w:r>
    </w:p>
    <w:p w14:paraId="7DC82928" w14:textId="4C14B0B3" w:rsidR="002278BF" w:rsidRPr="00316C11" w:rsidRDefault="002278BF" w:rsidP="002278BF">
      <w:pPr>
        <w:tabs>
          <w:tab w:val="left" w:pos="3130"/>
        </w:tabs>
      </w:pPr>
      <w:r w:rsidRPr="00316C11">
        <w:rPr>
          <w:rStyle w:val="Heading3Char"/>
          <w:rFonts w:cs="Arial"/>
          <w:sz w:val="24"/>
          <w:szCs w:val="24"/>
        </w:rPr>
        <w:t>What</w:t>
      </w:r>
      <w:r w:rsidR="00D370F3" w:rsidRPr="00316C11">
        <w:rPr>
          <w:rStyle w:val="Heading3Char"/>
          <w:rFonts w:cs="Arial"/>
          <w:sz w:val="24"/>
          <w:szCs w:val="24"/>
        </w:rPr>
        <w:t xml:space="preserve"> (is being flagged)</w:t>
      </w:r>
      <w:r w:rsidRPr="00316C11">
        <w:rPr>
          <w:rStyle w:val="Heading3Char"/>
          <w:rFonts w:cs="Arial"/>
          <w:sz w:val="24"/>
          <w:szCs w:val="24"/>
        </w:rPr>
        <w:t>:</w:t>
      </w:r>
      <w:r w:rsidRPr="00316C11">
        <w:t xml:space="preserve">  Water righ</w:t>
      </w:r>
      <w:r w:rsidR="00280012" w:rsidRPr="00316C11">
        <w:t>t priority date.</w:t>
      </w:r>
    </w:p>
    <w:p w14:paraId="02DFD44D" w14:textId="051F24FC" w:rsidR="002278BF" w:rsidRPr="00316C11" w:rsidRDefault="002278BF" w:rsidP="002278BF">
      <w:pPr>
        <w:tabs>
          <w:tab w:val="left" w:pos="3130"/>
        </w:tabs>
      </w:pPr>
      <w:r w:rsidRPr="00316C11">
        <w:rPr>
          <w:rStyle w:val="Heading3Char"/>
          <w:rFonts w:cs="Arial"/>
          <w:sz w:val="24"/>
          <w:szCs w:val="24"/>
        </w:rPr>
        <w:t>Why:</w:t>
      </w:r>
      <w:r w:rsidRPr="00316C11">
        <w:t xml:space="preserve"> </w:t>
      </w:r>
      <w:r w:rsidR="00D8071C" w:rsidRPr="00316C11">
        <w:t xml:space="preserve"> As the priority date is essential to the California water rights</w:t>
      </w:r>
      <w:r w:rsidR="005A1DE0" w:rsidRPr="00316C11">
        <w:t xml:space="preserve"> </w:t>
      </w:r>
      <w:r w:rsidR="00D8071C" w:rsidRPr="00316C11">
        <w:t xml:space="preserve">system, any </w:t>
      </w:r>
      <w:r w:rsidR="00B51BA9" w:rsidRPr="00316C11">
        <w:t xml:space="preserve">demand analysis </w:t>
      </w:r>
      <w:r w:rsidR="00D3589B" w:rsidRPr="00316C11">
        <w:t>that would ultimately allocate water in times of drought is entirely depe</w:t>
      </w:r>
      <w:r w:rsidR="0033158F" w:rsidRPr="00316C11">
        <w:t>ndent on knowing the priority date associated with each record</w:t>
      </w:r>
      <w:r w:rsidR="00121027" w:rsidRPr="00316C11">
        <w:t>.</w:t>
      </w:r>
    </w:p>
    <w:p w14:paraId="2E2AA9D6" w14:textId="4DEA22C4" w:rsidR="002278BF" w:rsidRPr="00316C11" w:rsidRDefault="002278BF" w:rsidP="00D5556D">
      <w:pPr>
        <w:tabs>
          <w:tab w:val="left" w:pos="3130"/>
        </w:tabs>
      </w:pPr>
      <w:r w:rsidRPr="00316C11">
        <w:rPr>
          <w:rStyle w:val="Heading3Char"/>
          <w:rFonts w:cs="Arial"/>
          <w:sz w:val="24"/>
          <w:szCs w:val="24"/>
        </w:rPr>
        <w:t>How:</w:t>
      </w:r>
      <w:r w:rsidR="007848C2" w:rsidRPr="00316C11">
        <w:t xml:space="preserve">  </w:t>
      </w:r>
      <w:r w:rsidR="00CF1C7C" w:rsidRPr="00316C11">
        <w:t>T</w:t>
      </w:r>
      <w:r w:rsidR="003062B0" w:rsidRPr="00316C11">
        <w:t xml:space="preserve">he </w:t>
      </w:r>
      <w:r w:rsidR="00CF1C7C" w:rsidRPr="00316C11">
        <w:t>various fields where</w:t>
      </w:r>
      <w:r w:rsidR="00EE168C" w:rsidRPr="00316C11">
        <w:t xml:space="preserve"> the equivalent of the priority date </w:t>
      </w:r>
      <w:proofErr w:type="gramStart"/>
      <w:r w:rsidR="00067525" w:rsidRPr="00316C11">
        <w:t>is located in</w:t>
      </w:r>
      <w:proofErr w:type="gramEnd"/>
      <w:r w:rsidR="00067525" w:rsidRPr="00316C11">
        <w:t xml:space="preserve"> current records will be filtered to create a singular </w:t>
      </w:r>
      <w:r w:rsidR="00DD08A5" w:rsidRPr="00316C11">
        <w:t>priority date field for demand analysis</w:t>
      </w:r>
      <w:r w:rsidR="0061516A" w:rsidRPr="00316C11">
        <w:t>.</w:t>
      </w:r>
      <w:r w:rsidR="00DD08A5" w:rsidRPr="00316C11">
        <w:t xml:space="preserve">  </w:t>
      </w:r>
      <w:proofErr w:type="gramStart"/>
      <w:r w:rsidR="00DD08A5" w:rsidRPr="00316C11">
        <w:t>Additionally</w:t>
      </w:r>
      <w:proofErr w:type="gramEnd"/>
      <w:r w:rsidR="00DD08A5" w:rsidRPr="00316C11">
        <w:t xml:space="preserve"> there will be date codes added </w:t>
      </w:r>
      <w:r w:rsidR="00EE5947" w:rsidRPr="00316C11">
        <w:t>for distinguishing riparian water rights and cases where the priority date is unknown.</w:t>
      </w:r>
    </w:p>
    <w:p w14:paraId="2711D1DC" w14:textId="4DEE3669" w:rsidR="00136067" w:rsidRPr="00316C11" w:rsidRDefault="002834D9" w:rsidP="36BC9AED">
      <w:r w:rsidRPr="00316C11">
        <w:rPr>
          <w:rStyle w:val="Heading3Char"/>
          <w:rFonts w:cs="Arial"/>
          <w:sz w:val="24"/>
          <w:szCs w:val="24"/>
        </w:rPr>
        <w:t>Resolution:</w:t>
      </w:r>
      <w:r w:rsidRPr="00316C11">
        <w:t xml:space="preserve"> </w:t>
      </w:r>
      <w:r w:rsidR="00550B39" w:rsidRPr="00316C11">
        <w:t xml:space="preserve"> For </w:t>
      </w:r>
      <w:r w:rsidR="00E22D65" w:rsidRPr="00316C11">
        <w:t>water rights</w:t>
      </w:r>
      <w:r w:rsidR="00550B39" w:rsidRPr="00316C11">
        <w:t xml:space="preserve"> where there is not a clear </w:t>
      </w:r>
      <w:r w:rsidR="004B795A" w:rsidRPr="00316C11">
        <w:t>priority date</w:t>
      </w:r>
      <w:r w:rsidR="00E22D65" w:rsidRPr="00316C11">
        <w:t xml:space="preserve">, manual review of </w:t>
      </w:r>
      <w:r w:rsidR="00842A78" w:rsidRPr="00316C11">
        <w:t>the annual reports and/or the water right do</w:t>
      </w:r>
      <w:r w:rsidR="00D063BF" w:rsidRPr="00316C11">
        <w:t xml:space="preserve">cumentation would be needed to determine if there is a </w:t>
      </w:r>
      <w:r w:rsidR="00D319DA" w:rsidRPr="00316C11">
        <w:t>verifiable priority date</w:t>
      </w:r>
      <w:r w:rsidR="00D063BF" w:rsidRPr="00316C11">
        <w:t xml:space="preserve">.  </w:t>
      </w:r>
      <w:r w:rsidR="00D319DA" w:rsidRPr="00316C11">
        <w:t xml:space="preserve">Future expansions could look to </w:t>
      </w:r>
      <w:r w:rsidR="000D3F98" w:rsidRPr="00316C11">
        <w:t xml:space="preserve">update pre-1914 claims where the month </w:t>
      </w:r>
      <w:r w:rsidR="00594EFD" w:rsidRPr="00316C11">
        <w:t xml:space="preserve">of first use is not listed.  This would affect claims where only the year of first use is reported (the majority of pre-1914 records) </w:t>
      </w:r>
      <w:r w:rsidR="00602399" w:rsidRPr="00316C11">
        <w:t>and could refine analysis tha</w:t>
      </w:r>
      <w:r w:rsidR="00E53CCA" w:rsidRPr="00316C11">
        <w:t xml:space="preserve">t involves competing claims in the same pre-1914 year or records with exactly 1914 </w:t>
      </w:r>
      <w:r w:rsidR="00A15B2A" w:rsidRPr="00316C11">
        <w:t xml:space="preserve">listed, as the change between pre-1914 claims and the modern appropriative system was set as </w:t>
      </w:r>
      <w:r w:rsidR="00E816B0" w:rsidRPr="00316C11">
        <w:t>D</w:t>
      </w:r>
      <w:r w:rsidR="00741D6F" w:rsidRPr="00316C11">
        <w:t>ecem</w:t>
      </w:r>
      <w:r w:rsidR="00136067" w:rsidRPr="00316C11">
        <w:t>ber 19, 1914.</w:t>
      </w:r>
    </w:p>
    <w:p w14:paraId="62761BB5" w14:textId="5E4EB1C9" w:rsidR="00E134F7" w:rsidRPr="00316C11" w:rsidRDefault="00B94C7B" w:rsidP="36BC9AED">
      <w:r w:rsidRPr="36BC9AED">
        <w:t xml:space="preserve">Data Source: </w:t>
      </w:r>
    </w:p>
    <w:p w14:paraId="22DA2922" w14:textId="1531E58F" w:rsidR="00B70B8E" w:rsidRPr="00316C11" w:rsidRDefault="00E5427C" w:rsidP="004D37CE">
      <w:pPr>
        <w:pStyle w:val="ListParagraph"/>
        <w:numPr>
          <w:ilvl w:val="0"/>
          <w:numId w:val="5"/>
        </w:numPr>
        <w:spacing w:after="40" w:line="240" w:lineRule="auto"/>
        <w:contextualSpacing w:val="0"/>
        <w:rPr>
          <w:rFonts w:eastAsia="Times New Roman"/>
          <w:color w:val="000000"/>
        </w:rPr>
      </w:pPr>
      <w:hyperlink r:id="rId11" w:history="1">
        <w:r w:rsidR="00B70B8E" w:rsidRPr="00316C11">
          <w:rPr>
            <w:rStyle w:val="Hyperlink"/>
            <w:rFonts w:eastAsia="Times New Roman"/>
          </w:rPr>
          <w:t>ewrims_flat_file.csv</w:t>
        </w:r>
      </w:hyperlink>
    </w:p>
    <w:p w14:paraId="36405C77" w14:textId="77777777" w:rsidR="00BD0288" w:rsidRPr="00316C11" w:rsidRDefault="00BD0288" w:rsidP="00BD0288">
      <w:pPr>
        <w:pStyle w:val="ListParagraph"/>
        <w:spacing w:after="40" w:line="240" w:lineRule="auto"/>
        <w:contextualSpacing w:val="0"/>
        <w:rPr>
          <w:rFonts w:eastAsia="Times New Roman"/>
          <w:color w:val="000000"/>
        </w:rPr>
      </w:pPr>
    </w:p>
    <w:p w14:paraId="4121178E" w14:textId="69191FBD" w:rsidR="006F1A85" w:rsidRPr="00316C11" w:rsidRDefault="006F1A85" w:rsidP="00BD0288">
      <w:pPr>
        <w:pStyle w:val="Heading4"/>
        <w:rPr>
          <w:rFonts w:cs="Arial"/>
          <w:sz w:val="24"/>
          <w:szCs w:val="24"/>
        </w:rPr>
      </w:pPr>
      <w:r w:rsidRPr="00316C11">
        <w:rPr>
          <w:rFonts w:cs="Arial"/>
          <w:sz w:val="24"/>
          <w:szCs w:val="24"/>
        </w:rPr>
        <w:t>Existing Fields</w:t>
      </w:r>
      <w:r w:rsidR="0023062D" w:rsidRPr="00316C11">
        <w:rPr>
          <w:rFonts w:cs="Arial"/>
          <w:sz w:val="24"/>
          <w:szCs w:val="24"/>
        </w:rPr>
        <w:t xml:space="preserve"> (verify for accuracy)</w:t>
      </w:r>
      <w:r w:rsidRPr="00316C11">
        <w:rPr>
          <w:rFonts w:cs="Arial"/>
          <w:sz w:val="24"/>
          <w:szCs w:val="24"/>
        </w:rPr>
        <w:t xml:space="preserve">: </w:t>
      </w:r>
    </w:p>
    <w:p w14:paraId="56D91160" w14:textId="0B61A214" w:rsidR="00A46671" w:rsidRPr="00316C11" w:rsidRDefault="00A46671" w:rsidP="009D2BD9">
      <w:pPr>
        <w:pStyle w:val="ListParagraph"/>
        <w:numPr>
          <w:ilvl w:val="0"/>
          <w:numId w:val="5"/>
        </w:numPr>
        <w:spacing w:after="0" w:line="240" w:lineRule="auto"/>
        <w:rPr>
          <w:rFonts w:eastAsia="Times New Roman"/>
          <w:color w:val="000000"/>
        </w:rPr>
      </w:pPr>
      <w:r w:rsidRPr="00316C11">
        <w:rPr>
          <w:rFonts w:eastAsia="Times New Roman"/>
          <w:color w:val="000000"/>
        </w:rPr>
        <w:t>APPLICATION_NUMBER – ewrims_flat_file.csv</w:t>
      </w:r>
    </w:p>
    <w:p w14:paraId="31D573D1" w14:textId="44ADB3D7" w:rsidR="006C0F94" w:rsidRPr="00316C11" w:rsidRDefault="007C6BC0" w:rsidP="009D2BD9">
      <w:pPr>
        <w:pStyle w:val="ListParagraph"/>
        <w:numPr>
          <w:ilvl w:val="0"/>
          <w:numId w:val="5"/>
        </w:numPr>
        <w:spacing w:after="0" w:line="240" w:lineRule="auto"/>
        <w:rPr>
          <w:rFonts w:eastAsia="Times New Roman"/>
          <w:color w:val="000000"/>
        </w:rPr>
      </w:pPr>
      <w:r w:rsidRPr="00316C11">
        <w:rPr>
          <w:rFonts w:eastAsia="Times New Roman"/>
          <w:color w:val="000000"/>
        </w:rPr>
        <w:lastRenderedPageBreak/>
        <w:t>WATER_RIGHT_TYPE</w:t>
      </w:r>
      <w:r w:rsidR="006C0F94" w:rsidRPr="00316C11">
        <w:rPr>
          <w:rFonts w:eastAsia="Times New Roman"/>
          <w:color w:val="000000"/>
        </w:rPr>
        <w:t xml:space="preserve"> </w:t>
      </w:r>
      <w:r w:rsidR="004A62E0" w:rsidRPr="00316C11">
        <w:rPr>
          <w:rFonts w:eastAsia="Times New Roman"/>
          <w:color w:val="000000"/>
        </w:rPr>
        <w:t>– ewrims</w:t>
      </w:r>
      <w:r w:rsidR="005E66C0" w:rsidRPr="00316C11">
        <w:rPr>
          <w:rFonts w:eastAsia="Times New Roman"/>
          <w:color w:val="000000"/>
        </w:rPr>
        <w:t>_flat_file.csv</w:t>
      </w:r>
    </w:p>
    <w:p w14:paraId="6C38B089" w14:textId="0A469C37" w:rsidR="00724C5B" w:rsidRPr="00316C11" w:rsidRDefault="00AF4580" w:rsidP="00724C5B">
      <w:pPr>
        <w:pStyle w:val="ListParagraph"/>
        <w:numPr>
          <w:ilvl w:val="0"/>
          <w:numId w:val="5"/>
        </w:numPr>
        <w:spacing w:after="0" w:line="240" w:lineRule="auto"/>
        <w:rPr>
          <w:rFonts w:eastAsia="Times New Roman"/>
          <w:color w:val="000000"/>
        </w:rPr>
      </w:pPr>
      <w:r w:rsidRPr="00316C11">
        <w:rPr>
          <w:rFonts w:eastAsia="Times New Roman"/>
          <w:color w:val="000000"/>
        </w:rPr>
        <w:t>PRIORITY_DATE</w:t>
      </w:r>
      <w:r w:rsidR="00724C5B" w:rsidRPr="00316C11">
        <w:rPr>
          <w:rFonts w:eastAsia="Times New Roman"/>
          <w:color w:val="000000"/>
        </w:rPr>
        <w:t xml:space="preserve"> – ewrims_flat_file.csv</w:t>
      </w:r>
    </w:p>
    <w:p w14:paraId="51E39A62" w14:textId="5F9AED6E" w:rsidR="00AF4580" w:rsidRPr="00316C11" w:rsidRDefault="00AF4580" w:rsidP="00AF4580">
      <w:pPr>
        <w:pStyle w:val="ListParagraph"/>
        <w:numPr>
          <w:ilvl w:val="0"/>
          <w:numId w:val="5"/>
        </w:numPr>
        <w:spacing w:after="0" w:line="240" w:lineRule="auto"/>
        <w:rPr>
          <w:rFonts w:eastAsia="Times New Roman"/>
          <w:color w:val="000000"/>
        </w:rPr>
      </w:pPr>
      <w:r w:rsidRPr="00316C11">
        <w:rPr>
          <w:rFonts w:eastAsia="Times New Roman"/>
          <w:color w:val="000000"/>
        </w:rPr>
        <w:t>RECEIPT</w:t>
      </w:r>
      <w:r w:rsidR="00354D29" w:rsidRPr="00316C11">
        <w:rPr>
          <w:rFonts w:eastAsia="Times New Roman"/>
          <w:color w:val="000000"/>
        </w:rPr>
        <w:t>_DATE</w:t>
      </w:r>
      <w:r w:rsidRPr="00316C11">
        <w:rPr>
          <w:rFonts w:eastAsia="Times New Roman"/>
          <w:color w:val="000000"/>
        </w:rPr>
        <w:t xml:space="preserve"> – ewrims_flat_file.csv</w:t>
      </w:r>
    </w:p>
    <w:p w14:paraId="55937E9C" w14:textId="1C4B6A5B" w:rsidR="00354D29" w:rsidRPr="00316C11" w:rsidRDefault="00354D29" w:rsidP="00354D29">
      <w:pPr>
        <w:pStyle w:val="ListParagraph"/>
        <w:numPr>
          <w:ilvl w:val="0"/>
          <w:numId w:val="5"/>
        </w:numPr>
        <w:spacing w:after="0" w:line="240" w:lineRule="auto"/>
        <w:rPr>
          <w:rFonts w:eastAsia="Times New Roman"/>
          <w:color w:val="000000"/>
        </w:rPr>
      </w:pPr>
      <w:r w:rsidRPr="00316C11">
        <w:rPr>
          <w:rFonts w:eastAsia="Times New Roman"/>
          <w:color w:val="000000"/>
        </w:rPr>
        <w:t>APPLICATION_RECD_DATE – ewrims_flat_file.csv</w:t>
      </w:r>
    </w:p>
    <w:p w14:paraId="23AB71CB" w14:textId="01E1FDC3" w:rsidR="00F719C6" w:rsidRPr="00316C11" w:rsidRDefault="00F719C6" w:rsidP="006C0F94">
      <w:pPr>
        <w:pStyle w:val="ListParagraph"/>
        <w:numPr>
          <w:ilvl w:val="0"/>
          <w:numId w:val="5"/>
        </w:numPr>
        <w:spacing w:after="0" w:line="240" w:lineRule="auto"/>
        <w:rPr>
          <w:rFonts w:eastAsia="Times New Roman"/>
          <w:color w:val="000000"/>
        </w:rPr>
      </w:pPr>
      <w:r w:rsidRPr="00316C11">
        <w:rPr>
          <w:rFonts w:eastAsia="Times New Roman"/>
          <w:color w:val="000000"/>
        </w:rPr>
        <w:t>APPLICATION_ACCEPTANCE_DATE</w:t>
      </w:r>
      <w:r w:rsidR="00354D29" w:rsidRPr="00316C11">
        <w:rPr>
          <w:rFonts w:eastAsia="Times New Roman"/>
          <w:color w:val="000000"/>
        </w:rPr>
        <w:t xml:space="preserve"> – ewrims_flat_file.csv</w:t>
      </w:r>
    </w:p>
    <w:p w14:paraId="55D0C607" w14:textId="6412FAB6" w:rsidR="00C27CCC" w:rsidRPr="00316C11" w:rsidRDefault="00C27CCC" w:rsidP="00E82EEE">
      <w:pPr>
        <w:pStyle w:val="ListParagraph"/>
        <w:numPr>
          <w:ilvl w:val="0"/>
          <w:numId w:val="5"/>
        </w:numPr>
        <w:spacing w:after="0" w:line="240" w:lineRule="auto"/>
        <w:rPr>
          <w:rFonts w:eastAsia="Times New Roman"/>
          <w:color w:val="000000"/>
        </w:rPr>
      </w:pPr>
      <w:r w:rsidRPr="00316C11">
        <w:rPr>
          <w:rFonts w:eastAsia="Times New Roman"/>
          <w:color w:val="000000"/>
        </w:rPr>
        <w:t>SUB_TYPE</w:t>
      </w:r>
      <w:r w:rsidR="00675179" w:rsidRPr="00316C11">
        <w:rPr>
          <w:rFonts w:eastAsia="Times New Roman"/>
          <w:color w:val="000000"/>
        </w:rPr>
        <w:t xml:space="preserve"> </w:t>
      </w:r>
      <w:r w:rsidR="00E82EEE" w:rsidRPr="00316C11">
        <w:rPr>
          <w:rFonts w:eastAsia="Times New Roman"/>
          <w:color w:val="000000"/>
        </w:rPr>
        <w:t>–</w:t>
      </w:r>
      <w:r w:rsidR="00675179" w:rsidRPr="00316C11">
        <w:rPr>
          <w:rFonts w:eastAsia="Times New Roman"/>
          <w:color w:val="000000"/>
        </w:rPr>
        <w:t xml:space="preserve"> </w:t>
      </w:r>
      <w:r w:rsidR="00E82EEE" w:rsidRPr="00316C11">
        <w:rPr>
          <w:rFonts w:eastAsia="Times New Roman"/>
          <w:color w:val="000000"/>
        </w:rPr>
        <w:t>e</w:t>
      </w:r>
      <w:r w:rsidR="00675179" w:rsidRPr="00316C11">
        <w:rPr>
          <w:rFonts w:eastAsia="Times New Roman"/>
          <w:color w:val="000000"/>
        </w:rPr>
        <w:t>wrims_flat_file.csv</w:t>
      </w:r>
    </w:p>
    <w:p w14:paraId="0B1925B4" w14:textId="77AC6811" w:rsidR="00F719C6" w:rsidRPr="00316C11" w:rsidRDefault="006F4551" w:rsidP="00E82EEE">
      <w:pPr>
        <w:pStyle w:val="ListParagraph"/>
        <w:numPr>
          <w:ilvl w:val="0"/>
          <w:numId w:val="5"/>
        </w:numPr>
        <w:spacing w:after="240" w:line="240" w:lineRule="auto"/>
        <w:rPr>
          <w:rFonts w:eastAsia="Times New Roman"/>
          <w:color w:val="000000"/>
        </w:rPr>
      </w:pPr>
      <w:r w:rsidRPr="00316C11">
        <w:rPr>
          <w:rFonts w:eastAsia="Times New Roman"/>
          <w:color w:val="000000"/>
        </w:rPr>
        <w:t>YEAR_DIVERSION_COMMENCED</w:t>
      </w:r>
      <w:r w:rsidR="00F719C6" w:rsidRPr="00316C11">
        <w:rPr>
          <w:rFonts w:eastAsia="Times New Roman"/>
          <w:color w:val="000000"/>
        </w:rPr>
        <w:t xml:space="preserve"> – ewrims_flat_file.csv</w:t>
      </w:r>
    </w:p>
    <w:p w14:paraId="0188CF16" w14:textId="45BB145D" w:rsidR="006F1A85" w:rsidRPr="00316C11" w:rsidRDefault="006F1A85" w:rsidP="00BD0288">
      <w:pPr>
        <w:pStyle w:val="Heading4"/>
        <w:rPr>
          <w:rFonts w:cs="Arial"/>
          <w:sz w:val="24"/>
          <w:szCs w:val="24"/>
        </w:rPr>
      </w:pPr>
      <w:r w:rsidRPr="00316C11">
        <w:rPr>
          <w:rFonts w:cs="Arial"/>
          <w:sz w:val="24"/>
          <w:szCs w:val="24"/>
        </w:rPr>
        <w:t>New Fields</w:t>
      </w:r>
      <w:r w:rsidR="00D60C7B" w:rsidRPr="00316C11">
        <w:rPr>
          <w:rFonts w:cs="Arial"/>
          <w:sz w:val="24"/>
          <w:szCs w:val="24"/>
        </w:rPr>
        <w:t xml:space="preserve"> (include definitions)</w:t>
      </w:r>
      <w:r w:rsidRPr="00316C11">
        <w:rPr>
          <w:rFonts w:cs="Arial"/>
          <w:sz w:val="24"/>
          <w:szCs w:val="24"/>
        </w:rPr>
        <w:t xml:space="preserve">: </w:t>
      </w:r>
    </w:p>
    <w:p w14:paraId="691D6237" w14:textId="7E05CC33" w:rsidR="009D2BD9" w:rsidRPr="00316C11" w:rsidRDefault="0032106A" w:rsidP="007A54A0">
      <w:pPr>
        <w:pStyle w:val="ListParagraph"/>
        <w:numPr>
          <w:ilvl w:val="0"/>
          <w:numId w:val="6"/>
        </w:numPr>
      </w:pPr>
      <w:r w:rsidRPr="00316C11">
        <w:t>ASSIGNED_PRIORITY_DATE</w:t>
      </w:r>
      <w:r w:rsidR="009D2BD9" w:rsidRPr="00316C11">
        <w:t xml:space="preserve"> – </w:t>
      </w:r>
      <w:r w:rsidR="006E0E8D" w:rsidRPr="00316C11">
        <w:t>Number representing</w:t>
      </w:r>
      <w:r w:rsidR="00FD74CB" w:rsidRPr="00316C11">
        <w:t xml:space="preserve"> the priority date, eight digits in the </w:t>
      </w:r>
      <w:r w:rsidR="007651B7" w:rsidRPr="00316C11">
        <w:t>YYYY</w:t>
      </w:r>
      <w:r w:rsidR="00B4472C" w:rsidRPr="00316C11">
        <w:t>MMDD</w:t>
      </w:r>
      <w:r w:rsidR="00FD74CB" w:rsidRPr="00316C11">
        <w:t xml:space="preserve"> format.  </w:t>
      </w:r>
      <w:r w:rsidR="00A77E23" w:rsidRPr="00316C11">
        <w:t>U</w:t>
      </w:r>
      <w:r w:rsidR="001E5C3C" w:rsidRPr="00316C11">
        <w:t xml:space="preserve">nknown priorities for </w:t>
      </w:r>
      <w:r w:rsidR="00934241" w:rsidRPr="00316C11">
        <w:t>appropriative rights will have a default number of 99999999</w:t>
      </w:r>
      <w:r w:rsidR="00CF7DA6" w:rsidRPr="00316C11">
        <w:t>, and riparian rights will have</w:t>
      </w:r>
      <w:r w:rsidR="00DF340F" w:rsidRPr="00316C11">
        <w:t xml:space="preserve"> a default number of 10000000</w:t>
      </w:r>
      <w:r w:rsidR="00934241" w:rsidRPr="00316C11">
        <w:t>.</w:t>
      </w:r>
      <w:r w:rsidR="00C27CCC" w:rsidRPr="00316C11">
        <w:t xml:space="preserve">  There is also a </w:t>
      </w:r>
      <w:r w:rsidR="00B21F4E" w:rsidRPr="00316C11">
        <w:t xml:space="preserve">routine looking for unknown </w:t>
      </w:r>
      <w:r w:rsidR="00CF4695" w:rsidRPr="00316C11">
        <w:t xml:space="preserve">dates on </w:t>
      </w:r>
      <w:r w:rsidR="00B21F4E" w:rsidRPr="00316C11">
        <w:t xml:space="preserve">pre-1914 </w:t>
      </w:r>
      <w:r w:rsidR="00CF4695" w:rsidRPr="00316C11">
        <w:t xml:space="preserve">claims that will assign a default number of </w:t>
      </w:r>
      <w:r w:rsidR="00BE3833" w:rsidRPr="00316C11">
        <w:t>11111111</w:t>
      </w:r>
      <w:r w:rsidR="008570EA" w:rsidRPr="00316C11">
        <w:t>.</w:t>
      </w:r>
    </w:p>
    <w:p w14:paraId="53CDE262" w14:textId="6EC82088" w:rsidR="3A434392" w:rsidRPr="00316C11" w:rsidRDefault="3A434392" w:rsidP="435F91C9">
      <w:pPr>
        <w:pStyle w:val="ListParagraph"/>
        <w:numPr>
          <w:ilvl w:val="0"/>
          <w:numId w:val="6"/>
        </w:numPr>
        <w:rPr>
          <w:rFonts w:eastAsiaTheme="minorEastAsia"/>
          <w:color w:val="000000" w:themeColor="text1"/>
        </w:rPr>
      </w:pPr>
      <w:r w:rsidRPr="00316C11">
        <w:rPr>
          <w:rFonts w:eastAsiaTheme="minorEastAsia"/>
        </w:rPr>
        <w:t>PRE_1914 - Assigned water right sub-type is "</w:t>
      </w:r>
      <w:proofErr w:type="gramStart"/>
      <w:r w:rsidRPr="00316C11">
        <w:rPr>
          <w:rFonts w:eastAsiaTheme="minorEastAsia"/>
        </w:rPr>
        <w:t>Pre-1914</w:t>
      </w:r>
      <w:proofErr w:type="gramEnd"/>
      <w:r w:rsidRPr="00316C11">
        <w:rPr>
          <w:rFonts w:eastAsiaTheme="minorEastAsia"/>
        </w:rPr>
        <w:t>"</w:t>
      </w:r>
    </w:p>
    <w:p w14:paraId="72BA7319" w14:textId="73C9E754" w:rsidR="3A434392" w:rsidRPr="00316C11" w:rsidRDefault="3A434392" w:rsidP="435F91C9">
      <w:pPr>
        <w:pStyle w:val="ListParagraph"/>
        <w:numPr>
          <w:ilvl w:val="0"/>
          <w:numId w:val="6"/>
        </w:numPr>
        <w:rPr>
          <w:rFonts w:eastAsiaTheme="minorEastAsia"/>
          <w:color w:val="000000" w:themeColor="text1"/>
        </w:rPr>
      </w:pPr>
      <w:r w:rsidRPr="00316C11">
        <w:rPr>
          <w:rFonts w:eastAsiaTheme="minorEastAsia"/>
        </w:rPr>
        <w:t xml:space="preserve">RIPARIAN - </w:t>
      </w:r>
      <w:r w:rsidR="64828695" w:rsidRPr="00316C11">
        <w:rPr>
          <w:rFonts w:eastAsiaTheme="minorEastAsia"/>
        </w:rPr>
        <w:t>Assigned water right sub-type is "Riparian"</w:t>
      </w:r>
    </w:p>
    <w:p w14:paraId="3A37907A" w14:textId="255E84A0" w:rsidR="64828695" w:rsidRPr="00316C11" w:rsidRDefault="64828695" w:rsidP="435F91C9">
      <w:pPr>
        <w:pStyle w:val="ListParagraph"/>
        <w:numPr>
          <w:ilvl w:val="0"/>
          <w:numId w:val="6"/>
        </w:numPr>
        <w:rPr>
          <w:rFonts w:eastAsiaTheme="minorEastAsia"/>
          <w:color w:val="000000" w:themeColor="text1"/>
        </w:rPr>
      </w:pPr>
      <w:r w:rsidRPr="00316C11">
        <w:rPr>
          <w:rFonts w:eastAsiaTheme="minorEastAsia"/>
        </w:rPr>
        <w:t>APPROPRIATIVE - Assigned water right sub-type is "Appropriative"</w:t>
      </w:r>
    </w:p>
    <w:p w14:paraId="618AFCE4" w14:textId="323CA35F" w:rsidR="00452A8B" w:rsidRPr="00316C11" w:rsidRDefault="00452A8B" w:rsidP="007A54A0">
      <w:pPr>
        <w:pStyle w:val="ListParagraph"/>
        <w:numPr>
          <w:ilvl w:val="0"/>
          <w:numId w:val="6"/>
        </w:numPr>
      </w:pPr>
      <w:r w:rsidRPr="00316C11">
        <w:t>ASSIGNED_PRIORITY_DATE_SOURCE</w:t>
      </w:r>
      <w:r w:rsidR="00C06C3B" w:rsidRPr="00316C11">
        <w:t xml:space="preserve"> – Records which existing field the ASSIGNED_PRIORITY_DATE is generated </w:t>
      </w:r>
      <w:r w:rsidR="00AA146F" w:rsidRPr="00316C11">
        <w:t>from or</w:t>
      </w:r>
      <w:r w:rsidR="00C06C3B" w:rsidRPr="00316C11">
        <w:t xml:space="preserve"> </w:t>
      </w:r>
      <w:r w:rsidR="00E4475D" w:rsidRPr="00316C11">
        <w:t>denotes that it was automatically filled through this process.</w:t>
      </w:r>
    </w:p>
    <w:p w14:paraId="7AD451E4" w14:textId="202A3A2A" w:rsidR="00936835" w:rsidRPr="00316C11" w:rsidRDefault="00936835" w:rsidP="00936835">
      <w:r w:rsidRPr="00316C11">
        <w:rPr>
          <w:rStyle w:val="Heading4Char"/>
          <w:rFonts w:cs="Arial"/>
          <w:sz w:val="24"/>
          <w:szCs w:val="24"/>
        </w:rPr>
        <w:t>Other Related Flags (share new field, etc.):</w:t>
      </w:r>
      <w:r w:rsidR="00E550FD" w:rsidRPr="00316C11">
        <w:t xml:space="preserve"> </w:t>
      </w:r>
      <w:r w:rsidRPr="00316C11">
        <w:t xml:space="preserve"> </w:t>
      </w:r>
      <w:r w:rsidR="00E550FD" w:rsidRPr="00316C11">
        <w:t>No</w:t>
      </w:r>
      <w:r w:rsidR="00356574" w:rsidRPr="00316C11">
        <w:t xml:space="preserve">t directly, but the priority date will be essential to the demand analysis for priority </w:t>
      </w:r>
      <w:r w:rsidR="0079198C" w:rsidRPr="00316C11">
        <w:t xml:space="preserve">when there is </w:t>
      </w:r>
      <w:r w:rsidR="00974D43" w:rsidRPr="00316C11">
        <w:t>a shortage of water</w:t>
      </w:r>
      <w:r w:rsidRPr="00316C11">
        <w:t>.</w:t>
      </w:r>
    </w:p>
    <w:p w14:paraId="2D3D1592" w14:textId="13720061" w:rsidR="0039197D" w:rsidRPr="00316C11" w:rsidRDefault="0039197D">
      <w:pPr>
        <w:rPr>
          <w:b/>
        </w:rPr>
      </w:pPr>
      <w:r w:rsidRPr="00316C11">
        <w:rPr>
          <w:b/>
        </w:rPr>
        <w:br w:type="page"/>
      </w:r>
    </w:p>
    <w:p w14:paraId="231ACFD6" w14:textId="019A5748" w:rsidR="00BF02A4" w:rsidRPr="00316C11" w:rsidRDefault="00223E0B" w:rsidP="001D5D70">
      <w:pPr>
        <w:pStyle w:val="Heading2"/>
        <w:rPr>
          <w:rFonts w:cs="Arial"/>
          <w:sz w:val="24"/>
          <w:szCs w:val="24"/>
        </w:rPr>
      </w:pPr>
      <w:r w:rsidRPr="00316C11">
        <w:rPr>
          <w:rFonts w:cs="Arial"/>
          <w:sz w:val="24"/>
          <w:szCs w:val="24"/>
        </w:rPr>
        <w:lastRenderedPageBreak/>
        <w:t>Attachment A</w:t>
      </w:r>
    </w:p>
    <w:p w14:paraId="4EE0115B" w14:textId="7D5756EF" w:rsidR="0037035E" w:rsidRPr="00316C11" w:rsidRDefault="0037035E" w:rsidP="0049269B">
      <w:pPr>
        <w:pStyle w:val="xmsonormal"/>
        <w:shd w:val="clear" w:color="auto" w:fill="FFFFFF"/>
        <w:spacing w:before="0" w:beforeAutospacing="0" w:after="240" w:afterAutospacing="0"/>
        <w:textAlignment w:val="baseline"/>
        <w:rPr>
          <w:rFonts w:ascii="Arial" w:hAnsi="Arial" w:cs="Arial"/>
          <w:color w:val="000000"/>
          <w:bdr w:val="none" w:sz="0" w:space="0" w:color="auto" w:frame="1"/>
        </w:rPr>
      </w:pPr>
      <w:r w:rsidRPr="00316C11">
        <w:rPr>
          <w:rFonts w:ascii="Arial" w:hAnsi="Arial" w:cs="Arial"/>
          <w:color w:val="000000"/>
          <w:bdr w:val="none" w:sz="0" w:space="0" w:color="auto" w:frame="1"/>
        </w:rPr>
        <w:t>From J. Parks</w:t>
      </w:r>
      <w:r w:rsidR="004C6267" w:rsidRPr="00316C11">
        <w:rPr>
          <w:rFonts w:ascii="Arial" w:hAnsi="Arial" w:cs="Arial"/>
          <w:color w:val="000000"/>
          <w:bdr w:val="none" w:sz="0" w:space="0" w:color="auto" w:frame="1"/>
        </w:rPr>
        <w:t>-</w:t>
      </w:r>
    </w:p>
    <w:p w14:paraId="44F2C31C" w14:textId="387A1470" w:rsidR="00645DCC" w:rsidRPr="00316C11" w:rsidRDefault="00645DCC" w:rsidP="0049269B">
      <w:pPr>
        <w:pStyle w:val="xmsonormal"/>
        <w:shd w:val="clear" w:color="auto" w:fill="FFFFFF"/>
        <w:spacing w:before="0" w:beforeAutospacing="0" w:after="240" w:afterAutospacing="0"/>
        <w:textAlignment w:val="baseline"/>
        <w:rPr>
          <w:rFonts w:ascii="Arial" w:hAnsi="Arial" w:cs="Arial"/>
          <w:color w:val="000000"/>
          <w:bdr w:val="none" w:sz="0" w:space="0" w:color="auto" w:frame="1"/>
        </w:rPr>
      </w:pPr>
      <w:r w:rsidRPr="00316C11">
        <w:rPr>
          <w:rFonts w:ascii="Arial" w:hAnsi="Arial" w:cs="Arial"/>
          <w:color w:val="000000"/>
          <w:bdr w:val="none" w:sz="0" w:space="0" w:color="auto" w:frame="1"/>
        </w:rPr>
        <w:t xml:space="preserve">This attachment was taken from an email </w:t>
      </w:r>
      <w:r w:rsidR="005920D4" w:rsidRPr="00316C11">
        <w:rPr>
          <w:rFonts w:ascii="Arial" w:hAnsi="Arial" w:cs="Arial"/>
          <w:color w:val="000000"/>
          <w:bdr w:val="none" w:sz="0" w:space="0" w:color="auto" w:frame="1"/>
        </w:rPr>
        <w:t>written to understand the different WATER_RIGHT_TYPE</w:t>
      </w:r>
      <w:r w:rsidR="001122BB" w:rsidRPr="00316C11">
        <w:rPr>
          <w:rFonts w:ascii="Arial" w:hAnsi="Arial" w:cs="Arial"/>
          <w:color w:val="000000"/>
          <w:bdr w:val="none" w:sz="0" w:space="0" w:color="auto" w:frame="1"/>
        </w:rPr>
        <w:t xml:space="preserve"> values found in the records as there are many odd or </w:t>
      </w:r>
      <w:r w:rsidR="0009636B" w:rsidRPr="00316C11">
        <w:rPr>
          <w:rFonts w:ascii="Arial" w:hAnsi="Arial" w:cs="Arial"/>
          <w:color w:val="000000"/>
          <w:bdr w:val="none" w:sz="0" w:space="0" w:color="auto" w:frame="1"/>
        </w:rPr>
        <w:t>uncommon types that many staff will not have encountered.</w:t>
      </w:r>
      <w:r w:rsidR="00362B5E" w:rsidRPr="00316C11">
        <w:rPr>
          <w:rFonts w:ascii="Arial" w:hAnsi="Arial" w:cs="Arial"/>
          <w:color w:val="000000"/>
          <w:bdr w:val="none" w:sz="0" w:space="0" w:color="auto" w:frame="1"/>
        </w:rPr>
        <w:t xml:space="preserve">  The items below represent all the water right types found in the flat files and include my notes about whether they should be considered appropriative for our analysis.</w:t>
      </w:r>
    </w:p>
    <w:p w14:paraId="61615F7C" w14:textId="3534CEB2" w:rsidR="0049269B" w:rsidRPr="00316C11" w:rsidRDefault="00BF02A4" w:rsidP="0049269B">
      <w:pPr>
        <w:pStyle w:val="xmsonormal"/>
        <w:shd w:val="clear" w:color="auto" w:fill="FFFFFF"/>
        <w:spacing w:before="0" w:beforeAutospacing="0" w:after="240" w:afterAutospacing="0"/>
        <w:textAlignment w:val="baseline"/>
        <w:rPr>
          <w:rFonts w:ascii="Arial" w:hAnsi="Arial" w:cs="Arial"/>
          <w:i/>
          <w:iCs/>
          <w:bdr w:val="none" w:sz="0" w:space="0" w:color="auto" w:frame="1"/>
        </w:rPr>
      </w:pPr>
      <w:r w:rsidRPr="00316C11">
        <w:rPr>
          <w:rFonts w:ascii="Arial" w:hAnsi="Arial" w:cs="Arial"/>
          <w:i/>
          <w:iCs/>
          <w:color w:val="000000"/>
          <w:bdr w:val="none" w:sz="0" w:space="0" w:color="auto" w:frame="1"/>
        </w:rPr>
        <w:t>(Side note</w:t>
      </w:r>
      <w:r w:rsidR="00876DA2" w:rsidRPr="00316C11">
        <w:rPr>
          <w:rFonts w:ascii="Arial" w:hAnsi="Arial" w:cs="Arial"/>
          <w:i/>
          <w:iCs/>
          <w:color w:val="000000"/>
          <w:bdr w:val="none" w:sz="0" w:space="0" w:color="auto" w:frame="1"/>
        </w:rPr>
        <w:t>s</w:t>
      </w:r>
      <w:r w:rsidRPr="00316C11">
        <w:rPr>
          <w:rFonts w:ascii="Arial" w:hAnsi="Arial" w:cs="Arial"/>
          <w:i/>
          <w:iCs/>
          <w:color w:val="000000"/>
          <w:bdr w:val="none" w:sz="0" w:space="0" w:color="auto" w:frame="1"/>
        </w:rPr>
        <w:t xml:space="preserve">: 317 records in the master flat file have 1914 exactly as the year diversion commenced, </w:t>
      </w:r>
      <w:r w:rsidR="00876DA2" w:rsidRPr="00316C11">
        <w:rPr>
          <w:rFonts w:ascii="Arial" w:hAnsi="Arial" w:cs="Arial"/>
          <w:i/>
          <w:iCs/>
          <w:color w:val="000000"/>
          <w:bdr w:val="none" w:sz="0" w:space="0" w:color="auto" w:frame="1"/>
        </w:rPr>
        <w:t xml:space="preserve">as far as I can tell from the Water Code the exact date that </w:t>
      </w:r>
      <w:r w:rsidR="005A41E3" w:rsidRPr="00316C11">
        <w:rPr>
          <w:rFonts w:ascii="Arial" w:hAnsi="Arial" w:cs="Arial"/>
          <w:i/>
          <w:iCs/>
          <w:color w:val="000000"/>
          <w:bdr w:val="none" w:sz="0" w:space="0" w:color="auto" w:frame="1"/>
        </w:rPr>
        <w:t xml:space="preserve">is the cutoff for pre-1914 claims </w:t>
      </w:r>
      <w:proofErr w:type="gramStart"/>
      <w:r w:rsidR="005A41E3" w:rsidRPr="00316C11">
        <w:rPr>
          <w:rFonts w:ascii="Arial" w:hAnsi="Arial" w:cs="Arial"/>
          <w:i/>
          <w:iCs/>
          <w:color w:val="000000"/>
          <w:bdr w:val="none" w:sz="0" w:space="0" w:color="auto" w:frame="1"/>
        </w:rPr>
        <w:t>is</w:t>
      </w:r>
      <w:proofErr w:type="gramEnd"/>
      <w:r w:rsidR="005A41E3" w:rsidRPr="00316C11">
        <w:rPr>
          <w:rFonts w:ascii="Arial" w:hAnsi="Arial" w:cs="Arial"/>
          <w:i/>
          <w:iCs/>
          <w:color w:val="000000"/>
          <w:bdr w:val="none" w:sz="0" w:space="0" w:color="auto" w:frame="1"/>
        </w:rPr>
        <w:t xml:space="preserve"> December 19, 1914</w:t>
      </w:r>
      <w:r w:rsidR="00D57C70" w:rsidRPr="00316C11">
        <w:rPr>
          <w:rFonts w:ascii="Arial" w:hAnsi="Arial" w:cs="Arial"/>
          <w:i/>
          <w:iCs/>
          <w:color w:val="000000"/>
          <w:bdr w:val="none" w:sz="0" w:space="0" w:color="auto" w:frame="1"/>
        </w:rPr>
        <w:t xml:space="preserve">, therefore most records with 1914 as year of first use are likely </w:t>
      </w:r>
      <w:r w:rsidR="005F4588" w:rsidRPr="00316C11">
        <w:rPr>
          <w:rFonts w:ascii="Arial" w:hAnsi="Arial" w:cs="Arial"/>
          <w:i/>
          <w:iCs/>
          <w:color w:val="000000"/>
          <w:bdr w:val="none" w:sz="0" w:space="0" w:color="auto" w:frame="1"/>
        </w:rPr>
        <w:t xml:space="preserve">technically </w:t>
      </w:r>
      <w:r w:rsidR="00D57C70" w:rsidRPr="00316C11">
        <w:rPr>
          <w:rFonts w:ascii="Arial" w:hAnsi="Arial" w:cs="Arial"/>
          <w:i/>
          <w:iCs/>
          <w:color w:val="000000"/>
          <w:bdr w:val="none" w:sz="0" w:space="0" w:color="auto" w:frame="1"/>
        </w:rPr>
        <w:t>pre-1914 claims</w:t>
      </w:r>
      <w:r w:rsidRPr="00316C11">
        <w:rPr>
          <w:rFonts w:ascii="Arial" w:hAnsi="Arial" w:cs="Arial"/>
          <w:i/>
          <w:iCs/>
          <w:color w:val="000000"/>
          <w:bdr w:val="none" w:sz="0" w:space="0" w:color="auto" w:frame="1"/>
        </w:rPr>
        <w:t>.</w:t>
      </w:r>
      <w:r w:rsidR="005F4588" w:rsidRPr="00316C11">
        <w:rPr>
          <w:rFonts w:ascii="Arial" w:hAnsi="Arial" w:cs="Arial"/>
          <w:i/>
          <w:iCs/>
          <w:color w:val="000000"/>
          <w:bdr w:val="none" w:sz="0" w:space="0" w:color="auto" w:frame="1"/>
        </w:rPr>
        <w:t xml:space="preserve"> </w:t>
      </w:r>
      <w:r w:rsidRPr="00316C11">
        <w:rPr>
          <w:rFonts w:ascii="Arial" w:hAnsi="Arial" w:cs="Arial"/>
          <w:i/>
          <w:iCs/>
          <w:color w:val="000000"/>
          <w:bdr w:val="none" w:sz="0" w:space="0" w:color="auto" w:frame="1"/>
        </w:rPr>
        <w:t xml:space="preserve"> There is a "SUB_TYPE" field in the master flat file that holds more info, but it</w:t>
      </w:r>
      <w:r w:rsidR="00616C84" w:rsidRPr="00316C11">
        <w:rPr>
          <w:rFonts w:ascii="Arial" w:hAnsi="Arial" w:cs="Arial"/>
          <w:i/>
          <w:iCs/>
          <w:color w:val="000000"/>
          <w:bdr w:val="none" w:sz="0" w:space="0" w:color="auto" w:frame="1"/>
        </w:rPr>
        <w:t xml:space="preserve"> infers that some</w:t>
      </w:r>
      <w:r w:rsidR="003674E3" w:rsidRPr="00316C11">
        <w:rPr>
          <w:rFonts w:ascii="Arial" w:hAnsi="Arial" w:cs="Arial"/>
          <w:i/>
          <w:iCs/>
          <w:color w:val="000000"/>
          <w:bdr w:val="none" w:sz="0" w:space="0" w:color="auto" w:frame="1"/>
        </w:rPr>
        <w:t xml:space="preserve"> statements are both riparian and pre-1914, which is possible but not helpful for demand and priority type analysis</w:t>
      </w:r>
      <w:r w:rsidR="002B029D" w:rsidRPr="00316C11">
        <w:rPr>
          <w:rFonts w:ascii="Arial" w:hAnsi="Arial" w:cs="Arial"/>
          <w:i/>
          <w:iCs/>
          <w:color w:val="000000"/>
          <w:bdr w:val="none" w:sz="0" w:space="0" w:color="auto" w:frame="1"/>
        </w:rPr>
        <w:t>.</w:t>
      </w:r>
      <w:r w:rsidR="00CC301F" w:rsidRPr="00316C11">
        <w:rPr>
          <w:rFonts w:ascii="Arial" w:hAnsi="Arial" w:cs="Arial"/>
          <w:i/>
          <w:iCs/>
          <w:color w:val="000000"/>
          <w:bdr w:val="none" w:sz="0" w:space="0" w:color="auto" w:frame="1"/>
        </w:rPr>
        <w:t xml:space="preserve">  These would be more helpful in our records if the pre-1914 and riparian portions were filed under </w:t>
      </w:r>
      <w:r w:rsidR="008E5A01" w:rsidRPr="00316C11">
        <w:rPr>
          <w:rFonts w:ascii="Arial" w:hAnsi="Arial" w:cs="Arial"/>
          <w:i/>
          <w:iCs/>
          <w:color w:val="000000"/>
          <w:bdr w:val="none" w:sz="0" w:space="0" w:color="auto" w:frame="1"/>
        </w:rPr>
        <w:t>separate statements.</w:t>
      </w:r>
      <w:r w:rsidR="002B029D" w:rsidRPr="00316C11">
        <w:rPr>
          <w:rFonts w:ascii="Arial" w:hAnsi="Arial" w:cs="Arial"/>
          <w:i/>
          <w:iCs/>
          <w:color w:val="000000"/>
          <w:bdr w:val="none" w:sz="0" w:space="0" w:color="auto" w:frame="1"/>
        </w:rPr>
        <w:t xml:space="preserve">  The SUB_TYPE field could be used for future follow-up on specific rights</w:t>
      </w:r>
      <w:r w:rsidRPr="00316C11">
        <w:rPr>
          <w:rFonts w:ascii="Arial" w:hAnsi="Arial" w:cs="Arial"/>
          <w:i/>
          <w:iCs/>
          <w:bdr w:val="none" w:sz="0" w:space="0" w:color="auto" w:frame="1"/>
        </w:rPr>
        <w:t>.</w:t>
      </w:r>
    </w:p>
    <w:p w14:paraId="155E64EA" w14:textId="13B0FA87" w:rsidR="0049269B" w:rsidRPr="00316C11" w:rsidRDefault="00BF02A4" w:rsidP="0049269B">
      <w:pPr>
        <w:pStyle w:val="xmsonormal"/>
        <w:shd w:val="clear" w:color="auto" w:fill="FFFFFF"/>
        <w:spacing w:before="0" w:beforeAutospacing="0" w:after="240" w:afterAutospacing="0"/>
        <w:textAlignment w:val="baseline"/>
        <w:rPr>
          <w:rFonts w:ascii="Arial" w:hAnsi="Arial" w:cs="Arial"/>
          <w:i/>
          <w:iCs/>
          <w:color w:val="000000"/>
        </w:rPr>
      </w:pPr>
      <w:r w:rsidRPr="00316C11">
        <w:rPr>
          <w:rFonts w:ascii="Arial" w:hAnsi="Arial" w:cs="Arial"/>
          <w:i/>
          <w:iCs/>
          <w:color w:val="000000"/>
          <w:bdr w:val="none" w:sz="0" w:space="0" w:color="auto" w:frame="1"/>
        </w:rPr>
        <w:t xml:space="preserve">There are 1017 </w:t>
      </w:r>
      <w:r w:rsidR="008E5A01" w:rsidRPr="00316C11">
        <w:rPr>
          <w:rFonts w:ascii="Arial" w:hAnsi="Arial" w:cs="Arial"/>
          <w:i/>
          <w:iCs/>
          <w:color w:val="000000"/>
          <w:bdr w:val="none" w:sz="0" w:space="0" w:color="auto" w:frame="1"/>
        </w:rPr>
        <w:t xml:space="preserve">statement </w:t>
      </w:r>
      <w:r w:rsidRPr="00316C11">
        <w:rPr>
          <w:rFonts w:ascii="Arial" w:hAnsi="Arial" w:cs="Arial"/>
          <w:i/>
          <w:iCs/>
          <w:color w:val="000000"/>
          <w:bdr w:val="none" w:sz="0" w:space="0" w:color="auto" w:frame="1"/>
        </w:rPr>
        <w:t>records that do not have any data inputted for "</w:t>
      </w:r>
      <w:r w:rsidRPr="00316C11">
        <w:rPr>
          <w:rFonts w:ascii="Arial" w:hAnsi="Arial" w:cs="Arial"/>
          <w:i/>
          <w:iCs/>
          <w:color w:val="000000"/>
          <w:bdr w:val="none" w:sz="0" w:space="0" w:color="auto" w:frame="1"/>
          <w:shd w:val="clear" w:color="auto" w:fill="FFFFFF"/>
        </w:rPr>
        <w:t>YEAR_DIVERSION_COMMENCED", based on my knowledge of the statement program this usually means it is riparian rather than pre-</w:t>
      </w:r>
      <w:r w:rsidR="00876DA2" w:rsidRPr="00316C11">
        <w:rPr>
          <w:rFonts w:ascii="Arial" w:hAnsi="Arial" w:cs="Arial"/>
          <w:i/>
          <w:iCs/>
          <w:color w:val="000000"/>
          <w:bdr w:val="none" w:sz="0" w:space="0" w:color="auto" w:frame="1"/>
          <w:shd w:val="clear" w:color="auto" w:fill="FFFFFF"/>
        </w:rPr>
        <w:t>19</w:t>
      </w:r>
      <w:r w:rsidRPr="00316C11">
        <w:rPr>
          <w:rFonts w:ascii="Arial" w:hAnsi="Arial" w:cs="Arial"/>
          <w:i/>
          <w:iCs/>
          <w:color w:val="000000"/>
          <w:bdr w:val="none" w:sz="0" w:space="0" w:color="auto" w:frame="1"/>
          <w:shd w:val="clear" w:color="auto" w:fill="FFFFFF"/>
        </w:rPr>
        <w:t>14, as someone filing a statement for a pre-</w:t>
      </w:r>
      <w:r w:rsidR="00876DA2" w:rsidRPr="00316C11">
        <w:rPr>
          <w:rFonts w:ascii="Arial" w:hAnsi="Arial" w:cs="Arial"/>
          <w:i/>
          <w:iCs/>
          <w:color w:val="000000"/>
          <w:bdr w:val="none" w:sz="0" w:space="0" w:color="auto" w:frame="1"/>
          <w:shd w:val="clear" w:color="auto" w:fill="FFFFFF"/>
        </w:rPr>
        <w:t>19</w:t>
      </w:r>
      <w:r w:rsidRPr="00316C11">
        <w:rPr>
          <w:rFonts w:ascii="Arial" w:hAnsi="Arial" w:cs="Arial"/>
          <w:i/>
          <w:iCs/>
          <w:color w:val="000000"/>
          <w:bdr w:val="none" w:sz="0" w:space="0" w:color="auto" w:frame="1"/>
          <w:shd w:val="clear" w:color="auto" w:fill="FFFFFF"/>
        </w:rPr>
        <w:t xml:space="preserve">14 claim is usually </w:t>
      </w:r>
      <w:proofErr w:type="gramStart"/>
      <w:r w:rsidRPr="00316C11">
        <w:rPr>
          <w:rFonts w:ascii="Arial" w:hAnsi="Arial" w:cs="Arial"/>
          <w:i/>
          <w:iCs/>
          <w:color w:val="000000"/>
          <w:bdr w:val="none" w:sz="0" w:space="0" w:color="auto" w:frame="1"/>
          <w:shd w:val="clear" w:color="auto" w:fill="FFFFFF"/>
        </w:rPr>
        <w:t>well aware</w:t>
      </w:r>
      <w:proofErr w:type="gramEnd"/>
      <w:r w:rsidRPr="00316C11">
        <w:rPr>
          <w:rFonts w:ascii="Arial" w:hAnsi="Arial" w:cs="Arial"/>
          <w:i/>
          <w:iCs/>
          <w:color w:val="000000"/>
          <w:bdr w:val="none" w:sz="0" w:space="0" w:color="auto" w:frame="1"/>
          <w:shd w:val="clear" w:color="auto" w:fill="FFFFFF"/>
        </w:rPr>
        <w:t xml:space="preserve"> of the distinction, but this could be something to flag for future follow-up.</w:t>
      </w:r>
      <w:r w:rsidR="00876DA2" w:rsidRPr="00316C11">
        <w:rPr>
          <w:rFonts w:ascii="Arial" w:hAnsi="Arial" w:cs="Arial"/>
          <w:i/>
          <w:iCs/>
          <w:color w:val="000000"/>
          <w:bdr w:val="none" w:sz="0" w:space="0" w:color="auto" w:frame="1"/>
          <w:shd w:val="clear" w:color="auto" w:fill="FFFFFF"/>
        </w:rPr>
        <w:t xml:space="preserve"> </w:t>
      </w:r>
      <w:r w:rsidRPr="00316C11">
        <w:rPr>
          <w:rFonts w:ascii="Arial" w:hAnsi="Arial" w:cs="Arial"/>
          <w:i/>
          <w:iCs/>
          <w:color w:val="000000"/>
          <w:bdr w:val="none" w:sz="0" w:space="0" w:color="auto" w:frame="1"/>
          <w:shd w:val="clear" w:color="auto" w:fill="FFFFFF"/>
        </w:rPr>
        <w:t xml:space="preserve"> It was a common field people left blank when they were filing a statement simply because we told them they had to, and it wasn't something we would reject a statement for having left blank.</w:t>
      </w:r>
      <w:r w:rsidR="00876DA2" w:rsidRPr="00316C11">
        <w:rPr>
          <w:rFonts w:ascii="Arial" w:hAnsi="Arial" w:cs="Arial"/>
          <w:i/>
          <w:iCs/>
          <w:color w:val="000000"/>
          <w:bdr w:val="none" w:sz="0" w:space="0" w:color="auto" w:frame="1"/>
          <w:shd w:val="clear" w:color="auto" w:fill="FFFFFF"/>
        </w:rPr>
        <w:t>)</w:t>
      </w:r>
    </w:p>
    <w:p w14:paraId="7D744A2A" w14:textId="43790916" w:rsidR="00BF02A4" w:rsidRPr="00316C11" w:rsidRDefault="00BF02A4" w:rsidP="001D5D70">
      <w:pPr>
        <w:pStyle w:val="Heading4"/>
        <w:rPr>
          <w:rFonts w:cs="Arial"/>
          <w:sz w:val="24"/>
          <w:szCs w:val="24"/>
        </w:rPr>
      </w:pPr>
      <w:r w:rsidRPr="00316C11">
        <w:rPr>
          <w:rFonts w:cs="Arial"/>
          <w:sz w:val="24"/>
          <w:szCs w:val="24"/>
          <w:bdr w:val="none" w:sz="0" w:space="0" w:color="auto" w:frame="1"/>
        </w:rPr>
        <w:t>Adjudicated - (J######) - Do not include</w:t>
      </w:r>
    </w:p>
    <w:p w14:paraId="60B40848" w14:textId="18317F9A" w:rsidR="00BF02A4" w:rsidRPr="00316C11" w:rsidRDefault="00BF02A4" w:rsidP="0049269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These filings are specific to using water code 1707 to dedicate instream flow for water rights that are already under an adjudication</w:t>
      </w:r>
      <w:r w:rsidR="00577CB5" w:rsidRPr="00316C11">
        <w:rPr>
          <w:rFonts w:ascii="Arial" w:hAnsi="Arial" w:cs="Arial"/>
          <w:color w:val="000000"/>
          <w:bdr w:val="none" w:sz="0" w:space="0" w:color="auto" w:frame="1"/>
        </w:rPr>
        <w:t xml:space="preserve">.  </w:t>
      </w:r>
      <w:r w:rsidRPr="00316C11">
        <w:rPr>
          <w:rFonts w:ascii="Arial" w:hAnsi="Arial" w:cs="Arial"/>
          <w:color w:val="000000"/>
          <w:bdr w:val="none" w:sz="0" w:space="0" w:color="auto" w:frame="1"/>
        </w:rPr>
        <w:t xml:space="preserve">These are already captured under other water rights and/or would be included as part of any quantification of adjudications </w:t>
      </w:r>
      <w:proofErr w:type="gramStart"/>
      <w:r w:rsidRPr="00316C11">
        <w:rPr>
          <w:rFonts w:ascii="Arial" w:hAnsi="Arial" w:cs="Arial"/>
          <w:color w:val="000000"/>
          <w:bdr w:val="none" w:sz="0" w:space="0" w:color="auto" w:frame="1"/>
        </w:rPr>
        <w:t>as a whole in</w:t>
      </w:r>
      <w:proofErr w:type="gramEnd"/>
      <w:r w:rsidRPr="00316C11">
        <w:rPr>
          <w:rFonts w:ascii="Arial" w:hAnsi="Arial" w:cs="Arial"/>
          <w:color w:val="000000"/>
          <w:bdr w:val="none" w:sz="0" w:space="0" w:color="auto" w:frame="1"/>
        </w:rPr>
        <w:t xml:space="preserve"> our analysis.  We should note these for the future though if we ever are asked to quantify 1707 water.</w:t>
      </w:r>
    </w:p>
    <w:p w14:paraId="48B593D6" w14:textId="534FC6B9" w:rsidR="00BF02A4" w:rsidRPr="00316C11" w:rsidRDefault="00BF02A4" w:rsidP="00EF2DEE">
      <w:pPr>
        <w:pStyle w:val="Heading4"/>
        <w:rPr>
          <w:rFonts w:cs="Arial"/>
          <w:sz w:val="24"/>
          <w:szCs w:val="24"/>
        </w:rPr>
      </w:pPr>
      <w:r w:rsidRPr="00316C11">
        <w:rPr>
          <w:rFonts w:cs="Arial"/>
          <w:sz w:val="24"/>
          <w:szCs w:val="24"/>
          <w:bdr w:val="none" w:sz="0" w:space="0" w:color="auto" w:frame="1"/>
        </w:rPr>
        <w:t>Appropriative - (A######) - Include</w:t>
      </w:r>
    </w:p>
    <w:p w14:paraId="77C6E047" w14:textId="23608502" w:rsidR="00BF02A4" w:rsidRPr="00316C11" w:rsidRDefault="00BF02A4" w:rsidP="001D5D70">
      <w:pPr>
        <w:pStyle w:val="Heading4"/>
        <w:rPr>
          <w:rFonts w:cs="Arial"/>
          <w:sz w:val="24"/>
          <w:szCs w:val="24"/>
        </w:rPr>
      </w:pPr>
      <w:r w:rsidRPr="00316C11">
        <w:rPr>
          <w:rFonts w:cs="Arial"/>
          <w:sz w:val="24"/>
          <w:szCs w:val="24"/>
          <w:bdr w:val="none" w:sz="0" w:space="0" w:color="auto" w:frame="1"/>
        </w:rPr>
        <w:t>Appropriative (State Filing) - (A######SF) - Do not include</w:t>
      </w:r>
    </w:p>
    <w:p w14:paraId="741698A8" w14:textId="604D3384"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These filings are held in trust for later use but are not actual appropriations.  It looks like water rights staff did some analysis of these in 2019, in case we get asked to look deeper into these in the future.</w:t>
      </w:r>
    </w:p>
    <w:p w14:paraId="5C333C2A" w14:textId="637E5E7C" w:rsidR="00BF02A4" w:rsidRPr="00316C11" w:rsidRDefault="00BF02A4" w:rsidP="001D5D70">
      <w:pPr>
        <w:pStyle w:val="Heading4"/>
        <w:rPr>
          <w:rFonts w:cs="Arial"/>
          <w:sz w:val="24"/>
          <w:szCs w:val="24"/>
        </w:rPr>
      </w:pPr>
      <w:r w:rsidRPr="00316C11">
        <w:rPr>
          <w:rFonts w:cs="Arial"/>
          <w:sz w:val="24"/>
          <w:szCs w:val="24"/>
          <w:bdr w:val="none" w:sz="0" w:space="0" w:color="auto" w:frame="1"/>
        </w:rPr>
        <w:t>Cert of Right - Power - (E######) - Do not include</w:t>
      </w:r>
    </w:p>
    <w:p w14:paraId="455F2E5D" w14:textId="52E560BC"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 xml:space="preserve">These are a weird type of water right that conveys the </w:t>
      </w:r>
      <w:proofErr w:type="spellStart"/>
      <w:proofErr w:type="gramStart"/>
      <w:r w:rsidRPr="00316C11">
        <w:rPr>
          <w:rFonts w:ascii="Arial" w:hAnsi="Arial" w:cs="Arial"/>
          <w:color w:val="000000"/>
          <w:bdr w:val="none" w:sz="0" w:space="0" w:color="auto" w:frame="1"/>
        </w:rPr>
        <w:t>users</w:t>
      </w:r>
      <w:proofErr w:type="spellEnd"/>
      <w:proofErr w:type="gramEnd"/>
      <w:r w:rsidRPr="00316C11">
        <w:rPr>
          <w:rFonts w:ascii="Arial" w:hAnsi="Arial" w:cs="Arial"/>
          <w:color w:val="000000"/>
          <w:bdr w:val="none" w:sz="0" w:space="0" w:color="auto" w:frame="1"/>
        </w:rPr>
        <w:t xml:space="preserve"> ability to use the water to generate power without needing an appropriative right.  In addition to these being non-consumptive, the water is likely accounted for in other water rights.  Regardless they have no face value and the actual documents do not include water amounts, so these would be of no use for any analysis.</w:t>
      </w:r>
    </w:p>
    <w:p w14:paraId="7D94C137" w14:textId="1F0E3920" w:rsidR="00BF02A4" w:rsidRPr="00316C11" w:rsidRDefault="00BF02A4" w:rsidP="001D5D70">
      <w:pPr>
        <w:pStyle w:val="Heading4"/>
        <w:rPr>
          <w:rFonts w:cs="Arial"/>
          <w:sz w:val="24"/>
          <w:szCs w:val="24"/>
        </w:rPr>
      </w:pPr>
      <w:r w:rsidRPr="00316C11">
        <w:rPr>
          <w:rFonts w:cs="Arial"/>
          <w:sz w:val="24"/>
          <w:szCs w:val="24"/>
          <w:bdr w:val="none" w:sz="0" w:space="0" w:color="auto" w:frame="1"/>
        </w:rPr>
        <w:lastRenderedPageBreak/>
        <w:t>Federal Claims - (F######S) - Treat as Statements</w:t>
      </w:r>
    </w:p>
    <w:p w14:paraId="029E7EF7" w14:textId="5D054E98"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 xml:space="preserve">This program, that likely only existed between the late 1960s until the early 1980s, allowed the federal government (usually US Forest Service facilities) to make riparian claims separate from our Statement of Diversion and Use (Statements) program.  As far as I can tell these are </w:t>
      </w:r>
      <w:proofErr w:type="gramStart"/>
      <w:r w:rsidRPr="00316C11">
        <w:rPr>
          <w:rFonts w:ascii="Arial" w:hAnsi="Arial" w:cs="Arial"/>
          <w:color w:val="000000"/>
          <w:bdr w:val="none" w:sz="0" w:space="0" w:color="auto" w:frame="1"/>
        </w:rPr>
        <w:t>exactly the same</w:t>
      </w:r>
      <w:proofErr w:type="gramEnd"/>
      <w:r w:rsidRPr="00316C11">
        <w:rPr>
          <w:rFonts w:ascii="Arial" w:hAnsi="Arial" w:cs="Arial"/>
          <w:color w:val="000000"/>
          <w:bdr w:val="none" w:sz="0" w:space="0" w:color="auto" w:frame="1"/>
        </w:rPr>
        <w:t xml:space="preserve"> as Statements, with a handful (~40) being pre-1914.  I suggest we analyze these the same as Statements, separating out the pre-1914 claims as appropriative and having a priority date.  There may be some need to separate these later as the federal government doesn't like being lumped in with state rights, but for practical analysis these should function as any other riparian claim.</w:t>
      </w:r>
    </w:p>
    <w:p w14:paraId="7129C766" w14:textId="72C0C3FA" w:rsidR="00BF02A4" w:rsidRPr="00316C11" w:rsidRDefault="00BF02A4" w:rsidP="001D5D70">
      <w:pPr>
        <w:pStyle w:val="Heading4"/>
        <w:rPr>
          <w:rFonts w:cs="Arial"/>
          <w:sz w:val="24"/>
          <w:szCs w:val="24"/>
        </w:rPr>
      </w:pPr>
      <w:r w:rsidRPr="00316C11">
        <w:rPr>
          <w:rFonts w:cs="Arial"/>
          <w:sz w:val="24"/>
          <w:szCs w:val="24"/>
          <w:bdr w:val="none" w:sz="0" w:space="0" w:color="auto" w:frame="1"/>
        </w:rPr>
        <w:t xml:space="preserve">Federal </w:t>
      </w:r>
      <w:proofErr w:type="spellStart"/>
      <w:r w:rsidRPr="00316C11">
        <w:rPr>
          <w:rFonts w:cs="Arial"/>
          <w:sz w:val="24"/>
          <w:szCs w:val="24"/>
          <w:bdr w:val="none" w:sz="0" w:space="0" w:color="auto" w:frame="1"/>
        </w:rPr>
        <w:t>Stockponds</w:t>
      </w:r>
      <w:proofErr w:type="spellEnd"/>
      <w:r w:rsidRPr="00316C11">
        <w:rPr>
          <w:rFonts w:cs="Arial"/>
          <w:sz w:val="24"/>
          <w:szCs w:val="24"/>
          <w:bdr w:val="none" w:sz="0" w:space="0" w:color="auto" w:frame="1"/>
        </w:rPr>
        <w:t xml:space="preserve"> - (F######C) - Include</w:t>
      </w:r>
    </w:p>
    <w:p w14:paraId="50EE851A" w14:textId="11237D6B"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proofErr w:type="gramStart"/>
      <w:r w:rsidRPr="00316C11">
        <w:rPr>
          <w:rFonts w:ascii="Arial" w:hAnsi="Arial" w:cs="Arial"/>
          <w:color w:val="000000"/>
          <w:bdr w:val="none" w:sz="0" w:space="0" w:color="auto" w:frame="1"/>
        </w:rPr>
        <w:t>Similar to</w:t>
      </w:r>
      <w:proofErr w:type="gramEnd"/>
      <w:r w:rsidRPr="00316C11">
        <w:rPr>
          <w:rFonts w:ascii="Arial" w:hAnsi="Arial" w:cs="Arial"/>
          <w:color w:val="000000"/>
          <w:bdr w:val="none" w:sz="0" w:space="0" w:color="auto" w:frame="1"/>
        </w:rPr>
        <w:t xml:space="preserve"> Federal Claims, this was a program that distinguished federal </w:t>
      </w:r>
      <w:proofErr w:type="spellStart"/>
      <w:r w:rsidRPr="00316C11">
        <w:rPr>
          <w:rFonts w:ascii="Arial" w:hAnsi="Arial" w:cs="Arial"/>
          <w:color w:val="000000"/>
          <w:bdr w:val="none" w:sz="0" w:space="0" w:color="auto" w:frame="1"/>
        </w:rPr>
        <w:t>stockponds</w:t>
      </w:r>
      <w:proofErr w:type="spellEnd"/>
      <w:r w:rsidRPr="00316C11">
        <w:rPr>
          <w:rFonts w:ascii="Arial" w:hAnsi="Arial" w:cs="Arial"/>
          <w:color w:val="000000"/>
          <w:bdr w:val="none" w:sz="0" w:space="0" w:color="auto" w:frame="1"/>
        </w:rPr>
        <w:t xml:space="preserve"> apart from our regular </w:t>
      </w:r>
      <w:proofErr w:type="spellStart"/>
      <w:r w:rsidRPr="00316C11">
        <w:rPr>
          <w:rFonts w:ascii="Arial" w:hAnsi="Arial" w:cs="Arial"/>
          <w:color w:val="000000"/>
          <w:bdr w:val="none" w:sz="0" w:space="0" w:color="auto" w:frame="1"/>
        </w:rPr>
        <w:t>stockpond</w:t>
      </w:r>
      <w:proofErr w:type="spellEnd"/>
      <w:r w:rsidRPr="00316C11">
        <w:rPr>
          <w:rFonts w:ascii="Arial" w:hAnsi="Arial" w:cs="Arial"/>
          <w:color w:val="000000"/>
          <w:bdr w:val="none" w:sz="0" w:space="0" w:color="auto" w:frame="1"/>
        </w:rPr>
        <w:t xml:space="preserve"> certificate program.  For all intents these are appropriative rights, though the federal government can be touchy about being "granted" a right by a state.  Further these are actively reported on each </w:t>
      </w:r>
      <w:proofErr w:type="gramStart"/>
      <w:r w:rsidRPr="00316C11">
        <w:rPr>
          <w:rFonts w:ascii="Arial" w:hAnsi="Arial" w:cs="Arial"/>
          <w:color w:val="000000"/>
          <w:bdr w:val="none" w:sz="0" w:space="0" w:color="auto" w:frame="1"/>
        </w:rPr>
        <w:t>year</w:t>
      </w:r>
      <w:proofErr w:type="gramEnd"/>
      <w:r w:rsidRPr="00316C11">
        <w:rPr>
          <w:rFonts w:ascii="Arial" w:hAnsi="Arial" w:cs="Arial"/>
          <w:color w:val="000000"/>
          <w:bdr w:val="none" w:sz="0" w:space="0" w:color="auto" w:frame="1"/>
        </w:rPr>
        <w:t xml:space="preserve"> so they are still being used.  Fun fact, the filing number system seems backwards for these two federal rights, but it makes sense if you consider that the claims are akin to "</w:t>
      </w:r>
      <w:proofErr w:type="spellStart"/>
      <w:r w:rsidRPr="00316C11">
        <w:rPr>
          <w:rFonts w:ascii="Arial" w:hAnsi="Arial" w:cs="Arial"/>
          <w:color w:val="000000"/>
          <w:bdr w:val="none" w:sz="0" w:space="0" w:color="auto" w:frame="1"/>
        </w:rPr>
        <w:t>S"tatements</w:t>
      </w:r>
      <w:proofErr w:type="spellEnd"/>
      <w:r w:rsidRPr="00316C11">
        <w:rPr>
          <w:rFonts w:ascii="Arial" w:hAnsi="Arial" w:cs="Arial"/>
          <w:color w:val="000000"/>
          <w:bdr w:val="none" w:sz="0" w:space="0" w:color="auto" w:frame="1"/>
        </w:rPr>
        <w:t xml:space="preserve"> and the </w:t>
      </w:r>
      <w:proofErr w:type="spellStart"/>
      <w:r w:rsidRPr="00316C11">
        <w:rPr>
          <w:rFonts w:ascii="Arial" w:hAnsi="Arial" w:cs="Arial"/>
          <w:color w:val="000000"/>
          <w:bdr w:val="none" w:sz="0" w:space="0" w:color="auto" w:frame="1"/>
        </w:rPr>
        <w:t>stockponds</w:t>
      </w:r>
      <w:proofErr w:type="spellEnd"/>
      <w:r w:rsidRPr="00316C11">
        <w:rPr>
          <w:rFonts w:ascii="Arial" w:hAnsi="Arial" w:cs="Arial"/>
          <w:color w:val="000000"/>
          <w:bdr w:val="none" w:sz="0" w:space="0" w:color="auto" w:frame="1"/>
        </w:rPr>
        <w:t xml:space="preserve"> are akin to "</w:t>
      </w:r>
      <w:proofErr w:type="spellStart"/>
      <w:r w:rsidRPr="00316C11">
        <w:rPr>
          <w:rFonts w:ascii="Arial" w:hAnsi="Arial" w:cs="Arial"/>
          <w:color w:val="000000"/>
          <w:bdr w:val="none" w:sz="0" w:space="0" w:color="auto" w:frame="1"/>
        </w:rPr>
        <w:t>C"ertificates</w:t>
      </w:r>
      <w:proofErr w:type="spellEnd"/>
      <w:r w:rsidRPr="00316C11">
        <w:rPr>
          <w:rFonts w:ascii="Arial" w:hAnsi="Arial" w:cs="Arial"/>
          <w:color w:val="000000"/>
          <w:bdr w:val="none" w:sz="0" w:space="0" w:color="auto" w:frame="1"/>
        </w:rPr>
        <w:t>.</w:t>
      </w:r>
    </w:p>
    <w:p w14:paraId="4E9668CE" w14:textId="4BB03197" w:rsidR="00BF02A4" w:rsidRPr="00316C11" w:rsidRDefault="00BF02A4" w:rsidP="004B5F02">
      <w:pPr>
        <w:pStyle w:val="Heading4"/>
        <w:rPr>
          <w:rFonts w:cs="Arial"/>
          <w:sz w:val="24"/>
          <w:szCs w:val="24"/>
        </w:rPr>
      </w:pPr>
      <w:r w:rsidRPr="00316C11">
        <w:rPr>
          <w:rFonts w:cs="Arial"/>
          <w:sz w:val="24"/>
          <w:szCs w:val="24"/>
          <w:bdr w:val="none" w:sz="0" w:space="0" w:color="auto" w:frame="1"/>
        </w:rPr>
        <w:t>Groundwater Recordation - (G######) - Do not include</w:t>
      </w:r>
    </w:p>
    <w:p w14:paraId="51BED5E9" w14:textId="155E9E55"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In addition to being groundwater only, which we are not analyzing right now, these only apply to four counties in southern California, so these would be of limited use for any statewide analysis.  These were the state's small attempt to get a handle on groundwater usage pre-SGMA.</w:t>
      </w:r>
    </w:p>
    <w:p w14:paraId="112346A7" w14:textId="2A51A251" w:rsidR="00BF02A4" w:rsidRPr="00316C11" w:rsidRDefault="00BF02A4" w:rsidP="004B5F02">
      <w:pPr>
        <w:pStyle w:val="Heading4"/>
        <w:rPr>
          <w:rFonts w:cs="Arial"/>
          <w:sz w:val="24"/>
          <w:szCs w:val="24"/>
        </w:rPr>
      </w:pPr>
      <w:proofErr w:type="gramStart"/>
      <w:r w:rsidRPr="00316C11">
        <w:rPr>
          <w:rFonts w:cs="Arial"/>
          <w:sz w:val="24"/>
          <w:szCs w:val="24"/>
          <w:bdr w:val="none" w:sz="0" w:space="0" w:color="auto" w:frame="1"/>
        </w:rPr>
        <w:t>Non Jurisdictional</w:t>
      </w:r>
      <w:proofErr w:type="gramEnd"/>
      <w:r w:rsidRPr="00316C11">
        <w:rPr>
          <w:rFonts w:cs="Arial"/>
          <w:sz w:val="24"/>
          <w:szCs w:val="24"/>
          <w:bdr w:val="none" w:sz="0" w:space="0" w:color="auto" w:frame="1"/>
        </w:rPr>
        <w:t xml:space="preserve"> - (NJ######) - Do not include</w:t>
      </w:r>
    </w:p>
    <w:p w14:paraId="49A931C9" w14:textId="5CD7F27C"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 xml:space="preserve">Unfortunately, the actual documents associate with these are not available online, but based on the name, and the lack of reporting in </w:t>
      </w:r>
      <w:proofErr w:type="spellStart"/>
      <w:r w:rsidRPr="00316C11">
        <w:rPr>
          <w:rFonts w:ascii="Arial" w:hAnsi="Arial" w:cs="Arial"/>
          <w:color w:val="000000"/>
          <w:bdr w:val="none" w:sz="0" w:space="0" w:color="auto" w:frame="1"/>
        </w:rPr>
        <w:t>eWRIMS</w:t>
      </w:r>
      <w:proofErr w:type="spellEnd"/>
      <w:r w:rsidRPr="00316C11">
        <w:rPr>
          <w:rFonts w:ascii="Arial" w:hAnsi="Arial" w:cs="Arial"/>
          <w:color w:val="000000"/>
          <w:bdr w:val="none" w:sz="0" w:space="0" w:color="auto" w:frame="1"/>
        </w:rPr>
        <w:t xml:space="preserve">, I'm assuming these should not be included.  </w:t>
      </w:r>
      <w:proofErr w:type="gramStart"/>
      <w:r w:rsidRPr="00316C11">
        <w:rPr>
          <w:rFonts w:ascii="Arial" w:hAnsi="Arial" w:cs="Arial"/>
          <w:color w:val="000000"/>
          <w:bdr w:val="none" w:sz="0" w:space="0" w:color="auto" w:frame="1"/>
        </w:rPr>
        <w:t>Additionally</w:t>
      </w:r>
      <w:proofErr w:type="gramEnd"/>
      <w:r w:rsidRPr="00316C11">
        <w:rPr>
          <w:rFonts w:ascii="Arial" w:hAnsi="Arial" w:cs="Arial"/>
          <w:color w:val="000000"/>
          <w:bdr w:val="none" w:sz="0" w:space="0" w:color="auto" w:frame="1"/>
        </w:rPr>
        <w:t xml:space="preserve"> the majority have no face value or usage information associated with them, so they would be worthless to include anyways.</w:t>
      </w:r>
      <w:r w:rsidR="00ED64DC" w:rsidRPr="00316C11">
        <w:rPr>
          <w:rFonts w:ascii="Arial" w:hAnsi="Arial" w:cs="Arial"/>
          <w:color w:val="000000"/>
          <w:bdr w:val="none" w:sz="0" w:space="0" w:color="auto" w:frame="1"/>
        </w:rPr>
        <w:t xml:space="preserve">  From S. Cole -</w:t>
      </w:r>
      <w:r w:rsidR="00ED64DC" w:rsidRPr="00316C11">
        <w:rPr>
          <w:rFonts w:ascii="Arial" w:hAnsi="Arial" w:cs="Arial"/>
          <w:i/>
          <w:iCs/>
          <w:bdr w:val="none" w:sz="0" w:space="0" w:color="auto" w:frame="1"/>
        </w:rPr>
        <w:t>T</w:t>
      </w:r>
      <w:r w:rsidRPr="00316C11">
        <w:rPr>
          <w:rFonts w:ascii="Arial" w:hAnsi="Arial" w:cs="Arial"/>
          <w:i/>
          <w:iCs/>
          <w:bdr w:val="none" w:sz="0" w:space="0" w:color="auto" w:frame="1"/>
        </w:rPr>
        <w:t>hese are used by enforcement as a placeholder to handle investigations of potential surface water diversions with an initially unknown basis of right (UN#####). The NJ would be created and linked to the UN if they are thereafter determined to be non-jurisdictional (i.e., not subject to the divisions permitting authority), like for example a groundwater well or purchased imported water.</w:t>
      </w:r>
    </w:p>
    <w:p w14:paraId="2B953874" w14:textId="52BB15C9" w:rsidR="00BF02A4" w:rsidRPr="00316C11" w:rsidRDefault="00BF02A4" w:rsidP="00BE3C5A">
      <w:pPr>
        <w:pStyle w:val="Heading4"/>
        <w:rPr>
          <w:rFonts w:cs="Arial"/>
          <w:sz w:val="24"/>
          <w:szCs w:val="24"/>
        </w:rPr>
      </w:pPr>
      <w:r w:rsidRPr="00316C11">
        <w:rPr>
          <w:rFonts w:cs="Arial"/>
          <w:sz w:val="24"/>
          <w:szCs w:val="24"/>
          <w:bdr w:val="none" w:sz="0" w:space="0" w:color="auto" w:frame="1"/>
        </w:rPr>
        <w:t>Not Determined - (UN######, CMPLT-####) - Do not include</w:t>
      </w:r>
    </w:p>
    <w:p w14:paraId="1A546E2C" w14:textId="0E21A418"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 xml:space="preserve">These all appear to be administrative records associate with complaints and investigations.  While there are face values associated with some of these </w:t>
      </w:r>
      <w:proofErr w:type="gramStart"/>
      <w:r w:rsidRPr="00316C11">
        <w:rPr>
          <w:rFonts w:ascii="Arial" w:hAnsi="Arial" w:cs="Arial"/>
          <w:color w:val="000000"/>
          <w:bdr w:val="none" w:sz="0" w:space="0" w:color="auto" w:frame="1"/>
        </w:rPr>
        <w:t>records</w:t>
      </w:r>
      <w:proofErr w:type="gramEnd"/>
      <w:r w:rsidRPr="00316C11">
        <w:rPr>
          <w:rFonts w:ascii="Arial" w:hAnsi="Arial" w:cs="Arial"/>
          <w:color w:val="000000"/>
          <w:bdr w:val="none" w:sz="0" w:space="0" w:color="auto" w:frame="1"/>
        </w:rPr>
        <w:t xml:space="preserve"> they would likely be accounted for in other water rights, or under investigation for inclusion in a water right.</w:t>
      </w:r>
      <w:r w:rsidR="00ED64DC" w:rsidRPr="00316C11">
        <w:rPr>
          <w:rFonts w:ascii="Arial" w:hAnsi="Arial" w:cs="Arial"/>
          <w:color w:val="000000"/>
          <w:bdr w:val="none" w:sz="0" w:space="0" w:color="auto" w:frame="1"/>
        </w:rPr>
        <w:t xml:space="preserve">  From S. Cole - </w:t>
      </w:r>
      <w:r w:rsidR="00AD25EB" w:rsidRPr="00316C11">
        <w:rPr>
          <w:rFonts w:ascii="Arial" w:hAnsi="Arial" w:cs="Arial"/>
          <w:i/>
          <w:iCs/>
          <w:bdr w:val="none" w:sz="0" w:space="0" w:color="auto" w:frame="1"/>
        </w:rPr>
        <w:t>T</w:t>
      </w:r>
      <w:r w:rsidRPr="00316C11">
        <w:rPr>
          <w:rFonts w:ascii="Arial" w:hAnsi="Arial" w:cs="Arial"/>
          <w:i/>
          <w:iCs/>
          <w:bdr w:val="none" w:sz="0" w:space="0" w:color="auto" w:frame="1"/>
        </w:rPr>
        <w:t xml:space="preserve">hese are used by enforcement as a placeholder to handle investigations of potential surface water diversions with an unknown basis of right. These would typically be created in </w:t>
      </w:r>
      <w:proofErr w:type="spellStart"/>
      <w:r w:rsidRPr="00316C11">
        <w:rPr>
          <w:rFonts w:ascii="Arial" w:hAnsi="Arial" w:cs="Arial"/>
          <w:i/>
          <w:iCs/>
          <w:bdr w:val="none" w:sz="0" w:space="0" w:color="auto" w:frame="1"/>
        </w:rPr>
        <w:t>eWRIMS</w:t>
      </w:r>
      <w:proofErr w:type="spellEnd"/>
      <w:r w:rsidRPr="00316C11">
        <w:rPr>
          <w:rFonts w:ascii="Arial" w:hAnsi="Arial" w:cs="Arial"/>
          <w:i/>
          <w:iCs/>
          <w:bdr w:val="none" w:sz="0" w:space="0" w:color="auto" w:frame="1"/>
        </w:rPr>
        <w:t xml:space="preserve"> during the initial investigation, prior to field inspection. Upon completion of the investigation, one of the three results may happen: 1) an NJ### would be created if determined to be non-jurisdictional, 2) the UN## would be linked to a Statement, Application, or Registration if the investigation successfully resulted in compliance i.e. filing a water right with the Division, OR 3) A </w:t>
      </w:r>
      <w:r w:rsidRPr="00316C11">
        <w:rPr>
          <w:rFonts w:ascii="Arial" w:hAnsi="Arial" w:cs="Arial"/>
          <w:i/>
          <w:iCs/>
          <w:bdr w:val="none" w:sz="0" w:space="0" w:color="auto" w:frame="1"/>
        </w:rPr>
        <w:lastRenderedPageBreak/>
        <w:t>formal enforcement action such as an ACL, CDO, or both if determined to be jurisdictional with no compliance</w:t>
      </w:r>
      <w:r w:rsidR="00AD25EB" w:rsidRPr="00316C11">
        <w:rPr>
          <w:rFonts w:ascii="Arial" w:hAnsi="Arial" w:cs="Arial"/>
          <w:i/>
          <w:iCs/>
          <w:bdr w:val="none" w:sz="0" w:space="0" w:color="auto" w:frame="1"/>
        </w:rPr>
        <w:t>.</w:t>
      </w:r>
    </w:p>
    <w:p w14:paraId="62D15161" w14:textId="551033EE" w:rsidR="00BF02A4" w:rsidRPr="00316C11" w:rsidRDefault="00BF02A4" w:rsidP="00BE3C5A">
      <w:pPr>
        <w:pStyle w:val="Heading4"/>
        <w:rPr>
          <w:rFonts w:cs="Arial"/>
          <w:sz w:val="24"/>
          <w:szCs w:val="24"/>
        </w:rPr>
      </w:pPr>
      <w:r w:rsidRPr="00316C11">
        <w:rPr>
          <w:rFonts w:cs="Arial"/>
          <w:sz w:val="24"/>
          <w:szCs w:val="24"/>
          <w:bdr w:val="none" w:sz="0" w:space="0" w:color="auto" w:frame="1"/>
        </w:rPr>
        <w:t>Registration Cannabis - (H######) - Include</w:t>
      </w:r>
    </w:p>
    <w:p w14:paraId="17F925F8" w14:textId="0A0967AB"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All the registration type water rights are just stream-lined appropriative rights for classes of uses, all should be included.</w:t>
      </w:r>
    </w:p>
    <w:p w14:paraId="4102C874" w14:textId="64A976ED" w:rsidR="00BF02A4" w:rsidRPr="00316C11" w:rsidRDefault="00BF02A4" w:rsidP="00BE3C5A">
      <w:pPr>
        <w:pStyle w:val="Heading4"/>
        <w:rPr>
          <w:rFonts w:cs="Arial"/>
          <w:sz w:val="24"/>
          <w:szCs w:val="24"/>
        </w:rPr>
      </w:pPr>
      <w:r w:rsidRPr="00316C11">
        <w:rPr>
          <w:rFonts w:cs="Arial"/>
          <w:sz w:val="24"/>
          <w:szCs w:val="24"/>
          <w:bdr w:val="none" w:sz="0" w:space="0" w:color="auto" w:frame="1"/>
        </w:rPr>
        <w:t>Registration Domestic - (D######) - Include</w:t>
      </w:r>
    </w:p>
    <w:p w14:paraId="417974DC" w14:textId="04DCFD85" w:rsidR="00BF02A4" w:rsidRPr="00316C11" w:rsidRDefault="00BF02A4" w:rsidP="00BE3C5A">
      <w:pPr>
        <w:pStyle w:val="Heading4"/>
        <w:rPr>
          <w:rFonts w:cs="Arial"/>
          <w:sz w:val="24"/>
          <w:szCs w:val="24"/>
        </w:rPr>
      </w:pPr>
      <w:r w:rsidRPr="00316C11">
        <w:rPr>
          <w:rFonts w:cs="Arial"/>
          <w:sz w:val="24"/>
          <w:szCs w:val="24"/>
          <w:bdr w:val="none" w:sz="0" w:space="0" w:color="auto" w:frame="1"/>
        </w:rPr>
        <w:t>Registration Irrigation - (H######) - Include</w:t>
      </w:r>
    </w:p>
    <w:p w14:paraId="63AA6FFB" w14:textId="38D10175" w:rsidR="00BF02A4" w:rsidRPr="00316C11" w:rsidRDefault="00BF02A4" w:rsidP="00BE3C5A">
      <w:pPr>
        <w:pStyle w:val="Heading4"/>
        <w:rPr>
          <w:rFonts w:cs="Arial"/>
          <w:sz w:val="24"/>
          <w:szCs w:val="24"/>
        </w:rPr>
      </w:pPr>
      <w:r w:rsidRPr="00316C11">
        <w:rPr>
          <w:rFonts w:cs="Arial"/>
          <w:sz w:val="24"/>
          <w:szCs w:val="24"/>
          <w:bdr w:val="none" w:sz="0" w:space="0" w:color="auto" w:frame="1"/>
        </w:rPr>
        <w:t>Registration Livestock - (L######) - Include </w:t>
      </w:r>
    </w:p>
    <w:p w14:paraId="616F073A" w14:textId="4D0B3022" w:rsidR="00BF02A4" w:rsidRPr="00316C11" w:rsidRDefault="00BF02A4" w:rsidP="00BE3C5A">
      <w:pPr>
        <w:pStyle w:val="Heading4"/>
        <w:rPr>
          <w:rFonts w:cs="Arial"/>
          <w:sz w:val="24"/>
          <w:szCs w:val="24"/>
        </w:rPr>
      </w:pPr>
      <w:r w:rsidRPr="00316C11">
        <w:rPr>
          <w:rFonts w:cs="Arial"/>
          <w:sz w:val="24"/>
          <w:szCs w:val="24"/>
          <w:bdr w:val="none" w:sz="0" w:space="0" w:color="auto" w:frame="1"/>
        </w:rPr>
        <w:t>Section 12 File - (Z######) - Do not include</w:t>
      </w:r>
    </w:p>
    <w:p w14:paraId="58D2FAEA" w14:textId="7624A965"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 xml:space="preserve">These appear to be very old municipal </w:t>
      </w:r>
      <w:proofErr w:type="spellStart"/>
      <w:r w:rsidRPr="00316C11">
        <w:rPr>
          <w:rFonts w:ascii="Arial" w:hAnsi="Arial" w:cs="Arial"/>
          <w:color w:val="000000"/>
          <w:bdr w:val="none" w:sz="0" w:space="0" w:color="auto" w:frame="1"/>
        </w:rPr>
        <w:t>recordations</w:t>
      </w:r>
      <w:proofErr w:type="spellEnd"/>
      <w:r w:rsidRPr="00316C11">
        <w:rPr>
          <w:rFonts w:ascii="Arial" w:hAnsi="Arial" w:cs="Arial"/>
          <w:color w:val="000000"/>
          <w:bdr w:val="none" w:sz="0" w:space="0" w:color="auto" w:frame="1"/>
        </w:rPr>
        <w:t xml:space="preserve">, and some of them appear to have been updated with, or at least associate with, more recent Statements.  While we could flag these for follow up later, there are only 13 of them.  My only hesitancy is that some of them have significant diversion rates (250-5000 AF/day), but with very little information it is hard to know what to do with these.  They also do not report, so no current water usage is available.  Without looking up these files in office I can't get more information.  My gut tells me these should be covered by more modern water rights, but the </w:t>
      </w:r>
      <w:proofErr w:type="spellStart"/>
      <w:r w:rsidRPr="00316C11">
        <w:rPr>
          <w:rFonts w:ascii="Arial" w:hAnsi="Arial" w:cs="Arial"/>
          <w:color w:val="000000"/>
          <w:bdr w:val="none" w:sz="0" w:space="0" w:color="auto" w:frame="1"/>
        </w:rPr>
        <w:t>eWRIMS</w:t>
      </w:r>
      <w:proofErr w:type="spellEnd"/>
      <w:r w:rsidRPr="00316C11">
        <w:rPr>
          <w:rFonts w:ascii="Arial" w:hAnsi="Arial" w:cs="Arial"/>
          <w:color w:val="000000"/>
          <w:bdr w:val="none" w:sz="0" w:space="0" w:color="auto" w:frame="1"/>
        </w:rPr>
        <w:t xml:space="preserve"> data is lacking.</w:t>
      </w:r>
    </w:p>
    <w:p w14:paraId="20EB0717" w14:textId="1359746F" w:rsidR="00BF02A4" w:rsidRPr="00316C11" w:rsidRDefault="00BF02A4" w:rsidP="00BE3C5A">
      <w:pPr>
        <w:pStyle w:val="Heading4"/>
        <w:rPr>
          <w:rFonts w:cs="Arial"/>
          <w:sz w:val="24"/>
          <w:szCs w:val="24"/>
        </w:rPr>
      </w:pPr>
      <w:r w:rsidRPr="00316C11">
        <w:rPr>
          <w:rFonts w:cs="Arial"/>
          <w:sz w:val="24"/>
          <w:szCs w:val="24"/>
          <w:bdr w:val="none" w:sz="0" w:space="0" w:color="auto" w:frame="1"/>
        </w:rPr>
        <w:t>Statement of Diversion and Use - (S######) - Include pre-1914 filings with filtering</w:t>
      </w:r>
    </w:p>
    <w:p w14:paraId="6C77DED3" w14:textId="5682A4E2"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 xml:space="preserve">Statements for pre-1914 claims should be filtered using </w:t>
      </w:r>
      <w:r w:rsidRPr="00316C11">
        <w:rPr>
          <w:rFonts w:ascii="Arial" w:hAnsi="Arial" w:cs="Arial"/>
          <w:bdr w:val="none" w:sz="0" w:space="0" w:color="auto" w:frame="1"/>
        </w:rPr>
        <w:t>the </w:t>
      </w:r>
      <w:r w:rsidRPr="00316C11">
        <w:rPr>
          <w:rFonts w:ascii="Arial" w:hAnsi="Arial" w:cs="Arial"/>
          <w:bdr w:val="none" w:sz="0" w:space="0" w:color="auto" w:frame="1"/>
          <w:shd w:val="clear" w:color="auto" w:fill="FFFFFF"/>
        </w:rPr>
        <w:t xml:space="preserve">YEAR_DIVERSION_COMMENCED field in the </w:t>
      </w:r>
      <w:proofErr w:type="spellStart"/>
      <w:r w:rsidRPr="00316C11">
        <w:rPr>
          <w:rFonts w:ascii="Arial" w:hAnsi="Arial" w:cs="Arial"/>
          <w:bdr w:val="none" w:sz="0" w:space="0" w:color="auto" w:frame="1"/>
          <w:shd w:val="clear" w:color="auto" w:fill="FFFFFF"/>
        </w:rPr>
        <w:t>eWRIMS</w:t>
      </w:r>
      <w:proofErr w:type="spellEnd"/>
      <w:r w:rsidRPr="00316C11">
        <w:rPr>
          <w:rFonts w:ascii="Arial" w:hAnsi="Arial" w:cs="Arial"/>
          <w:bdr w:val="none" w:sz="0" w:space="0" w:color="auto" w:frame="1"/>
          <w:shd w:val="clear" w:color="auto" w:fill="FFFFFF"/>
        </w:rPr>
        <w:t xml:space="preserve"> flat files (see </w:t>
      </w:r>
      <w:r w:rsidR="008C4084" w:rsidRPr="00316C11">
        <w:rPr>
          <w:rFonts w:ascii="Arial" w:hAnsi="Arial" w:cs="Arial"/>
          <w:bdr w:val="none" w:sz="0" w:space="0" w:color="auto" w:frame="1"/>
          <w:shd w:val="clear" w:color="auto" w:fill="FFFFFF"/>
        </w:rPr>
        <w:t>notes</w:t>
      </w:r>
      <w:r w:rsidRPr="00316C11">
        <w:rPr>
          <w:rFonts w:ascii="Arial" w:hAnsi="Arial" w:cs="Arial"/>
          <w:bdr w:val="none" w:sz="0" w:space="0" w:color="auto" w:frame="1"/>
          <w:shd w:val="clear" w:color="auto" w:fill="FFFFFF"/>
        </w:rPr>
        <w:t xml:space="preserve"> above).  Anything after 1914 should not be included in the appropriations analysis as they would </w:t>
      </w:r>
      <w:r w:rsidRPr="00316C11">
        <w:rPr>
          <w:rFonts w:ascii="Arial" w:hAnsi="Arial" w:cs="Arial"/>
          <w:color w:val="000000"/>
          <w:bdr w:val="none" w:sz="0" w:space="0" w:color="auto" w:frame="1"/>
          <w:shd w:val="clear" w:color="auto" w:fill="FFFFFF"/>
        </w:rPr>
        <w:t>be riparian.</w:t>
      </w:r>
    </w:p>
    <w:p w14:paraId="60178E23" w14:textId="1CA3295F" w:rsidR="00BF02A4" w:rsidRPr="00316C11" w:rsidRDefault="00BF02A4" w:rsidP="00BE3C5A">
      <w:pPr>
        <w:pStyle w:val="Heading4"/>
        <w:rPr>
          <w:rFonts w:cs="Arial"/>
          <w:sz w:val="24"/>
          <w:szCs w:val="24"/>
        </w:rPr>
      </w:pPr>
      <w:proofErr w:type="spellStart"/>
      <w:r w:rsidRPr="00316C11">
        <w:rPr>
          <w:rFonts w:cs="Arial"/>
          <w:sz w:val="24"/>
          <w:szCs w:val="24"/>
          <w:bdr w:val="none" w:sz="0" w:space="0" w:color="auto" w:frame="1"/>
          <w:shd w:val="clear" w:color="auto" w:fill="FFFFFF"/>
        </w:rPr>
        <w:t>Stockpond</w:t>
      </w:r>
      <w:proofErr w:type="spellEnd"/>
      <w:r w:rsidRPr="00316C11">
        <w:rPr>
          <w:rFonts w:cs="Arial"/>
          <w:sz w:val="24"/>
          <w:szCs w:val="24"/>
          <w:bdr w:val="none" w:sz="0" w:space="0" w:color="auto" w:frame="1"/>
          <w:shd w:val="clear" w:color="auto" w:fill="FFFFFF"/>
        </w:rPr>
        <w:t xml:space="preserve"> - (C#######) - Include</w:t>
      </w:r>
    </w:p>
    <w:p w14:paraId="6CB83FCB" w14:textId="5204033F"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The only complication with these is that there are a lot of these records that were never completed, these were the precursor to the Registration Livestock and were only accepted until the late 90s, at which point it looks like we received a bunch but never processed them</w:t>
      </w:r>
      <w:r w:rsidR="00C209C4" w:rsidRPr="00316C11">
        <w:rPr>
          <w:rFonts w:ascii="Arial" w:hAnsi="Arial" w:cs="Arial"/>
          <w:color w:val="000000"/>
          <w:bdr w:val="none" w:sz="0" w:space="0" w:color="auto" w:frame="1"/>
        </w:rPr>
        <w:t xml:space="preserve"> </w:t>
      </w:r>
      <w:r w:rsidRPr="00316C11">
        <w:rPr>
          <w:rFonts w:ascii="Arial" w:hAnsi="Arial" w:cs="Arial"/>
          <w:bdr w:val="none" w:sz="0" w:space="0" w:color="auto" w:frame="1"/>
        </w:rPr>
        <w:t>(</w:t>
      </w:r>
      <w:proofErr w:type="gramStart"/>
      <w:r w:rsidRPr="00316C11">
        <w:rPr>
          <w:rFonts w:ascii="Arial" w:hAnsi="Arial" w:cs="Arial"/>
          <w:bdr w:val="none" w:sz="0" w:space="0" w:color="auto" w:frame="1"/>
        </w:rPr>
        <w:t>i.e.</w:t>
      </w:r>
      <w:proofErr w:type="gramEnd"/>
      <w:r w:rsidRPr="00316C11">
        <w:rPr>
          <w:rFonts w:ascii="Arial" w:hAnsi="Arial" w:cs="Arial"/>
          <w:bdr w:val="none" w:sz="0" w:space="0" w:color="auto" w:frame="1"/>
        </w:rPr>
        <w:t xml:space="preserve"> WATER_RIGHT_STATUS = “Pending”)</w:t>
      </w:r>
      <w:r w:rsidRPr="00316C11">
        <w:rPr>
          <w:rFonts w:ascii="Arial" w:hAnsi="Arial" w:cs="Arial"/>
          <w:color w:val="000000"/>
          <w:bdr w:val="none" w:sz="0" w:space="0" w:color="auto" w:frame="1"/>
        </w:rPr>
        <w:t>.</w:t>
      </w:r>
      <w:r w:rsidR="00C209C4" w:rsidRPr="00316C11">
        <w:rPr>
          <w:rFonts w:ascii="Arial" w:hAnsi="Arial" w:cs="Arial"/>
          <w:color w:val="000000"/>
          <w:bdr w:val="none" w:sz="0" w:space="0" w:color="auto" w:frame="1"/>
        </w:rPr>
        <w:t xml:space="preserve"> </w:t>
      </w:r>
      <w:r w:rsidRPr="00316C11">
        <w:rPr>
          <w:rFonts w:ascii="Arial" w:hAnsi="Arial" w:cs="Arial"/>
          <w:color w:val="000000"/>
          <w:bdr w:val="none" w:sz="0" w:space="0" w:color="auto" w:frame="1"/>
        </w:rPr>
        <w:t xml:space="preserve"> </w:t>
      </w:r>
      <w:proofErr w:type="gramStart"/>
      <w:r w:rsidRPr="00316C11">
        <w:rPr>
          <w:rFonts w:ascii="Arial" w:hAnsi="Arial" w:cs="Arial"/>
          <w:color w:val="000000"/>
          <w:bdr w:val="none" w:sz="0" w:space="0" w:color="auto" w:frame="1"/>
        </w:rPr>
        <w:t>Additionally</w:t>
      </w:r>
      <w:proofErr w:type="gramEnd"/>
      <w:r w:rsidRPr="00316C11">
        <w:rPr>
          <w:rFonts w:ascii="Arial" w:hAnsi="Arial" w:cs="Arial"/>
          <w:color w:val="000000"/>
          <w:bdr w:val="none" w:sz="0" w:space="0" w:color="auto" w:frame="1"/>
        </w:rPr>
        <w:t xml:space="preserve"> these are not renewed like the more recent registrations programs, so there is little oversight.  There would need to be some filtering here for the records that are anything but "certified" in the WATER_RIGHTS_STATUS flat file field, only the certified records have face values and reporting.</w:t>
      </w:r>
      <w:r w:rsidR="00C209C4" w:rsidRPr="00316C11">
        <w:rPr>
          <w:rFonts w:ascii="Arial" w:hAnsi="Arial" w:cs="Arial"/>
          <w:color w:val="000000"/>
          <w:bdr w:val="none" w:sz="0" w:space="0" w:color="auto" w:frame="1"/>
        </w:rPr>
        <w:t xml:space="preserve">  From S. Cole - </w:t>
      </w:r>
      <w:r w:rsidR="00C209C4" w:rsidRPr="00316C11">
        <w:rPr>
          <w:rFonts w:ascii="Arial" w:hAnsi="Arial" w:cs="Arial"/>
          <w:i/>
          <w:iCs/>
          <w:bdr w:val="none" w:sz="0" w:space="0" w:color="auto" w:frame="1"/>
        </w:rPr>
        <w:t>F</w:t>
      </w:r>
      <w:r w:rsidRPr="00316C11">
        <w:rPr>
          <w:rFonts w:ascii="Arial" w:hAnsi="Arial" w:cs="Arial"/>
          <w:i/>
          <w:iCs/>
          <w:bdr w:val="none" w:sz="0" w:space="0" w:color="auto" w:frame="1"/>
        </w:rPr>
        <w:t>or now, we’ll include both “certified” and “pending”, can follow up on pending later</w:t>
      </w:r>
      <w:r w:rsidR="00C209C4" w:rsidRPr="00316C11">
        <w:rPr>
          <w:rFonts w:ascii="Arial" w:hAnsi="Arial" w:cs="Arial"/>
          <w:i/>
          <w:iCs/>
          <w:bdr w:val="none" w:sz="0" w:space="0" w:color="auto" w:frame="1"/>
        </w:rPr>
        <w:t>.</w:t>
      </w:r>
    </w:p>
    <w:p w14:paraId="4D84A5DE" w14:textId="0DF551D2" w:rsidR="00BF02A4" w:rsidRPr="00316C11" w:rsidRDefault="00BF02A4" w:rsidP="00BE3C5A">
      <w:pPr>
        <w:pStyle w:val="Heading4"/>
        <w:rPr>
          <w:rFonts w:cs="Arial"/>
          <w:sz w:val="24"/>
          <w:szCs w:val="24"/>
        </w:rPr>
      </w:pPr>
      <w:r w:rsidRPr="00316C11">
        <w:rPr>
          <w:rFonts w:cs="Arial"/>
          <w:sz w:val="24"/>
          <w:szCs w:val="24"/>
          <w:bdr w:val="none" w:sz="0" w:space="0" w:color="auto" w:frame="1"/>
        </w:rPr>
        <w:t>Temporary Permit - (T######) - Do not include</w:t>
      </w:r>
    </w:p>
    <w:p w14:paraId="38AA0753" w14:textId="44CC13FA" w:rsidR="00BF02A4"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There is only one of these that is even permitted, and it seems to deal with groundwater storage from flood control operations.  This is one of those odd rights that could be looked at in the future if we ever take a deep dive, but for the appropriations analysis this should be ignored.</w:t>
      </w:r>
    </w:p>
    <w:p w14:paraId="71EE656D" w14:textId="2CBBA885" w:rsidR="00BF02A4" w:rsidRPr="00316C11" w:rsidRDefault="00BF02A4" w:rsidP="00BE3C5A">
      <w:pPr>
        <w:pStyle w:val="Heading4"/>
        <w:rPr>
          <w:rFonts w:cs="Arial"/>
          <w:sz w:val="24"/>
          <w:szCs w:val="24"/>
        </w:rPr>
      </w:pPr>
      <w:proofErr w:type="gramStart"/>
      <w:r w:rsidRPr="00316C11">
        <w:rPr>
          <w:rFonts w:cs="Arial"/>
          <w:sz w:val="24"/>
          <w:szCs w:val="24"/>
          <w:bdr w:val="none" w:sz="0" w:space="0" w:color="auto" w:frame="1"/>
        </w:rPr>
        <w:lastRenderedPageBreak/>
        <w:t>Waste Water</w:t>
      </w:r>
      <w:proofErr w:type="gramEnd"/>
      <w:r w:rsidRPr="00316C11">
        <w:rPr>
          <w:rFonts w:cs="Arial"/>
          <w:sz w:val="24"/>
          <w:szCs w:val="24"/>
          <w:bdr w:val="none" w:sz="0" w:space="0" w:color="auto" w:frame="1"/>
        </w:rPr>
        <w:t xml:space="preserve"> Change - (WW####) - Do not include</w:t>
      </w:r>
    </w:p>
    <w:p w14:paraId="728DB43D" w14:textId="7160E8C6" w:rsidR="00223E0B" w:rsidRPr="00316C11" w:rsidRDefault="00BF02A4" w:rsidP="00AD25EB">
      <w:pPr>
        <w:pStyle w:val="xmsonormal"/>
        <w:shd w:val="clear" w:color="auto" w:fill="FFFFFF"/>
        <w:spacing w:before="0" w:beforeAutospacing="0" w:after="240" w:afterAutospacing="0"/>
        <w:textAlignment w:val="baseline"/>
        <w:rPr>
          <w:rFonts w:ascii="Arial" w:hAnsi="Arial" w:cs="Arial"/>
          <w:color w:val="000000"/>
        </w:rPr>
      </w:pPr>
      <w:r w:rsidRPr="00316C11">
        <w:rPr>
          <w:rFonts w:ascii="Arial" w:hAnsi="Arial" w:cs="Arial"/>
          <w:color w:val="000000"/>
          <w:bdr w:val="none" w:sz="0" w:space="0" w:color="auto" w:frame="1"/>
        </w:rPr>
        <w:t xml:space="preserve">These are more </w:t>
      </w:r>
      <w:proofErr w:type="gramStart"/>
      <w:r w:rsidRPr="00316C11">
        <w:rPr>
          <w:rFonts w:ascii="Arial" w:hAnsi="Arial" w:cs="Arial"/>
          <w:color w:val="000000"/>
          <w:bdr w:val="none" w:sz="0" w:space="0" w:color="auto" w:frame="1"/>
        </w:rPr>
        <w:t>recent</w:t>
      </w:r>
      <w:proofErr w:type="gramEnd"/>
      <w:r w:rsidRPr="00316C11">
        <w:rPr>
          <w:rFonts w:ascii="Arial" w:hAnsi="Arial" w:cs="Arial"/>
          <w:color w:val="000000"/>
          <w:bdr w:val="none" w:sz="0" w:space="0" w:color="auto" w:frame="1"/>
        </w:rPr>
        <w:t xml:space="preserve"> and I honestly don't know anything about them, but there are not records we can see online, there are no face values or any diversion information, and there are not even PODs associated.</w:t>
      </w:r>
    </w:p>
    <w:sectPr w:rsidR="00223E0B" w:rsidRPr="00316C1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1A897" w14:textId="77777777" w:rsidR="00E5427C" w:rsidRDefault="00E5427C" w:rsidP="0095068A">
      <w:pPr>
        <w:spacing w:after="0" w:line="240" w:lineRule="auto"/>
      </w:pPr>
      <w:r>
        <w:separator/>
      </w:r>
    </w:p>
  </w:endnote>
  <w:endnote w:type="continuationSeparator" w:id="0">
    <w:p w14:paraId="3337E5DC" w14:textId="77777777" w:rsidR="00E5427C" w:rsidRDefault="00E5427C" w:rsidP="0095068A">
      <w:pPr>
        <w:spacing w:after="0" w:line="240" w:lineRule="auto"/>
      </w:pPr>
      <w:r>
        <w:continuationSeparator/>
      </w:r>
    </w:p>
  </w:endnote>
  <w:endnote w:type="continuationNotice" w:id="1">
    <w:p w14:paraId="1CA95172" w14:textId="77777777" w:rsidR="00E5427C" w:rsidRDefault="00E542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C9D83" w14:textId="77777777" w:rsidR="00E5427C" w:rsidRDefault="00E5427C" w:rsidP="0095068A">
      <w:pPr>
        <w:spacing w:after="0" w:line="240" w:lineRule="auto"/>
      </w:pPr>
      <w:r>
        <w:separator/>
      </w:r>
    </w:p>
  </w:footnote>
  <w:footnote w:type="continuationSeparator" w:id="0">
    <w:p w14:paraId="68433632" w14:textId="77777777" w:rsidR="00E5427C" w:rsidRDefault="00E5427C" w:rsidP="0095068A">
      <w:pPr>
        <w:spacing w:after="0" w:line="240" w:lineRule="auto"/>
      </w:pPr>
      <w:r>
        <w:continuationSeparator/>
      </w:r>
    </w:p>
  </w:footnote>
  <w:footnote w:type="continuationNotice" w:id="1">
    <w:p w14:paraId="3C88F182" w14:textId="77777777" w:rsidR="00E5427C" w:rsidRDefault="00E542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771225"/>
      <w:docPartObj>
        <w:docPartGallery w:val="Page Numbers (Top of Page)"/>
        <w:docPartUnique/>
      </w:docPartObj>
    </w:sdtPr>
    <w:sdtEndPr>
      <w:rPr>
        <w:noProof/>
      </w:rPr>
    </w:sdtEndPr>
    <w:sdtContent>
      <w:p w14:paraId="2E2E1582" w14:textId="34A30148" w:rsidR="0095068A" w:rsidRDefault="0095068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40015F9" w14:textId="77777777" w:rsidR="0095068A" w:rsidRDefault="009506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AED9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6882E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438F43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29B7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B069FE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1B2CE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73256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3A685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5F6DA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DA013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3DA5309"/>
    <w:multiLevelType w:val="hybridMultilevel"/>
    <w:tmpl w:val="C748CAF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5766B5D"/>
    <w:multiLevelType w:val="hybridMultilevel"/>
    <w:tmpl w:val="302C638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84B7415"/>
    <w:multiLevelType w:val="hybridMultilevel"/>
    <w:tmpl w:val="DEC4C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257558"/>
    <w:multiLevelType w:val="hybridMultilevel"/>
    <w:tmpl w:val="F28A4E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BA50F60"/>
    <w:multiLevelType w:val="hybridMultilevel"/>
    <w:tmpl w:val="2CCAB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7557B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37744BF"/>
    <w:multiLevelType w:val="hybridMultilevel"/>
    <w:tmpl w:val="DAA6C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C928B1"/>
    <w:multiLevelType w:val="hybridMultilevel"/>
    <w:tmpl w:val="B03A574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D850C12"/>
    <w:multiLevelType w:val="hybridMultilevel"/>
    <w:tmpl w:val="760E7DC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0C93DD0"/>
    <w:multiLevelType w:val="hybridMultilevel"/>
    <w:tmpl w:val="3B825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5A75E6"/>
    <w:multiLevelType w:val="hybridMultilevel"/>
    <w:tmpl w:val="1794045A"/>
    <w:lvl w:ilvl="0" w:tplc="B9AC90D4">
      <w:start w:val="1"/>
      <w:numFmt w:val="bullet"/>
      <w:lvlText w:val=""/>
      <w:lvlJc w:val="left"/>
      <w:pPr>
        <w:ind w:left="720" w:hanging="360"/>
      </w:pPr>
      <w:rPr>
        <w:rFonts w:ascii="Symbol" w:hAnsi="Symbol" w:cs="Symbol" w:hint="default"/>
      </w:rPr>
    </w:lvl>
    <w:lvl w:ilvl="1" w:tplc="538EBFD0">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81110F2"/>
    <w:multiLevelType w:val="hybridMultilevel"/>
    <w:tmpl w:val="58DEC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170398"/>
    <w:multiLevelType w:val="hybridMultilevel"/>
    <w:tmpl w:val="33F231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AE87C29"/>
    <w:multiLevelType w:val="hybridMultilevel"/>
    <w:tmpl w:val="EA10E88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9"/>
  </w:num>
  <w:num w:numId="2">
    <w:abstractNumId w:val="22"/>
  </w:num>
  <w:num w:numId="3">
    <w:abstractNumId w:val="12"/>
  </w:num>
  <w:num w:numId="4">
    <w:abstractNumId w:val="13"/>
  </w:num>
  <w:num w:numId="5">
    <w:abstractNumId w:val="21"/>
  </w:num>
  <w:num w:numId="6">
    <w:abstractNumId w:val="16"/>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23"/>
  </w:num>
  <w:num w:numId="20">
    <w:abstractNumId w:val="17"/>
  </w:num>
  <w:num w:numId="21">
    <w:abstractNumId w:val="10"/>
  </w:num>
  <w:num w:numId="22">
    <w:abstractNumId w:val="11"/>
  </w:num>
  <w:num w:numId="23">
    <w:abstractNumId w:val="1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linkStyle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466478"/>
    <w:rsid w:val="00000EB1"/>
    <w:rsid w:val="000021D5"/>
    <w:rsid w:val="00002BC4"/>
    <w:rsid w:val="00002DFD"/>
    <w:rsid w:val="00003C6F"/>
    <w:rsid w:val="00005827"/>
    <w:rsid w:val="00006377"/>
    <w:rsid w:val="00007235"/>
    <w:rsid w:val="00007929"/>
    <w:rsid w:val="00012569"/>
    <w:rsid w:val="000155D5"/>
    <w:rsid w:val="000206F8"/>
    <w:rsid w:val="00021FFC"/>
    <w:rsid w:val="000239EB"/>
    <w:rsid w:val="00023EFB"/>
    <w:rsid w:val="00024E25"/>
    <w:rsid w:val="00025174"/>
    <w:rsid w:val="00025188"/>
    <w:rsid w:val="0002528C"/>
    <w:rsid w:val="00025A5D"/>
    <w:rsid w:val="0002646C"/>
    <w:rsid w:val="00027008"/>
    <w:rsid w:val="00034A08"/>
    <w:rsid w:val="0003581F"/>
    <w:rsid w:val="00036A4D"/>
    <w:rsid w:val="00040CC2"/>
    <w:rsid w:val="000423F4"/>
    <w:rsid w:val="0004298E"/>
    <w:rsid w:val="000431AE"/>
    <w:rsid w:val="000437C9"/>
    <w:rsid w:val="00044A0B"/>
    <w:rsid w:val="000515B6"/>
    <w:rsid w:val="00051ACA"/>
    <w:rsid w:val="00053EB1"/>
    <w:rsid w:val="00056EE3"/>
    <w:rsid w:val="00060825"/>
    <w:rsid w:val="00062E62"/>
    <w:rsid w:val="00063AF9"/>
    <w:rsid w:val="00065F05"/>
    <w:rsid w:val="0006646B"/>
    <w:rsid w:val="00067017"/>
    <w:rsid w:val="00067525"/>
    <w:rsid w:val="00067F18"/>
    <w:rsid w:val="00070319"/>
    <w:rsid w:val="00072ABF"/>
    <w:rsid w:val="00072EA5"/>
    <w:rsid w:val="00072EEF"/>
    <w:rsid w:val="000733F1"/>
    <w:rsid w:val="00073B78"/>
    <w:rsid w:val="00075B47"/>
    <w:rsid w:val="00076CEF"/>
    <w:rsid w:val="00077769"/>
    <w:rsid w:val="000801C1"/>
    <w:rsid w:val="00085539"/>
    <w:rsid w:val="00086295"/>
    <w:rsid w:val="00086A85"/>
    <w:rsid w:val="000878C6"/>
    <w:rsid w:val="00090920"/>
    <w:rsid w:val="0009185A"/>
    <w:rsid w:val="00092B8E"/>
    <w:rsid w:val="00094614"/>
    <w:rsid w:val="0009636B"/>
    <w:rsid w:val="00096704"/>
    <w:rsid w:val="000978A1"/>
    <w:rsid w:val="000A5303"/>
    <w:rsid w:val="000B4696"/>
    <w:rsid w:val="000B7348"/>
    <w:rsid w:val="000C0736"/>
    <w:rsid w:val="000C50A0"/>
    <w:rsid w:val="000C57BC"/>
    <w:rsid w:val="000C5D8A"/>
    <w:rsid w:val="000D28CC"/>
    <w:rsid w:val="000D3F98"/>
    <w:rsid w:val="000D76C0"/>
    <w:rsid w:val="000D7895"/>
    <w:rsid w:val="000D7A6C"/>
    <w:rsid w:val="000F2A5E"/>
    <w:rsid w:val="000F3542"/>
    <w:rsid w:val="0010250D"/>
    <w:rsid w:val="001041F3"/>
    <w:rsid w:val="00106FFF"/>
    <w:rsid w:val="001073DA"/>
    <w:rsid w:val="001122BB"/>
    <w:rsid w:val="00115C0A"/>
    <w:rsid w:val="00121027"/>
    <w:rsid w:val="00123234"/>
    <w:rsid w:val="00133FF1"/>
    <w:rsid w:val="00134DD5"/>
    <w:rsid w:val="00134EE3"/>
    <w:rsid w:val="00136067"/>
    <w:rsid w:val="00136110"/>
    <w:rsid w:val="001401EF"/>
    <w:rsid w:val="001423B6"/>
    <w:rsid w:val="00144A13"/>
    <w:rsid w:val="001458E5"/>
    <w:rsid w:val="00145AAE"/>
    <w:rsid w:val="0015500A"/>
    <w:rsid w:val="00155583"/>
    <w:rsid w:val="00155C99"/>
    <w:rsid w:val="001609AF"/>
    <w:rsid w:val="00167BD5"/>
    <w:rsid w:val="00171B65"/>
    <w:rsid w:val="00171EA4"/>
    <w:rsid w:val="001722B6"/>
    <w:rsid w:val="00177A7D"/>
    <w:rsid w:val="00180784"/>
    <w:rsid w:val="00184813"/>
    <w:rsid w:val="00186F36"/>
    <w:rsid w:val="001904E9"/>
    <w:rsid w:val="00190DA6"/>
    <w:rsid w:val="00191F79"/>
    <w:rsid w:val="0019227D"/>
    <w:rsid w:val="00192B26"/>
    <w:rsid w:val="001953FB"/>
    <w:rsid w:val="001A0885"/>
    <w:rsid w:val="001A280D"/>
    <w:rsid w:val="001A5437"/>
    <w:rsid w:val="001A635F"/>
    <w:rsid w:val="001A6A95"/>
    <w:rsid w:val="001A7877"/>
    <w:rsid w:val="001B24E1"/>
    <w:rsid w:val="001B60CE"/>
    <w:rsid w:val="001B70D0"/>
    <w:rsid w:val="001C68C2"/>
    <w:rsid w:val="001D0AB6"/>
    <w:rsid w:val="001D0FF9"/>
    <w:rsid w:val="001D5D70"/>
    <w:rsid w:val="001D65DC"/>
    <w:rsid w:val="001D77B5"/>
    <w:rsid w:val="001E1349"/>
    <w:rsid w:val="001E323B"/>
    <w:rsid w:val="001E5C3C"/>
    <w:rsid w:val="001E6B37"/>
    <w:rsid w:val="001F0B44"/>
    <w:rsid w:val="001F22EC"/>
    <w:rsid w:val="001F2F56"/>
    <w:rsid w:val="001F4298"/>
    <w:rsid w:val="001F651A"/>
    <w:rsid w:val="00202B5C"/>
    <w:rsid w:val="00214893"/>
    <w:rsid w:val="00214E4E"/>
    <w:rsid w:val="002167E1"/>
    <w:rsid w:val="00220B8F"/>
    <w:rsid w:val="002219A0"/>
    <w:rsid w:val="002230BB"/>
    <w:rsid w:val="00223E0B"/>
    <w:rsid w:val="0022518F"/>
    <w:rsid w:val="00226695"/>
    <w:rsid w:val="002278BF"/>
    <w:rsid w:val="0023062D"/>
    <w:rsid w:val="002336D2"/>
    <w:rsid w:val="00237715"/>
    <w:rsid w:val="002422BC"/>
    <w:rsid w:val="00242595"/>
    <w:rsid w:val="00243093"/>
    <w:rsid w:val="00246B66"/>
    <w:rsid w:val="00246DF7"/>
    <w:rsid w:val="002514FB"/>
    <w:rsid w:val="00252C52"/>
    <w:rsid w:val="00256525"/>
    <w:rsid w:val="00256555"/>
    <w:rsid w:val="00257037"/>
    <w:rsid w:val="00260215"/>
    <w:rsid w:val="00262F6D"/>
    <w:rsid w:val="00265ADD"/>
    <w:rsid w:val="00267EFC"/>
    <w:rsid w:val="0027308B"/>
    <w:rsid w:val="00273D08"/>
    <w:rsid w:val="00276B1D"/>
    <w:rsid w:val="002775F1"/>
    <w:rsid w:val="00277A67"/>
    <w:rsid w:val="00280012"/>
    <w:rsid w:val="0028015C"/>
    <w:rsid w:val="00281461"/>
    <w:rsid w:val="0028228C"/>
    <w:rsid w:val="002834D9"/>
    <w:rsid w:val="00283BFC"/>
    <w:rsid w:val="00285F55"/>
    <w:rsid w:val="00292050"/>
    <w:rsid w:val="002934C8"/>
    <w:rsid w:val="002A0AF4"/>
    <w:rsid w:val="002A0B43"/>
    <w:rsid w:val="002A2AFF"/>
    <w:rsid w:val="002A35B8"/>
    <w:rsid w:val="002A4488"/>
    <w:rsid w:val="002A701A"/>
    <w:rsid w:val="002B029D"/>
    <w:rsid w:val="002B1C56"/>
    <w:rsid w:val="002B5B65"/>
    <w:rsid w:val="002B6F87"/>
    <w:rsid w:val="002C2C74"/>
    <w:rsid w:val="002C4DCD"/>
    <w:rsid w:val="002C634F"/>
    <w:rsid w:val="002D01B0"/>
    <w:rsid w:val="002D6609"/>
    <w:rsid w:val="002D726C"/>
    <w:rsid w:val="002E0605"/>
    <w:rsid w:val="002E0B58"/>
    <w:rsid w:val="002E118F"/>
    <w:rsid w:val="002E1D90"/>
    <w:rsid w:val="002E34DB"/>
    <w:rsid w:val="002E3C49"/>
    <w:rsid w:val="002E442C"/>
    <w:rsid w:val="002F17DF"/>
    <w:rsid w:val="002F5107"/>
    <w:rsid w:val="002F64D2"/>
    <w:rsid w:val="002F6D7A"/>
    <w:rsid w:val="002F73D7"/>
    <w:rsid w:val="003044E3"/>
    <w:rsid w:val="003062B0"/>
    <w:rsid w:val="00312189"/>
    <w:rsid w:val="00312909"/>
    <w:rsid w:val="00314338"/>
    <w:rsid w:val="00314FB2"/>
    <w:rsid w:val="003159F4"/>
    <w:rsid w:val="00316C11"/>
    <w:rsid w:val="0032106A"/>
    <w:rsid w:val="003301C0"/>
    <w:rsid w:val="0033158F"/>
    <w:rsid w:val="003334C5"/>
    <w:rsid w:val="0033351E"/>
    <w:rsid w:val="00340972"/>
    <w:rsid w:val="0034171A"/>
    <w:rsid w:val="00341832"/>
    <w:rsid w:val="00343317"/>
    <w:rsid w:val="00344137"/>
    <w:rsid w:val="00345957"/>
    <w:rsid w:val="00346D1B"/>
    <w:rsid w:val="00347BAE"/>
    <w:rsid w:val="00347FC9"/>
    <w:rsid w:val="00354D29"/>
    <w:rsid w:val="00356473"/>
    <w:rsid w:val="00356574"/>
    <w:rsid w:val="003567D3"/>
    <w:rsid w:val="00362B5E"/>
    <w:rsid w:val="00362F6B"/>
    <w:rsid w:val="00365696"/>
    <w:rsid w:val="00366FFF"/>
    <w:rsid w:val="003674E3"/>
    <w:rsid w:val="0037035E"/>
    <w:rsid w:val="00370980"/>
    <w:rsid w:val="00371756"/>
    <w:rsid w:val="0037606F"/>
    <w:rsid w:val="00376E38"/>
    <w:rsid w:val="00380F83"/>
    <w:rsid w:val="003837F4"/>
    <w:rsid w:val="00384576"/>
    <w:rsid w:val="00385AC1"/>
    <w:rsid w:val="0039197D"/>
    <w:rsid w:val="00394FC5"/>
    <w:rsid w:val="0039506D"/>
    <w:rsid w:val="003A0674"/>
    <w:rsid w:val="003A0A7F"/>
    <w:rsid w:val="003A568B"/>
    <w:rsid w:val="003A5B06"/>
    <w:rsid w:val="003A7790"/>
    <w:rsid w:val="003A77E2"/>
    <w:rsid w:val="003B0185"/>
    <w:rsid w:val="003B2A93"/>
    <w:rsid w:val="003B78E0"/>
    <w:rsid w:val="003C0778"/>
    <w:rsid w:val="003C07D5"/>
    <w:rsid w:val="003C3891"/>
    <w:rsid w:val="003C3CC6"/>
    <w:rsid w:val="003C5EAD"/>
    <w:rsid w:val="003C72DD"/>
    <w:rsid w:val="003D7A04"/>
    <w:rsid w:val="003D7FED"/>
    <w:rsid w:val="003E6EC6"/>
    <w:rsid w:val="003E7D07"/>
    <w:rsid w:val="003F5434"/>
    <w:rsid w:val="003F5EB1"/>
    <w:rsid w:val="003F6235"/>
    <w:rsid w:val="003F6327"/>
    <w:rsid w:val="003F7D6F"/>
    <w:rsid w:val="0040210E"/>
    <w:rsid w:val="00403060"/>
    <w:rsid w:val="004030C8"/>
    <w:rsid w:val="0040328E"/>
    <w:rsid w:val="004046FB"/>
    <w:rsid w:val="00405B91"/>
    <w:rsid w:val="00407EBD"/>
    <w:rsid w:val="004108FD"/>
    <w:rsid w:val="00410FC4"/>
    <w:rsid w:val="0041310F"/>
    <w:rsid w:val="00414439"/>
    <w:rsid w:val="0041532E"/>
    <w:rsid w:val="0041534C"/>
    <w:rsid w:val="00417615"/>
    <w:rsid w:val="00430F8F"/>
    <w:rsid w:val="00431346"/>
    <w:rsid w:val="00432A13"/>
    <w:rsid w:val="00434BDB"/>
    <w:rsid w:val="00435382"/>
    <w:rsid w:val="004362EF"/>
    <w:rsid w:val="00436F6A"/>
    <w:rsid w:val="00437E8C"/>
    <w:rsid w:val="004430B6"/>
    <w:rsid w:val="00443A49"/>
    <w:rsid w:val="0044572D"/>
    <w:rsid w:val="00445D48"/>
    <w:rsid w:val="00446193"/>
    <w:rsid w:val="004467CE"/>
    <w:rsid w:val="00447F13"/>
    <w:rsid w:val="00452A8B"/>
    <w:rsid w:val="0045323A"/>
    <w:rsid w:val="004566D2"/>
    <w:rsid w:val="00461A0D"/>
    <w:rsid w:val="004635C8"/>
    <w:rsid w:val="0047022D"/>
    <w:rsid w:val="004716B9"/>
    <w:rsid w:val="0047270D"/>
    <w:rsid w:val="004759F4"/>
    <w:rsid w:val="00476C84"/>
    <w:rsid w:val="00480CBE"/>
    <w:rsid w:val="00481B07"/>
    <w:rsid w:val="004847CA"/>
    <w:rsid w:val="00484E02"/>
    <w:rsid w:val="004873BD"/>
    <w:rsid w:val="00491D32"/>
    <w:rsid w:val="0049269B"/>
    <w:rsid w:val="00496904"/>
    <w:rsid w:val="004A1405"/>
    <w:rsid w:val="004A369B"/>
    <w:rsid w:val="004A4C15"/>
    <w:rsid w:val="004A62E0"/>
    <w:rsid w:val="004B0616"/>
    <w:rsid w:val="004B07D5"/>
    <w:rsid w:val="004B2211"/>
    <w:rsid w:val="004B4899"/>
    <w:rsid w:val="004B5A04"/>
    <w:rsid w:val="004B5F02"/>
    <w:rsid w:val="004B645E"/>
    <w:rsid w:val="004B71E5"/>
    <w:rsid w:val="004B795A"/>
    <w:rsid w:val="004C5790"/>
    <w:rsid w:val="004C595C"/>
    <w:rsid w:val="004C5FE8"/>
    <w:rsid w:val="004C6267"/>
    <w:rsid w:val="004C7237"/>
    <w:rsid w:val="004C75D6"/>
    <w:rsid w:val="004C7B83"/>
    <w:rsid w:val="004D0B0A"/>
    <w:rsid w:val="004D2E8B"/>
    <w:rsid w:val="004D3589"/>
    <w:rsid w:val="004D37CE"/>
    <w:rsid w:val="004D4BC7"/>
    <w:rsid w:val="004D5BD0"/>
    <w:rsid w:val="004D7F16"/>
    <w:rsid w:val="004E031C"/>
    <w:rsid w:val="004E1E3F"/>
    <w:rsid w:val="004E4E32"/>
    <w:rsid w:val="004E6904"/>
    <w:rsid w:val="004F04DF"/>
    <w:rsid w:val="004F2B5B"/>
    <w:rsid w:val="004F662F"/>
    <w:rsid w:val="004F781A"/>
    <w:rsid w:val="00511FF3"/>
    <w:rsid w:val="00512B4B"/>
    <w:rsid w:val="00513925"/>
    <w:rsid w:val="00514800"/>
    <w:rsid w:val="00514C9F"/>
    <w:rsid w:val="00514E2C"/>
    <w:rsid w:val="00515D7E"/>
    <w:rsid w:val="00517E3E"/>
    <w:rsid w:val="00521804"/>
    <w:rsid w:val="00522CA8"/>
    <w:rsid w:val="00522FD8"/>
    <w:rsid w:val="00524EFE"/>
    <w:rsid w:val="00533CFB"/>
    <w:rsid w:val="00542F31"/>
    <w:rsid w:val="00544498"/>
    <w:rsid w:val="00550B39"/>
    <w:rsid w:val="00552612"/>
    <w:rsid w:val="00556C78"/>
    <w:rsid w:val="00557CC2"/>
    <w:rsid w:val="00565E35"/>
    <w:rsid w:val="005668A8"/>
    <w:rsid w:val="005735DE"/>
    <w:rsid w:val="00575543"/>
    <w:rsid w:val="00577CB5"/>
    <w:rsid w:val="00577E58"/>
    <w:rsid w:val="00581840"/>
    <w:rsid w:val="00587198"/>
    <w:rsid w:val="00587663"/>
    <w:rsid w:val="005879A8"/>
    <w:rsid w:val="005919DF"/>
    <w:rsid w:val="005920D4"/>
    <w:rsid w:val="00593630"/>
    <w:rsid w:val="00593828"/>
    <w:rsid w:val="005941D1"/>
    <w:rsid w:val="00594C2B"/>
    <w:rsid w:val="00594EFD"/>
    <w:rsid w:val="00595848"/>
    <w:rsid w:val="005A17EC"/>
    <w:rsid w:val="005A1DE0"/>
    <w:rsid w:val="005A2E27"/>
    <w:rsid w:val="005A41E3"/>
    <w:rsid w:val="005A7891"/>
    <w:rsid w:val="005B1DA3"/>
    <w:rsid w:val="005B277C"/>
    <w:rsid w:val="005C1360"/>
    <w:rsid w:val="005C3AEC"/>
    <w:rsid w:val="005C4968"/>
    <w:rsid w:val="005C61AE"/>
    <w:rsid w:val="005D2400"/>
    <w:rsid w:val="005D262F"/>
    <w:rsid w:val="005D6B6D"/>
    <w:rsid w:val="005E1326"/>
    <w:rsid w:val="005E1412"/>
    <w:rsid w:val="005E4B62"/>
    <w:rsid w:val="005E66C0"/>
    <w:rsid w:val="005F0A46"/>
    <w:rsid w:val="005F4588"/>
    <w:rsid w:val="005F67EF"/>
    <w:rsid w:val="00600B6D"/>
    <w:rsid w:val="00601B4C"/>
    <w:rsid w:val="00602399"/>
    <w:rsid w:val="00602A8C"/>
    <w:rsid w:val="00610185"/>
    <w:rsid w:val="0061023F"/>
    <w:rsid w:val="0061516A"/>
    <w:rsid w:val="00616C84"/>
    <w:rsid w:val="006234D7"/>
    <w:rsid w:val="00624695"/>
    <w:rsid w:val="00630BCA"/>
    <w:rsid w:val="00630DDD"/>
    <w:rsid w:val="006342CF"/>
    <w:rsid w:val="00635957"/>
    <w:rsid w:val="0063751B"/>
    <w:rsid w:val="00643948"/>
    <w:rsid w:val="00645DCC"/>
    <w:rsid w:val="00646AC1"/>
    <w:rsid w:val="00647111"/>
    <w:rsid w:val="00650A4C"/>
    <w:rsid w:val="00651AE4"/>
    <w:rsid w:val="006557EA"/>
    <w:rsid w:val="00660341"/>
    <w:rsid w:val="00670042"/>
    <w:rsid w:val="00670311"/>
    <w:rsid w:val="006704C4"/>
    <w:rsid w:val="0067129A"/>
    <w:rsid w:val="00672397"/>
    <w:rsid w:val="006723EA"/>
    <w:rsid w:val="00672C26"/>
    <w:rsid w:val="0067419D"/>
    <w:rsid w:val="00675179"/>
    <w:rsid w:val="00675951"/>
    <w:rsid w:val="0067658A"/>
    <w:rsid w:val="00681789"/>
    <w:rsid w:val="00687CCB"/>
    <w:rsid w:val="006922AE"/>
    <w:rsid w:val="00693E93"/>
    <w:rsid w:val="00694826"/>
    <w:rsid w:val="00696140"/>
    <w:rsid w:val="006A0916"/>
    <w:rsid w:val="006A3B2D"/>
    <w:rsid w:val="006A79A0"/>
    <w:rsid w:val="006B0A78"/>
    <w:rsid w:val="006B15E3"/>
    <w:rsid w:val="006B2350"/>
    <w:rsid w:val="006B3FA5"/>
    <w:rsid w:val="006C0F94"/>
    <w:rsid w:val="006C3327"/>
    <w:rsid w:val="006D1285"/>
    <w:rsid w:val="006D6C31"/>
    <w:rsid w:val="006D7946"/>
    <w:rsid w:val="006E0E8D"/>
    <w:rsid w:val="006E6619"/>
    <w:rsid w:val="006E75B2"/>
    <w:rsid w:val="006F0596"/>
    <w:rsid w:val="006F1A85"/>
    <w:rsid w:val="006F36EF"/>
    <w:rsid w:val="006F4551"/>
    <w:rsid w:val="006F4BE2"/>
    <w:rsid w:val="006F6B6C"/>
    <w:rsid w:val="00701AF8"/>
    <w:rsid w:val="00705E43"/>
    <w:rsid w:val="007114B6"/>
    <w:rsid w:val="007143E2"/>
    <w:rsid w:val="00724C5B"/>
    <w:rsid w:val="0072549A"/>
    <w:rsid w:val="00725DFD"/>
    <w:rsid w:val="007327C4"/>
    <w:rsid w:val="007348B0"/>
    <w:rsid w:val="007400A6"/>
    <w:rsid w:val="00741D6F"/>
    <w:rsid w:val="00747530"/>
    <w:rsid w:val="0075089C"/>
    <w:rsid w:val="00751B83"/>
    <w:rsid w:val="00760286"/>
    <w:rsid w:val="00761515"/>
    <w:rsid w:val="00762725"/>
    <w:rsid w:val="00763721"/>
    <w:rsid w:val="00764FA4"/>
    <w:rsid w:val="007651B7"/>
    <w:rsid w:val="00767A0E"/>
    <w:rsid w:val="0077092A"/>
    <w:rsid w:val="007728AE"/>
    <w:rsid w:val="007772EC"/>
    <w:rsid w:val="007777F5"/>
    <w:rsid w:val="00777A15"/>
    <w:rsid w:val="007815D8"/>
    <w:rsid w:val="00783C7F"/>
    <w:rsid w:val="00783E5A"/>
    <w:rsid w:val="007848C2"/>
    <w:rsid w:val="00785F1F"/>
    <w:rsid w:val="0078728B"/>
    <w:rsid w:val="00787988"/>
    <w:rsid w:val="00791198"/>
    <w:rsid w:val="0079198C"/>
    <w:rsid w:val="0079342E"/>
    <w:rsid w:val="007958F8"/>
    <w:rsid w:val="007A00DE"/>
    <w:rsid w:val="007A2A05"/>
    <w:rsid w:val="007A54A0"/>
    <w:rsid w:val="007B5E7A"/>
    <w:rsid w:val="007B799D"/>
    <w:rsid w:val="007C6BC0"/>
    <w:rsid w:val="007C7A10"/>
    <w:rsid w:val="007C7D62"/>
    <w:rsid w:val="007D2FDC"/>
    <w:rsid w:val="007D4182"/>
    <w:rsid w:val="007D7EDD"/>
    <w:rsid w:val="007E2995"/>
    <w:rsid w:val="007E314D"/>
    <w:rsid w:val="007E4CB5"/>
    <w:rsid w:val="007E5D08"/>
    <w:rsid w:val="007F0211"/>
    <w:rsid w:val="007F0F29"/>
    <w:rsid w:val="007F160F"/>
    <w:rsid w:val="007F4499"/>
    <w:rsid w:val="007F65D4"/>
    <w:rsid w:val="00800F92"/>
    <w:rsid w:val="00803E3C"/>
    <w:rsid w:val="00806794"/>
    <w:rsid w:val="00821059"/>
    <w:rsid w:val="00823433"/>
    <w:rsid w:val="00825528"/>
    <w:rsid w:val="0082590E"/>
    <w:rsid w:val="00830400"/>
    <w:rsid w:val="00830EAA"/>
    <w:rsid w:val="00833381"/>
    <w:rsid w:val="008351AB"/>
    <w:rsid w:val="00835A28"/>
    <w:rsid w:val="00836692"/>
    <w:rsid w:val="00836D7E"/>
    <w:rsid w:val="008371D4"/>
    <w:rsid w:val="008371E2"/>
    <w:rsid w:val="0084084A"/>
    <w:rsid w:val="0084097F"/>
    <w:rsid w:val="0084121A"/>
    <w:rsid w:val="00842A78"/>
    <w:rsid w:val="0084760C"/>
    <w:rsid w:val="00850B51"/>
    <w:rsid w:val="00854E58"/>
    <w:rsid w:val="008555B0"/>
    <w:rsid w:val="00855BC4"/>
    <w:rsid w:val="008570EA"/>
    <w:rsid w:val="00857A0A"/>
    <w:rsid w:val="00860BF0"/>
    <w:rsid w:val="00861633"/>
    <w:rsid w:val="008627D5"/>
    <w:rsid w:val="008701B5"/>
    <w:rsid w:val="008702F2"/>
    <w:rsid w:val="0087213B"/>
    <w:rsid w:val="00872339"/>
    <w:rsid w:val="008735EF"/>
    <w:rsid w:val="008759AC"/>
    <w:rsid w:val="00876DA2"/>
    <w:rsid w:val="00884467"/>
    <w:rsid w:val="00885E08"/>
    <w:rsid w:val="0089067C"/>
    <w:rsid w:val="00892957"/>
    <w:rsid w:val="00894CDC"/>
    <w:rsid w:val="008A2146"/>
    <w:rsid w:val="008B0291"/>
    <w:rsid w:val="008B0361"/>
    <w:rsid w:val="008B143F"/>
    <w:rsid w:val="008B31CF"/>
    <w:rsid w:val="008B6035"/>
    <w:rsid w:val="008B7A7F"/>
    <w:rsid w:val="008C4084"/>
    <w:rsid w:val="008C764B"/>
    <w:rsid w:val="008D0173"/>
    <w:rsid w:val="008D51FA"/>
    <w:rsid w:val="008E30A2"/>
    <w:rsid w:val="008E5A01"/>
    <w:rsid w:val="008F0B3F"/>
    <w:rsid w:val="008F6912"/>
    <w:rsid w:val="008F6B4C"/>
    <w:rsid w:val="008F73B4"/>
    <w:rsid w:val="008F79F6"/>
    <w:rsid w:val="00904C10"/>
    <w:rsid w:val="0090705C"/>
    <w:rsid w:val="00907A92"/>
    <w:rsid w:val="009104A8"/>
    <w:rsid w:val="009107BE"/>
    <w:rsid w:val="0091170B"/>
    <w:rsid w:val="0091644E"/>
    <w:rsid w:val="009238A8"/>
    <w:rsid w:val="009245F9"/>
    <w:rsid w:val="00926A8C"/>
    <w:rsid w:val="00930A77"/>
    <w:rsid w:val="00934241"/>
    <w:rsid w:val="009344D3"/>
    <w:rsid w:val="00936835"/>
    <w:rsid w:val="0093783A"/>
    <w:rsid w:val="0095068A"/>
    <w:rsid w:val="00953270"/>
    <w:rsid w:val="00953B68"/>
    <w:rsid w:val="009552C9"/>
    <w:rsid w:val="009566EC"/>
    <w:rsid w:val="0095747D"/>
    <w:rsid w:val="009577D7"/>
    <w:rsid w:val="0096427F"/>
    <w:rsid w:val="009749AA"/>
    <w:rsid w:val="00974D43"/>
    <w:rsid w:val="009806E8"/>
    <w:rsid w:val="009853D5"/>
    <w:rsid w:val="0098658B"/>
    <w:rsid w:val="00986674"/>
    <w:rsid w:val="009876BE"/>
    <w:rsid w:val="0099050A"/>
    <w:rsid w:val="00990CCB"/>
    <w:rsid w:val="00991287"/>
    <w:rsid w:val="00992433"/>
    <w:rsid w:val="009933DC"/>
    <w:rsid w:val="00995E64"/>
    <w:rsid w:val="009A03B6"/>
    <w:rsid w:val="009A1D76"/>
    <w:rsid w:val="009A39E7"/>
    <w:rsid w:val="009A55F1"/>
    <w:rsid w:val="009A56EF"/>
    <w:rsid w:val="009B040E"/>
    <w:rsid w:val="009B283D"/>
    <w:rsid w:val="009B4B79"/>
    <w:rsid w:val="009C20FB"/>
    <w:rsid w:val="009C2F58"/>
    <w:rsid w:val="009C2FBD"/>
    <w:rsid w:val="009C6945"/>
    <w:rsid w:val="009D02AC"/>
    <w:rsid w:val="009D1ADE"/>
    <w:rsid w:val="009D2BD9"/>
    <w:rsid w:val="009D2D92"/>
    <w:rsid w:val="009D439A"/>
    <w:rsid w:val="009E1EDC"/>
    <w:rsid w:val="009E5251"/>
    <w:rsid w:val="009E6D44"/>
    <w:rsid w:val="009F036C"/>
    <w:rsid w:val="009F251E"/>
    <w:rsid w:val="009F33EF"/>
    <w:rsid w:val="009F3694"/>
    <w:rsid w:val="009F53A6"/>
    <w:rsid w:val="009F77B6"/>
    <w:rsid w:val="009F7E7C"/>
    <w:rsid w:val="00A019C3"/>
    <w:rsid w:val="00A05471"/>
    <w:rsid w:val="00A06BA4"/>
    <w:rsid w:val="00A12E98"/>
    <w:rsid w:val="00A147B7"/>
    <w:rsid w:val="00A15B2A"/>
    <w:rsid w:val="00A21A5D"/>
    <w:rsid w:val="00A22376"/>
    <w:rsid w:val="00A242A2"/>
    <w:rsid w:val="00A24EB8"/>
    <w:rsid w:val="00A3165A"/>
    <w:rsid w:val="00A333F5"/>
    <w:rsid w:val="00A342C8"/>
    <w:rsid w:val="00A36B97"/>
    <w:rsid w:val="00A36C06"/>
    <w:rsid w:val="00A465FC"/>
    <w:rsid w:val="00A46671"/>
    <w:rsid w:val="00A50027"/>
    <w:rsid w:val="00A52AF2"/>
    <w:rsid w:val="00A53900"/>
    <w:rsid w:val="00A56C04"/>
    <w:rsid w:val="00A57AD0"/>
    <w:rsid w:val="00A57D63"/>
    <w:rsid w:val="00A57E75"/>
    <w:rsid w:val="00A60D09"/>
    <w:rsid w:val="00A61938"/>
    <w:rsid w:val="00A63B5D"/>
    <w:rsid w:val="00A65335"/>
    <w:rsid w:val="00A66256"/>
    <w:rsid w:val="00A70D5E"/>
    <w:rsid w:val="00A71AC4"/>
    <w:rsid w:val="00A71C1C"/>
    <w:rsid w:val="00A739F0"/>
    <w:rsid w:val="00A76895"/>
    <w:rsid w:val="00A776C1"/>
    <w:rsid w:val="00A77CB4"/>
    <w:rsid w:val="00A77DC4"/>
    <w:rsid w:val="00A77E23"/>
    <w:rsid w:val="00A8107B"/>
    <w:rsid w:val="00A816FE"/>
    <w:rsid w:val="00A8541C"/>
    <w:rsid w:val="00A86A7D"/>
    <w:rsid w:val="00A87537"/>
    <w:rsid w:val="00A9080B"/>
    <w:rsid w:val="00A9153F"/>
    <w:rsid w:val="00A93154"/>
    <w:rsid w:val="00A972E5"/>
    <w:rsid w:val="00AA00AA"/>
    <w:rsid w:val="00AA146F"/>
    <w:rsid w:val="00AA3110"/>
    <w:rsid w:val="00AA3BC7"/>
    <w:rsid w:val="00AB15EB"/>
    <w:rsid w:val="00AB3227"/>
    <w:rsid w:val="00AB329F"/>
    <w:rsid w:val="00AC111B"/>
    <w:rsid w:val="00AC159F"/>
    <w:rsid w:val="00AC3A69"/>
    <w:rsid w:val="00AC3AC9"/>
    <w:rsid w:val="00AD054C"/>
    <w:rsid w:val="00AD25EB"/>
    <w:rsid w:val="00AD260F"/>
    <w:rsid w:val="00AD3D46"/>
    <w:rsid w:val="00AD6A47"/>
    <w:rsid w:val="00AE289E"/>
    <w:rsid w:val="00AE2C78"/>
    <w:rsid w:val="00AE367D"/>
    <w:rsid w:val="00AE3837"/>
    <w:rsid w:val="00AE3C7C"/>
    <w:rsid w:val="00AE3EFA"/>
    <w:rsid w:val="00AE549C"/>
    <w:rsid w:val="00AE7E06"/>
    <w:rsid w:val="00AE7E28"/>
    <w:rsid w:val="00AF2BFF"/>
    <w:rsid w:val="00AF4580"/>
    <w:rsid w:val="00AF614F"/>
    <w:rsid w:val="00AF686C"/>
    <w:rsid w:val="00B00B54"/>
    <w:rsid w:val="00B00E88"/>
    <w:rsid w:val="00B036C0"/>
    <w:rsid w:val="00B03E26"/>
    <w:rsid w:val="00B05276"/>
    <w:rsid w:val="00B06896"/>
    <w:rsid w:val="00B06A3E"/>
    <w:rsid w:val="00B1611E"/>
    <w:rsid w:val="00B16CA9"/>
    <w:rsid w:val="00B17F7E"/>
    <w:rsid w:val="00B210D3"/>
    <w:rsid w:val="00B21F4E"/>
    <w:rsid w:val="00B22667"/>
    <w:rsid w:val="00B23217"/>
    <w:rsid w:val="00B2648A"/>
    <w:rsid w:val="00B2766F"/>
    <w:rsid w:val="00B301D8"/>
    <w:rsid w:val="00B31504"/>
    <w:rsid w:val="00B33CF0"/>
    <w:rsid w:val="00B350B2"/>
    <w:rsid w:val="00B43158"/>
    <w:rsid w:val="00B4472C"/>
    <w:rsid w:val="00B474BD"/>
    <w:rsid w:val="00B50376"/>
    <w:rsid w:val="00B51BA9"/>
    <w:rsid w:val="00B52010"/>
    <w:rsid w:val="00B61B6E"/>
    <w:rsid w:val="00B62315"/>
    <w:rsid w:val="00B6366B"/>
    <w:rsid w:val="00B668F2"/>
    <w:rsid w:val="00B67887"/>
    <w:rsid w:val="00B67E53"/>
    <w:rsid w:val="00B70B8E"/>
    <w:rsid w:val="00B72B72"/>
    <w:rsid w:val="00B73A02"/>
    <w:rsid w:val="00B7784D"/>
    <w:rsid w:val="00B831DE"/>
    <w:rsid w:val="00B8361D"/>
    <w:rsid w:val="00B8390B"/>
    <w:rsid w:val="00B83B60"/>
    <w:rsid w:val="00B8680B"/>
    <w:rsid w:val="00B927B4"/>
    <w:rsid w:val="00B92A60"/>
    <w:rsid w:val="00B94613"/>
    <w:rsid w:val="00B94C7B"/>
    <w:rsid w:val="00B97C29"/>
    <w:rsid w:val="00BA24C7"/>
    <w:rsid w:val="00BA3325"/>
    <w:rsid w:val="00BB2D48"/>
    <w:rsid w:val="00BB307C"/>
    <w:rsid w:val="00BC2972"/>
    <w:rsid w:val="00BC2D9E"/>
    <w:rsid w:val="00BC423C"/>
    <w:rsid w:val="00BC4D36"/>
    <w:rsid w:val="00BC59D5"/>
    <w:rsid w:val="00BC7175"/>
    <w:rsid w:val="00BD0288"/>
    <w:rsid w:val="00BD1806"/>
    <w:rsid w:val="00BD2BFD"/>
    <w:rsid w:val="00BD721E"/>
    <w:rsid w:val="00BE3833"/>
    <w:rsid w:val="00BE3C5A"/>
    <w:rsid w:val="00BE5DD9"/>
    <w:rsid w:val="00BE6745"/>
    <w:rsid w:val="00BF02A4"/>
    <w:rsid w:val="00BF3506"/>
    <w:rsid w:val="00BF3A56"/>
    <w:rsid w:val="00BF3D1B"/>
    <w:rsid w:val="00BF5688"/>
    <w:rsid w:val="00C0233C"/>
    <w:rsid w:val="00C029F4"/>
    <w:rsid w:val="00C03CDE"/>
    <w:rsid w:val="00C04140"/>
    <w:rsid w:val="00C05772"/>
    <w:rsid w:val="00C06C3B"/>
    <w:rsid w:val="00C10E7F"/>
    <w:rsid w:val="00C1253B"/>
    <w:rsid w:val="00C126BC"/>
    <w:rsid w:val="00C12DD7"/>
    <w:rsid w:val="00C13F40"/>
    <w:rsid w:val="00C15998"/>
    <w:rsid w:val="00C17431"/>
    <w:rsid w:val="00C209C4"/>
    <w:rsid w:val="00C23814"/>
    <w:rsid w:val="00C26D0C"/>
    <w:rsid w:val="00C27CCC"/>
    <w:rsid w:val="00C30157"/>
    <w:rsid w:val="00C302AF"/>
    <w:rsid w:val="00C333D1"/>
    <w:rsid w:val="00C402E4"/>
    <w:rsid w:val="00C44B2F"/>
    <w:rsid w:val="00C45249"/>
    <w:rsid w:val="00C458EC"/>
    <w:rsid w:val="00C5097A"/>
    <w:rsid w:val="00C509E7"/>
    <w:rsid w:val="00C5660B"/>
    <w:rsid w:val="00C56FE4"/>
    <w:rsid w:val="00C57486"/>
    <w:rsid w:val="00C578A7"/>
    <w:rsid w:val="00C618D0"/>
    <w:rsid w:val="00C61FE7"/>
    <w:rsid w:val="00C65787"/>
    <w:rsid w:val="00C661DF"/>
    <w:rsid w:val="00C67846"/>
    <w:rsid w:val="00C67CFD"/>
    <w:rsid w:val="00C70B4C"/>
    <w:rsid w:val="00C71465"/>
    <w:rsid w:val="00C743E9"/>
    <w:rsid w:val="00C74D2C"/>
    <w:rsid w:val="00C77CE2"/>
    <w:rsid w:val="00C81220"/>
    <w:rsid w:val="00C81C32"/>
    <w:rsid w:val="00C857E6"/>
    <w:rsid w:val="00C8678F"/>
    <w:rsid w:val="00C86B7B"/>
    <w:rsid w:val="00C87AC4"/>
    <w:rsid w:val="00CA31E5"/>
    <w:rsid w:val="00CA6DDF"/>
    <w:rsid w:val="00CB4164"/>
    <w:rsid w:val="00CB728D"/>
    <w:rsid w:val="00CC094C"/>
    <w:rsid w:val="00CC301F"/>
    <w:rsid w:val="00CC5877"/>
    <w:rsid w:val="00CC6E2E"/>
    <w:rsid w:val="00CD1C94"/>
    <w:rsid w:val="00CD6F2B"/>
    <w:rsid w:val="00CD73E5"/>
    <w:rsid w:val="00CE04D2"/>
    <w:rsid w:val="00CE2460"/>
    <w:rsid w:val="00CE260F"/>
    <w:rsid w:val="00CE29BF"/>
    <w:rsid w:val="00CE2E8A"/>
    <w:rsid w:val="00CE6772"/>
    <w:rsid w:val="00CE6AFA"/>
    <w:rsid w:val="00CF1C7C"/>
    <w:rsid w:val="00CF3D48"/>
    <w:rsid w:val="00CF44F4"/>
    <w:rsid w:val="00CF4695"/>
    <w:rsid w:val="00CF7DA6"/>
    <w:rsid w:val="00D00439"/>
    <w:rsid w:val="00D015A1"/>
    <w:rsid w:val="00D0326B"/>
    <w:rsid w:val="00D043ED"/>
    <w:rsid w:val="00D063BF"/>
    <w:rsid w:val="00D1217D"/>
    <w:rsid w:val="00D12AEC"/>
    <w:rsid w:val="00D1311E"/>
    <w:rsid w:val="00D14DC0"/>
    <w:rsid w:val="00D17AC3"/>
    <w:rsid w:val="00D21B51"/>
    <w:rsid w:val="00D22533"/>
    <w:rsid w:val="00D22816"/>
    <w:rsid w:val="00D23F8B"/>
    <w:rsid w:val="00D24E06"/>
    <w:rsid w:val="00D27454"/>
    <w:rsid w:val="00D319DA"/>
    <w:rsid w:val="00D33E92"/>
    <w:rsid w:val="00D3589B"/>
    <w:rsid w:val="00D370F3"/>
    <w:rsid w:val="00D4192A"/>
    <w:rsid w:val="00D421E1"/>
    <w:rsid w:val="00D425CF"/>
    <w:rsid w:val="00D435A6"/>
    <w:rsid w:val="00D45B5A"/>
    <w:rsid w:val="00D4763D"/>
    <w:rsid w:val="00D50A21"/>
    <w:rsid w:val="00D5155E"/>
    <w:rsid w:val="00D5556D"/>
    <w:rsid w:val="00D5685F"/>
    <w:rsid w:val="00D57C70"/>
    <w:rsid w:val="00D60C7B"/>
    <w:rsid w:val="00D632FC"/>
    <w:rsid w:val="00D63BF4"/>
    <w:rsid w:val="00D66AF6"/>
    <w:rsid w:val="00D678BA"/>
    <w:rsid w:val="00D67EB5"/>
    <w:rsid w:val="00D70E1F"/>
    <w:rsid w:val="00D734E4"/>
    <w:rsid w:val="00D76258"/>
    <w:rsid w:val="00D76E88"/>
    <w:rsid w:val="00D8071C"/>
    <w:rsid w:val="00D81513"/>
    <w:rsid w:val="00D825E0"/>
    <w:rsid w:val="00D830C6"/>
    <w:rsid w:val="00D844FE"/>
    <w:rsid w:val="00D85DF8"/>
    <w:rsid w:val="00D87623"/>
    <w:rsid w:val="00D9059F"/>
    <w:rsid w:val="00D94351"/>
    <w:rsid w:val="00D94EDA"/>
    <w:rsid w:val="00D95832"/>
    <w:rsid w:val="00DA1650"/>
    <w:rsid w:val="00DA5FD4"/>
    <w:rsid w:val="00DA64E6"/>
    <w:rsid w:val="00DB3E96"/>
    <w:rsid w:val="00DB71DC"/>
    <w:rsid w:val="00DD01AF"/>
    <w:rsid w:val="00DD08A5"/>
    <w:rsid w:val="00DD3332"/>
    <w:rsid w:val="00DD3E40"/>
    <w:rsid w:val="00DD4CDC"/>
    <w:rsid w:val="00DE2B8E"/>
    <w:rsid w:val="00DE640B"/>
    <w:rsid w:val="00DE6F05"/>
    <w:rsid w:val="00DE7782"/>
    <w:rsid w:val="00DF2DED"/>
    <w:rsid w:val="00DF340F"/>
    <w:rsid w:val="00DF3D80"/>
    <w:rsid w:val="00DF7A84"/>
    <w:rsid w:val="00E07B2A"/>
    <w:rsid w:val="00E12F19"/>
    <w:rsid w:val="00E134F7"/>
    <w:rsid w:val="00E2009D"/>
    <w:rsid w:val="00E2083D"/>
    <w:rsid w:val="00E20FA6"/>
    <w:rsid w:val="00E22D65"/>
    <w:rsid w:val="00E2437B"/>
    <w:rsid w:val="00E26696"/>
    <w:rsid w:val="00E30D3C"/>
    <w:rsid w:val="00E33118"/>
    <w:rsid w:val="00E34AA4"/>
    <w:rsid w:val="00E36369"/>
    <w:rsid w:val="00E36A41"/>
    <w:rsid w:val="00E42BA8"/>
    <w:rsid w:val="00E4475D"/>
    <w:rsid w:val="00E4783A"/>
    <w:rsid w:val="00E47F1D"/>
    <w:rsid w:val="00E47F33"/>
    <w:rsid w:val="00E501F7"/>
    <w:rsid w:val="00E5196F"/>
    <w:rsid w:val="00E53CCA"/>
    <w:rsid w:val="00E5427C"/>
    <w:rsid w:val="00E550FD"/>
    <w:rsid w:val="00E55982"/>
    <w:rsid w:val="00E5717B"/>
    <w:rsid w:val="00E57252"/>
    <w:rsid w:val="00E60408"/>
    <w:rsid w:val="00E71C3B"/>
    <w:rsid w:val="00E72CB3"/>
    <w:rsid w:val="00E72D24"/>
    <w:rsid w:val="00E739B2"/>
    <w:rsid w:val="00E75119"/>
    <w:rsid w:val="00E816B0"/>
    <w:rsid w:val="00E824D5"/>
    <w:rsid w:val="00E826DA"/>
    <w:rsid w:val="00E82EEE"/>
    <w:rsid w:val="00E83101"/>
    <w:rsid w:val="00E8445D"/>
    <w:rsid w:val="00E844FA"/>
    <w:rsid w:val="00E8593E"/>
    <w:rsid w:val="00E92E0B"/>
    <w:rsid w:val="00E97489"/>
    <w:rsid w:val="00EA0F9F"/>
    <w:rsid w:val="00EA2F34"/>
    <w:rsid w:val="00EA30A1"/>
    <w:rsid w:val="00EB19AC"/>
    <w:rsid w:val="00EB233D"/>
    <w:rsid w:val="00EB3A84"/>
    <w:rsid w:val="00EB4D73"/>
    <w:rsid w:val="00EB5B00"/>
    <w:rsid w:val="00EB7DA1"/>
    <w:rsid w:val="00EC0113"/>
    <w:rsid w:val="00EC0E7B"/>
    <w:rsid w:val="00EC1A79"/>
    <w:rsid w:val="00EC2145"/>
    <w:rsid w:val="00EC3848"/>
    <w:rsid w:val="00EC40EE"/>
    <w:rsid w:val="00ED074E"/>
    <w:rsid w:val="00ED5F2E"/>
    <w:rsid w:val="00ED64DC"/>
    <w:rsid w:val="00EE1455"/>
    <w:rsid w:val="00EE168C"/>
    <w:rsid w:val="00EE21F8"/>
    <w:rsid w:val="00EE2EEA"/>
    <w:rsid w:val="00EE4492"/>
    <w:rsid w:val="00EE508C"/>
    <w:rsid w:val="00EE5947"/>
    <w:rsid w:val="00EE7CF7"/>
    <w:rsid w:val="00EF2DEE"/>
    <w:rsid w:val="00EF5354"/>
    <w:rsid w:val="00EF78A9"/>
    <w:rsid w:val="00F008BB"/>
    <w:rsid w:val="00F00DC3"/>
    <w:rsid w:val="00F03467"/>
    <w:rsid w:val="00F05396"/>
    <w:rsid w:val="00F12121"/>
    <w:rsid w:val="00F138D8"/>
    <w:rsid w:val="00F14E85"/>
    <w:rsid w:val="00F157ED"/>
    <w:rsid w:val="00F22D68"/>
    <w:rsid w:val="00F23DFF"/>
    <w:rsid w:val="00F2478F"/>
    <w:rsid w:val="00F24FF1"/>
    <w:rsid w:val="00F3275A"/>
    <w:rsid w:val="00F34D51"/>
    <w:rsid w:val="00F3549F"/>
    <w:rsid w:val="00F3647F"/>
    <w:rsid w:val="00F3731B"/>
    <w:rsid w:val="00F46A8B"/>
    <w:rsid w:val="00F472F7"/>
    <w:rsid w:val="00F54C01"/>
    <w:rsid w:val="00F57525"/>
    <w:rsid w:val="00F6117A"/>
    <w:rsid w:val="00F62E7C"/>
    <w:rsid w:val="00F639F5"/>
    <w:rsid w:val="00F6714A"/>
    <w:rsid w:val="00F719C6"/>
    <w:rsid w:val="00F73899"/>
    <w:rsid w:val="00F74410"/>
    <w:rsid w:val="00F93E37"/>
    <w:rsid w:val="00F945AD"/>
    <w:rsid w:val="00F95E5C"/>
    <w:rsid w:val="00FA4066"/>
    <w:rsid w:val="00FA4574"/>
    <w:rsid w:val="00FA4FBF"/>
    <w:rsid w:val="00FA71C2"/>
    <w:rsid w:val="00FB1A9A"/>
    <w:rsid w:val="00FB3C2A"/>
    <w:rsid w:val="00FB4C80"/>
    <w:rsid w:val="00FB5A43"/>
    <w:rsid w:val="00FB6461"/>
    <w:rsid w:val="00FC2B5D"/>
    <w:rsid w:val="00FC38E9"/>
    <w:rsid w:val="00FC65FE"/>
    <w:rsid w:val="00FD0A13"/>
    <w:rsid w:val="00FD2B7C"/>
    <w:rsid w:val="00FD3BC0"/>
    <w:rsid w:val="00FD45CD"/>
    <w:rsid w:val="00FD53FD"/>
    <w:rsid w:val="00FD74CB"/>
    <w:rsid w:val="00FE23D3"/>
    <w:rsid w:val="00FF07C5"/>
    <w:rsid w:val="00FF5B41"/>
    <w:rsid w:val="00FF72E5"/>
    <w:rsid w:val="03466478"/>
    <w:rsid w:val="08D966BC"/>
    <w:rsid w:val="11AAD724"/>
    <w:rsid w:val="161E427C"/>
    <w:rsid w:val="1E255AFF"/>
    <w:rsid w:val="22288322"/>
    <w:rsid w:val="2B66EFE3"/>
    <w:rsid w:val="2CBBB88B"/>
    <w:rsid w:val="34003ED4"/>
    <w:rsid w:val="36BC9AED"/>
    <w:rsid w:val="3912B15D"/>
    <w:rsid w:val="3A434392"/>
    <w:rsid w:val="435F91C9"/>
    <w:rsid w:val="44E090C3"/>
    <w:rsid w:val="48A0BA0F"/>
    <w:rsid w:val="50E54630"/>
    <w:rsid w:val="542F6132"/>
    <w:rsid w:val="5451A20A"/>
    <w:rsid w:val="614D5863"/>
    <w:rsid w:val="64828695"/>
    <w:rsid w:val="6DB8AB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66478"/>
  <w15:chartTrackingRefBased/>
  <w15:docId w15:val="{8EA46224-3EAE-4B8A-942C-0DDF7F153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4"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18"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8" w:qFormat="1"/>
    <w:lsdException w:name="Salutation" w:semiHidden="1" w:unhideWhenUsed="1"/>
    <w:lsdException w:name="Date" w:semiHidden="1" w:unhideWhenUsed="1"/>
    <w:lsdException w:name="Body Text First Indent" w:semiHidden="1" w:uiPriority="18" w:unhideWhenUsed="1"/>
    <w:lsdException w:name="Body Text First Indent 2" w:semiHidden="1" w:uiPriority="18" w:unhideWhenUsed="1"/>
    <w:lsdException w:name="Note Heading" w:semiHidden="1" w:unhideWhenUsed="1"/>
    <w:lsdException w:name="Body Text 2" w:semiHidden="1" w:unhideWhenUsed="1"/>
    <w:lsdException w:name="Body Text 3" w:semiHidden="1" w:uiPriority="18" w:unhideWhenUsed="1"/>
    <w:lsdException w:name="Body Text Indent 2" w:semiHidden="1" w:uiPriority="18" w:unhideWhenUsed="1"/>
    <w:lsdException w:name="Body Text Indent 3" w:semiHidden="1" w:uiPriority="28"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3751B"/>
    <w:rPr>
      <w:rFonts w:ascii="Arial" w:hAnsi="Arial" w:cs="Arial"/>
      <w:sz w:val="24"/>
      <w:szCs w:val="24"/>
    </w:rPr>
  </w:style>
  <w:style w:type="paragraph" w:styleId="Heading1">
    <w:name w:val="heading 1"/>
    <w:basedOn w:val="Normal"/>
    <w:next w:val="BodyText"/>
    <w:link w:val="Heading1Char"/>
    <w:uiPriority w:val="4"/>
    <w:qFormat/>
    <w:rsid w:val="0063751B"/>
    <w:pPr>
      <w:keepNext/>
      <w:keepLines/>
      <w:spacing w:before="480" w:after="0"/>
      <w:outlineLvl w:val="0"/>
    </w:pPr>
    <w:rPr>
      <w:rFonts w:eastAsiaTheme="majorEastAsia" w:cstheme="majorBidi"/>
      <w:b/>
      <w:bCs/>
      <w:sz w:val="48"/>
      <w:szCs w:val="48"/>
    </w:rPr>
  </w:style>
  <w:style w:type="paragraph" w:styleId="Heading2">
    <w:name w:val="heading 2"/>
    <w:basedOn w:val="Heading4"/>
    <w:next w:val="BodyText"/>
    <w:link w:val="Heading2Char"/>
    <w:uiPriority w:val="4"/>
    <w:unhideWhenUsed/>
    <w:qFormat/>
    <w:rsid w:val="0063751B"/>
    <w:pPr>
      <w:outlineLvl w:val="1"/>
    </w:pPr>
    <w:rPr>
      <w:sz w:val="40"/>
      <w:szCs w:val="40"/>
    </w:rPr>
  </w:style>
  <w:style w:type="paragraph" w:styleId="Heading3">
    <w:name w:val="heading 3"/>
    <w:basedOn w:val="Heading2"/>
    <w:next w:val="BodyText"/>
    <w:link w:val="Heading3Char"/>
    <w:uiPriority w:val="4"/>
    <w:unhideWhenUsed/>
    <w:rsid w:val="0063751B"/>
    <w:pPr>
      <w:outlineLvl w:val="2"/>
    </w:pPr>
    <w:rPr>
      <w:sz w:val="32"/>
      <w:szCs w:val="32"/>
    </w:rPr>
  </w:style>
  <w:style w:type="paragraph" w:styleId="Heading4">
    <w:name w:val="heading 4"/>
    <w:basedOn w:val="Normal"/>
    <w:next w:val="BodyText"/>
    <w:link w:val="Heading4Char"/>
    <w:uiPriority w:val="4"/>
    <w:unhideWhenUsed/>
    <w:rsid w:val="0063751B"/>
    <w:pPr>
      <w:keepNext/>
      <w:keepLines/>
      <w:spacing w:before="240" w:after="0"/>
      <w:outlineLvl w:val="3"/>
    </w:pPr>
    <w:rPr>
      <w:rFonts w:eastAsiaTheme="majorEastAsia" w:cstheme="majorBidi"/>
      <w:b/>
      <w:bCs/>
      <w:iCs/>
      <w:sz w:val="28"/>
      <w:szCs w:val="28"/>
    </w:rPr>
  </w:style>
  <w:style w:type="paragraph" w:styleId="Heading5">
    <w:name w:val="heading 5"/>
    <w:basedOn w:val="Heading4"/>
    <w:next w:val="BodyText"/>
    <w:link w:val="Heading5Char"/>
    <w:uiPriority w:val="4"/>
    <w:unhideWhenUsed/>
    <w:rsid w:val="0063751B"/>
    <w:pPr>
      <w:outlineLvl w:val="4"/>
    </w:pPr>
    <w:rPr>
      <w:sz w:val="24"/>
      <w:szCs w:val="24"/>
    </w:rPr>
  </w:style>
  <w:style w:type="paragraph" w:styleId="Heading6">
    <w:name w:val="heading 6"/>
    <w:basedOn w:val="Heading5"/>
    <w:next w:val="BodyText"/>
    <w:link w:val="Heading6Char"/>
    <w:uiPriority w:val="4"/>
    <w:unhideWhenUsed/>
    <w:rsid w:val="0063751B"/>
    <w:pPr>
      <w:outlineLvl w:val="5"/>
    </w:pPr>
    <w:rPr>
      <w:b w:val="0"/>
      <w:bCs w:val="0"/>
      <w:i/>
      <w:iCs w:val="0"/>
    </w:rPr>
  </w:style>
  <w:style w:type="paragraph" w:styleId="Heading7">
    <w:name w:val="heading 7"/>
    <w:basedOn w:val="Heading6"/>
    <w:next w:val="BodyText"/>
    <w:link w:val="Heading7Char"/>
    <w:uiPriority w:val="4"/>
    <w:unhideWhenUsed/>
    <w:rsid w:val="0063751B"/>
    <w:pPr>
      <w:outlineLvl w:val="6"/>
    </w:pPr>
    <w:rPr>
      <w:iCs/>
    </w:rPr>
  </w:style>
  <w:style w:type="paragraph" w:styleId="Heading8">
    <w:name w:val="heading 8"/>
    <w:basedOn w:val="Heading7"/>
    <w:next w:val="BodyText"/>
    <w:link w:val="Heading8Char"/>
    <w:uiPriority w:val="4"/>
    <w:unhideWhenUsed/>
    <w:rsid w:val="0063751B"/>
    <w:pPr>
      <w:outlineLvl w:val="7"/>
    </w:pPr>
  </w:style>
  <w:style w:type="paragraph" w:styleId="Heading9">
    <w:name w:val="heading 9"/>
    <w:basedOn w:val="Heading8"/>
    <w:next w:val="Normal"/>
    <w:link w:val="Heading9Char"/>
    <w:uiPriority w:val="4"/>
    <w:unhideWhenUsed/>
    <w:rsid w:val="0063751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75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51B"/>
    <w:rPr>
      <w:rFonts w:ascii="Segoe UI" w:hAnsi="Segoe UI" w:cs="Segoe UI"/>
      <w:sz w:val="18"/>
      <w:szCs w:val="18"/>
    </w:rPr>
  </w:style>
  <w:style w:type="paragraph" w:styleId="ListParagraph">
    <w:name w:val="List Paragraph"/>
    <w:basedOn w:val="Normal"/>
    <w:uiPriority w:val="14"/>
    <w:qFormat/>
    <w:rsid w:val="0063751B"/>
    <w:pPr>
      <w:ind w:left="720"/>
      <w:contextualSpacing/>
    </w:pPr>
  </w:style>
  <w:style w:type="character" w:styleId="Hyperlink">
    <w:name w:val="Hyperlink"/>
    <w:basedOn w:val="DefaultParagraphFont"/>
    <w:uiPriority w:val="99"/>
    <w:unhideWhenUsed/>
    <w:rsid w:val="0063751B"/>
    <w:rPr>
      <w:color w:val="0563C1" w:themeColor="hyperlink"/>
      <w:u w:val="single"/>
    </w:rPr>
  </w:style>
  <w:style w:type="character" w:styleId="UnresolvedMention">
    <w:name w:val="Unresolved Mention"/>
    <w:basedOn w:val="DefaultParagraphFont"/>
    <w:uiPriority w:val="99"/>
    <w:semiHidden/>
    <w:unhideWhenUsed/>
    <w:rsid w:val="0063751B"/>
    <w:rPr>
      <w:color w:val="605E5C"/>
      <w:shd w:val="clear" w:color="auto" w:fill="E1DFDD"/>
    </w:rPr>
  </w:style>
  <w:style w:type="character" w:styleId="FollowedHyperlink">
    <w:name w:val="FollowedHyperlink"/>
    <w:basedOn w:val="DefaultParagraphFont"/>
    <w:uiPriority w:val="99"/>
    <w:semiHidden/>
    <w:unhideWhenUsed/>
    <w:rsid w:val="002B1C56"/>
    <w:rPr>
      <w:color w:val="954F72" w:themeColor="followedHyperlink"/>
      <w:u w:val="single"/>
    </w:rPr>
  </w:style>
  <w:style w:type="paragraph" w:styleId="Header">
    <w:name w:val="header"/>
    <w:basedOn w:val="Normal"/>
    <w:link w:val="HeaderChar"/>
    <w:uiPriority w:val="99"/>
    <w:unhideWhenUsed/>
    <w:rsid w:val="00637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751B"/>
    <w:rPr>
      <w:rFonts w:ascii="Arial" w:hAnsi="Arial" w:cs="Arial"/>
      <w:sz w:val="24"/>
      <w:szCs w:val="24"/>
    </w:rPr>
  </w:style>
  <w:style w:type="paragraph" w:styleId="Footer">
    <w:name w:val="footer"/>
    <w:basedOn w:val="Normal"/>
    <w:link w:val="FooterChar"/>
    <w:uiPriority w:val="99"/>
    <w:unhideWhenUsed/>
    <w:rsid w:val="00637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751B"/>
    <w:rPr>
      <w:rFonts w:ascii="Arial" w:hAnsi="Arial" w:cs="Arial"/>
      <w:sz w:val="24"/>
      <w:szCs w:val="24"/>
    </w:rPr>
  </w:style>
  <w:style w:type="paragraph" w:styleId="Revision">
    <w:name w:val="Revision"/>
    <w:hidden/>
    <w:uiPriority w:val="99"/>
    <w:semiHidden/>
    <w:rsid w:val="008371E2"/>
    <w:pPr>
      <w:spacing w:after="0" w:line="240" w:lineRule="auto"/>
    </w:pPr>
  </w:style>
  <w:style w:type="character" w:styleId="CommentReference">
    <w:name w:val="annotation reference"/>
    <w:basedOn w:val="DefaultParagraphFont"/>
    <w:uiPriority w:val="99"/>
    <w:semiHidden/>
    <w:unhideWhenUsed/>
    <w:rsid w:val="0063751B"/>
    <w:rPr>
      <w:sz w:val="16"/>
      <w:szCs w:val="16"/>
    </w:rPr>
  </w:style>
  <w:style w:type="paragraph" w:styleId="CommentText">
    <w:name w:val="annotation text"/>
    <w:basedOn w:val="Normal"/>
    <w:link w:val="CommentTextChar"/>
    <w:uiPriority w:val="99"/>
    <w:semiHidden/>
    <w:unhideWhenUsed/>
    <w:rsid w:val="0063751B"/>
    <w:pPr>
      <w:spacing w:line="240" w:lineRule="auto"/>
    </w:pPr>
    <w:rPr>
      <w:sz w:val="20"/>
      <w:szCs w:val="20"/>
    </w:rPr>
  </w:style>
  <w:style w:type="character" w:customStyle="1" w:styleId="CommentTextChar">
    <w:name w:val="Comment Text Char"/>
    <w:basedOn w:val="DefaultParagraphFont"/>
    <w:link w:val="CommentText"/>
    <w:uiPriority w:val="99"/>
    <w:semiHidden/>
    <w:rsid w:val="0063751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63751B"/>
    <w:rPr>
      <w:b/>
      <w:bCs/>
    </w:rPr>
  </w:style>
  <w:style w:type="character" w:customStyle="1" w:styleId="CommentSubjectChar">
    <w:name w:val="Comment Subject Char"/>
    <w:basedOn w:val="CommentTextChar"/>
    <w:link w:val="CommentSubject"/>
    <w:uiPriority w:val="99"/>
    <w:semiHidden/>
    <w:rsid w:val="0063751B"/>
    <w:rPr>
      <w:rFonts w:ascii="Arial" w:hAnsi="Arial" w:cs="Arial"/>
      <w:b/>
      <w:bCs/>
      <w:sz w:val="20"/>
      <w:szCs w:val="20"/>
    </w:rPr>
  </w:style>
  <w:style w:type="table" w:styleId="TableGrid">
    <w:name w:val="Table Grid"/>
    <w:basedOn w:val="TableNormal"/>
    <w:uiPriority w:val="39"/>
    <w:rsid w:val="0063751B"/>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BF02A4"/>
    <w:pPr>
      <w:spacing w:before="100" w:beforeAutospacing="1" w:after="100" w:afterAutospacing="1" w:line="240" w:lineRule="auto"/>
    </w:pPr>
    <w:rPr>
      <w:rFonts w:ascii="Times New Roman" w:eastAsia="Times New Roman" w:hAnsi="Times New Roman" w:cs="Times New Roman"/>
    </w:rPr>
  </w:style>
  <w:style w:type="character" w:customStyle="1" w:styleId="xmsosmartlink">
    <w:name w:val="x_msosmartlink"/>
    <w:basedOn w:val="DefaultParagraphFont"/>
    <w:rsid w:val="00BF02A4"/>
  </w:style>
  <w:style w:type="character" w:customStyle="1" w:styleId="Heading1Char">
    <w:name w:val="Heading 1 Char"/>
    <w:basedOn w:val="DefaultParagraphFont"/>
    <w:link w:val="Heading1"/>
    <w:uiPriority w:val="4"/>
    <w:rsid w:val="0063751B"/>
    <w:rPr>
      <w:rFonts w:ascii="Arial" w:eastAsiaTheme="majorEastAsia" w:hAnsi="Arial" w:cstheme="majorBidi"/>
      <w:b/>
      <w:bCs/>
      <w:sz w:val="48"/>
      <w:szCs w:val="48"/>
    </w:rPr>
  </w:style>
  <w:style w:type="character" w:customStyle="1" w:styleId="Heading2Char">
    <w:name w:val="Heading 2 Char"/>
    <w:basedOn w:val="DefaultParagraphFont"/>
    <w:link w:val="Heading2"/>
    <w:uiPriority w:val="4"/>
    <w:rsid w:val="0063751B"/>
    <w:rPr>
      <w:rFonts w:ascii="Arial" w:eastAsiaTheme="majorEastAsia" w:hAnsi="Arial" w:cstheme="majorBidi"/>
      <w:b/>
      <w:bCs/>
      <w:iCs/>
      <w:sz w:val="40"/>
      <w:szCs w:val="40"/>
    </w:rPr>
  </w:style>
  <w:style w:type="character" w:customStyle="1" w:styleId="Heading3Char">
    <w:name w:val="Heading 3 Char"/>
    <w:basedOn w:val="DefaultParagraphFont"/>
    <w:link w:val="Heading3"/>
    <w:uiPriority w:val="4"/>
    <w:rsid w:val="0063751B"/>
    <w:rPr>
      <w:rFonts w:ascii="Arial" w:eastAsiaTheme="majorEastAsia" w:hAnsi="Arial" w:cstheme="majorBidi"/>
      <w:b/>
      <w:bCs/>
      <w:iCs/>
      <w:sz w:val="32"/>
      <w:szCs w:val="32"/>
    </w:rPr>
  </w:style>
  <w:style w:type="character" w:customStyle="1" w:styleId="Heading4Char">
    <w:name w:val="Heading 4 Char"/>
    <w:basedOn w:val="DefaultParagraphFont"/>
    <w:link w:val="Heading4"/>
    <w:uiPriority w:val="4"/>
    <w:rsid w:val="0063751B"/>
    <w:rPr>
      <w:rFonts w:ascii="Arial" w:eastAsiaTheme="majorEastAsia" w:hAnsi="Arial" w:cstheme="majorBidi"/>
      <w:b/>
      <w:bCs/>
      <w:iCs/>
      <w:sz w:val="28"/>
      <w:szCs w:val="28"/>
    </w:rPr>
  </w:style>
  <w:style w:type="character" w:customStyle="1" w:styleId="Heading5Char">
    <w:name w:val="Heading 5 Char"/>
    <w:basedOn w:val="DefaultParagraphFont"/>
    <w:link w:val="Heading5"/>
    <w:uiPriority w:val="4"/>
    <w:rsid w:val="0063751B"/>
    <w:rPr>
      <w:rFonts w:ascii="Arial" w:eastAsiaTheme="majorEastAsia" w:hAnsi="Arial" w:cstheme="majorBidi"/>
      <w:b/>
      <w:bCs/>
      <w:iCs/>
      <w:sz w:val="24"/>
      <w:szCs w:val="24"/>
    </w:rPr>
  </w:style>
  <w:style w:type="character" w:customStyle="1" w:styleId="Heading6Char">
    <w:name w:val="Heading 6 Char"/>
    <w:basedOn w:val="DefaultParagraphFont"/>
    <w:link w:val="Heading6"/>
    <w:uiPriority w:val="4"/>
    <w:rsid w:val="0063751B"/>
    <w:rPr>
      <w:rFonts w:ascii="Arial" w:eastAsiaTheme="majorEastAsia" w:hAnsi="Arial" w:cstheme="majorBidi"/>
      <w:i/>
      <w:sz w:val="24"/>
      <w:szCs w:val="24"/>
    </w:rPr>
  </w:style>
  <w:style w:type="character" w:customStyle="1" w:styleId="Heading7Char">
    <w:name w:val="Heading 7 Char"/>
    <w:basedOn w:val="DefaultParagraphFont"/>
    <w:link w:val="Heading7"/>
    <w:uiPriority w:val="4"/>
    <w:rsid w:val="0063751B"/>
    <w:rPr>
      <w:rFonts w:ascii="Arial" w:eastAsiaTheme="majorEastAsia" w:hAnsi="Arial" w:cstheme="majorBidi"/>
      <w:i/>
      <w:iCs/>
      <w:sz w:val="24"/>
      <w:szCs w:val="24"/>
    </w:rPr>
  </w:style>
  <w:style w:type="character" w:customStyle="1" w:styleId="Heading8Char">
    <w:name w:val="Heading 8 Char"/>
    <w:basedOn w:val="DefaultParagraphFont"/>
    <w:link w:val="Heading8"/>
    <w:uiPriority w:val="4"/>
    <w:rsid w:val="0063751B"/>
    <w:rPr>
      <w:rFonts w:ascii="Arial" w:eastAsiaTheme="majorEastAsia" w:hAnsi="Arial" w:cstheme="majorBidi"/>
      <w:i/>
      <w:iCs/>
      <w:sz w:val="24"/>
      <w:szCs w:val="24"/>
    </w:rPr>
  </w:style>
  <w:style w:type="character" w:customStyle="1" w:styleId="Heading9Char">
    <w:name w:val="Heading 9 Char"/>
    <w:basedOn w:val="DefaultParagraphFont"/>
    <w:link w:val="Heading9"/>
    <w:uiPriority w:val="4"/>
    <w:rsid w:val="0063751B"/>
    <w:rPr>
      <w:rFonts w:ascii="Arial" w:eastAsiaTheme="majorEastAsia" w:hAnsi="Arial" w:cstheme="majorBidi"/>
      <w:i/>
      <w:iCs/>
      <w:sz w:val="24"/>
      <w:szCs w:val="24"/>
    </w:rPr>
  </w:style>
  <w:style w:type="paragraph" w:styleId="Title">
    <w:name w:val="Title"/>
    <w:basedOn w:val="Normal"/>
    <w:next w:val="Normal"/>
    <w:link w:val="TitleChar"/>
    <w:uiPriority w:val="28"/>
    <w:rsid w:val="0063751B"/>
    <w:pPr>
      <w:spacing w:after="0" w:line="240" w:lineRule="auto"/>
      <w:contextualSpacing/>
      <w:jc w:val="center"/>
    </w:pPr>
    <w:rPr>
      <w:spacing w:val="-10"/>
      <w:kern w:val="28"/>
      <w:sz w:val="56"/>
      <w:szCs w:val="56"/>
    </w:rPr>
  </w:style>
  <w:style w:type="character" w:customStyle="1" w:styleId="TitleChar">
    <w:name w:val="Title Char"/>
    <w:basedOn w:val="DefaultParagraphFont"/>
    <w:link w:val="Title"/>
    <w:uiPriority w:val="28"/>
    <w:rsid w:val="0063751B"/>
    <w:rPr>
      <w:rFonts w:ascii="Arial" w:hAnsi="Arial" w:cs="Arial"/>
      <w:spacing w:val="-10"/>
      <w:kern w:val="28"/>
      <w:sz w:val="56"/>
      <w:szCs w:val="56"/>
    </w:rPr>
  </w:style>
  <w:style w:type="paragraph" w:styleId="Subtitle">
    <w:name w:val="Subtitle"/>
    <w:basedOn w:val="Normal"/>
    <w:next w:val="Normal"/>
    <w:link w:val="SubtitleChar"/>
    <w:uiPriority w:val="28"/>
    <w:rsid w:val="0063751B"/>
    <w:pPr>
      <w:numPr>
        <w:ilvl w:val="1"/>
      </w:numPr>
      <w:jc w:val="center"/>
    </w:pPr>
    <w:rPr>
      <w:rFonts w:eastAsiaTheme="minorEastAsia"/>
      <w:spacing w:val="15"/>
    </w:rPr>
  </w:style>
  <w:style w:type="character" w:customStyle="1" w:styleId="SubtitleChar">
    <w:name w:val="Subtitle Char"/>
    <w:basedOn w:val="DefaultParagraphFont"/>
    <w:link w:val="Subtitle"/>
    <w:uiPriority w:val="28"/>
    <w:rsid w:val="0063751B"/>
    <w:rPr>
      <w:rFonts w:ascii="Arial" w:eastAsiaTheme="minorEastAsia" w:hAnsi="Arial" w:cs="Arial"/>
      <w:spacing w:val="15"/>
      <w:sz w:val="24"/>
      <w:szCs w:val="24"/>
    </w:rPr>
  </w:style>
  <w:style w:type="paragraph" w:styleId="TOC1">
    <w:name w:val="toc 1"/>
    <w:basedOn w:val="Normal"/>
    <w:next w:val="Normal"/>
    <w:autoRedefine/>
    <w:uiPriority w:val="39"/>
    <w:unhideWhenUsed/>
    <w:rsid w:val="0063751B"/>
    <w:pPr>
      <w:spacing w:after="100"/>
    </w:pPr>
  </w:style>
  <w:style w:type="paragraph" w:styleId="TOCHeading">
    <w:name w:val="TOC Heading"/>
    <w:basedOn w:val="Heading1"/>
    <w:next w:val="Normal"/>
    <w:uiPriority w:val="39"/>
    <w:semiHidden/>
    <w:unhideWhenUsed/>
    <w:qFormat/>
    <w:rsid w:val="0063751B"/>
    <w:pPr>
      <w:spacing w:before="240"/>
      <w:outlineLvl w:val="9"/>
    </w:pPr>
  </w:style>
  <w:style w:type="paragraph" w:styleId="TOC3">
    <w:name w:val="toc 3"/>
    <w:basedOn w:val="Normal"/>
    <w:next w:val="Normal"/>
    <w:autoRedefine/>
    <w:uiPriority w:val="39"/>
    <w:unhideWhenUsed/>
    <w:rsid w:val="0063751B"/>
    <w:pPr>
      <w:spacing w:after="100"/>
      <w:ind w:left="480"/>
    </w:pPr>
  </w:style>
  <w:style w:type="paragraph" w:styleId="BodyText">
    <w:name w:val="Body Text"/>
    <w:basedOn w:val="Normal"/>
    <w:link w:val="BodyTextChar"/>
    <w:qFormat/>
    <w:rsid w:val="0063751B"/>
    <w:pPr>
      <w:spacing w:before="160" w:after="0"/>
    </w:pPr>
  </w:style>
  <w:style w:type="character" w:customStyle="1" w:styleId="BodyTextChar">
    <w:name w:val="Body Text Char"/>
    <w:basedOn w:val="DefaultParagraphFont"/>
    <w:link w:val="BodyText"/>
    <w:rsid w:val="0063751B"/>
    <w:rPr>
      <w:rFonts w:ascii="Arial" w:hAnsi="Arial" w:cs="Arial"/>
      <w:sz w:val="24"/>
      <w:szCs w:val="24"/>
    </w:rPr>
  </w:style>
  <w:style w:type="paragraph" w:styleId="BodyText3">
    <w:name w:val="Body Text 3"/>
    <w:basedOn w:val="Normal"/>
    <w:link w:val="BodyText3Char"/>
    <w:uiPriority w:val="18"/>
    <w:unhideWhenUsed/>
    <w:rsid w:val="0063751B"/>
    <w:pPr>
      <w:spacing w:after="120"/>
    </w:pPr>
    <w:rPr>
      <w:szCs w:val="16"/>
    </w:rPr>
  </w:style>
  <w:style w:type="character" w:customStyle="1" w:styleId="BodyText3Char">
    <w:name w:val="Body Text 3 Char"/>
    <w:basedOn w:val="DefaultParagraphFont"/>
    <w:link w:val="BodyText3"/>
    <w:uiPriority w:val="18"/>
    <w:rsid w:val="0063751B"/>
    <w:rPr>
      <w:rFonts w:ascii="Arial" w:hAnsi="Arial" w:cs="Arial"/>
      <w:sz w:val="24"/>
      <w:szCs w:val="16"/>
    </w:rPr>
  </w:style>
  <w:style w:type="paragraph" w:styleId="BodyTextFirstIndent">
    <w:name w:val="Body Text First Indent"/>
    <w:basedOn w:val="BodyText"/>
    <w:link w:val="BodyTextFirstIndentChar"/>
    <w:uiPriority w:val="18"/>
    <w:unhideWhenUsed/>
    <w:rsid w:val="0063751B"/>
    <w:pPr>
      <w:spacing w:after="160"/>
      <w:ind w:firstLine="360"/>
    </w:pPr>
  </w:style>
  <w:style w:type="character" w:customStyle="1" w:styleId="BodyTextFirstIndentChar">
    <w:name w:val="Body Text First Indent Char"/>
    <w:basedOn w:val="BodyTextChar"/>
    <w:link w:val="BodyTextFirstIndent"/>
    <w:uiPriority w:val="18"/>
    <w:rsid w:val="0063751B"/>
    <w:rPr>
      <w:rFonts w:ascii="Arial" w:hAnsi="Arial" w:cs="Arial"/>
      <w:sz w:val="24"/>
      <w:szCs w:val="24"/>
    </w:rPr>
  </w:style>
  <w:style w:type="paragraph" w:styleId="BodyTextIndent">
    <w:name w:val="Body Text Indent"/>
    <w:basedOn w:val="Normal"/>
    <w:link w:val="BodyTextIndentChar"/>
    <w:uiPriority w:val="18"/>
    <w:unhideWhenUsed/>
    <w:rsid w:val="0063751B"/>
    <w:pPr>
      <w:spacing w:after="120"/>
      <w:ind w:left="360"/>
    </w:pPr>
  </w:style>
  <w:style w:type="character" w:customStyle="1" w:styleId="BodyTextIndentChar">
    <w:name w:val="Body Text Indent Char"/>
    <w:basedOn w:val="DefaultParagraphFont"/>
    <w:link w:val="BodyTextIndent"/>
    <w:uiPriority w:val="18"/>
    <w:rsid w:val="0063751B"/>
    <w:rPr>
      <w:rFonts w:ascii="Arial" w:hAnsi="Arial" w:cs="Arial"/>
      <w:sz w:val="24"/>
      <w:szCs w:val="24"/>
    </w:rPr>
  </w:style>
  <w:style w:type="paragraph" w:styleId="BodyTextFirstIndent2">
    <w:name w:val="Body Text First Indent 2"/>
    <w:basedOn w:val="BodyTextIndent"/>
    <w:link w:val="BodyTextFirstIndent2Char"/>
    <w:uiPriority w:val="18"/>
    <w:unhideWhenUsed/>
    <w:rsid w:val="0063751B"/>
    <w:pPr>
      <w:spacing w:after="160"/>
      <w:ind w:firstLine="360"/>
    </w:pPr>
  </w:style>
  <w:style w:type="character" w:customStyle="1" w:styleId="BodyTextFirstIndent2Char">
    <w:name w:val="Body Text First Indent 2 Char"/>
    <w:basedOn w:val="BodyTextIndentChar"/>
    <w:link w:val="BodyTextFirstIndent2"/>
    <w:uiPriority w:val="18"/>
    <w:rsid w:val="0063751B"/>
    <w:rPr>
      <w:rFonts w:ascii="Arial" w:hAnsi="Arial" w:cs="Arial"/>
      <w:sz w:val="24"/>
      <w:szCs w:val="24"/>
    </w:rPr>
  </w:style>
  <w:style w:type="paragraph" w:styleId="BodyTextIndent2">
    <w:name w:val="Body Text Indent 2"/>
    <w:basedOn w:val="Normal"/>
    <w:link w:val="BodyTextIndent2Char"/>
    <w:uiPriority w:val="18"/>
    <w:unhideWhenUsed/>
    <w:rsid w:val="0063751B"/>
    <w:pPr>
      <w:spacing w:after="120" w:line="480" w:lineRule="auto"/>
      <w:ind w:left="360"/>
    </w:pPr>
  </w:style>
  <w:style w:type="character" w:customStyle="1" w:styleId="BodyTextIndent2Char">
    <w:name w:val="Body Text Indent 2 Char"/>
    <w:basedOn w:val="DefaultParagraphFont"/>
    <w:link w:val="BodyTextIndent2"/>
    <w:uiPriority w:val="18"/>
    <w:rsid w:val="0063751B"/>
    <w:rPr>
      <w:rFonts w:ascii="Arial" w:hAnsi="Arial" w:cs="Arial"/>
      <w:sz w:val="24"/>
      <w:szCs w:val="24"/>
    </w:rPr>
  </w:style>
  <w:style w:type="paragraph" w:styleId="BodyTextIndent3">
    <w:name w:val="Body Text Indent 3"/>
    <w:basedOn w:val="Normal"/>
    <w:link w:val="BodyTextIndent3Char"/>
    <w:uiPriority w:val="28"/>
    <w:unhideWhenUsed/>
    <w:rsid w:val="0063751B"/>
    <w:pPr>
      <w:spacing w:after="120"/>
      <w:ind w:left="360"/>
    </w:pPr>
    <w:rPr>
      <w:sz w:val="21"/>
      <w:szCs w:val="16"/>
    </w:rPr>
  </w:style>
  <w:style w:type="character" w:customStyle="1" w:styleId="BodyTextIndent3Char">
    <w:name w:val="Body Text Indent 3 Char"/>
    <w:basedOn w:val="DefaultParagraphFont"/>
    <w:link w:val="BodyTextIndent3"/>
    <w:uiPriority w:val="28"/>
    <w:rsid w:val="0063751B"/>
    <w:rPr>
      <w:rFonts w:ascii="Arial" w:hAnsi="Arial" w:cs="Arial"/>
      <w:sz w:val="21"/>
      <w:szCs w:val="16"/>
    </w:rPr>
  </w:style>
  <w:style w:type="paragraph" w:styleId="FootnoteText">
    <w:name w:val="footnote text"/>
    <w:basedOn w:val="Normal"/>
    <w:link w:val="FootnoteTextChar"/>
    <w:uiPriority w:val="99"/>
    <w:semiHidden/>
    <w:unhideWhenUsed/>
    <w:rsid w:val="0063751B"/>
    <w:pPr>
      <w:spacing w:after="0" w:line="240" w:lineRule="auto"/>
    </w:pPr>
    <w:rPr>
      <w:szCs w:val="20"/>
    </w:rPr>
  </w:style>
  <w:style w:type="character" w:customStyle="1" w:styleId="FootnoteTextChar">
    <w:name w:val="Footnote Text Char"/>
    <w:basedOn w:val="DefaultParagraphFont"/>
    <w:link w:val="FootnoteText"/>
    <w:uiPriority w:val="99"/>
    <w:semiHidden/>
    <w:rsid w:val="0063751B"/>
    <w:rPr>
      <w:rFonts w:ascii="Arial" w:hAnsi="Arial" w:cs="Arial"/>
      <w:sz w:val="24"/>
      <w:szCs w:val="20"/>
    </w:rPr>
  </w:style>
  <w:style w:type="paragraph" w:styleId="PlainText">
    <w:name w:val="Plain Text"/>
    <w:basedOn w:val="Normal"/>
    <w:link w:val="PlainTextChar"/>
    <w:uiPriority w:val="99"/>
    <w:semiHidden/>
    <w:unhideWhenUsed/>
    <w:rsid w:val="0063751B"/>
    <w:pPr>
      <w:spacing w:after="0" w:line="240" w:lineRule="auto"/>
    </w:pPr>
    <w:rPr>
      <w:szCs w:val="21"/>
    </w:rPr>
  </w:style>
  <w:style w:type="character" w:customStyle="1" w:styleId="PlainTextChar">
    <w:name w:val="Plain Text Char"/>
    <w:basedOn w:val="DefaultParagraphFont"/>
    <w:link w:val="PlainText"/>
    <w:uiPriority w:val="99"/>
    <w:semiHidden/>
    <w:rsid w:val="0063751B"/>
    <w:rPr>
      <w:rFonts w:ascii="Arial" w:hAnsi="Arial" w:cs="Arial"/>
      <w:sz w:val="24"/>
      <w:szCs w:val="21"/>
    </w:rPr>
  </w:style>
  <w:style w:type="character" w:styleId="Emphasis">
    <w:name w:val="Emphasis"/>
    <w:basedOn w:val="DefaultParagraphFont"/>
    <w:uiPriority w:val="20"/>
    <w:rsid w:val="0063751B"/>
    <w:rPr>
      <w:i/>
      <w:iCs/>
    </w:rPr>
  </w:style>
  <w:style w:type="paragraph" w:customStyle="1" w:styleId="Non-ListLevel1">
    <w:name w:val="Non-List Level 1"/>
    <w:basedOn w:val="Normal"/>
    <w:next w:val="NoSpacing"/>
    <w:uiPriority w:val="10"/>
    <w:qFormat/>
    <w:rsid w:val="0063751B"/>
    <w:pPr>
      <w:ind w:left="864" w:hanging="432"/>
    </w:pPr>
  </w:style>
  <w:style w:type="paragraph" w:customStyle="1" w:styleId="Non-ListLevel2">
    <w:name w:val="Non-List Level 2"/>
    <w:basedOn w:val="Non-ListLevel1"/>
    <w:next w:val="NoSpacing"/>
    <w:uiPriority w:val="10"/>
    <w:unhideWhenUsed/>
    <w:rsid w:val="0063751B"/>
    <w:pPr>
      <w:ind w:left="1296"/>
    </w:pPr>
  </w:style>
  <w:style w:type="paragraph" w:styleId="NoSpacing">
    <w:name w:val="No Spacing"/>
    <w:uiPriority w:val="2"/>
    <w:qFormat/>
    <w:rsid w:val="0063751B"/>
    <w:pPr>
      <w:spacing w:after="0" w:line="240" w:lineRule="auto"/>
    </w:pPr>
    <w:rPr>
      <w:rFonts w:ascii="Arial" w:hAnsi="Arial" w:cs="Arial"/>
      <w:sz w:val="24"/>
      <w:szCs w:val="24"/>
    </w:rPr>
  </w:style>
  <w:style w:type="paragraph" w:customStyle="1" w:styleId="Non-ListLevel3">
    <w:name w:val="Non-List Level 3"/>
    <w:basedOn w:val="Normal"/>
    <w:next w:val="Normal"/>
    <w:uiPriority w:val="10"/>
    <w:unhideWhenUsed/>
    <w:rsid w:val="0063751B"/>
    <w:pPr>
      <w:ind w:left="1728" w:hanging="432"/>
    </w:pPr>
  </w:style>
  <w:style w:type="paragraph" w:customStyle="1" w:styleId="Non-ListLevel4">
    <w:name w:val="Non-List Level 4"/>
    <w:basedOn w:val="Normal"/>
    <w:next w:val="Normal"/>
    <w:uiPriority w:val="10"/>
    <w:unhideWhenUsed/>
    <w:rsid w:val="0063751B"/>
    <w:pPr>
      <w:ind w:left="2160" w:hanging="432"/>
    </w:pPr>
  </w:style>
  <w:style w:type="paragraph" w:customStyle="1" w:styleId="Non-ListLevel5">
    <w:name w:val="Non-List Level 5"/>
    <w:basedOn w:val="Normal"/>
    <w:next w:val="Normal"/>
    <w:uiPriority w:val="10"/>
    <w:unhideWhenUsed/>
    <w:rsid w:val="0063751B"/>
    <w:pPr>
      <w:ind w:left="2592" w:hanging="432"/>
    </w:pPr>
  </w:style>
  <w:style w:type="paragraph" w:customStyle="1" w:styleId="Non-ListLevel0">
    <w:name w:val="Non-List Level 0"/>
    <w:basedOn w:val="Normal"/>
    <w:next w:val="Normal"/>
    <w:uiPriority w:val="10"/>
    <w:qFormat/>
    <w:rsid w:val="0063751B"/>
    <w:pPr>
      <w:ind w:left="432" w:hanging="432"/>
    </w:pPr>
  </w:style>
  <w:style w:type="paragraph" w:customStyle="1" w:styleId="TableText">
    <w:name w:val="Table Text"/>
    <w:basedOn w:val="BodyText"/>
    <w:uiPriority w:val="7"/>
    <w:qFormat/>
    <w:rsid w:val="0063751B"/>
    <w:pPr>
      <w:spacing w:before="30" w:after="30" w:line="240" w:lineRule="auto"/>
      <w:ind w:left="144" w:right="144"/>
    </w:pPr>
  </w:style>
  <w:style w:type="paragraph" w:customStyle="1" w:styleId="TableTitle">
    <w:name w:val="Table Title"/>
    <w:basedOn w:val="BodyText"/>
    <w:uiPriority w:val="6"/>
    <w:qFormat/>
    <w:rsid w:val="0063751B"/>
    <w:pPr>
      <w:keepNext/>
      <w:spacing w:before="240" w:after="120"/>
    </w:pPr>
    <w:rPr>
      <w:b/>
    </w:rPr>
  </w:style>
  <w:style w:type="paragraph" w:customStyle="1" w:styleId="TableNotes">
    <w:name w:val="Table Notes"/>
    <w:basedOn w:val="BodyText"/>
    <w:uiPriority w:val="8"/>
    <w:qFormat/>
    <w:rsid w:val="0063751B"/>
    <w:pPr>
      <w:spacing w:before="0"/>
    </w:pPr>
  </w:style>
  <w:style w:type="paragraph" w:styleId="ListBullet">
    <w:name w:val="List Bullet"/>
    <w:basedOn w:val="BodyText"/>
    <w:uiPriority w:val="99"/>
    <w:unhideWhenUsed/>
    <w:rsid w:val="0063751B"/>
    <w:pPr>
      <w:numPr>
        <w:numId w:val="8"/>
      </w:numPr>
      <w:spacing w:before="120"/>
      <w:contextualSpacing/>
    </w:pPr>
  </w:style>
  <w:style w:type="paragraph" w:customStyle="1" w:styleId="FigureTitle">
    <w:name w:val="Figure Title"/>
    <w:basedOn w:val="BodyText"/>
    <w:uiPriority w:val="6"/>
    <w:qFormat/>
    <w:rsid w:val="0063751B"/>
    <w:pPr>
      <w:keepNext/>
      <w:spacing w:before="240" w:after="120"/>
    </w:pPr>
    <w:rPr>
      <w:b/>
      <w:bCs/>
    </w:rPr>
  </w:style>
  <w:style w:type="paragraph" w:styleId="Caption">
    <w:name w:val="caption"/>
    <w:basedOn w:val="Normal"/>
    <w:next w:val="Normal"/>
    <w:uiPriority w:val="35"/>
    <w:unhideWhenUsed/>
    <w:qFormat/>
    <w:rsid w:val="00BD028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207334">
      <w:bodyDiv w:val="1"/>
      <w:marLeft w:val="0"/>
      <w:marRight w:val="0"/>
      <w:marTop w:val="0"/>
      <w:marBottom w:val="0"/>
      <w:divBdr>
        <w:top w:val="none" w:sz="0" w:space="0" w:color="auto"/>
        <w:left w:val="none" w:sz="0" w:space="0" w:color="auto"/>
        <w:bottom w:val="none" w:sz="0" w:space="0" w:color="auto"/>
        <w:right w:val="none" w:sz="0" w:space="0" w:color="auto"/>
      </w:divBdr>
      <w:divsChild>
        <w:div w:id="485783618">
          <w:marLeft w:val="0"/>
          <w:marRight w:val="0"/>
          <w:marTop w:val="0"/>
          <w:marBottom w:val="0"/>
          <w:divBdr>
            <w:top w:val="none" w:sz="0" w:space="0" w:color="auto"/>
            <w:left w:val="none" w:sz="0" w:space="0" w:color="auto"/>
            <w:bottom w:val="none" w:sz="0" w:space="0" w:color="auto"/>
            <w:right w:val="none" w:sz="0" w:space="0" w:color="auto"/>
          </w:divBdr>
        </w:div>
        <w:div w:id="540703950">
          <w:marLeft w:val="0"/>
          <w:marRight w:val="0"/>
          <w:marTop w:val="0"/>
          <w:marBottom w:val="0"/>
          <w:divBdr>
            <w:top w:val="none" w:sz="0" w:space="0" w:color="auto"/>
            <w:left w:val="none" w:sz="0" w:space="0" w:color="auto"/>
            <w:bottom w:val="none" w:sz="0" w:space="0" w:color="auto"/>
            <w:right w:val="none" w:sz="0" w:space="0" w:color="auto"/>
          </w:divBdr>
        </w:div>
        <w:div w:id="675886953">
          <w:marLeft w:val="0"/>
          <w:marRight w:val="0"/>
          <w:marTop w:val="0"/>
          <w:marBottom w:val="0"/>
          <w:divBdr>
            <w:top w:val="none" w:sz="0" w:space="0" w:color="auto"/>
            <w:left w:val="none" w:sz="0" w:space="0" w:color="auto"/>
            <w:bottom w:val="none" w:sz="0" w:space="0" w:color="auto"/>
            <w:right w:val="none" w:sz="0" w:space="0" w:color="auto"/>
          </w:divBdr>
        </w:div>
        <w:div w:id="882406080">
          <w:marLeft w:val="0"/>
          <w:marRight w:val="0"/>
          <w:marTop w:val="0"/>
          <w:marBottom w:val="0"/>
          <w:divBdr>
            <w:top w:val="none" w:sz="0" w:space="0" w:color="auto"/>
            <w:left w:val="none" w:sz="0" w:space="0" w:color="auto"/>
            <w:bottom w:val="none" w:sz="0" w:space="0" w:color="auto"/>
            <w:right w:val="none" w:sz="0" w:space="0" w:color="auto"/>
          </w:divBdr>
        </w:div>
        <w:div w:id="1213494131">
          <w:marLeft w:val="0"/>
          <w:marRight w:val="0"/>
          <w:marTop w:val="0"/>
          <w:marBottom w:val="0"/>
          <w:divBdr>
            <w:top w:val="none" w:sz="0" w:space="0" w:color="auto"/>
            <w:left w:val="none" w:sz="0" w:space="0" w:color="auto"/>
            <w:bottom w:val="none" w:sz="0" w:space="0" w:color="auto"/>
            <w:right w:val="none" w:sz="0" w:space="0" w:color="auto"/>
          </w:divBdr>
        </w:div>
        <w:div w:id="1608611842">
          <w:marLeft w:val="0"/>
          <w:marRight w:val="0"/>
          <w:marTop w:val="0"/>
          <w:marBottom w:val="0"/>
          <w:divBdr>
            <w:top w:val="none" w:sz="0" w:space="0" w:color="auto"/>
            <w:left w:val="none" w:sz="0" w:space="0" w:color="auto"/>
            <w:bottom w:val="none" w:sz="0" w:space="0" w:color="auto"/>
            <w:right w:val="none" w:sz="0" w:space="0" w:color="auto"/>
          </w:divBdr>
          <w:divsChild>
            <w:div w:id="24058595">
              <w:marLeft w:val="0"/>
              <w:marRight w:val="0"/>
              <w:marTop w:val="0"/>
              <w:marBottom w:val="0"/>
              <w:divBdr>
                <w:top w:val="none" w:sz="0" w:space="0" w:color="auto"/>
                <w:left w:val="none" w:sz="0" w:space="0" w:color="auto"/>
                <w:bottom w:val="none" w:sz="0" w:space="0" w:color="auto"/>
                <w:right w:val="none" w:sz="0" w:space="0" w:color="auto"/>
              </w:divBdr>
            </w:div>
            <w:div w:id="144669051">
              <w:marLeft w:val="0"/>
              <w:marRight w:val="0"/>
              <w:marTop w:val="0"/>
              <w:marBottom w:val="0"/>
              <w:divBdr>
                <w:top w:val="none" w:sz="0" w:space="0" w:color="auto"/>
                <w:left w:val="none" w:sz="0" w:space="0" w:color="auto"/>
                <w:bottom w:val="none" w:sz="0" w:space="0" w:color="auto"/>
                <w:right w:val="none" w:sz="0" w:space="0" w:color="auto"/>
              </w:divBdr>
            </w:div>
            <w:div w:id="155152261">
              <w:marLeft w:val="0"/>
              <w:marRight w:val="0"/>
              <w:marTop w:val="0"/>
              <w:marBottom w:val="0"/>
              <w:divBdr>
                <w:top w:val="none" w:sz="0" w:space="0" w:color="auto"/>
                <w:left w:val="none" w:sz="0" w:space="0" w:color="auto"/>
                <w:bottom w:val="none" w:sz="0" w:space="0" w:color="auto"/>
                <w:right w:val="none" w:sz="0" w:space="0" w:color="auto"/>
              </w:divBdr>
            </w:div>
            <w:div w:id="176816632">
              <w:marLeft w:val="0"/>
              <w:marRight w:val="0"/>
              <w:marTop w:val="0"/>
              <w:marBottom w:val="0"/>
              <w:divBdr>
                <w:top w:val="none" w:sz="0" w:space="0" w:color="auto"/>
                <w:left w:val="none" w:sz="0" w:space="0" w:color="auto"/>
                <w:bottom w:val="none" w:sz="0" w:space="0" w:color="auto"/>
                <w:right w:val="none" w:sz="0" w:space="0" w:color="auto"/>
              </w:divBdr>
            </w:div>
            <w:div w:id="211305477">
              <w:marLeft w:val="0"/>
              <w:marRight w:val="0"/>
              <w:marTop w:val="0"/>
              <w:marBottom w:val="0"/>
              <w:divBdr>
                <w:top w:val="none" w:sz="0" w:space="0" w:color="auto"/>
                <w:left w:val="none" w:sz="0" w:space="0" w:color="auto"/>
                <w:bottom w:val="none" w:sz="0" w:space="0" w:color="auto"/>
                <w:right w:val="none" w:sz="0" w:space="0" w:color="auto"/>
              </w:divBdr>
            </w:div>
            <w:div w:id="252248333">
              <w:marLeft w:val="0"/>
              <w:marRight w:val="0"/>
              <w:marTop w:val="0"/>
              <w:marBottom w:val="0"/>
              <w:divBdr>
                <w:top w:val="none" w:sz="0" w:space="0" w:color="auto"/>
                <w:left w:val="none" w:sz="0" w:space="0" w:color="auto"/>
                <w:bottom w:val="none" w:sz="0" w:space="0" w:color="auto"/>
                <w:right w:val="none" w:sz="0" w:space="0" w:color="auto"/>
              </w:divBdr>
            </w:div>
            <w:div w:id="257300575">
              <w:marLeft w:val="0"/>
              <w:marRight w:val="0"/>
              <w:marTop w:val="0"/>
              <w:marBottom w:val="0"/>
              <w:divBdr>
                <w:top w:val="none" w:sz="0" w:space="0" w:color="auto"/>
                <w:left w:val="none" w:sz="0" w:space="0" w:color="auto"/>
                <w:bottom w:val="none" w:sz="0" w:space="0" w:color="auto"/>
                <w:right w:val="none" w:sz="0" w:space="0" w:color="auto"/>
              </w:divBdr>
            </w:div>
            <w:div w:id="260533170">
              <w:marLeft w:val="0"/>
              <w:marRight w:val="0"/>
              <w:marTop w:val="0"/>
              <w:marBottom w:val="0"/>
              <w:divBdr>
                <w:top w:val="none" w:sz="0" w:space="0" w:color="auto"/>
                <w:left w:val="none" w:sz="0" w:space="0" w:color="auto"/>
                <w:bottom w:val="none" w:sz="0" w:space="0" w:color="auto"/>
                <w:right w:val="none" w:sz="0" w:space="0" w:color="auto"/>
              </w:divBdr>
            </w:div>
            <w:div w:id="288363089">
              <w:marLeft w:val="0"/>
              <w:marRight w:val="0"/>
              <w:marTop w:val="0"/>
              <w:marBottom w:val="0"/>
              <w:divBdr>
                <w:top w:val="none" w:sz="0" w:space="0" w:color="auto"/>
                <w:left w:val="none" w:sz="0" w:space="0" w:color="auto"/>
                <w:bottom w:val="none" w:sz="0" w:space="0" w:color="auto"/>
                <w:right w:val="none" w:sz="0" w:space="0" w:color="auto"/>
              </w:divBdr>
            </w:div>
            <w:div w:id="307246361">
              <w:marLeft w:val="0"/>
              <w:marRight w:val="0"/>
              <w:marTop w:val="0"/>
              <w:marBottom w:val="0"/>
              <w:divBdr>
                <w:top w:val="none" w:sz="0" w:space="0" w:color="auto"/>
                <w:left w:val="none" w:sz="0" w:space="0" w:color="auto"/>
                <w:bottom w:val="none" w:sz="0" w:space="0" w:color="auto"/>
                <w:right w:val="none" w:sz="0" w:space="0" w:color="auto"/>
              </w:divBdr>
            </w:div>
            <w:div w:id="336076910">
              <w:marLeft w:val="0"/>
              <w:marRight w:val="0"/>
              <w:marTop w:val="0"/>
              <w:marBottom w:val="0"/>
              <w:divBdr>
                <w:top w:val="none" w:sz="0" w:space="0" w:color="auto"/>
                <w:left w:val="none" w:sz="0" w:space="0" w:color="auto"/>
                <w:bottom w:val="none" w:sz="0" w:space="0" w:color="auto"/>
                <w:right w:val="none" w:sz="0" w:space="0" w:color="auto"/>
              </w:divBdr>
            </w:div>
            <w:div w:id="342242089">
              <w:marLeft w:val="0"/>
              <w:marRight w:val="0"/>
              <w:marTop w:val="0"/>
              <w:marBottom w:val="0"/>
              <w:divBdr>
                <w:top w:val="none" w:sz="0" w:space="0" w:color="auto"/>
                <w:left w:val="none" w:sz="0" w:space="0" w:color="auto"/>
                <w:bottom w:val="none" w:sz="0" w:space="0" w:color="auto"/>
                <w:right w:val="none" w:sz="0" w:space="0" w:color="auto"/>
              </w:divBdr>
            </w:div>
            <w:div w:id="354841735">
              <w:marLeft w:val="0"/>
              <w:marRight w:val="0"/>
              <w:marTop w:val="0"/>
              <w:marBottom w:val="0"/>
              <w:divBdr>
                <w:top w:val="none" w:sz="0" w:space="0" w:color="auto"/>
                <w:left w:val="none" w:sz="0" w:space="0" w:color="auto"/>
                <w:bottom w:val="none" w:sz="0" w:space="0" w:color="auto"/>
                <w:right w:val="none" w:sz="0" w:space="0" w:color="auto"/>
              </w:divBdr>
            </w:div>
            <w:div w:id="392512927">
              <w:marLeft w:val="0"/>
              <w:marRight w:val="0"/>
              <w:marTop w:val="0"/>
              <w:marBottom w:val="0"/>
              <w:divBdr>
                <w:top w:val="none" w:sz="0" w:space="0" w:color="auto"/>
                <w:left w:val="none" w:sz="0" w:space="0" w:color="auto"/>
                <w:bottom w:val="none" w:sz="0" w:space="0" w:color="auto"/>
                <w:right w:val="none" w:sz="0" w:space="0" w:color="auto"/>
              </w:divBdr>
            </w:div>
            <w:div w:id="405733512">
              <w:marLeft w:val="0"/>
              <w:marRight w:val="0"/>
              <w:marTop w:val="0"/>
              <w:marBottom w:val="0"/>
              <w:divBdr>
                <w:top w:val="none" w:sz="0" w:space="0" w:color="auto"/>
                <w:left w:val="none" w:sz="0" w:space="0" w:color="auto"/>
                <w:bottom w:val="none" w:sz="0" w:space="0" w:color="auto"/>
                <w:right w:val="none" w:sz="0" w:space="0" w:color="auto"/>
              </w:divBdr>
            </w:div>
            <w:div w:id="408158632">
              <w:marLeft w:val="0"/>
              <w:marRight w:val="0"/>
              <w:marTop w:val="0"/>
              <w:marBottom w:val="0"/>
              <w:divBdr>
                <w:top w:val="none" w:sz="0" w:space="0" w:color="auto"/>
                <w:left w:val="none" w:sz="0" w:space="0" w:color="auto"/>
                <w:bottom w:val="none" w:sz="0" w:space="0" w:color="auto"/>
                <w:right w:val="none" w:sz="0" w:space="0" w:color="auto"/>
              </w:divBdr>
            </w:div>
            <w:div w:id="412119860">
              <w:marLeft w:val="0"/>
              <w:marRight w:val="0"/>
              <w:marTop w:val="0"/>
              <w:marBottom w:val="0"/>
              <w:divBdr>
                <w:top w:val="none" w:sz="0" w:space="0" w:color="auto"/>
                <w:left w:val="none" w:sz="0" w:space="0" w:color="auto"/>
                <w:bottom w:val="none" w:sz="0" w:space="0" w:color="auto"/>
                <w:right w:val="none" w:sz="0" w:space="0" w:color="auto"/>
              </w:divBdr>
            </w:div>
            <w:div w:id="415636616">
              <w:marLeft w:val="0"/>
              <w:marRight w:val="0"/>
              <w:marTop w:val="0"/>
              <w:marBottom w:val="0"/>
              <w:divBdr>
                <w:top w:val="none" w:sz="0" w:space="0" w:color="auto"/>
                <w:left w:val="none" w:sz="0" w:space="0" w:color="auto"/>
                <w:bottom w:val="none" w:sz="0" w:space="0" w:color="auto"/>
                <w:right w:val="none" w:sz="0" w:space="0" w:color="auto"/>
              </w:divBdr>
            </w:div>
            <w:div w:id="436095328">
              <w:marLeft w:val="0"/>
              <w:marRight w:val="0"/>
              <w:marTop w:val="0"/>
              <w:marBottom w:val="0"/>
              <w:divBdr>
                <w:top w:val="none" w:sz="0" w:space="0" w:color="auto"/>
                <w:left w:val="none" w:sz="0" w:space="0" w:color="auto"/>
                <w:bottom w:val="none" w:sz="0" w:space="0" w:color="auto"/>
                <w:right w:val="none" w:sz="0" w:space="0" w:color="auto"/>
              </w:divBdr>
            </w:div>
            <w:div w:id="466315474">
              <w:marLeft w:val="0"/>
              <w:marRight w:val="0"/>
              <w:marTop w:val="0"/>
              <w:marBottom w:val="0"/>
              <w:divBdr>
                <w:top w:val="none" w:sz="0" w:space="0" w:color="auto"/>
                <w:left w:val="none" w:sz="0" w:space="0" w:color="auto"/>
                <w:bottom w:val="none" w:sz="0" w:space="0" w:color="auto"/>
                <w:right w:val="none" w:sz="0" w:space="0" w:color="auto"/>
              </w:divBdr>
            </w:div>
            <w:div w:id="498470518">
              <w:marLeft w:val="0"/>
              <w:marRight w:val="0"/>
              <w:marTop w:val="0"/>
              <w:marBottom w:val="0"/>
              <w:divBdr>
                <w:top w:val="none" w:sz="0" w:space="0" w:color="auto"/>
                <w:left w:val="none" w:sz="0" w:space="0" w:color="auto"/>
                <w:bottom w:val="none" w:sz="0" w:space="0" w:color="auto"/>
                <w:right w:val="none" w:sz="0" w:space="0" w:color="auto"/>
              </w:divBdr>
            </w:div>
            <w:div w:id="520583227">
              <w:marLeft w:val="0"/>
              <w:marRight w:val="0"/>
              <w:marTop w:val="0"/>
              <w:marBottom w:val="0"/>
              <w:divBdr>
                <w:top w:val="none" w:sz="0" w:space="0" w:color="auto"/>
                <w:left w:val="none" w:sz="0" w:space="0" w:color="auto"/>
                <w:bottom w:val="none" w:sz="0" w:space="0" w:color="auto"/>
                <w:right w:val="none" w:sz="0" w:space="0" w:color="auto"/>
              </w:divBdr>
            </w:div>
            <w:div w:id="520630951">
              <w:marLeft w:val="0"/>
              <w:marRight w:val="0"/>
              <w:marTop w:val="0"/>
              <w:marBottom w:val="0"/>
              <w:divBdr>
                <w:top w:val="none" w:sz="0" w:space="0" w:color="auto"/>
                <w:left w:val="none" w:sz="0" w:space="0" w:color="auto"/>
                <w:bottom w:val="none" w:sz="0" w:space="0" w:color="auto"/>
                <w:right w:val="none" w:sz="0" w:space="0" w:color="auto"/>
              </w:divBdr>
            </w:div>
            <w:div w:id="538784782">
              <w:marLeft w:val="0"/>
              <w:marRight w:val="0"/>
              <w:marTop w:val="0"/>
              <w:marBottom w:val="0"/>
              <w:divBdr>
                <w:top w:val="none" w:sz="0" w:space="0" w:color="auto"/>
                <w:left w:val="none" w:sz="0" w:space="0" w:color="auto"/>
                <w:bottom w:val="none" w:sz="0" w:space="0" w:color="auto"/>
                <w:right w:val="none" w:sz="0" w:space="0" w:color="auto"/>
              </w:divBdr>
            </w:div>
            <w:div w:id="557206615">
              <w:marLeft w:val="0"/>
              <w:marRight w:val="0"/>
              <w:marTop w:val="0"/>
              <w:marBottom w:val="0"/>
              <w:divBdr>
                <w:top w:val="none" w:sz="0" w:space="0" w:color="auto"/>
                <w:left w:val="none" w:sz="0" w:space="0" w:color="auto"/>
                <w:bottom w:val="none" w:sz="0" w:space="0" w:color="auto"/>
                <w:right w:val="none" w:sz="0" w:space="0" w:color="auto"/>
              </w:divBdr>
            </w:div>
            <w:div w:id="671955277">
              <w:marLeft w:val="0"/>
              <w:marRight w:val="0"/>
              <w:marTop w:val="0"/>
              <w:marBottom w:val="0"/>
              <w:divBdr>
                <w:top w:val="none" w:sz="0" w:space="0" w:color="auto"/>
                <w:left w:val="none" w:sz="0" w:space="0" w:color="auto"/>
                <w:bottom w:val="none" w:sz="0" w:space="0" w:color="auto"/>
                <w:right w:val="none" w:sz="0" w:space="0" w:color="auto"/>
              </w:divBdr>
            </w:div>
            <w:div w:id="684483924">
              <w:marLeft w:val="0"/>
              <w:marRight w:val="0"/>
              <w:marTop w:val="0"/>
              <w:marBottom w:val="0"/>
              <w:divBdr>
                <w:top w:val="none" w:sz="0" w:space="0" w:color="auto"/>
                <w:left w:val="none" w:sz="0" w:space="0" w:color="auto"/>
                <w:bottom w:val="none" w:sz="0" w:space="0" w:color="auto"/>
                <w:right w:val="none" w:sz="0" w:space="0" w:color="auto"/>
              </w:divBdr>
            </w:div>
            <w:div w:id="761489197">
              <w:marLeft w:val="0"/>
              <w:marRight w:val="0"/>
              <w:marTop w:val="0"/>
              <w:marBottom w:val="0"/>
              <w:divBdr>
                <w:top w:val="none" w:sz="0" w:space="0" w:color="auto"/>
                <w:left w:val="none" w:sz="0" w:space="0" w:color="auto"/>
                <w:bottom w:val="none" w:sz="0" w:space="0" w:color="auto"/>
                <w:right w:val="none" w:sz="0" w:space="0" w:color="auto"/>
              </w:divBdr>
            </w:div>
            <w:div w:id="785318873">
              <w:marLeft w:val="0"/>
              <w:marRight w:val="0"/>
              <w:marTop w:val="0"/>
              <w:marBottom w:val="0"/>
              <w:divBdr>
                <w:top w:val="none" w:sz="0" w:space="0" w:color="auto"/>
                <w:left w:val="none" w:sz="0" w:space="0" w:color="auto"/>
                <w:bottom w:val="none" w:sz="0" w:space="0" w:color="auto"/>
                <w:right w:val="none" w:sz="0" w:space="0" w:color="auto"/>
              </w:divBdr>
            </w:div>
            <w:div w:id="804662449">
              <w:marLeft w:val="0"/>
              <w:marRight w:val="0"/>
              <w:marTop w:val="0"/>
              <w:marBottom w:val="0"/>
              <w:divBdr>
                <w:top w:val="none" w:sz="0" w:space="0" w:color="auto"/>
                <w:left w:val="none" w:sz="0" w:space="0" w:color="auto"/>
                <w:bottom w:val="none" w:sz="0" w:space="0" w:color="auto"/>
                <w:right w:val="none" w:sz="0" w:space="0" w:color="auto"/>
              </w:divBdr>
            </w:div>
            <w:div w:id="907114665">
              <w:marLeft w:val="0"/>
              <w:marRight w:val="0"/>
              <w:marTop w:val="0"/>
              <w:marBottom w:val="0"/>
              <w:divBdr>
                <w:top w:val="none" w:sz="0" w:space="0" w:color="auto"/>
                <w:left w:val="none" w:sz="0" w:space="0" w:color="auto"/>
                <w:bottom w:val="none" w:sz="0" w:space="0" w:color="auto"/>
                <w:right w:val="none" w:sz="0" w:space="0" w:color="auto"/>
              </w:divBdr>
            </w:div>
            <w:div w:id="918565081">
              <w:marLeft w:val="0"/>
              <w:marRight w:val="0"/>
              <w:marTop w:val="0"/>
              <w:marBottom w:val="0"/>
              <w:divBdr>
                <w:top w:val="none" w:sz="0" w:space="0" w:color="auto"/>
                <w:left w:val="none" w:sz="0" w:space="0" w:color="auto"/>
                <w:bottom w:val="none" w:sz="0" w:space="0" w:color="auto"/>
                <w:right w:val="none" w:sz="0" w:space="0" w:color="auto"/>
              </w:divBdr>
            </w:div>
            <w:div w:id="955327720">
              <w:marLeft w:val="0"/>
              <w:marRight w:val="0"/>
              <w:marTop w:val="0"/>
              <w:marBottom w:val="0"/>
              <w:divBdr>
                <w:top w:val="none" w:sz="0" w:space="0" w:color="auto"/>
                <w:left w:val="none" w:sz="0" w:space="0" w:color="auto"/>
                <w:bottom w:val="none" w:sz="0" w:space="0" w:color="auto"/>
                <w:right w:val="none" w:sz="0" w:space="0" w:color="auto"/>
              </w:divBdr>
            </w:div>
            <w:div w:id="969090642">
              <w:marLeft w:val="0"/>
              <w:marRight w:val="0"/>
              <w:marTop w:val="0"/>
              <w:marBottom w:val="0"/>
              <w:divBdr>
                <w:top w:val="none" w:sz="0" w:space="0" w:color="auto"/>
                <w:left w:val="none" w:sz="0" w:space="0" w:color="auto"/>
                <w:bottom w:val="none" w:sz="0" w:space="0" w:color="auto"/>
                <w:right w:val="none" w:sz="0" w:space="0" w:color="auto"/>
              </w:divBdr>
            </w:div>
            <w:div w:id="988828537">
              <w:marLeft w:val="0"/>
              <w:marRight w:val="0"/>
              <w:marTop w:val="0"/>
              <w:marBottom w:val="0"/>
              <w:divBdr>
                <w:top w:val="none" w:sz="0" w:space="0" w:color="auto"/>
                <w:left w:val="none" w:sz="0" w:space="0" w:color="auto"/>
                <w:bottom w:val="none" w:sz="0" w:space="0" w:color="auto"/>
                <w:right w:val="none" w:sz="0" w:space="0" w:color="auto"/>
              </w:divBdr>
            </w:div>
            <w:div w:id="1002511981">
              <w:marLeft w:val="0"/>
              <w:marRight w:val="0"/>
              <w:marTop w:val="0"/>
              <w:marBottom w:val="0"/>
              <w:divBdr>
                <w:top w:val="none" w:sz="0" w:space="0" w:color="auto"/>
                <w:left w:val="none" w:sz="0" w:space="0" w:color="auto"/>
                <w:bottom w:val="none" w:sz="0" w:space="0" w:color="auto"/>
                <w:right w:val="none" w:sz="0" w:space="0" w:color="auto"/>
              </w:divBdr>
            </w:div>
            <w:div w:id="1067649034">
              <w:marLeft w:val="0"/>
              <w:marRight w:val="0"/>
              <w:marTop w:val="0"/>
              <w:marBottom w:val="0"/>
              <w:divBdr>
                <w:top w:val="none" w:sz="0" w:space="0" w:color="auto"/>
                <w:left w:val="none" w:sz="0" w:space="0" w:color="auto"/>
                <w:bottom w:val="none" w:sz="0" w:space="0" w:color="auto"/>
                <w:right w:val="none" w:sz="0" w:space="0" w:color="auto"/>
              </w:divBdr>
            </w:div>
            <w:div w:id="1070732194">
              <w:marLeft w:val="0"/>
              <w:marRight w:val="0"/>
              <w:marTop w:val="0"/>
              <w:marBottom w:val="0"/>
              <w:divBdr>
                <w:top w:val="none" w:sz="0" w:space="0" w:color="auto"/>
                <w:left w:val="none" w:sz="0" w:space="0" w:color="auto"/>
                <w:bottom w:val="none" w:sz="0" w:space="0" w:color="auto"/>
                <w:right w:val="none" w:sz="0" w:space="0" w:color="auto"/>
              </w:divBdr>
            </w:div>
            <w:div w:id="1073313025">
              <w:marLeft w:val="0"/>
              <w:marRight w:val="0"/>
              <w:marTop w:val="0"/>
              <w:marBottom w:val="0"/>
              <w:divBdr>
                <w:top w:val="none" w:sz="0" w:space="0" w:color="auto"/>
                <w:left w:val="none" w:sz="0" w:space="0" w:color="auto"/>
                <w:bottom w:val="none" w:sz="0" w:space="0" w:color="auto"/>
                <w:right w:val="none" w:sz="0" w:space="0" w:color="auto"/>
              </w:divBdr>
            </w:div>
            <w:div w:id="1090809745">
              <w:marLeft w:val="0"/>
              <w:marRight w:val="0"/>
              <w:marTop w:val="0"/>
              <w:marBottom w:val="0"/>
              <w:divBdr>
                <w:top w:val="none" w:sz="0" w:space="0" w:color="auto"/>
                <w:left w:val="none" w:sz="0" w:space="0" w:color="auto"/>
                <w:bottom w:val="none" w:sz="0" w:space="0" w:color="auto"/>
                <w:right w:val="none" w:sz="0" w:space="0" w:color="auto"/>
              </w:divBdr>
            </w:div>
            <w:div w:id="1141843979">
              <w:marLeft w:val="0"/>
              <w:marRight w:val="0"/>
              <w:marTop w:val="0"/>
              <w:marBottom w:val="0"/>
              <w:divBdr>
                <w:top w:val="none" w:sz="0" w:space="0" w:color="auto"/>
                <w:left w:val="none" w:sz="0" w:space="0" w:color="auto"/>
                <w:bottom w:val="none" w:sz="0" w:space="0" w:color="auto"/>
                <w:right w:val="none" w:sz="0" w:space="0" w:color="auto"/>
              </w:divBdr>
            </w:div>
            <w:div w:id="1145002194">
              <w:marLeft w:val="0"/>
              <w:marRight w:val="0"/>
              <w:marTop w:val="0"/>
              <w:marBottom w:val="0"/>
              <w:divBdr>
                <w:top w:val="none" w:sz="0" w:space="0" w:color="auto"/>
                <w:left w:val="none" w:sz="0" w:space="0" w:color="auto"/>
                <w:bottom w:val="none" w:sz="0" w:space="0" w:color="auto"/>
                <w:right w:val="none" w:sz="0" w:space="0" w:color="auto"/>
              </w:divBdr>
            </w:div>
            <w:div w:id="1157841865">
              <w:marLeft w:val="0"/>
              <w:marRight w:val="0"/>
              <w:marTop w:val="0"/>
              <w:marBottom w:val="0"/>
              <w:divBdr>
                <w:top w:val="none" w:sz="0" w:space="0" w:color="auto"/>
                <w:left w:val="none" w:sz="0" w:space="0" w:color="auto"/>
                <w:bottom w:val="none" w:sz="0" w:space="0" w:color="auto"/>
                <w:right w:val="none" w:sz="0" w:space="0" w:color="auto"/>
              </w:divBdr>
            </w:div>
            <w:div w:id="1160653461">
              <w:marLeft w:val="0"/>
              <w:marRight w:val="0"/>
              <w:marTop w:val="0"/>
              <w:marBottom w:val="0"/>
              <w:divBdr>
                <w:top w:val="none" w:sz="0" w:space="0" w:color="auto"/>
                <w:left w:val="none" w:sz="0" w:space="0" w:color="auto"/>
                <w:bottom w:val="none" w:sz="0" w:space="0" w:color="auto"/>
                <w:right w:val="none" w:sz="0" w:space="0" w:color="auto"/>
              </w:divBdr>
            </w:div>
            <w:div w:id="1247572095">
              <w:marLeft w:val="0"/>
              <w:marRight w:val="0"/>
              <w:marTop w:val="0"/>
              <w:marBottom w:val="0"/>
              <w:divBdr>
                <w:top w:val="none" w:sz="0" w:space="0" w:color="auto"/>
                <w:left w:val="none" w:sz="0" w:space="0" w:color="auto"/>
                <w:bottom w:val="none" w:sz="0" w:space="0" w:color="auto"/>
                <w:right w:val="none" w:sz="0" w:space="0" w:color="auto"/>
              </w:divBdr>
            </w:div>
            <w:div w:id="1304919942">
              <w:marLeft w:val="0"/>
              <w:marRight w:val="0"/>
              <w:marTop w:val="0"/>
              <w:marBottom w:val="0"/>
              <w:divBdr>
                <w:top w:val="none" w:sz="0" w:space="0" w:color="auto"/>
                <w:left w:val="none" w:sz="0" w:space="0" w:color="auto"/>
                <w:bottom w:val="none" w:sz="0" w:space="0" w:color="auto"/>
                <w:right w:val="none" w:sz="0" w:space="0" w:color="auto"/>
              </w:divBdr>
            </w:div>
            <w:div w:id="1329989542">
              <w:marLeft w:val="0"/>
              <w:marRight w:val="0"/>
              <w:marTop w:val="0"/>
              <w:marBottom w:val="0"/>
              <w:divBdr>
                <w:top w:val="none" w:sz="0" w:space="0" w:color="auto"/>
                <w:left w:val="none" w:sz="0" w:space="0" w:color="auto"/>
                <w:bottom w:val="none" w:sz="0" w:space="0" w:color="auto"/>
                <w:right w:val="none" w:sz="0" w:space="0" w:color="auto"/>
              </w:divBdr>
            </w:div>
            <w:div w:id="1339507346">
              <w:marLeft w:val="0"/>
              <w:marRight w:val="0"/>
              <w:marTop w:val="0"/>
              <w:marBottom w:val="0"/>
              <w:divBdr>
                <w:top w:val="none" w:sz="0" w:space="0" w:color="auto"/>
                <w:left w:val="none" w:sz="0" w:space="0" w:color="auto"/>
                <w:bottom w:val="none" w:sz="0" w:space="0" w:color="auto"/>
                <w:right w:val="none" w:sz="0" w:space="0" w:color="auto"/>
              </w:divBdr>
            </w:div>
            <w:div w:id="1391269645">
              <w:marLeft w:val="0"/>
              <w:marRight w:val="0"/>
              <w:marTop w:val="0"/>
              <w:marBottom w:val="0"/>
              <w:divBdr>
                <w:top w:val="none" w:sz="0" w:space="0" w:color="auto"/>
                <w:left w:val="none" w:sz="0" w:space="0" w:color="auto"/>
                <w:bottom w:val="none" w:sz="0" w:space="0" w:color="auto"/>
                <w:right w:val="none" w:sz="0" w:space="0" w:color="auto"/>
              </w:divBdr>
            </w:div>
            <w:div w:id="1400126958">
              <w:marLeft w:val="0"/>
              <w:marRight w:val="0"/>
              <w:marTop w:val="0"/>
              <w:marBottom w:val="0"/>
              <w:divBdr>
                <w:top w:val="none" w:sz="0" w:space="0" w:color="auto"/>
                <w:left w:val="none" w:sz="0" w:space="0" w:color="auto"/>
                <w:bottom w:val="none" w:sz="0" w:space="0" w:color="auto"/>
                <w:right w:val="none" w:sz="0" w:space="0" w:color="auto"/>
              </w:divBdr>
            </w:div>
            <w:div w:id="1405102868">
              <w:marLeft w:val="0"/>
              <w:marRight w:val="0"/>
              <w:marTop w:val="0"/>
              <w:marBottom w:val="0"/>
              <w:divBdr>
                <w:top w:val="none" w:sz="0" w:space="0" w:color="auto"/>
                <w:left w:val="none" w:sz="0" w:space="0" w:color="auto"/>
                <w:bottom w:val="none" w:sz="0" w:space="0" w:color="auto"/>
                <w:right w:val="none" w:sz="0" w:space="0" w:color="auto"/>
              </w:divBdr>
            </w:div>
            <w:div w:id="1492985851">
              <w:marLeft w:val="0"/>
              <w:marRight w:val="0"/>
              <w:marTop w:val="0"/>
              <w:marBottom w:val="0"/>
              <w:divBdr>
                <w:top w:val="none" w:sz="0" w:space="0" w:color="auto"/>
                <w:left w:val="none" w:sz="0" w:space="0" w:color="auto"/>
                <w:bottom w:val="none" w:sz="0" w:space="0" w:color="auto"/>
                <w:right w:val="none" w:sz="0" w:space="0" w:color="auto"/>
              </w:divBdr>
            </w:div>
            <w:div w:id="1547064898">
              <w:marLeft w:val="0"/>
              <w:marRight w:val="0"/>
              <w:marTop w:val="0"/>
              <w:marBottom w:val="0"/>
              <w:divBdr>
                <w:top w:val="none" w:sz="0" w:space="0" w:color="auto"/>
                <w:left w:val="none" w:sz="0" w:space="0" w:color="auto"/>
                <w:bottom w:val="none" w:sz="0" w:space="0" w:color="auto"/>
                <w:right w:val="none" w:sz="0" w:space="0" w:color="auto"/>
              </w:divBdr>
            </w:div>
            <w:div w:id="1569146843">
              <w:marLeft w:val="0"/>
              <w:marRight w:val="0"/>
              <w:marTop w:val="0"/>
              <w:marBottom w:val="0"/>
              <w:divBdr>
                <w:top w:val="none" w:sz="0" w:space="0" w:color="auto"/>
                <w:left w:val="none" w:sz="0" w:space="0" w:color="auto"/>
                <w:bottom w:val="none" w:sz="0" w:space="0" w:color="auto"/>
                <w:right w:val="none" w:sz="0" w:space="0" w:color="auto"/>
              </w:divBdr>
            </w:div>
            <w:div w:id="1576892770">
              <w:marLeft w:val="0"/>
              <w:marRight w:val="0"/>
              <w:marTop w:val="0"/>
              <w:marBottom w:val="0"/>
              <w:divBdr>
                <w:top w:val="none" w:sz="0" w:space="0" w:color="auto"/>
                <w:left w:val="none" w:sz="0" w:space="0" w:color="auto"/>
                <w:bottom w:val="none" w:sz="0" w:space="0" w:color="auto"/>
                <w:right w:val="none" w:sz="0" w:space="0" w:color="auto"/>
              </w:divBdr>
            </w:div>
            <w:div w:id="1674796644">
              <w:marLeft w:val="0"/>
              <w:marRight w:val="0"/>
              <w:marTop w:val="0"/>
              <w:marBottom w:val="0"/>
              <w:divBdr>
                <w:top w:val="none" w:sz="0" w:space="0" w:color="auto"/>
                <w:left w:val="none" w:sz="0" w:space="0" w:color="auto"/>
                <w:bottom w:val="none" w:sz="0" w:space="0" w:color="auto"/>
                <w:right w:val="none" w:sz="0" w:space="0" w:color="auto"/>
              </w:divBdr>
            </w:div>
            <w:div w:id="1683118014">
              <w:marLeft w:val="0"/>
              <w:marRight w:val="0"/>
              <w:marTop w:val="0"/>
              <w:marBottom w:val="0"/>
              <w:divBdr>
                <w:top w:val="none" w:sz="0" w:space="0" w:color="auto"/>
                <w:left w:val="none" w:sz="0" w:space="0" w:color="auto"/>
                <w:bottom w:val="none" w:sz="0" w:space="0" w:color="auto"/>
                <w:right w:val="none" w:sz="0" w:space="0" w:color="auto"/>
              </w:divBdr>
            </w:div>
            <w:div w:id="1691643616">
              <w:marLeft w:val="0"/>
              <w:marRight w:val="0"/>
              <w:marTop w:val="0"/>
              <w:marBottom w:val="0"/>
              <w:divBdr>
                <w:top w:val="none" w:sz="0" w:space="0" w:color="auto"/>
                <w:left w:val="none" w:sz="0" w:space="0" w:color="auto"/>
                <w:bottom w:val="none" w:sz="0" w:space="0" w:color="auto"/>
                <w:right w:val="none" w:sz="0" w:space="0" w:color="auto"/>
              </w:divBdr>
            </w:div>
            <w:div w:id="1767263848">
              <w:marLeft w:val="0"/>
              <w:marRight w:val="0"/>
              <w:marTop w:val="0"/>
              <w:marBottom w:val="0"/>
              <w:divBdr>
                <w:top w:val="none" w:sz="0" w:space="0" w:color="auto"/>
                <w:left w:val="none" w:sz="0" w:space="0" w:color="auto"/>
                <w:bottom w:val="none" w:sz="0" w:space="0" w:color="auto"/>
                <w:right w:val="none" w:sz="0" w:space="0" w:color="auto"/>
              </w:divBdr>
            </w:div>
            <w:div w:id="1818960414">
              <w:marLeft w:val="0"/>
              <w:marRight w:val="0"/>
              <w:marTop w:val="0"/>
              <w:marBottom w:val="0"/>
              <w:divBdr>
                <w:top w:val="none" w:sz="0" w:space="0" w:color="auto"/>
                <w:left w:val="none" w:sz="0" w:space="0" w:color="auto"/>
                <w:bottom w:val="none" w:sz="0" w:space="0" w:color="auto"/>
                <w:right w:val="none" w:sz="0" w:space="0" w:color="auto"/>
              </w:divBdr>
            </w:div>
            <w:div w:id="1831435009">
              <w:marLeft w:val="0"/>
              <w:marRight w:val="0"/>
              <w:marTop w:val="0"/>
              <w:marBottom w:val="0"/>
              <w:divBdr>
                <w:top w:val="none" w:sz="0" w:space="0" w:color="auto"/>
                <w:left w:val="none" w:sz="0" w:space="0" w:color="auto"/>
                <w:bottom w:val="none" w:sz="0" w:space="0" w:color="auto"/>
                <w:right w:val="none" w:sz="0" w:space="0" w:color="auto"/>
              </w:divBdr>
            </w:div>
            <w:div w:id="1842155882">
              <w:marLeft w:val="0"/>
              <w:marRight w:val="0"/>
              <w:marTop w:val="0"/>
              <w:marBottom w:val="0"/>
              <w:divBdr>
                <w:top w:val="none" w:sz="0" w:space="0" w:color="auto"/>
                <w:left w:val="none" w:sz="0" w:space="0" w:color="auto"/>
                <w:bottom w:val="none" w:sz="0" w:space="0" w:color="auto"/>
                <w:right w:val="none" w:sz="0" w:space="0" w:color="auto"/>
              </w:divBdr>
            </w:div>
            <w:div w:id="1903367591">
              <w:marLeft w:val="0"/>
              <w:marRight w:val="0"/>
              <w:marTop w:val="0"/>
              <w:marBottom w:val="0"/>
              <w:divBdr>
                <w:top w:val="none" w:sz="0" w:space="0" w:color="auto"/>
                <w:left w:val="none" w:sz="0" w:space="0" w:color="auto"/>
                <w:bottom w:val="none" w:sz="0" w:space="0" w:color="auto"/>
                <w:right w:val="none" w:sz="0" w:space="0" w:color="auto"/>
              </w:divBdr>
            </w:div>
            <w:div w:id="1960716276">
              <w:marLeft w:val="0"/>
              <w:marRight w:val="0"/>
              <w:marTop w:val="0"/>
              <w:marBottom w:val="0"/>
              <w:divBdr>
                <w:top w:val="none" w:sz="0" w:space="0" w:color="auto"/>
                <w:left w:val="none" w:sz="0" w:space="0" w:color="auto"/>
                <w:bottom w:val="none" w:sz="0" w:space="0" w:color="auto"/>
                <w:right w:val="none" w:sz="0" w:space="0" w:color="auto"/>
              </w:divBdr>
            </w:div>
            <w:div w:id="1994868681">
              <w:marLeft w:val="0"/>
              <w:marRight w:val="0"/>
              <w:marTop w:val="0"/>
              <w:marBottom w:val="0"/>
              <w:divBdr>
                <w:top w:val="none" w:sz="0" w:space="0" w:color="auto"/>
                <w:left w:val="none" w:sz="0" w:space="0" w:color="auto"/>
                <w:bottom w:val="none" w:sz="0" w:space="0" w:color="auto"/>
                <w:right w:val="none" w:sz="0" w:space="0" w:color="auto"/>
              </w:divBdr>
            </w:div>
            <w:div w:id="2011324653">
              <w:marLeft w:val="0"/>
              <w:marRight w:val="0"/>
              <w:marTop w:val="0"/>
              <w:marBottom w:val="0"/>
              <w:divBdr>
                <w:top w:val="none" w:sz="0" w:space="0" w:color="auto"/>
                <w:left w:val="none" w:sz="0" w:space="0" w:color="auto"/>
                <w:bottom w:val="none" w:sz="0" w:space="0" w:color="auto"/>
                <w:right w:val="none" w:sz="0" w:space="0" w:color="auto"/>
              </w:divBdr>
            </w:div>
            <w:div w:id="2050296216">
              <w:marLeft w:val="0"/>
              <w:marRight w:val="0"/>
              <w:marTop w:val="0"/>
              <w:marBottom w:val="0"/>
              <w:divBdr>
                <w:top w:val="none" w:sz="0" w:space="0" w:color="auto"/>
                <w:left w:val="none" w:sz="0" w:space="0" w:color="auto"/>
                <w:bottom w:val="none" w:sz="0" w:space="0" w:color="auto"/>
                <w:right w:val="none" w:sz="0" w:space="0" w:color="auto"/>
              </w:divBdr>
            </w:div>
            <w:div w:id="207022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8543">
      <w:bodyDiv w:val="1"/>
      <w:marLeft w:val="0"/>
      <w:marRight w:val="0"/>
      <w:marTop w:val="0"/>
      <w:marBottom w:val="0"/>
      <w:divBdr>
        <w:top w:val="none" w:sz="0" w:space="0" w:color="auto"/>
        <w:left w:val="none" w:sz="0" w:space="0" w:color="auto"/>
        <w:bottom w:val="none" w:sz="0" w:space="0" w:color="auto"/>
        <w:right w:val="none" w:sz="0" w:space="0" w:color="auto"/>
      </w:divBdr>
    </w:div>
    <w:div w:id="785927910">
      <w:bodyDiv w:val="1"/>
      <w:marLeft w:val="0"/>
      <w:marRight w:val="0"/>
      <w:marTop w:val="0"/>
      <w:marBottom w:val="0"/>
      <w:divBdr>
        <w:top w:val="none" w:sz="0" w:space="0" w:color="auto"/>
        <w:left w:val="none" w:sz="0" w:space="0" w:color="auto"/>
        <w:bottom w:val="none" w:sz="0" w:space="0" w:color="auto"/>
        <w:right w:val="none" w:sz="0" w:space="0" w:color="auto"/>
      </w:divBdr>
    </w:div>
    <w:div w:id="1060785432">
      <w:bodyDiv w:val="1"/>
      <w:marLeft w:val="0"/>
      <w:marRight w:val="0"/>
      <w:marTop w:val="0"/>
      <w:marBottom w:val="0"/>
      <w:divBdr>
        <w:top w:val="none" w:sz="0" w:space="0" w:color="auto"/>
        <w:left w:val="none" w:sz="0" w:space="0" w:color="auto"/>
        <w:bottom w:val="none" w:sz="0" w:space="0" w:color="auto"/>
        <w:right w:val="none" w:sz="0" w:space="0" w:color="auto"/>
      </w:divBdr>
    </w:div>
    <w:div w:id="1146778498">
      <w:bodyDiv w:val="1"/>
      <w:marLeft w:val="0"/>
      <w:marRight w:val="0"/>
      <w:marTop w:val="0"/>
      <w:marBottom w:val="0"/>
      <w:divBdr>
        <w:top w:val="none" w:sz="0" w:space="0" w:color="auto"/>
        <w:left w:val="none" w:sz="0" w:space="0" w:color="auto"/>
        <w:bottom w:val="none" w:sz="0" w:space="0" w:color="auto"/>
        <w:right w:val="none" w:sz="0" w:space="0" w:color="auto"/>
      </w:divBdr>
    </w:div>
    <w:div w:id="1389912784">
      <w:bodyDiv w:val="1"/>
      <w:marLeft w:val="0"/>
      <w:marRight w:val="0"/>
      <w:marTop w:val="0"/>
      <w:marBottom w:val="0"/>
      <w:divBdr>
        <w:top w:val="none" w:sz="0" w:space="0" w:color="auto"/>
        <w:left w:val="none" w:sz="0" w:space="0" w:color="auto"/>
        <w:bottom w:val="none" w:sz="0" w:space="0" w:color="auto"/>
        <w:right w:val="none" w:sz="0" w:space="0" w:color="auto"/>
      </w:divBdr>
    </w:div>
    <w:div w:id="1525359335">
      <w:bodyDiv w:val="1"/>
      <w:marLeft w:val="0"/>
      <w:marRight w:val="0"/>
      <w:marTop w:val="0"/>
      <w:marBottom w:val="0"/>
      <w:divBdr>
        <w:top w:val="none" w:sz="0" w:space="0" w:color="auto"/>
        <w:left w:val="none" w:sz="0" w:space="0" w:color="auto"/>
        <w:bottom w:val="none" w:sz="0" w:space="0" w:color="auto"/>
        <w:right w:val="none" w:sz="0" w:space="0" w:color="auto"/>
      </w:divBdr>
      <w:divsChild>
        <w:div w:id="163398924">
          <w:marLeft w:val="0"/>
          <w:marRight w:val="0"/>
          <w:marTop w:val="0"/>
          <w:marBottom w:val="0"/>
          <w:divBdr>
            <w:top w:val="none" w:sz="0" w:space="0" w:color="auto"/>
            <w:left w:val="none" w:sz="0" w:space="0" w:color="auto"/>
            <w:bottom w:val="none" w:sz="0" w:space="0" w:color="auto"/>
            <w:right w:val="none" w:sz="0" w:space="0" w:color="auto"/>
          </w:divBdr>
        </w:div>
        <w:div w:id="374283169">
          <w:marLeft w:val="0"/>
          <w:marRight w:val="0"/>
          <w:marTop w:val="0"/>
          <w:marBottom w:val="0"/>
          <w:divBdr>
            <w:top w:val="none" w:sz="0" w:space="0" w:color="auto"/>
            <w:left w:val="none" w:sz="0" w:space="0" w:color="auto"/>
            <w:bottom w:val="none" w:sz="0" w:space="0" w:color="auto"/>
            <w:right w:val="none" w:sz="0" w:space="0" w:color="auto"/>
          </w:divBdr>
        </w:div>
        <w:div w:id="1468817312">
          <w:marLeft w:val="0"/>
          <w:marRight w:val="0"/>
          <w:marTop w:val="0"/>
          <w:marBottom w:val="0"/>
          <w:divBdr>
            <w:top w:val="none" w:sz="0" w:space="0" w:color="auto"/>
            <w:left w:val="none" w:sz="0" w:space="0" w:color="auto"/>
            <w:bottom w:val="none" w:sz="0" w:space="0" w:color="auto"/>
            <w:right w:val="none" w:sz="0" w:space="0" w:color="auto"/>
          </w:divBdr>
        </w:div>
        <w:div w:id="1640498646">
          <w:marLeft w:val="0"/>
          <w:marRight w:val="0"/>
          <w:marTop w:val="0"/>
          <w:marBottom w:val="0"/>
          <w:divBdr>
            <w:top w:val="none" w:sz="0" w:space="0" w:color="auto"/>
            <w:left w:val="none" w:sz="0" w:space="0" w:color="auto"/>
            <w:bottom w:val="none" w:sz="0" w:space="0" w:color="auto"/>
            <w:right w:val="none" w:sz="0" w:space="0" w:color="auto"/>
          </w:divBdr>
          <w:divsChild>
            <w:div w:id="40521425">
              <w:marLeft w:val="0"/>
              <w:marRight w:val="0"/>
              <w:marTop w:val="0"/>
              <w:marBottom w:val="0"/>
              <w:divBdr>
                <w:top w:val="none" w:sz="0" w:space="0" w:color="auto"/>
                <w:left w:val="none" w:sz="0" w:space="0" w:color="auto"/>
                <w:bottom w:val="none" w:sz="0" w:space="0" w:color="auto"/>
                <w:right w:val="none" w:sz="0" w:space="0" w:color="auto"/>
              </w:divBdr>
            </w:div>
            <w:div w:id="157352375">
              <w:marLeft w:val="0"/>
              <w:marRight w:val="0"/>
              <w:marTop w:val="0"/>
              <w:marBottom w:val="0"/>
              <w:divBdr>
                <w:top w:val="none" w:sz="0" w:space="0" w:color="auto"/>
                <w:left w:val="none" w:sz="0" w:space="0" w:color="auto"/>
                <w:bottom w:val="none" w:sz="0" w:space="0" w:color="auto"/>
                <w:right w:val="none" w:sz="0" w:space="0" w:color="auto"/>
              </w:divBdr>
            </w:div>
            <w:div w:id="169832989">
              <w:marLeft w:val="0"/>
              <w:marRight w:val="0"/>
              <w:marTop w:val="0"/>
              <w:marBottom w:val="0"/>
              <w:divBdr>
                <w:top w:val="none" w:sz="0" w:space="0" w:color="auto"/>
                <w:left w:val="none" w:sz="0" w:space="0" w:color="auto"/>
                <w:bottom w:val="none" w:sz="0" w:space="0" w:color="auto"/>
                <w:right w:val="none" w:sz="0" w:space="0" w:color="auto"/>
              </w:divBdr>
            </w:div>
            <w:div w:id="174998315">
              <w:marLeft w:val="0"/>
              <w:marRight w:val="0"/>
              <w:marTop w:val="0"/>
              <w:marBottom w:val="0"/>
              <w:divBdr>
                <w:top w:val="none" w:sz="0" w:space="0" w:color="auto"/>
                <w:left w:val="none" w:sz="0" w:space="0" w:color="auto"/>
                <w:bottom w:val="none" w:sz="0" w:space="0" w:color="auto"/>
                <w:right w:val="none" w:sz="0" w:space="0" w:color="auto"/>
              </w:divBdr>
            </w:div>
            <w:div w:id="227226273">
              <w:marLeft w:val="0"/>
              <w:marRight w:val="0"/>
              <w:marTop w:val="0"/>
              <w:marBottom w:val="0"/>
              <w:divBdr>
                <w:top w:val="none" w:sz="0" w:space="0" w:color="auto"/>
                <w:left w:val="none" w:sz="0" w:space="0" w:color="auto"/>
                <w:bottom w:val="none" w:sz="0" w:space="0" w:color="auto"/>
                <w:right w:val="none" w:sz="0" w:space="0" w:color="auto"/>
              </w:divBdr>
            </w:div>
            <w:div w:id="230165691">
              <w:marLeft w:val="0"/>
              <w:marRight w:val="0"/>
              <w:marTop w:val="0"/>
              <w:marBottom w:val="0"/>
              <w:divBdr>
                <w:top w:val="none" w:sz="0" w:space="0" w:color="auto"/>
                <w:left w:val="none" w:sz="0" w:space="0" w:color="auto"/>
                <w:bottom w:val="none" w:sz="0" w:space="0" w:color="auto"/>
                <w:right w:val="none" w:sz="0" w:space="0" w:color="auto"/>
              </w:divBdr>
            </w:div>
            <w:div w:id="272252546">
              <w:marLeft w:val="0"/>
              <w:marRight w:val="0"/>
              <w:marTop w:val="0"/>
              <w:marBottom w:val="0"/>
              <w:divBdr>
                <w:top w:val="none" w:sz="0" w:space="0" w:color="auto"/>
                <w:left w:val="none" w:sz="0" w:space="0" w:color="auto"/>
                <w:bottom w:val="none" w:sz="0" w:space="0" w:color="auto"/>
                <w:right w:val="none" w:sz="0" w:space="0" w:color="auto"/>
              </w:divBdr>
            </w:div>
            <w:div w:id="310256451">
              <w:marLeft w:val="0"/>
              <w:marRight w:val="0"/>
              <w:marTop w:val="0"/>
              <w:marBottom w:val="0"/>
              <w:divBdr>
                <w:top w:val="none" w:sz="0" w:space="0" w:color="auto"/>
                <w:left w:val="none" w:sz="0" w:space="0" w:color="auto"/>
                <w:bottom w:val="none" w:sz="0" w:space="0" w:color="auto"/>
                <w:right w:val="none" w:sz="0" w:space="0" w:color="auto"/>
              </w:divBdr>
            </w:div>
            <w:div w:id="313418377">
              <w:marLeft w:val="0"/>
              <w:marRight w:val="0"/>
              <w:marTop w:val="0"/>
              <w:marBottom w:val="0"/>
              <w:divBdr>
                <w:top w:val="none" w:sz="0" w:space="0" w:color="auto"/>
                <w:left w:val="none" w:sz="0" w:space="0" w:color="auto"/>
                <w:bottom w:val="none" w:sz="0" w:space="0" w:color="auto"/>
                <w:right w:val="none" w:sz="0" w:space="0" w:color="auto"/>
              </w:divBdr>
            </w:div>
            <w:div w:id="399714309">
              <w:marLeft w:val="0"/>
              <w:marRight w:val="0"/>
              <w:marTop w:val="0"/>
              <w:marBottom w:val="0"/>
              <w:divBdr>
                <w:top w:val="none" w:sz="0" w:space="0" w:color="auto"/>
                <w:left w:val="none" w:sz="0" w:space="0" w:color="auto"/>
                <w:bottom w:val="none" w:sz="0" w:space="0" w:color="auto"/>
                <w:right w:val="none" w:sz="0" w:space="0" w:color="auto"/>
              </w:divBdr>
            </w:div>
            <w:div w:id="418676464">
              <w:marLeft w:val="0"/>
              <w:marRight w:val="0"/>
              <w:marTop w:val="0"/>
              <w:marBottom w:val="0"/>
              <w:divBdr>
                <w:top w:val="none" w:sz="0" w:space="0" w:color="auto"/>
                <w:left w:val="none" w:sz="0" w:space="0" w:color="auto"/>
                <w:bottom w:val="none" w:sz="0" w:space="0" w:color="auto"/>
                <w:right w:val="none" w:sz="0" w:space="0" w:color="auto"/>
              </w:divBdr>
            </w:div>
            <w:div w:id="531184498">
              <w:marLeft w:val="0"/>
              <w:marRight w:val="0"/>
              <w:marTop w:val="0"/>
              <w:marBottom w:val="0"/>
              <w:divBdr>
                <w:top w:val="none" w:sz="0" w:space="0" w:color="auto"/>
                <w:left w:val="none" w:sz="0" w:space="0" w:color="auto"/>
                <w:bottom w:val="none" w:sz="0" w:space="0" w:color="auto"/>
                <w:right w:val="none" w:sz="0" w:space="0" w:color="auto"/>
              </w:divBdr>
            </w:div>
            <w:div w:id="547298009">
              <w:marLeft w:val="0"/>
              <w:marRight w:val="0"/>
              <w:marTop w:val="0"/>
              <w:marBottom w:val="0"/>
              <w:divBdr>
                <w:top w:val="none" w:sz="0" w:space="0" w:color="auto"/>
                <w:left w:val="none" w:sz="0" w:space="0" w:color="auto"/>
                <w:bottom w:val="none" w:sz="0" w:space="0" w:color="auto"/>
                <w:right w:val="none" w:sz="0" w:space="0" w:color="auto"/>
              </w:divBdr>
            </w:div>
            <w:div w:id="640499892">
              <w:marLeft w:val="0"/>
              <w:marRight w:val="0"/>
              <w:marTop w:val="0"/>
              <w:marBottom w:val="0"/>
              <w:divBdr>
                <w:top w:val="none" w:sz="0" w:space="0" w:color="auto"/>
                <w:left w:val="none" w:sz="0" w:space="0" w:color="auto"/>
                <w:bottom w:val="none" w:sz="0" w:space="0" w:color="auto"/>
                <w:right w:val="none" w:sz="0" w:space="0" w:color="auto"/>
              </w:divBdr>
            </w:div>
            <w:div w:id="729305406">
              <w:marLeft w:val="0"/>
              <w:marRight w:val="0"/>
              <w:marTop w:val="0"/>
              <w:marBottom w:val="0"/>
              <w:divBdr>
                <w:top w:val="none" w:sz="0" w:space="0" w:color="auto"/>
                <w:left w:val="none" w:sz="0" w:space="0" w:color="auto"/>
                <w:bottom w:val="none" w:sz="0" w:space="0" w:color="auto"/>
                <w:right w:val="none" w:sz="0" w:space="0" w:color="auto"/>
              </w:divBdr>
            </w:div>
            <w:div w:id="734399502">
              <w:marLeft w:val="0"/>
              <w:marRight w:val="0"/>
              <w:marTop w:val="0"/>
              <w:marBottom w:val="0"/>
              <w:divBdr>
                <w:top w:val="none" w:sz="0" w:space="0" w:color="auto"/>
                <w:left w:val="none" w:sz="0" w:space="0" w:color="auto"/>
                <w:bottom w:val="none" w:sz="0" w:space="0" w:color="auto"/>
                <w:right w:val="none" w:sz="0" w:space="0" w:color="auto"/>
              </w:divBdr>
            </w:div>
            <w:div w:id="754787060">
              <w:marLeft w:val="0"/>
              <w:marRight w:val="0"/>
              <w:marTop w:val="0"/>
              <w:marBottom w:val="0"/>
              <w:divBdr>
                <w:top w:val="none" w:sz="0" w:space="0" w:color="auto"/>
                <w:left w:val="none" w:sz="0" w:space="0" w:color="auto"/>
                <w:bottom w:val="none" w:sz="0" w:space="0" w:color="auto"/>
                <w:right w:val="none" w:sz="0" w:space="0" w:color="auto"/>
              </w:divBdr>
            </w:div>
            <w:div w:id="775490739">
              <w:marLeft w:val="0"/>
              <w:marRight w:val="0"/>
              <w:marTop w:val="0"/>
              <w:marBottom w:val="0"/>
              <w:divBdr>
                <w:top w:val="none" w:sz="0" w:space="0" w:color="auto"/>
                <w:left w:val="none" w:sz="0" w:space="0" w:color="auto"/>
                <w:bottom w:val="none" w:sz="0" w:space="0" w:color="auto"/>
                <w:right w:val="none" w:sz="0" w:space="0" w:color="auto"/>
              </w:divBdr>
            </w:div>
            <w:div w:id="791481799">
              <w:marLeft w:val="0"/>
              <w:marRight w:val="0"/>
              <w:marTop w:val="0"/>
              <w:marBottom w:val="0"/>
              <w:divBdr>
                <w:top w:val="none" w:sz="0" w:space="0" w:color="auto"/>
                <w:left w:val="none" w:sz="0" w:space="0" w:color="auto"/>
                <w:bottom w:val="none" w:sz="0" w:space="0" w:color="auto"/>
                <w:right w:val="none" w:sz="0" w:space="0" w:color="auto"/>
              </w:divBdr>
            </w:div>
            <w:div w:id="936255422">
              <w:marLeft w:val="0"/>
              <w:marRight w:val="0"/>
              <w:marTop w:val="0"/>
              <w:marBottom w:val="0"/>
              <w:divBdr>
                <w:top w:val="none" w:sz="0" w:space="0" w:color="auto"/>
                <w:left w:val="none" w:sz="0" w:space="0" w:color="auto"/>
                <w:bottom w:val="none" w:sz="0" w:space="0" w:color="auto"/>
                <w:right w:val="none" w:sz="0" w:space="0" w:color="auto"/>
              </w:divBdr>
            </w:div>
            <w:div w:id="941690920">
              <w:marLeft w:val="0"/>
              <w:marRight w:val="0"/>
              <w:marTop w:val="0"/>
              <w:marBottom w:val="0"/>
              <w:divBdr>
                <w:top w:val="none" w:sz="0" w:space="0" w:color="auto"/>
                <w:left w:val="none" w:sz="0" w:space="0" w:color="auto"/>
                <w:bottom w:val="none" w:sz="0" w:space="0" w:color="auto"/>
                <w:right w:val="none" w:sz="0" w:space="0" w:color="auto"/>
              </w:divBdr>
            </w:div>
            <w:div w:id="985817925">
              <w:marLeft w:val="0"/>
              <w:marRight w:val="0"/>
              <w:marTop w:val="0"/>
              <w:marBottom w:val="0"/>
              <w:divBdr>
                <w:top w:val="none" w:sz="0" w:space="0" w:color="auto"/>
                <w:left w:val="none" w:sz="0" w:space="0" w:color="auto"/>
                <w:bottom w:val="none" w:sz="0" w:space="0" w:color="auto"/>
                <w:right w:val="none" w:sz="0" w:space="0" w:color="auto"/>
              </w:divBdr>
            </w:div>
            <w:div w:id="1022971566">
              <w:marLeft w:val="0"/>
              <w:marRight w:val="0"/>
              <w:marTop w:val="0"/>
              <w:marBottom w:val="0"/>
              <w:divBdr>
                <w:top w:val="none" w:sz="0" w:space="0" w:color="auto"/>
                <w:left w:val="none" w:sz="0" w:space="0" w:color="auto"/>
                <w:bottom w:val="none" w:sz="0" w:space="0" w:color="auto"/>
                <w:right w:val="none" w:sz="0" w:space="0" w:color="auto"/>
              </w:divBdr>
            </w:div>
            <w:div w:id="1052920072">
              <w:marLeft w:val="0"/>
              <w:marRight w:val="0"/>
              <w:marTop w:val="0"/>
              <w:marBottom w:val="0"/>
              <w:divBdr>
                <w:top w:val="none" w:sz="0" w:space="0" w:color="auto"/>
                <w:left w:val="none" w:sz="0" w:space="0" w:color="auto"/>
                <w:bottom w:val="none" w:sz="0" w:space="0" w:color="auto"/>
                <w:right w:val="none" w:sz="0" w:space="0" w:color="auto"/>
              </w:divBdr>
            </w:div>
            <w:div w:id="1090929021">
              <w:marLeft w:val="0"/>
              <w:marRight w:val="0"/>
              <w:marTop w:val="0"/>
              <w:marBottom w:val="0"/>
              <w:divBdr>
                <w:top w:val="none" w:sz="0" w:space="0" w:color="auto"/>
                <w:left w:val="none" w:sz="0" w:space="0" w:color="auto"/>
                <w:bottom w:val="none" w:sz="0" w:space="0" w:color="auto"/>
                <w:right w:val="none" w:sz="0" w:space="0" w:color="auto"/>
              </w:divBdr>
            </w:div>
            <w:div w:id="1099377263">
              <w:marLeft w:val="0"/>
              <w:marRight w:val="0"/>
              <w:marTop w:val="0"/>
              <w:marBottom w:val="0"/>
              <w:divBdr>
                <w:top w:val="none" w:sz="0" w:space="0" w:color="auto"/>
                <w:left w:val="none" w:sz="0" w:space="0" w:color="auto"/>
                <w:bottom w:val="none" w:sz="0" w:space="0" w:color="auto"/>
                <w:right w:val="none" w:sz="0" w:space="0" w:color="auto"/>
              </w:divBdr>
            </w:div>
            <w:div w:id="1112938401">
              <w:marLeft w:val="0"/>
              <w:marRight w:val="0"/>
              <w:marTop w:val="0"/>
              <w:marBottom w:val="0"/>
              <w:divBdr>
                <w:top w:val="none" w:sz="0" w:space="0" w:color="auto"/>
                <w:left w:val="none" w:sz="0" w:space="0" w:color="auto"/>
                <w:bottom w:val="none" w:sz="0" w:space="0" w:color="auto"/>
                <w:right w:val="none" w:sz="0" w:space="0" w:color="auto"/>
              </w:divBdr>
            </w:div>
            <w:div w:id="1131173161">
              <w:marLeft w:val="0"/>
              <w:marRight w:val="0"/>
              <w:marTop w:val="0"/>
              <w:marBottom w:val="0"/>
              <w:divBdr>
                <w:top w:val="none" w:sz="0" w:space="0" w:color="auto"/>
                <w:left w:val="none" w:sz="0" w:space="0" w:color="auto"/>
                <w:bottom w:val="none" w:sz="0" w:space="0" w:color="auto"/>
                <w:right w:val="none" w:sz="0" w:space="0" w:color="auto"/>
              </w:divBdr>
            </w:div>
            <w:div w:id="1143351059">
              <w:marLeft w:val="0"/>
              <w:marRight w:val="0"/>
              <w:marTop w:val="0"/>
              <w:marBottom w:val="0"/>
              <w:divBdr>
                <w:top w:val="none" w:sz="0" w:space="0" w:color="auto"/>
                <w:left w:val="none" w:sz="0" w:space="0" w:color="auto"/>
                <w:bottom w:val="none" w:sz="0" w:space="0" w:color="auto"/>
                <w:right w:val="none" w:sz="0" w:space="0" w:color="auto"/>
              </w:divBdr>
            </w:div>
            <w:div w:id="1149857765">
              <w:marLeft w:val="0"/>
              <w:marRight w:val="0"/>
              <w:marTop w:val="0"/>
              <w:marBottom w:val="0"/>
              <w:divBdr>
                <w:top w:val="none" w:sz="0" w:space="0" w:color="auto"/>
                <w:left w:val="none" w:sz="0" w:space="0" w:color="auto"/>
                <w:bottom w:val="none" w:sz="0" w:space="0" w:color="auto"/>
                <w:right w:val="none" w:sz="0" w:space="0" w:color="auto"/>
              </w:divBdr>
            </w:div>
            <w:div w:id="1164273857">
              <w:marLeft w:val="0"/>
              <w:marRight w:val="0"/>
              <w:marTop w:val="0"/>
              <w:marBottom w:val="0"/>
              <w:divBdr>
                <w:top w:val="none" w:sz="0" w:space="0" w:color="auto"/>
                <w:left w:val="none" w:sz="0" w:space="0" w:color="auto"/>
                <w:bottom w:val="none" w:sz="0" w:space="0" w:color="auto"/>
                <w:right w:val="none" w:sz="0" w:space="0" w:color="auto"/>
              </w:divBdr>
            </w:div>
            <w:div w:id="1253473807">
              <w:marLeft w:val="0"/>
              <w:marRight w:val="0"/>
              <w:marTop w:val="0"/>
              <w:marBottom w:val="0"/>
              <w:divBdr>
                <w:top w:val="none" w:sz="0" w:space="0" w:color="auto"/>
                <w:left w:val="none" w:sz="0" w:space="0" w:color="auto"/>
                <w:bottom w:val="none" w:sz="0" w:space="0" w:color="auto"/>
                <w:right w:val="none" w:sz="0" w:space="0" w:color="auto"/>
              </w:divBdr>
            </w:div>
            <w:div w:id="1310741663">
              <w:marLeft w:val="0"/>
              <w:marRight w:val="0"/>
              <w:marTop w:val="0"/>
              <w:marBottom w:val="0"/>
              <w:divBdr>
                <w:top w:val="none" w:sz="0" w:space="0" w:color="auto"/>
                <w:left w:val="none" w:sz="0" w:space="0" w:color="auto"/>
                <w:bottom w:val="none" w:sz="0" w:space="0" w:color="auto"/>
                <w:right w:val="none" w:sz="0" w:space="0" w:color="auto"/>
              </w:divBdr>
            </w:div>
            <w:div w:id="1317339506">
              <w:marLeft w:val="0"/>
              <w:marRight w:val="0"/>
              <w:marTop w:val="0"/>
              <w:marBottom w:val="0"/>
              <w:divBdr>
                <w:top w:val="none" w:sz="0" w:space="0" w:color="auto"/>
                <w:left w:val="none" w:sz="0" w:space="0" w:color="auto"/>
                <w:bottom w:val="none" w:sz="0" w:space="0" w:color="auto"/>
                <w:right w:val="none" w:sz="0" w:space="0" w:color="auto"/>
              </w:divBdr>
            </w:div>
            <w:div w:id="1339694005">
              <w:marLeft w:val="0"/>
              <w:marRight w:val="0"/>
              <w:marTop w:val="0"/>
              <w:marBottom w:val="0"/>
              <w:divBdr>
                <w:top w:val="none" w:sz="0" w:space="0" w:color="auto"/>
                <w:left w:val="none" w:sz="0" w:space="0" w:color="auto"/>
                <w:bottom w:val="none" w:sz="0" w:space="0" w:color="auto"/>
                <w:right w:val="none" w:sz="0" w:space="0" w:color="auto"/>
              </w:divBdr>
            </w:div>
            <w:div w:id="1342778926">
              <w:marLeft w:val="0"/>
              <w:marRight w:val="0"/>
              <w:marTop w:val="0"/>
              <w:marBottom w:val="0"/>
              <w:divBdr>
                <w:top w:val="none" w:sz="0" w:space="0" w:color="auto"/>
                <w:left w:val="none" w:sz="0" w:space="0" w:color="auto"/>
                <w:bottom w:val="none" w:sz="0" w:space="0" w:color="auto"/>
                <w:right w:val="none" w:sz="0" w:space="0" w:color="auto"/>
              </w:divBdr>
            </w:div>
            <w:div w:id="1358044973">
              <w:marLeft w:val="0"/>
              <w:marRight w:val="0"/>
              <w:marTop w:val="0"/>
              <w:marBottom w:val="0"/>
              <w:divBdr>
                <w:top w:val="none" w:sz="0" w:space="0" w:color="auto"/>
                <w:left w:val="none" w:sz="0" w:space="0" w:color="auto"/>
                <w:bottom w:val="none" w:sz="0" w:space="0" w:color="auto"/>
                <w:right w:val="none" w:sz="0" w:space="0" w:color="auto"/>
              </w:divBdr>
            </w:div>
            <w:div w:id="1405296305">
              <w:marLeft w:val="0"/>
              <w:marRight w:val="0"/>
              <w:marTop w:val="0"/>
              <w:marBottom w:val="0"/>
              <w:divBdr>
                <w:top w:val="none" w:sz="0" w:space="0" w:color="auto"/>
                <w:left w:val="none" w:sz="0" w:space="0" w:color="auto"/>
                <w:bottom w:val="none" w:sz="0" w:space="0" w:color="auto"/>
                <w:right w:val="none" w:sz="0" w:space="0" w:color="auto"/>
              </w:divBdr>
            </w:div>
            <w:div w:id="1416049531">
              <w:marLeft w:val="0"/>
              <w:marRight w:val="0"/>
              <w:marTop w:val="0"/>
              <w:marBottom w:val="0"/>
              <w:divBdr>
                <w:top w:val="none" w:sz="0" w:space="0" w:color="auto"/>
                <w:left w:val="none" w:sz="0" w:space="0" w:color="auto"/>
                <w:bottom w:val="none" w:sz="0" w:space="0" w:color="auto"/>
                <w:right w:val="none" w:sz="0" w:space="0" w:color="auto"/>
              </w:divBdr>
            </w:div>
            <w:div w:id="1427268663">
              <w:marLeft w:val="0"/>
              <w:marRight w:val="0"/>
              <w:marTop w:val="0"/>
              <w:marBottom w:val="0"/>
              <w:divBdr>
                <w:top w:val="none" w:sz="0" w:space="0" w:color="auto"/>
                <w:left w:val="none" w:sz="0" w:space="0" w:color="auto"/>
                <w:bottom w:val="none" w:sz="0" w:space="0" w:color="auto"/>
                <w:right w:val="none" w:sz="0" w:space="0" w:color="auto"/>
              </w:divBdr>
            </w:div>
            <w:div w:id="1497767608">
              <w:marLeft w:val="0"/>
              <w:marRight w:val="0"/>
              <w:marTop w:val="0"/>
              <w:marBottom w:val="0"/>
              <w:divBdr>
                <w:top w:val="none" w:sz="0" w:space="0" w:color="auto"/>
                <w:left w:val="none" w:sz="0" w:space="0" w:color="auto"/>
                <w:bottom w:val="none" w:sz="0" w:space="0" w:color="auto"/>
                <w:right w:val="none" w:sz="0" w:space="0" w:color="auto"/>
              </w:divBdr>
            </w:div>
            <w:div w:id="1498688021">
              <w:marLeft w:val="0"/>
              <w:marRight w:val="0"/>
              <w:marTop w:val="0"/>
              <w:marBottom w:val="0"/>
              <w:divBdr>
                <w:top w:val="none" w:sz="0" w:space="0" w:color="auto"/>
                <w:left w:val="none" w:sz="0" w:space="0" w:color="auto"/>
                <w:bottom w:val="none" w:sz="0" w:space="0" w:color="auto"/>
                <w:right w:val="none" w:sz="0" w:space="0" w:color="auto"/>
              </w:divBdr>
            </w:div>
            <w:div w:id="1573812456">
              <w:marLeft w:val="0"/>
              <w:marRight w:val="0"/>
              <w:marTop w:val="0"/>
              <w:marBottom w:val="0"/>
              <w:divBdr>
                <w:top w:val="none" w:sz="0" w:space="0" w:color="auto"/>
                <w:left w:val="none" w:sz="0" w:space="0" w:color="auto"/>
                <w:bottom w:val="none" w:sz="0" w:space="0" w:color="auto"/>
                <w:right w:val="none" w:sz="0" w:space="0" w:color="auto"/>
              </w:divBdr>
            </w:div>
            <w:div w:id="1672365884">
              <w:marLeft w:val="0"/>
              <w:marRight w:val="0"/>
              <w:marTop w:val="0"/>
              <w:marBottom w:val="0"/>
              <w:divBdr>
                <w:top w:val="none" w:sz="0" w:space="0" w:color="auto"/>
                <w:left w:val="none" w:sz="0" w:space="0" w:color="auto"/>
                <w:bottom w:val="none" w:sz="0" w:space="0" w:color="auto"/>
                <w:right w:val="none" w:sz="0" w:space="0" w:color="auto"/>
              </w:divBdr>
            </w:div>
            <w:div w:id="1704937675">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 w:id="1737391640">
              <w:marLeft w:val="0"/>
              <w:marRight w:val="0"/>
              <w:marTop w:val="0"/>
              <w:marBottom w:val="0"/>
              <w:divBdr>
                <w:top w:val="none" w:sz="0" w:space="0" w:color="auto"/>
                <w:left w:val="none" w:sz="0" w:space="0" w:color="auto"/>
                <w:bottom w:val="none" w:sz="0" w:space="0" w:color="auto"/>
                <w:right w:val="none" w:sz="0" w:space="0" w:color="auto"/>
              </w:divBdr>
            </w:div>
            <w:div w:id="1754620490">
              <w:marLeft w:val="0"/>
              <w:marRight w:val="0"/>
              <w:marTop w:val="0"/>
              <w:marBottom w:val="0"/>
              <w:divBdr>
                <w:top w:val="none" w:sz="0" w:space="0" w:color="auto"/>
                <w:left w:val="none" w:sz="0" w:space="0" w:color="auto"/>
                <w:bottom w:val="none" w:sz="0" w:space="0" w:color="auto"/>
                <w:right w:val="none" w:sz="0" w:space="0" w:color="auto"/>
              </w:divBdr>
            </w:div>
            <w:div w:id="1761219622">
              <w:marLeft w:val="0"/>
              <w:marRight w:val="0"/>
              <w:marTop w:val="0"/>
              <w:marBottom w:val="0"/>
              <w:divBdr>
                <w:top w:val="none" w:sz="0" w:space="0" w:color="auto"/>
                <w:left w:val="none" w:sz="0" w:space="0" w:color="auto"/>
                <w:bottom w:val="none" w:sz="0" w:space="0" w:color="auto"/>
                <w:right w:val="none" w:sz="0" w:space="0" w:color="auto"/>
              </w:divBdr>
            </w:div>
            <w:div w:id="1765228427">
              <w:marLeft w:val="0"/>
              <w:marRight w:val="0"/>
              <w:marTop w:val="0"/>
              <w:marBottom w:val="0"/>
              <w:divBdr>
                <w:top w:val="none" w:sz="0" w:space="0" w:color="auto"/>
                <w:left w:val="none" w:sz="0" w:space="0" w:color="auto"/>
                <w:bottom w:val="none" w:sz="0" w:space="0" w:color="auto"/>
                <w:right w:val="none" w:sz="0" w:space="0" w:color="auto"/>
              </w:divBdr>
            </w:div>
            <w:div w:id="1772700572">
              <w:marLeft w:val="0"/>
              <w:marRight w:val="0"/>
              <w:marTop w:val="0"/>
              <w:marBottom w:val="0"/>
              <w:divBdr>
                <w:top w:val="none" w:sz="0" w:space="0" w:color="auto"/>
                <w:left w:val="none" w:sz="0" w:space="0" w:color="auto"/>
                <w:bottom w:val="none" w:sz="0" w:space="0" w:color="auto"/>
                <w:right w:val="none" w:sz="0" w:space="0" w:color="auto"/>
              </w:divBdr>
            </w:div>
            <w:div w:id="1799252882">
              <w:marLeft w:val="0"/>
              <w:marRight w:val="0"/>
              <w:marTop w:val="0"/>
              <w:marBottom w:val="0"/>
              <w:divBdr>
                <w:top w:val="none" w:sz="0" w:space="0" w:color="auto"/>
                <w:left w:val="none" w:sz="0" w:space="0" w:color="auto"/>
                <w:bottom w:val="none" w:sz="0" w:space="0" w:color="auto"/>
                <w:right w:val="none" w:sz="0" w:space="0" w:color="auto"/>
              </w:divBdr>
            </w:div>
            <w:div w:id="1810783228">
              <w:marLeft w:val="0"/>
              <w:marRight w:val="0"/>
              <w:marTop w:val="0"/>
              <w:marBottom w:val="0"/>
              <w:divBdr>
                <w:top w:val="none" w:sz="0" w:space="0" w:color="auto"/>
                <w:left w:val="none" w:sz="0" w:space="0" w:color="auto"/>
                <w:bottom w:val="none" w:sz="0" w:space="0" w:color="auto"/>
                <w:right w:val="none" w:sz="0" w:space="0" w:color="auto"/>
              </w:divBdr>
            </w:div>
            <w:div w:id="1833325998">
              <w:marLeft w:val="0"/>
              <w:marRight w:val="0"/>
              <w:marTop w:val="0"/>
              <w:marBottom w:val="0"/>
              <w:divBdr>
                <w:top w:val="none" w:sz="0" w:space="0" w:color="auto"/>
                <w:left w:val="none" w:sz="0" w:space="0" w:color="auto"/>
                <w:bottom w:val="none" w:sz="0" w:space="0" w:color="auto"/>
                <w:right w:val="none" w:sz="0" w:space="0" w:color="auto"/>
              </w:divBdr>
            </w:div>
            <w:div w:id="1877697288">
              <w:marLeft w:val="0"/>
              <w:marRight w:val="0"/>
              <w:marTop w:val="0"/>
              <w:marBottom w:val="0"/>
              <w:divBdr>
                <w:top w:val="none" w:sz="0" w:space="0" w:color="auto"/>
                <w:left w:val="none" w:sz="0" w:space="0" w:color="auto"/>
                <w:bottom w:val="none" w:sz="0" w:space="0" w:color="auto"/>
                <w:right w:val="none" w:sz="0" w:space="0" w:color="auto"/>
              </w:divBdr>
            </w:div>
            <w:div w:id="1878270605">
              <w:marLeft w:val="0"/>
              <w:marRight w:val="0"/>
              <w:marTop w:val="0"/>
              <w:marBottom w:val="0"/>
              <w:divBdr>
                <w:top w:val="none" w:sz="0" w:space="0" w:color="auto"/>
                <w:left w:val="none" w:sz="0" w:space="0" w:color="auto"/>
                <w:bottom w:val="none" w:sz="0" w:space="0" w:color="auto"/>
                <w:right w:val="none" w:sz="0" w:space="0" w:color="auto"/>
              </w:divBdr>
            </w:div>
            <w:div w:id="1888830206">
              <w:marLeft w:val="0"/>
              <w:marRight w:val="0"/>
              <w:marTop w:val="0"/>
              <w:marBottom w:val="0"/>
              <w:divBdr>
                <w:top w:val="none" w:sz="0" w:space="0" w:color="auto"/>
                <w:left w:val="none" w:sz="0" w:space="0" w:color="auto"/>
                <w:bottom w:val="none" w:sz="0" w:space="0" w:color="auto"/>
                <w:right w:val="none" w:sz="0" w:space="0" w:color="auto"/>
              </w:divBdr>
            </w:div>
            <w:div w:id="1892380813">
              <w:marLeft w:val="0"/>
              <w:marRight w:val="0"/>
              <w:marTop w:val="0"/>
              <w:marBottom w:val="0"/>
              <w:divBdr>
                <w:top w:val="none" w:sz="0" w:space="0" w:color="auto"/>
                <w:left w:val="none" w:sz="0" w:space="0" w:color="auto"/>
                <w:bottom w:val="none" w:sz="0" w:space="0" w:color="auto"/>
                <w:right w:val="none" w:sz="0" w:space="0" w:color="auto"/>
              </w:divBdr>
            </w:div>
            <w:div w:id="1918854553">
              <w:marLeft w:val="0"/>
              <w:marRight w:val="0"/>
              <w:marTop w:val="0"/>
              <w:marBottom w:val="0"/>
              <w:divBdr>
                <w:top w:val="none" w:sz="0" w:space="0" w:color="auto"/>
                <w:left w:val="none" w:sz="0" w:space="0" w:color="auto"/>
                <w:bottom w:val="none" w:sz="0" w:space="0" w:color="auto"/>
                <w:right w:val="none" w:sz="0" w:space="0" w:color="auto"/>
              </w:divBdr>
            </w:div>
            <w:div w:id="1927886730">
              <w:marLeft w:val="0"/>
              <w:marRight w:val="0"/>
              <w:marTop w:val="0"/>
              <w:marBottom w:val="0"/>
              <w:divBdr>
                <w:top w:val="none" w:sz="0" w:space="0" w:color="auto"/>
                <w:left w:val="none" w:sz="0" w:space="0" w:color="auto"/>
                <w:bottom w:val="none" w:sz="0" w:space="0" w:color="auto"/>
                <w:right w:val="none" w:sz="0" w:space="0" w:color="auto"/>
              </w:divBdr>
            </w:div>
            <w:div w:id="1976180891">
              <w:marLeft w:val="0"/>
              <w:marRight w:val="0"/>
              <w:marTop w:val="0"/>
              <w:marBottom w:val="0"/>
              <w:divBdr>
                <w:top w:val="none" w:sz="0" w:space="0" w:color="auto"/>
                <w:left w:val="none" w:sz="0" w:space="0" w:color="auto"/>
                <w:bottom w:val="none" w:sz="0" w:space="0" w:color="auto"/>
                <w:right w:val="none" w:sz="0" w:space="0" w:color="auto"/>
              </w:divBdr>
            </w:div>
            <w:div w:id="2045136289">
              <w:marLeft w:val="0"/>
              <w:marRight w:val="0"/>
              <w:marTop w:val="0"/>
              <w:marBottom w:val="0"/>
              <w:divBdr>
                <w:top w:val="none" w:sz="0" w:space="0" w:color="auto"/>
                <w:left w:val="none" w:sz="0" w:space="0" w:color="auto"/>
                <w:bottom w:val="none" w:sz="0" w:space="0" w:color="auto"/>
                <w:right w:val="none" w:sz="0" w:space="0" w:color="auto"/>
              </w:divBdr>
            </w:div>
            <w:div w:id="2056923621">
              <w:marLeft w:val="0"/>
              <w:marRight w:val="0"/>
              <w:marTop w:val="0"/>
              <w:marBottom w:val="0"/>
              <w:divBdr>
                <w:top w:val="none" w:sz="0" w:space="0" w:color="auto"/>
                <w:left w:val="none" w:sz="0" w:space="0" w:color="auto"/>
                <w:bottom w:val="none" w:sz="0" w:space="0" w:color="auto"/>
                <w:right w:val="none" w:sz="0" w:space="0" w:color="auto"/>
              </w:divBdr>
            </w:div>
            <w:div w:id="2065790146">
              <w:marLeft w:val="0"/>
              <w:marRight w:val="0"/>
              <w:marTop w:val="0"/>
              <w:marBottom w:val="0"/>
              <w:divBdr>
                <w:top w:val="none" w:sz="0" w:space="0" w:color="auto"/>
                <w:left w:val="none" w:sz="0" w:space="0" w:color="auto"/>
                <w:bottom w:val="none" w:sz="0" w:space="0" w:color="auto"/>
                <w:right w:val="none" w:sz="0" w:space="0" w:color="auto"/>
              </w:divBdr>
            </w:div>
            <w:div w:id="2075858454">
              <w:marLeft w:val="0"/>
              <w:marRight w:val="0"/>
              <w:marTop w:val="0"/>
              <w:marBottom w:val="0"/>
              <w:divBdr>
                <w:top w:val="none" w:sz="0" w:space="0" w:color="auto"/>
                <w:left w:val="none" w:sz="0" w:space="0" w:color="auto"/>
                <w:bottom w:val="none" w:sz="0" w:space="0" w:color="auto"/>
                <w:right w:val="none" w:sz="0" w:space="0" w:color="auto"/>
              </w:divBdr>
            </w:div>
            <w:div w:id="2083016989">
              <w:marLeft w:val="0"/>
              <w:marRight w:val="0"/>
              <w:marTop w:val="0"/>
              <w:marBottom w:val="0"/>
              <w:divBdr>
                <w:top w:val="none" w:sz="0" w:space="0" w:color="auto"/>
                <w:left w:val="none" w:sz="0" w:space="0" w:color="auto"/>
                <w:bottom w:val="none" w:sz="0" w:space="0" w:color="auto"/>
                <w:right w:val="none" w:sz="0" w:space="0" w:color="auto"/>
              </w:divBdr>
            </w:div>
            <w:div w:id="2086485536">
              <w:marLeft w:val="0"/>
              <w:marRight w:val="0"/>
              <w:marTop w:val="0"/>
              <w:marBottom w:val="0"/>
              <w:divBdr>
                <w:top w:val="none" w:sz="0" w:space="0" w:color="auto"/>
                <w:left w:val="none" w:sz="0" w:space="0" w:color="auto"/>
                <w:bottom w:val="none" w:sz="0" w:space="0" w:color="auto"/>
                <w:right w:val="none" w:sz="0" w:space="0" w:color="auto"/>
              </w:divBdr>
            </w:div>
            <w:div w:id="2138836367">
              <w:marLeft w:val="0"/>
              <w:marRight w:val="0"/>
              <w:marTop w:val="0"/>
              <w:marBottom w:val="0"/>
              <w:divBdr>
                <w:top w:val="none" w:sz="0" w:space="0" w:color="auto"/>
                <w:left w:val="none" w:sz="0" w:space="0" w:color="auto"/>
                <w:bottom w:val="none" w:sz="0" w:space="0" w:color="auto"/>
                <w:right w:val="none" w:sz="0" w:space="0" w:color="auto"/>
              </w:divBdr>
            </w:div>
          </w:divsChild>
        </w:div>
        <w:div w:id="1913002338">
          <w:marLeft w:val="0"/>
          <w:marRight w:val="0"/>
          <w:marTop w:val="0"/>
          <w:marBottom w:val="0"/>
          <w:divBdr>
            <w:top w:val="none" w:sz="0" w:space="0" w:color="auto"/>
            <w:left w:val="none" w:sz="0" w:space="0" w:color="auto"/>
            <w:bottom w:val="none" w:sz="0" w:space="0" w:color="auto"/>
            <w:right w:val="none" w:sz="0" w:space="0" w:color="auto"/>
          </w:divBdr>
        </w:div>
        <w:div w:id="1947426962">
          <w:marLeft w:val="0"/>
          <w:marRight w:val="0"/>
          <w:marTop w:val="0"/>
          <w:marBottom w:val="0"/>
          <w:divBdr>
            <w:top w:val="none" w:sz="0" w:space="0" w:color="auto"/>
            <w:left w:val="none" w:sz="0" w:space="0" w:color="auto"/>
            <w:bottom w:val="none" w:sz="0" w:space="0" w:color="auto"/>
            <w:right w:val="none" w:sz="0" w:space="0" w:color="auto"/>
          </w:divBdr>
        </w:div>
      </w:divsChild>
    </w:div>
    <w:div w:id="1764953364">
      <w:bodyDiv w:val="1"/>
      <w:marLeft w:val="0"/>
      <w:marRight w:val="0"/>
      <w:marTop w:val="0"/>
      <w:marBottom w:val="0"/>
      <w:divBdr>
        <w:top w:val="none" w:sz="0" w:space="0" w:color="auto"/>
        <w:left w:val="none" w:sz="0" w:space="0" w:color="auto"/>
        <w:bottom w:val="none" w:sz="0" w:space="0" w:color="auto"/>
        <w:right w:val="none" w:sz="0" w:space="0" w:color="auto"/>
      </w:divBdr>
    </w:div>
    <w:div w:id="194157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apps.waterboards.ca.gov/downloadFile/faces/flatFilesEwrims.xhtml?fileName=ewrims_flat_file.cs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stout\Documents\Custom%20Office%20Templates\Remedi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3A4633025ED448B38F1013D1A2C8E9" ma:contentTypeVersion="18" ma:contentTypeDescription="Create a new document." ma:contentTypeScope="" ma:versionID="b03b5cf71b2cd01179c14d6e5f33f87c">
  <xsd:schema xmlns:xsd="http://www.w3.org/2001/XMLSchema" xmlns:xs="http://www.w3.org/2001/XMLSchema" xmlns:p="http://schemas.microsoft.com/office/2006/metadata/properties" xmlns:ns2="f2028f1e-49a3-4179-88b2-af405860d1ad" xmlns:ns3="851dfaa3-aae8-4c03-b90c-7dd4a6526d0d" targetNamespace="http://schemas.microsoft.com/office/2006/metadata/properties" ma:root="true" ma:fieldsID="6a2e333417a056ba10c0e4fbfffcfe7e" ns2:_="" ns3:_="">
    <xsd:import namespace="f2028f1e-49a3-4179-88b2-af405860d1ad"/>
    <xsd:import namespace="851dfaa3-aae8-4c03-b90c-7dd4a6526d0d"/>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28f1e-49a3-4179-88b2-af405860d1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1dfaa3-aae8-4c03-b90c-7dd4a6526d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51dfaa3-aae8-4c03-b90c-7dd4a6526d0d">
      <UserInfo>
        <DisplayName>Cole, Samuel@Waterboards</DisplayName>
        <AccountId>1371</AccountId>
        <AccountType/>
      </UserInfo>
      <UserInfo>
        <DisplayName>Parks, Jeff@Waterboards</DisplayName>
        <AccountId>33</AccountId>
        <AccountType/>
      </UserInfo>
    </SharedWithUsers>
    <MediaLengthInSeconds xmlns="f2028f1e-49a3-4179-88b2-af405860d1ad" xsi:nil="true"/>
  </documentManagement>
</p:properties>
</file>

<file path=customXml/itemProps1.xml><?xml version="1.0" encoding="utf-8"?>
<ds:datastoreItem xmlns:ds="http://schemas.openxmlformats.org/officeDocument/2006/customXml" ds:itemID="{100AAFBF-AB3A-455B-B7EA-463DB0B052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28f1e-49a3-4179-88b2-af405860d1ad"/>
    <ds:schemaRef ds:uri="851dfaa3-aae8-4c03-b90c-7dd4a6526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39EE33-353C-4CA5-B048-7FE2DCFE5076}">
  <ds:schemaRefs>
    <ds:schemaRef ds:uri="http://schemas.openxmlformats.org/officeDocument/2006/bibliography"/>
  </ds:schemaRefs>
</ds:datastoreItem>
</file>

<file path=customXml/itemProps3.xml><?xml version="1.0" encoding="utf-8"?>
<ds:datastoreItem xmlns:ds="http://schemas.openxmlformats.org/officeDocument/2006/customXml" ds:itemID="{1401F778-ADAC-40AD-81DC-E0D896C2E467}">
  <ds:schemaRefs>
    <ds:schemaRef ds:uri="http://schemas.microsoft.com/sharepoint/v3/contenttype/forms"/>
  </ds:schemaRefs>
</ds:datastoreItem>
</file>

<file path=customXml/itemProps4.xml><?xml version="1.0" encoding="utf-8"?>
<ds:datastoreItem xmlns:ds="http://schemas.openxmlformats.org/officeDocument/2006/customXml" ds:itemID="{A45808F7-AC0E-49EA-A1FB-D41DA502A4D2}">
  <ds:schemaRefs>
    <ds:schemaRef ds:uri="http://schemas.microsoft.com/office/2006/metadata/properties"/>
    <ds:schemaRef ds:uri="http://schemas.microsoft.com/office/infopath/2007/PartnerControls"/>
    <ds:schemaRef ds:uri="851dfaa3-aae8-4c03-b90c-7dd4a6526d0d"/>
    <ds:schemaRef ds:uri="f2028f1e-49a3-4179-88b2-af405860d1ad"/>
  </ds:schemaRefs>
</ds:datastoreItem>
</file>

<file path=docProps/app.xml><?xml version="1.0" encoding="utf-8"?>
<Properties xmlns="http://schemas.openxmlformats.org/officeDocument/2006/extended-properties" xmlns:vt="http://schemas.openxmlformats.org/officeDocument/2006/docPropsVTypes">
  <Template>Remediation template</Template>
  <TotalTime>25</TotalTime>
  <Pages>6</Pages>
  <Words>1876</Words>
  <Characters>10699</Characters>
  <Application>Microsoft Office Word</Application>
  <DocSecurity>0</DocSecurity>
  <Lines>89</Lines>
  <Paragraphs>25</Paragraphs>
  <ScaleCrop>false</ScaleCrop>
  <Company/>
  <LinksUpToDate>false</LinksUpToDate>
  <CharactersWithSpaces>12550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Thananant, Isara@Waterboards</dc:creator>
  <cp:keywords/>
  <dc:description/>
  <cp:lastModifiedBy>Isberner, John@Waterboards</cp:lastModifiedBy>
  <cp:revision>198</cp:revision>
  <dcterms:created xsi:type="dcterms:W3CDTF">2021-03-15T21:03:00Z</dcterms:created>
  <dcterms:modified xsi:type="dcterms:W3CDTF">2022-02-04T18:35:00Z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0x0101009B3A4633025ED448B38F1013D1A2C8E9</vt:lpwstr>
  </property>
  <property fmtid="{D5CDD505-2E9C-101B-9397-08002B2CF9AE}" pid="3" name="Order">
    <vt:r8>9494100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