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88A6" w14:textId="6CDBBF72" w:rsidR="00EE7FAA" w:rsidRPr="00D8704B" w:rsidRDefault="2FC6CCFB" w:rsidP="00557EC7">
      <w:pPr>
        <w:pStyle w:val="Caption"/>
        <w:spacing w:before="0"/>
        <w:rPr>
          <w:color w:val="auto"/>
          <w:sz w:val="28"/>
          <w:szCs w:val="28"/>
        </w:rPr>
      </w:pPr>
      <w:r w:rsidRPr="05B5B2C9">
        <w:rPr>
          <w:color w:val="auto"/>
          <w:sz w:val="28"/>
          <w:szCs w:val="28"/>
        </w:rPr>
        <w:t xml:space="preserve">Instructions for </w:t>
      </w:r>
      <w:bookmarkStart w:id="0" w:name="_Hlk159502430"/>
      <w:r w:rsidRPr="05B5B2C9">
        <w:rPr>
          <w:color w:val="auto"/>
          <w:sz w:val="28"/>
          <w:szCs w:val="28"/>
        </w:rPr>
        <w:t xml:space="preserve">Service Line </w:t>
      </w:r>
      <w:r w:rsidR="5FBA5CA1" w:rsidRPr="05B5B2C9">
        <w:rPr>
          <w:color w:val="auto"/>
          <w:sz w:val="28"/>
          <w:szCs w:val="28"/>
        </w:rPr>
        <w:t>Material</w:t>
      </w:r>
      <w:r w:rsidRPr="05B5B2C9">
        <w:rPr>
          <w:color w:val="auto"/>
          <w:sz w:val="28"/>
          <w:szCs w:val="28"/>
        </w:rPr>
        <w:t xml:space="preserve"> Notification</w:t>
      </w:r>
      <w:bookmarkEnd w:id="0"/>
      <w:r w:rsidR="00557EC7">
        <w:rPr>
          <w:color w:val="auto"/>
          <w:sz w:val="28"/>
          <w:szCs w:val="28"/>
        </w:rPr>
        <w:br/>
      </w:r>
      <w:r w:rsidRPr="05B5B2C9">
        <w:rPr>
          <w:color w:val="auto"/>
          <w:sz w:val="28"/>
          <w:szCs w:val="28"/>
        </w:rPr>
        <w:t>for Lead and Copper Rule Revision</w:t>
      </w:r>
      <w:r w:rsidR="567936EC" w:rsidRPr="05B5B2C9">
        <w:rPr>
          <w:color w:val="auto"/>
          <w:sz w:val="28"/>
          <w:szCs w:val="28"/>
        </w:rPr>
        <w:t>s</w:t>
      </w:r>
    </w:p>
    <w:p w14:paraId="0EB525AB" w14:textId="47A3E848" w:rsidR="00EE7FAA" w:rsidRPr="00D8704B" w:rsidRDefault="3B443FA2" w:rsidP="00557EC7">
      <w:pPr>
        <w:pStyle w:val="Caption"/>
        <w:spacing w:before="0"/>
        <w:rPr>
          <w:color w:val="auto"/>
          <w:sz w:val="28"/>
          <w:szCs w:val="28"/>
        </w:rPr>
      </w:pPr>
      <w:r w:rsidRPr="00D8704B">
        <w:rPr>
          <w:color w:val="auto"/>
          <w:sz w:val="28"/>
          <w:szCs w:val="28"/>
        </w:rPr>
        <w:t xml:space="preserve">Consumer Notification </w:t>
      </w:r>
      <w:r w:rsidR="00EE7FAA" w:rsidRPr="00D8704B">
        <w:rPr>
          <w:color w:val="auto"/>
          <w:sz w:val="28"/>
          <w:szCs w:val="28"/>
        </w:rPr>
        <w:t>Template Attached</w:t>
      </w:r>
      <w:r w:rsidR="004C218C">
        <w:rPr>
          <w:color w:val="auto"/>
          <w:sz w:val="28"/>
          <w:szCs w:val="28"/>
        </w:rPr>
        <w:t xml:space="preserve"> </w:t>
      </w:r>
      <w:r w:rsidR="003A33C3">
        <w:rPr>
          <w:color w:val="auto"/>
          <w:sz w:val="28"/>
          <w:szCs w:val="28"/>
        </w:rPr>
        <w:t xml:space="preserve">for </w:t>
      </w:r>
      <w:r w:rsidR="00E46900">
        <w:rPr>
          <w:color w:val="auto"/>
          <w:sz w:val="28"/>
          <w:szCs w:val="28"/>
        </w:rPr>
        <w:t xml:space="preserve">Lead Status Unknown </w:t>
      </w:r>
      <w:r w:rsidR="003A33C3">
        <w:rPr>
          <w:color w:val="auto"/>
          <w:sz w:val="28"/>
          <w:szCs w:val="28"/>
        </w:rPr>
        <w:t>Service Lines</w:t>
      </w:r>
    </w:p>
    <w:p w14:paraId="6BCB769C" w14:textId="4D49EE6F" w:rsidR="00BE3845" w:rsidRPr="00D8704B" w:rsidRDefault="00EE7FAA" w:rsidP="00557EC7">
      <w:pPr>
        <w:pStyle w:val="BodyText"/>
        <w:jc w:val="left"/>
        <w:rPr>
          <w:color w:val="auto"/>
          <w:sz w:val="24"/>
        </w:rPr>
      </w:pPr>
      <w:r w:rsidRPr="00D8704B">
        <w:rPr>
          <w:color w:val="auto"/>
          <w:sz w:val="24"/>
        </w:rPr>
        <w:t>The Lead and Copper Rule Revision</w:t>
      </w:r>
      <w:r w:rsidR="0072260C" w:rsidRPr="00D8704B">
        <w:rPr>
          <w:color w:val="auto"/>
          <w:sz w:val="24"/>
        </w:rPr>
        <w:t>s</w:t>
      </w:r>
      <w:r w:rsidR="004144CF">
        <w:rPr>
          <w:color w:val="auto"/>
          <w:sz w:val="24"/>
        </w:rPr>
        <w:t xml:space="preserve"> (LCRR)</w:t>
      </w:r>
      <w:r w:rsidRPr="00D8704B">
        <w:rPr>
          <w:color w:val="auto"/>
          <w:sz w:val="24"/>
        </w:rPr>
        <w:t xml:space="preserve"> requires </w:t>
      </w:r>
      <w:r w:rsidR="006627E9" w:rsidRPr="00D8704B">
        <w:rPr>
          <w:color w:val="auto"/>
          <w:sz w:val="24"/>
        </w:rPr>
        <w:t xml:space="preserve">community and non-transient non-community </w:t>
      </w:r>
      <w:r w:rsidRPr="00D8704B">
        <w:rPr>
          <w:color w:val="auto"/>
          <w:sz w:val="24"/>
        </w:rPr>
        <w:t xml:space="preserve">water systems to provide notification to </w:t>
      </w:r>
      <w:r w:rsidR="00AE2CF2" w:rsidRPr="00D8704B">
        <w:rPr>
          <w:color w:val="auto"/>
          <w:sz w:val="24"/>
        </w:rPr>
        <w:t>co</w:t>
      </w:r>
      <w:r w:rsidR="000C3469" w:rsidRPr="00D8704B">
        <w:rPr>
          <w:color w:val="auto"/>
          <w:sz w:val="24"/>
        </w:rPr>
        <w:t>nsu</w:t>
      </w:r>
      <w:r w:rsidR="00AE2CF2" w:rsidRPr="00D8704B">
        <w:rPr>
          <w:color w:val="auto"/>
          <w:sz w:val="24"/>
        </w:rPr>
        <w:t xml:space="preserve">mers </w:t>
      </w:r>
      <w:r w:rsidRPr="00D8704B">
        <w:rPr>
          <w:color w:val="auto"/>
          <w:sz w:val="24"/>
        </w:rPr>
        <w:t xml:space="preserve">served by the water system when their </w:t>
      </w:r>
      <w:bookmarkStart w:id="1" w:name="_Hlk159508574"/>
      <w:r w:rsidRPr="00D8704B">
        <w:rPr>
          <w:color w:val="auto"/>
          <w:sz w:val="24"/>
        </w:rPr>
        <w:t xml:space="preserve">service connection </w:t>
      </w:r>
      <w:r w:rsidR="70282FD7" w:rsidRPr="00D8704B">
        <w:rPr>
          <w:color w:val="auto"/>
          <w:sz w:val="24"/>
        </w:rPr>
        <w:t xml:space="preserve">is classified as </w:t>
      </w:r>
      <w:r w:rsidRPr="00D8704B">
        <w:rPr>
          <w:color w:val="auto"/>
          <w:sz w:val="24"/>
        </w:rPr>
        <w:t xml:space="preserve">a lead service line </w:t>
      </w:r>
      <w:bookmarkStart w:id="2" w:name="_Hlk163647312"/>
      <w:r w:rsidRPr="00D8704B">
        <w:rPr>
          <w:color w:val="auto"/>
          <w:sz w:val="24"/>
        </w:rPr>
        <w:t xml:space="preserve">(LSL), galvanized requiring replacement (GRR), or lead status </w:t>
      </w:r>
      <w:r w:rsidR="00716103" w:rsidRPr="00D8704B">
        <w:rPr>
          <w:color w:val="auto"/>
          <w:sz w:val="24"/>
        </w:rPr>
        <w:t>unknown</w:t>
      </w:r>
      <w:bookmarkEnd w:id="2"/>
      <w:r w:rsidR="00BE3845" w:rsidRPr="00D8704B">
        <w:rPr>
          <w:color w:val="auto"/>
          <w:sz w:val="24"/>
        </w:rPr>
        <w:t>.</w:t>
      </w:r>
      <w:bookmarkEnd w:id="1"/>
    </w:p>
    <w:p w14:paraId="0DCA1DCA" w14:textId="74689CE9" w:rsidR="00EE7FAA" w:rsidRPr="00D8704B" w:rsidRDefault="080865BB" w:rsidP="00557EC7">
      <w:pPr>
        <w:pStyle w:val="BodyText"/>
        <w:jc w:val="left"/>
        <w:rPr>
          <w:color w:val="auto"/>
          <w:sz w:val="24"/>
        </w:rPr>
      </w:pPr>
      <w:r w:rsidRPr="028781A2">
        <w:rPr>
          <w:color w:val="auto"/>
          <w:sz w:val="24"/>
        </w:rPr>
        <w:t xml:space="preserve">Public water systems must complete their initial service line material inventory by October 16, 2024. </w:t>
      </w:r>
      <w:r w:rsidR="22536B2A" w:rsidRPr="028781A2">
        <w:rPr>
          <w:color w:val="auto"/>
          <w:sz w:val="24"/>
        </w:rPr>
        <w:t xml:space="preserve">You must provide public notice to persons served within 30 days after completing the initial </w:t>
      </w:r>
      <w:r w:rsidR="5F3520A3" w:rsidRPr="028781A2">
        <w:rPr>
          <w:color w:val="auto"/>
          <w:sz w:val="24"/>
        </w:rPr>
        <w:t xml:space="preserve">service line material </w:t>
      </w:r>
      <w:r w:rsidR="22536B2A" w:rsidRPr="028781A2">
        <w:rPr>
          <w:color w:val="auto"/>
          <w:sz w:val="24"/>
        </w:rPr>
        <w:t xml:space="preserve">inventory and notice should be repeated annually until </w:t>
      </w:r>
      <w:r w:rsidR="7897B8F8" w:rsidRPr="028781A2">
        <w:rPr>
          <w:color w:val="auto"/>
          <w:sz w:val="24"/>
        </w:rPr>
        <w:t xml:space="preserve">the </w:t>
      </w:r>
      <w:r w:rsidR="7A4C727E" w:rsidRPr="028781A2">
        <w:rPr>
          <w:color w:val="auto"/>
          <w:sz w:val="24"/>
        </w:rPr>
        <w:t xml:space="preserve">entire service line is </w:t>
      </w:r>
      <w:r w:rsidR="1328BEE7" w:rsidRPr="028781A2">
        <w:rPr>
          <w:color w:val="auto"/>
          <w:sz w:val="24"/>
        </w:rPr>
        <w:t>free from any portion classified as</w:t>
      </w:r>
      <w:r w:rsidR="0C5A6FD4" w:rsidRPr="028781A2">
        <w:rPr>
          <w:color w:val="auto"/>
          <w:sz w:val="24"/>
        </w:rPr>
        <w:t xml:space="preserve"> LSL</w:t>
      </w:r>
      <w:r w:rsidR="7A4C727E" w:rsidRPr="028781A2">
        <w:rPr>
          <w:color w:val="auto"/>
          <w:sz w:val="24"/>
        </w:rPr>
        <w:t>, GRR or lead status unknown</w:t>
      </w:r>
      <w:r w:rsidR="22536B2A" w:rsidRPr="028781A2">
        <w:rPr>
          <w:color w:val="auto"/>
          <w:sz w:val="24"/>
        </w:rPr>
        <w:t xml:space="preserve">. For new customers, water systems must also provide this notice at the </w:t>
      </w:r>
      <w:r w:rsidR="00486F65" w:rsidRPr="028781A2">
        <w:rPr>
          <w:color w:val="auto"/>
          <w:sz w:val="24"/>
        </w:rPr>
        <w:t>time-of-service</w:t>
      </w:r>
      <w:r w:rsidR="22536B2A" w:rsidRPr="028781A2">
        <w:rPr>
          <w:color w:val="auto"/>
          <w:sz w:val="24"/>
        </w:rPr>
        <w:t xml:space="preserve"> initiation. </w:t>
      </w:r>
    </w:p>
    <w:p w14:paraId="53EF7F77" w14:textId="094DFCD7" w:rsidR="0DFB64D2" w:rsidRDefault="0DFB64D2" w:rsidP="00557EC7">
      <w:pPr>
        <w:spacing w:after="240"/>
      </w:pPr>
      <w:r w:rsidRPr="028781A2">
        <w:rPr>
          <w:rFonts w:ascii="Arial" w:eastAsia="Arial" w:hAnsi="Arial" w:cs="Arial"/>
          <w:b/>
          <w:bCs/>
          <w:color w:val="000000" w:themeColor="text1"/>
        </w:rPr>
        <w:t>Each water system required to give public notice should submit the notice to the State Water Resources Control Board, Division of Drinking Water (DDW) for approval prior to distribution or posting.</w:t>
      </w:r>
    </w:p>
    <w:p w14:paraId="09999C40" w14:textId="77777777" w:rsidR="00EE7FAA" w:rsidRPr="00D8704B" w:rsidRDefault="00EE7FAA" w:rsidP="00557EC7">
      <w:pPr>
        <w:pStyle w:val="Heading3"/>
        <w:spacing w:before="0" w:after="240"/>
        <w:rPr>
          <w:rFonts w:ascii="Arial" w:hAnsi="Arial" w:cs="Arial"/>
          <w:b/>
          <w:bCs/>
          <w:color w:val="auto"/>
          <w:sz w:val="24"/>
          <w:szCs w:val="24"/>
          <w:u w:val="single"/>
        </w:rPr>
      </w:pPr>
      <w:r w:rsidRPr="00D8704B">
        <w:rPr>
          <w:rFonts w:ascii="Arial" w:hAnsi="Arial" w:cs="Arial"/>
          <w:b/>
          <w:bCs/>
          <w:color w:val="auto"/>
          <w:sz w:val="24"/>
          <w:szCs w:val="24"/>
          <w:u w:val="single"/>
        </w:rPr>
        <w:t>Notification Methods</w:t>
      </w:r>
    </w:p>
    <w:p w14:paraId="650C05DC" w14:textId="3DDDA542" w:rsidR="00EE7FAA" w:rsidRPr="00D8704B" w:rsidRDefault="3A53563E" w:rsidP="00557EC7">
      <w:pPr>
        <w:keepNext/>
        <w:keepLines/>
        <w:spacing w:after="240"/>
        <w:rPr>
          <w:rFonts w:ascii="Arial" w:hAnsi="Arial" w:cs="Arial"/>
        </w:rPr>
      </w:pPr>
      <w:r w:rsidRPr="00D8704B">
        <w:rPr>
          <w:rFonts w:ascii="Arial" w:hAnsi="Arial" w:cs="Arial"/>
        </w:rPr>
        <w:t>Print your notice on letterhead (if available)</w:t>
      </w:r>
      <w:r w:rsidR="6FA563E9" w:rsidRPr="00D8704B">
        <w:rPr>
          <w:rFonts w:ascii="Arial" w:hAnsi="Arial" w:cs="Arial"/>
        </w:rPr>
        <w:t>.</w:t>
      </w:r>
    </w:p>
    <w:p w14:paraId="4FC8EDA1" w14:textId="7946B6DD" w:rsidR="00EE7FAA" w:rsidRPr="00D8704B" w:rsidRDefault="7074ECE0" w:rsidP="00557EC7">
      <w:pPr>
        <w:pStyle w:val="ListParagraph"/>
        <w:numPr>
          <w:ilvl w:val="0"/>
          <w:numId w:val="2"/>
        </w:numPr>
        <w:contextualSpacing w:val="0"/>
        <w:rPr>
          <w:rFonts w:ascii="Arial" w:hAnsi="Arial" w:cs="Arial"/>
        </w:rPr>
      </w:pPr>
      <w:r w:rsidRPr="00D8704B">
        <w:rPr>
          <w:rFonts w:ascii="Arial" w:hAnsi="Arial" w:cs="Arial"/>
        </w:rPr>
        <w:t>Postal m</w:t>
      </w:r>
      <w:r w:rsidR="22536B2A" w:rsidRPr="00D8704B">
        <w:rPr>
          <w:rFonts w:ascii="Arial" w:hAnsi="Arial" w:cs="Arial"/>
        </w:rPr>
        <w:t>ail</w:t>
      </w:r>
      <w:r w:rsidR="3FA15064" w:rsidRPr="00D8704B">
        <w:rPr>
          <w:rFonts w:ascii="Arial" w:hAnsi="Arial" w:cs="Arial"/>
        </w:rPr>
        <w:t xml:space="preserve"> </w:t>
      </w:r>
    </w:p>
    <w:p w14:paraId="6566D928" w14:textId="72A944AB" w:rsidR="00EE7FAA" w:rsidRPr="00D8704B" w:rsidRDefault="31D52EE4" w:rsidP="00557EC7">
      <w:pPr>
        <w:pStyle w:val="ListParagraph"/>
        <w:numPr>
          <w:ilvl w:val="0"/>
          <w:numId w:val="2"/>
        </w:numPr>
        <w:contextualSpacing w:val="0"/>
        <w:rPr>
          <w:rFonts w:ascii="Arial" w:hAnsi="Arial" w:cs="Arial"/>
        </w:rPr>
      </w:pPr>
      <w:r w:rsidRPr="00D8704B">
        <w:rPr>
          <w:rFonts w:ascii="Arial" w:hAnsi="Arial" w:cs="Arial"/>
        </w:rPr>
        <w:t>E</w:t>
      </w:r>
      <w:r w:rsidR="3FFADDAC" w:rsidRPr="00D8704B">
        <w:rPr>
          <w:rFonts w:ascii="Arial" w:hAnsi="Arial" w:cs="Arial"/>
        </w:rPr>
        <w:t xml:space="preserve">lectronic </w:t>
      </w:r>
      <w:r w:rsidR="3FA15064" w:rsidRPr="00D8704B">
        <w:rPr>
          <w:rFonts w:ascii="Arial" w:hAnsi="Arial" w:cs="Arial"/>
        </w:rPr>
        <w:t>mail</w:t>
      </w:r>
      <w:r w:rsidR="62D20738" w:rsidRPr="00D8704B">
        <w:rPr>
          <w:rFonts w:ascii="Arial" w:hAnsi="Arial" w:cs="Arial"/>
        </w:rPr>
        <w:t xml:space="preserve"> (email)</w:t>
      </w:r>
    </w:p>
    <w:p w14:paraId="46239D80" w14:textId="11F57C9E" w:rsidR="00EE7FAA" w:rsidRPr="00557EC7" w:rsidRDefault="267911E9" w:rsidP="00557EC7">
      <w:pPr>
        <w:pStyle w:val="ListParagraph"/>
        <w:numPr>
          <w:ilvl w:val="0"/>
          <w:numId w:val="2"/>
        </w:numPr>
        <w:spacing w:after="240"/>
        <w:contextualSpacing w:val="0"/>
        <w:rPr>
          <w:rFonts w:ascii="Arial" w:hAnsi="Arial" w:cs="Arial"/>
        </w:rPr>
      </w:pPr>
      <w:r w:rsidRPr="00D8704B">
        <w:rPr>
          <w:rFonts w:ascii="Arial" w:hAnsi="Arial" w:cs="Arial"/>
        </w:rPr>
        <w:t>D</w:t>
      </w:r>
      <w:r w:rsidR="22536B2A" w:rsidRPr="00D8704B">
        <w:rPr>
          <w:rFonts w:ascii="Arial" w:hAnsi="Arial" w:cs="Arial"/>
        </w:rPr>
        <w:t>irect delivery</w:t>
      </w:r>
    </w:p>
    <w:p w14:paraId="6C322973" w14:textId="3F89BDAD" w:rsidR="340E86F6" w:rsidRPr="00557EC7" w:rsidRDefault="22536B2A" w:rsidP="00557EC7">
      <w:pPr>
        <w:pStyle w:val="ListParagraph"/>
        <w:spacing w:after="240"/>
        <w:ind w:left="0"/>
        <w:contextualSpacing w:val="0"/>
        <w:rPr>
          <w:rFonts w:ascii="Arial" w:hAnsi="Arial" w:cs="Arial"/>
        </w:rPr>
      </w:pPr>
      <w:r w:rsidRPr="00D8704B">
        <w:rPr>
          <w:rFonts w:ascii="Arial" w:hAnsi="Arial" w:cs="Arial"/>
        </w:rPr>
        <w:t xml:space="preserve">Notice must be distributed to </w:t>
      </w:r>
      <w:r w:rsidR="6FA563E9" w:rsidRPr="00D8704B">
        <w:rPr>
          <w:rFonts w:ascii="Arial" w:hAnsi="Arial" w:cs="Arial"/>
        </w:rPr>
        <w:t xml:space="preserve">all </w:t>
      </w:r>
      <w:r w:rsidR="2F7F7623" w:rsidRPr="00D8704B">
        <w:rPr>
          <w:rFonts w:ascii="Arial" w:hAnsi="Arial" w:cs="Arial"/>
        </w:rPr>
        <w:t xml:space="preserve">persons served </w:t>
      </w:r>
      <w:r w:rsidR="74AB82C4" w:rsidRPr="00D8704B">
        <w:rPr>
          <w:rFonts w:ascii="Arial" w:hAnsi="Arial" w:cs="Arial"/>
        </w:rPr>
        <w:t>by a</w:t>
      </w:r>
      <w:r w:rsidR="4A8667DF" w:rsidRPr="00D8704B">
        <w:rPr>
          <w:rFonts w:ascii="Arial" w:hAnsi="Arial" w:cs="Arial"/>
        </w:rPr>
        <w:t xml:space="preserve"> service </w:t>
      </w:r>
      <w:r w:rsidR="00D90860" w:rsidRPr="00D8704B">
        <w:rPr>
          <w:rFonts w:ascii="Arial" w:hAnsi="Arial" w:cs="Arial"/>
        </w:rPr>
        <w:t xml:space="preserve">line </w:t>
      </w:r>
      <w:r w:rsidR="077492C1" w:rsidRPr="00D8704B">
        <w:rPr>
          <w:rFonts w:ascii="Arial" w:hAnsi="Arial" w:cs="Arial"/>
        </w:rPr>
        <w:t>classified as</w:t>
      </w:r>
      <w:r w:rsidR="0C5A6FD4" w:rsidRPr="00D8704B">
        <w:rPr>
          <w:rFonts w:ascii="Arial" w:hAnsi="Arial" w:cs="Arial"/>
        </w:rPr>
        <w:t xml:space="preserve"> LSL</w:t>
      </w:r>
      <w:r w:rsidR="4A8667DF" w:rsidRPr="00D8704B">
        <w:rPr>
          <w:rFonts w:ascii="Arial" w:hAnsi="Arial" w:cs="Arial"/>
        </w:rPr>
        <w:t>, GRR or lead status unknown service line</w:t>
      </w:r>
      <w:r w:rsidRPr="00D8704B">
        <w:rPr>
          <w:rFonts w:ascii="Arial" w:hAnsi="Arial" w:cs="Arial"/>
        </w:rPr>
        <w:t>.</w:t>
      </w:r>
    </w:p>
    <w:p w14:paraId="71D4BFEB" w14:textId="084EF19E" w:rsidR="00EE7FAA" w:rsidRPr="00D8704B" w:rsidRDefault="2FC6CCFB" w:rsidP="00557EC7">
      <w:pPr>
        <w:pStyle w:val="Heading4"/>
        <w:spacing w:before="0" w:after="240"/>
        <w:rPr>
          <w:rFonts w:ascii="Arial" w:eastAsia="Arial" w:hAnsi="Arial" w:cs="Arial"/>
          <w:i w:val="0"/>
          <w:iCs w:val="0"/>
          <w:color w:val="auto"/>
        </w:rPr>
      </w:pPr>
      <w:r w:rsidRPr="4D188BD7">
        <w:rPr>
          <w:rFonts w:ascii="Arial" w:eastAsia="Arial" w:hAnsi="Arial" w:cs="Arial"/>
          <w:i w:val="0"/>
          <w:iCs w:val="0"/>
          <w:color w:val="auto"/>
        </w:rPr>
        <w:t xml:space="preserve">The notice attached is appropriate for the methods described above. </w:t>
      </w:r>
      <w:r w:rsidR="73A08A6E" w:rsidRPr="4D188BD7">
        <w:rPr>
          <w:rFonts w:ascii="Arial" w:eastAsia="Arial" w:hAnsi="Arial" w:cs="Arial"/>
          <w:i w:val="0"/>
          <w:iCs w:val="0"/>
          <w:color w:val="auto"/>
        </w:rPr>
        <w:t>If</w:t>
      </w:r>
      <w:r w:rsidRPr="4D188BD7">
        <w:rPr>
          <w:rFonts w:ascii="Arial" w:eastAsia="Arial" w:hAnsi="Arial" w:cs="Arial"/>
          <w:i w:val="0"/>
          <w:iCs w:val="0"/>
          <w:color w:val="auto"/>
        </w:rPr>
        <w:t xml:space="preserve"> you wish to modify</w:t>
      </w:r>
      <w:r w:rsidR="5C088BC4" w:rsidRPr="4D188BD7">
        <w:rPr>
          <w:rFonts w:ascii="Arial" w:eastAsia="Arial" w:hAnsi="Arial" w:cs="Arial"/>
          <w:i w:val="0"/>
          <w:iCs w:val="0"/>
          <w:color w:val="auto"/>
        </w:rPr>
        <w:t xml:space="preserve"> the template</w:t>
      </w:r>
      <w:r w:rsidRPr="4D188BD7">
        <w:rPr>
          <w:rFonts w:ascii="Arial" w:eastAsia="Arial" w:hAnsi="Arial" w:cs="Arial"/>
          <w:i w:val="0"/>
          <w:iCs w:val="0"/>
          <w:color w:val="auto"/>
        </w:rPr>
        <w:t xml:space="preserve"> before using it</w:t>
      </w:r>
      <w:r w:rsidR="3E8E5A50" w:rsidRPr="4D188BD7">
        <w:rPr>
          <w:rFonts w:ascii="Arial" w:eastAsia="Arial" w:hAnsi="Arial" w:cs="Arial"/>
          <w:i w:val="0"/>
          <w:iCs w:val="0"/>
          <w:color w:val="auto"/>
        </w:rPr>
        <w:t>,</w:t>
      </w:r>
      <w:r w:rsidRPr="4D188BD7">
        <w:rPr>
          <w:rFonts w:ascii="Arial" w:eastAsia="Arial" w:hAnsi="Arial" w:cs="Arial"/>
          <w:i w:val="0"/>
          <w:iCs w:val="0"/>
          <w:color w:val="auto"/>
        </w:rPr>
        <w:t xml:space="preserve"> </w:t>
      </w:r>
      <w:r w:rsidR="421CBE44" w:rsidRPr="4D188BD7">
        <w:rPr>
          <w:rFonts w:ascii="Arial" w:eastAsia="Arial" w:hAnsi="Arial" w:cs="Arial"/>
          <w:i w:val="0"/>
          <w:iCs w:val="0"/>
          <w:color w:val="auto"/>
        </w:rPr>
        <w:t xml:space="preserve">please inform your </w:t>
      </w:r>
      <w:r w:rsidR="4E412952" w:rsidRPr="4D188BD7">
        <w:rPr>
          <w:rFonts w:ascii="Arial" w:eastAsia="Arial" w:hAnsi="Arial" w:cs="Arial"/>
          <w:i w:val="0"/>
          <w:iCs w:val="0"/>
          <w:color w:val="auto"/>
        </w:rPr>
        <w:t xml:space="preserve">DDW District Office </w:t>
      </w:r>
      <w:r w:rsidR="2B32E492" w:rsidRPr="4D188BD7">
        <w:rPr>
          <w:rFonts w:ascii="Arial" w:eastAsia="Arial" w:hAnsi="Arial" w:cs="Arial"/>
          <w:i w:val="0"/>
          <w:iCs w:val="0"/>
          <w:color w:val="auto"/>
        </w:rPr>
        <w:t>prior to distribution</w:t>
      </w:r>
      <w:r w:rsidRPr="4D188BD7">
        <w:rPr>
          <w:rFonts w:ascii="Arial" w:eastAsia="Arial" w:hAnsi="Arial" w:cs="Arial"/>
          <w:i w:val="0"/>
          <w:iCs w:val="0"/>
          <w:color w:val="auto"/>
        </w:rPr>
        <w:t xml:space="preserve">. If you do, you must still include all the required elements and the health effects and notification language in italics </w:t>
      </w:r>
      <w:r w:rsidR="2283EFC4" w:rsidRPr="4D188BD7">
        <w:rPr>
          <w:rFonts w:ascii="Arial" w:eastAsia="Arial" w:hAnsi="Arial" w:cs="Arial"/>
          <w:i w:val="0"/>
          <w:iCs w:val="0"/>
          <w:color w:val="auto"/>
          <w:u w:val="single"/>
        </w:rPr>
        <w:t xml:space="preserve">must remain </w:t>
      </w:r>
      <w:r w:rsidRPr="4D188BD7">
        <w:rPr>
          <w:rFonts w:ascii="Arial" w:eastAsia="Arial" w:hAnsi="Arial" w:cs="Arial"/>
          <w:i w:val="0"/>
          <w:iCs w:val="0"/>
          <w:color w:val="auto"/>
          <w:u w:val="single"/>
        </w:rPr>
        <w:t>unchanged</w:t>
      </w:r>
      <w:r w:rsidRPr="4D188BD7">
        <w:rPr>
          <w:rFonts w:ascii="Arial" w:eastAsia="Arial" w:hAnsi="Arial" w:cs="Arial"/>
          <w:i w:val="0"/>
          <w:iCs w:val="0"/>
          <w:color w:val="auto"/>
        </w:rPr>
        <w:t xml:space="preserve">. </w:t>
      </w:r>
    </w:p>
    <w:p w14:paraId="634229B4" w14:textId="4024BE85" w:rsidR="00EE7FAA" w:rsidRPr="00557EC7" w:rsidRDefault="0135A690" w:rsidP="00557EC7">
      <w:pPr>
        <w:pStyle w:val="Heading4"/>
        <w:keepNext w:val="0"/>
        <w:keepLines w:val="0"/>
        <w:spacing w:before="0" w:after="240"/>
        <w:rPr>
          <w:rFonts w:ascii="Arial" w:eastAsia="Arial" w:hAnsi="Arial" w:cs="Arial"/>
        </w:rPr>
      </w:pPr>
      <w:r w:rsidRPr="05B5B2C9">
        <w:rPr>
          <w:rFonts w:ascii="Arial" w:eastAsia="Arial" w:hAnsi="Arial" w:cs="Arial"/>
        </w:rPr>
        <w:t xml:space="preserve">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 </w:t>
      </w:r>
    </w:p>
    <w:p w14:paraId="59A75034" w14:textId="1992A49D" w:rsidR="000D1884" w:rsidRDefault="2FC6CCFB" w:rsidP="00557EC7">
      <w:pPr>
        <w:pStyle w:val="Heading4"/>
        <w:keepNext w:val="0"/>
        <w:keepLines w:val="0"/>
        <w:spacing w:before="0" w:after="240"/>
        <w:rPr>
          <w:rFonts w:ascii="Arial" w:eastAsia="Arial" w:hAnsi="Arial" w:cs="Arial"/>
          <w:i w:val="0"/>
          <w:iCs w:val="0"/>
          <w:color w:val="auto"/>
          <w:u w:val="single"/>
        </w:rPr>
      </w:pPr>
      <w:r w:rsidRPr="05B5B2C9">
        <w:rPr>
          <w:rFonts w:ascii="Arial" w:eastAsia="Arial" w:hAnsi="Arial" w:cs="Arial"/>
          <w:i w:val="0"/>
          <w:iCs w:val="0"/>
          <w:color w:val="auto"/>
          <w:u w:val="single"/>
        </w:rPr>
        <w:t>This language is mandatory [</w:t>
      </w:r>
      <w:hyperlink r:id="rId11" w:anchor="p-141.85(e)(3)" w:history="1">
        <w:r w:rsidR="00B92A6C" w:rsidRPr="00655D7A">
          <w:rPr>
            <w:rStyle w:val="Hyperlink"/>
            <w:rFonts w:eastAsia="Arial"/>
            <w:i w:val="0"/>
            <w:iCs w:val="0"/>
          </w:rPr>
          <w:t>Code Fed. Regs., tit. 40, § 141.85 subd. (e)(3)</w:t>
        </w:r>
      </w:hyperlink>
      <w:r w:rsidRPr="05A9E39D">
        <w:rPr>
          <w:rFonts w:ascii="Arial" w:eastAsia="Arial" w:hAnsi="Arial" w:cs="Arial"/>
          <w:i w:val="0"/>
          <w:iCs w:val="0"/>
          <w:color w:val="auto"/>
          <w:u w:val="single"/>
        </w:rPr>
        <w:t>].</w:t>
      </w:r>
      <w:r w:rsidR="000D1884">
        <w:rPr>
          <w:rFonts w:ascii="Arial" w:eastAsia="Arial" w:hAnsi="Arial" w:cs="Arial"/>
          <w:i w:val="0"/>
          <w:iCs w:val="0"/>
          <w:color w:val="auto"/>
          <w:u w:val="single"/>
        </w:rPr>
        <w:br w:type="page"/>
      </w:r>
    </w:p>
    <w:p w14:paraId="02BCB230" w14:textId="77777777" w:rsidR="00EE7FAA" w:rsidRPr="00D8704B" w:rsidRDefault="22536B2A" w:rsidP="00557EC7">
      <w:pPr>
        <w:pStyle w:val="Heading4"/>
        <w:keepNext w:val="0"/>
        <w:spacing w:before="0" w:after="240"/>
        <w:rPr>
          <w:rFonts w:ascii="Arial" w:eastAsia="Arial" w:hAnsi="Arial" w:cs="Arial"/>
          <w:b/>
          <w:bCs/>
          <w:i w:val="0"/>
          <w:iCs w:val="0"/>
          <w:color w:val="auto"/>
          <w:u w:val="single"/>
        </w:rPr>
      </w:pPr>
      <w:r w:rsidRPr="00D8704B">
        <w:rPr>
          <w:rFonts w:ascii="Arial" w:eastAsia="Arial" w:hAnsi="Arial" w:cs="Arial"/>
          <w:b/>
          <w:bCs/>
          <w:i w:val="0"/>
          <w:iCs w:val="0"/>
          <w:color w:val="auto"/>
          <w:u w:val="single"/>
        </w:rPr>
        <w:lastRenderedPageBreak/>
        <w:t>Multilingual Requirement</w:t>
      </w:r>
    </w:p>
    <w:p w14:paraId="1C0C8001" w14:textId="77777777" w:rsidR="00EE7FAA" w:rsidRPr="00D8704B" w:rsidRDefault="00EE7FAA" w:rsidP="00557EC7">
      <w:pPr>
        <w:spacing w:after="240"/>
        <w:rPr>
          <w:rFonts w:ascii="Arial" w:hAnsi="Arial" w:cs="Arial"/>
        </w:rPr>
      </w:pPr>
      <w:r w:rsidRPr="00D8704B">
        <w:rPr>
          <w:rFonts w:ascii="Arial" w:hAnsi="Arial" w:cs="Arial"/>
        </w:rPr>
        <w:t>The notice must (1) be provided in English, Spanish, and the language spoken by any non-English-speaking group exceeding 10 percent of the persons served by the water system and (2) include a telephone number or address where such individuals may contact the water system for assistance.</w:t>
      </w:r>
    </w:p>
    <w:p w14:paraId="2697726B" w14:textId="77777777" w:rsidR="00EE7FAA" w:rsidRPr="00D8704B" w:rsidRDefault="00EE7FAA" w:rsidP="00557EC7">
      <w:pPr>
        <w:spacing w:after="240"/>
        <w:rPr>
          <w:rFonts w:ascii="Arial" w:hAnsi="Arial" w:cs="Arial"/>
        </w:rPr>
      </w:pPr>
      <w:r w:rsidRPr="00D8704B">
        <w:rPr>
          <w:rFonts w:ascii="Arial" w:hAnsi="Arial" w:cs="Arial"/>
        </w:rPr>
        <w:t>If any non-English-speaking group exceeds 1,000 persons served by the water system, but does not exceed 10 percent served, the notice must (1) include information in the appropriate language(s) regarding the importance of the notice and (2) contain the telephone number or address where such individuals may contact the water system to obtain a translated copy of the notice from the water system or assistance in the appropriate language.</w:t>
      </w:r>
    </w:p>
    <w:p w14:paraId="6DBEB3BD" w14:textId="2BCC0940" w:rsidR="00EE7FAA" w:rsidRPr="00D8704B" w:rsidRDefault="6258B997" w:rsidP="00557EC7">
      <w:pPr>
        <w:spacing w:after="240"/>
        <w:rPr>
          <w:rFonts w:ascii="Arial" w:hAnsi="Arial" w:cs="Arial"/>
          <w:b/>
          <w:bCs/>
          <w:u w:val="single"/>
        </w:rPr>
      </w:pPr>
      <w:r w:rsidRPr="00D8704B">
        <w:rPr>
          <w:rFonts w:ascii="Arial" w:hAnsi="Arial" w:cs="Arial"/>
          <w:b/>
          <w:bCs/>
          <w:u w:val="single"/>
        </w:rPr>
        <w:t>Corrective Actions</w:t>
      </w:r>
    </w:p>
    <w:p w14:paraId="1CA19A6E" w14:textId="77777777" w:rsidR="00881E27" w:rsidRDefault="00881E27" w:rsidP="00557EC7">
      <w:pPr>
        <w:pStyle w:val="BodyText"/>
        <w:rPr>
          <w:color w:val="auto"/>
          <w:sz w:val="24"/>
        </w:rPr>
      </w:pPr>
      <w:r>
        <w:rPr>
          <w:color w:val="auto"/>
          <w:sz w:val="24"/>
        </w:rPr>
        <w:t>In your notice, describe the service line replacement plan. The notice must include the following information:</w:t>
      </w:r>
    </w:p>
    <w:p w14:paraId="7EAE2315" w14:textId="167A971A" w:rsidR="00881E27" w:rsidRDefault="00881E27" w:rsidP="00557EC7">
      <w:pPr>
        <w:numPr>
          <w:ilvl w:val="0"/>
          <w:numId w:val="9"/>
        </w:numPr>
        <w:spacing w:after="240"/>
        <w:rPr>
          <w:rFonts w:ascii="Arial" w:hAnsi="Arial" w:cs="Arial"/>
        </w:rPr>
      </w:pPr>
      <w:r>
        <w:rPr>
          <w:rFonts w:ascii="Arial" w:hAnsi="Arial" w:cs="Arial"/>
        </w:rPr>
        <w:t xml:space="preserve">For a confirmed LSL, the notice must also include opportunities for service line replacement, a statement that the system must replace its portion of the LSL when the property owner notifies the system that they are replacing their portion, and if available, must include financing programs. </w:t>
      </w:r>
    </w:p>
    <w:p w14:paraId="7984D483" w14:textId="77777777" w:rsidR="00881E27" w:rsidRDefault="00881E27" w:rsidP="00557EC7">
      <w:pPr>
        <w:pStyle w:val="BodyText"/>
        <w:numPr>
          <w:ilvl w:val="0"/>
          <w:numId w:val="9"/>
        </w:numPr>
        <w:jc w:val="left"/>
        <w:rPr>
          <w:color w:val="auto"/>
          <w:sz w:val="24"/>
        </w:rPr>
      </w:pPr>
      <w:r>
        <w:rPr>
          <w:color w:val="auto"/>
          <w:sz w:val="24"/>
        </w:rPr>
        <w:t>For a confirmed GRR, the notice must also include opportunities for service line replacement.</w:t>
      </w:r>
    </w:p>
    <w:p w14:paraId="77D99767" w14:textId="77777777" w:rsidR="00881E27" w:rsidRDefault="00881E27" w:rsidP="00557EC7">
      <w:pPr>
        <w:pStyle w:val="BodyText"/>
        <w:numPr>
          <w:ilvl w:val="0"/>
          <w:numId w:val="9"/>
        </w:numPr>
        <w:jc w:val="left"/>
        <w:rPr>
          <w:color w:val="auto"/>
          <w:sz w:val="24"/>
        </w:rPr>
      </w:pPr>
      <w:r>
        <w:rPr>
          <w:color w:val="auto"/>
          <w:sz w:val="24"/>
        </w:rPr>
        <w:t>For a lead status unknown service line, the notice must also include opportunities to verify the material of the service line.</w:t>
      </w:r>
    </w:p>
    <w:p w14:paraId="1620ABCB" w14:textId="532C59DD" w:rsidR="007C6B6F" w:rsidRPr="0068069B" w:rsidDel="00145FB1" w:rsidRDefault="00EE7FAA" w:rsidP="00557EC7">
      <w:pPr>
        <w:pStyle w:val="Heading1"/>
        <w:spacing w:before="0" w:after="240"/>
        <w:rPr>
          <w:rFonts w:ascii="Arial" w:hAnsi="Arial" w:cs="Arial"/>
          <w:b/>
          <w:bCs/>
          <w:color w:val="auto"/>
          <w:sz w:val="24"/>
          <w:szCs w:val="24"/>
          <w:u w:val="single"/>
        </w:rPr>
      </w:pPr>
      <w:r w:rsidRPr="00D8704B">
        <w:rPr>
          <w:rFonts w:ascii="Arial" w:hAnsi="Arial" w:cs="Arial"/>
          <w:b/>
          <w:bCs/>
          <w:color w:val="auto"/>
          <w:sz w:val="24"/>
          <w:szCs w:val="24"/>
          <w:u w:val="single"/>
        </w:rPr>
        <w:t xml:space="preserve">After Issuing the </w:t>
      </w:r>
      <w:r w:rsidR="003B7CE1" w:rsidRPr="00D8704B">
        <w:rPr>
          <w:rFonts w:ascii="Arial" w:hAnsi="Arial" w:cs="Arial"/>
          <w:b/>
          <w:bCs/>
          <w:color w:val="auto"/>
          <w:sz w:val="24"/>
          <w:szCs w:val="24"/>
          <w:u w:val="single"/>
        </w:rPr>
        <w:t xml:space="preserve">Public </w:t>
      </w:r>
      <w:r w:rsidRPr="00D8704B">
        <w:rPr>
          <w:rFonts w:ascii="Arial" w:hAnsi="Arial" w:cs="Arial"/>
          <w:b/>
          <w:bCs/>
          <w:color w:val="auto"/>
          <w:sz w:val="24"/>
          <w:szCs w:val="24"/>
          <w:u w:val="single"/>
        </w:rPr>
        <w:t>Notice</w:t>
      </w:r>
    </w:p>
    <w:p w14:paraId="5D4A0B5E" w14:textId="37F1D8E6" w:rsidR="003A4756" w:rsidRPr="0068069B" w:rsidRDefault="003A4756" w:rsidP="00557EC7">
      <w:pPr>
        <w:numPr>
          <w:ilvl w:val="0"/>
          <w:numId w:val="9"/>
        </w:numPr>
        <w:spacing w:after="240"/>
        <w:rPr>
          <w:rFonts w:ascii="Arial" w:hAnsi="Arial" w:cs="Arial"/>
        </w:rPr>
      </w:pPr>
      <w:r w:rsidRPr="0068069B">
        <w:rPr>
          <w:rFonts w:ascii="Arial" w:hAnsi="Arial" w:cs="Arial"/>
        </w:rPr>
        <w:t>Annually by July 1, the water system must certify to the State Board that it delivered the consumer notification and lead service line information materials to affected consumers with a lead, galvanized requiring replacement, or lead status unknown service line for the previous calendar year. The water system shall also provide a copy of the notification and information materials [</w:t>
      </w:r>
      <w:hyperlink r:id="rId12" w:anchor="p-141.90(f)(4)" w:history="1">
        <w:r w:rsidRPr="004D7B63">
          <w:rPr>
            <w:rStyle w:val="Hyperlink"/>
          </w:rPr>
          <w:t>Code Fed. Regs., tit. 40, § 141.90 subd. (f)(4)</w:t>
        </w:r>
      </w:hyperlink>
      <w:r w:rsidRPr="0068069B">
        <w:rPr>
          <w:rFonts w:ascii="Arial" w:hAnsi="Arial" w:cs="Arial"/>
        </w:rPr>
        <w:t>].</w:t>
      </w:r>
    </w:p>
    <w:p w14:paraId="7AAF6423" w14:textId="6C5C6AE4" w:rsidR="003B7CE1" w:rsidRPr="0068069B" w:rsidRDefault="00603415" w:rsidP="00557EC7">
      <w:pPr>
        <w:pStyle w:val="BodyText"/>
        <w:numPr>
          <w:ilvl w:val="0"/>
          <w:numId w:val="9"/>
        </w:numPr>
        <w:jc w:val="left"/>
        <w:rPr>
          <w:color w:val="auto"/>
          <w:sz w:val="24"/>
        </w:rPr>
      </w:pPr>
      <w:r w:rsidRPr="0068069B">
        <w:rPr>
          <w:color w:val="auto"/>
          <w:sz w:val="24"/>
        </w:rPr>
        <w:t>Within 10 days of giving initial or repeat public notice the State Board recommends submitting the certification that it has done so, along with a representative copy of each type of public notice given</w:t>
      </w:r>
      <w:r w:rsidR="006254BE" w:rsidRPr="0068069B">
        <w:rPr>
          <w:color w:val="auto"/>
          <w:sz w:val="24"/>
        </w:rPr>
        <w:t>.</w:t>
      </w:r>
    </w:p>
    <w:p w14:paraId="0815CFCA" w14:textId="749190DC" w:rsidR="003B7CE1" w:rsidRPr="00D8704B" w:rsidRDefault="7D9CE64C" w:rsidP="00557EC7">
      <w:pPr>
        <w:pStyle w:val="BodyText"/>
        <w:numPr>
          <w:ilvl w:val="0"/>
          <w:numId w:val="9"/>
        </w:numPr>
        <w:jc w:val="left"/>
        <w:rPr>
          <w:rFonts w:eastAsia="Arial"/>
          <w:color w:val="000000" w:themeColor="text1"/>
          <w:sz w:val="24"/>
        </w:rPr>
      </w:pPr>
      <w:r w:rsidRPr="05B5B2C9">
        <w:rPr>
          <w:color w:val="auto"/>
          <w:sz w:val="24"/>
        </w:rPr>
        <w:t>N</w:t>
      </w:r>
      <w:r w:rsidR="54D3C0CA" w:rsidRPr="05B5B2C9">
        <w:rPr>
          <w:color w:val="auto"/>
          <w:sz w:val="24"/>
        </w:rPr>
        <w:t>otice should be repeated annually until the entire service line is free from any portion classified as LSL, GRR or lead status unknown</w:t>
      </w:r>
      <w:r w:rsidR="30D5B5FE" w:rsidRPr="05B5B2C9">
        <w:rPr>
          <w:rFonts w:eastAsia="Arial"/>
          <w:color w:val="000000" w:themeColor="text1"/>
          <w:sz w:val="24"/>
        </w:rPr>
        <w:t>.</w:t>
      </w:r>
    </w:p>
    <w:p w14:paraId="72D211E2" w14:textId="635AC1CF" w:rsidR="003B7CE1" w:rsidRPr="00720FA9" w:rsidRDefault="30D5B5FE" w:rsidP="00557EC7">
      <w:pPr>
        <w:pStyle w:val="pf0"/>
        <w:spacing w:before="0" w:beforeAutospacing="0" w:after="240" w:afterAutospacing="0"/>
        <w:rPr>
          <w:rFonts w:ascii="Arial" w:hAnsi="Arial" w:cs="Arial"/>
        </w:rPr>
      </w:pPr>
      <w:r w:rsidRPr="0B10DCEF">
        <w:rPr>
          <w:rFonts w:ascii="Arial" w:hAnsi="Arial" w:cs="Arial"/>
        </w:rPr>
        <w:t>(Recommended) N</w:t>
      </w:r>
      <w:r w:rsidR="5DFE4E69" w:rsidRPr="0B10DCEF">
        <w:rPr>
          <w:rFonts w:ascii="Arial" w:hAnsi="Arial" w:cs="Arial"/>
        </w:rPr>
        <w:t xml:space="preserve">otify </w:t>
      </w:r>
      <w:r w:rsidR="0C7439EA" w:rsidRPr="0B10DCEF">
        <w:rPr>
          <w:rFonts w:ascii="Arial" w:hAnsi="Arial" w:cs="Arial"/>
        </w:rPr>
        <w:t>local public health departments that serve the affected area</w:t>
      </w:r>
      <w:r w:rsidR="5DFE4E69" w:rsidRPr="0B10DCEF">
        <w:rPr>
          <w:rFonts w:ascii="Arial" w:hAnsi="Arial" w:cs="Arial"/>
        </w:rPr>
        <w:t xml:space="preserve"> of the service line consumer notification to inform them that th</w:t>
      </w:r>
      <w:r w:rsidR="5A96D4CB" w:rsidRPr="0B10DCEF">
        <w:rPr>
          <w:rFonts w:ascii="Arial" w:hAnsi="Arial" w:cs="Arial"/>
        </w:rPr>
        <w:t>e purpose of this</w:t>
      </w:r>
      <w:r w:rsidR="058285FF" w:rsidRPr="0B10DCEF">
        <w:rPr>
          <w:rFonts w:ascii="Arial" w:hAnsi="Arial" w:cs="Arial"/>
        </w:rPr>
        <w:t xml:space="preserve"> notice is to provide details to consumers </w:t>
      </w:r>
      <w:r w:rsidR="13F20D91" w:rsidRPr="0B10DCEF">
        <w:rPr>
          <w:rFonts w:ascii="Arial" w:hAnsi="Arial" w:cs="Arial"/>
        </w:rPr>
        <w:t xml:space="preserve">about </w:t>
      </w:r>
      <w:r w:rsidR="4400A00C" w:rsidRPr="0B10DCEF">
        <w:rPr>
          <w:rFonts w:ascii="Arial" w:hAnsi="Arial" w:cs="Arial"/>
        </w:rPr>
        <w:t xml:space="preserve">the material of </w:t>
      </w:r>
      <w:r w:rsidR="13F20D91" w:rsidRPr="0B10DCEF">
        <w:rPr>
          <w:rFonts w:ascii="Arial" w:hAnsi="Arial" w:cs="Arial"/>
        </w:rPr>
        <w:t xml:space="preserve">their </w:t>
      </w:r>
      <w:r w:rsidR="5F74EF88" w:rsidRPr="0B10DCEF">
        <w:rPr>
          <w:rFonts w:ascii="Arial" w:hAnsi="Arial" w:cs="Arial"/>
        </w:rPr>
        <w:t>water service line</w:t>
      </w:r>
      <w:r w:rsidR="4400A00C" w:rsidRPr="0B10DCEF">
        <w:rPr>
          <w:rFonts w:ascii="Arial" w:hAnsi="Arial" w:cs="Arial"/>
        </w:rPr>
        <w:t>(</w:t>
      </w:r>
      <w:r w:rsidR="2985C6B5" w:rsidRPr="0B10DCEF">
        <w:rPr>
          <w:rFonts w:ascii="Arial" w:hAnsi="Arial" w:cs="Arial"/>
        </w:rPr>
        <w:t>s</w:t>
      </w:r>
      <w:r w:rsidR="4400A00C" w:rsidRPr="0B10DCEF">
        <w:rPr>
          <w:rFonts w:ascii="Arial" w:hAnsi="Arial" w:cs="Arial"/>
        </w:rPr>
        <w:t>)</w:t>
      </w:r>
      <w:r w:rsidR="5F74EF88" w:rsidRPr="0B10DCEF">
        <w:rPr>
          <w:rFonts w:ascii="Arial" w:hAnsi="Arial" w:cs="Arial"/>
        </w:rPr>
        <w:t xml:space="preserve">. </w:t>
      </w:r>
      <w:r w:rsidR="4CD98B9F" w:rsidRPr="0B10DCEF">
        <w:rPr>
          <w:rFonts w:ascii="Arial" w:hAnsi="Arial" w:cs="Arial"/>
        </w:rPr>
        <w:t>T</w:t>
      </w:r>
      <w:r w:rsidR="5F74EF88" w:rsidRPr="0B10DCEF">
        <w:rPr>
          <w:rFonts w:ascii="Arial" w:hAnsi="Arial" w:cs="Arial"/>
        </w:rPr>
        <w:t xml:space="preserve">here </w:t>
      </w:r>
      <w:r w:rsidR="4910560E" w:rsidRPr="0B10DCEF">
        <w:rPr>
          <w:rFonts w:ascii="Arial" w:hAnsi="Arial" w:cs="Arial"/>
        </w:rPr>
        <w:t xml:space="preserve">can </w:t>
      </w:r>
      <w:r w:rsidR="4910560E" w:rsidRPr="0B10DCEF">
        <w:rPr>
          <w:rFonts w:ascii="Arial" w:hAnsi="Arial" w:cs="Arial"/>
        </w:rPr>
        <w:lastRenderedPageBreak/>
        <w:t xml:space="preserve">be a </w:t>
      </w:r>
      <w:r w:rsidR="3A1C27A1" w:rsidRPr="0B10DCEF">
        <w:rPr>
          <w:rFonts w:ascii="Arial" w:hAnsi="Arial" w:cs="Arial"/>
        </w:rPr>
        <w:t xml:space="preserve">potential </w:t>
      </w:r>
      <w:r w:rsidR="41907E33" w:rsidRPr="0B10DCEF">
        <w:rPr>
          <w:rFonts w:ascii="Arial" w:hAnsi="Arial" w:cs="Arial"/>
        </w:rPr>
        <w:t xml:space="preserve">health </w:t>
      </w:r>
      <w:r w:rsidR="3A1C27A1" w:rsidRPr="0B10DCEF">
        <w:rPr>
          <w:rFonts w:ascii="Arial" w:hAnsi="Arial" w:cs="Arial"/>
        </w:rPr>
        <w:t xml:space="preserve">risk </w:t>
      </w:r>
      <w:r w:rsidR="7B7C3796" w:rsidRPr="0B10DCEF">
        <w:rPr>
          <w:rFonts w:ascii="Arial" w:hAnsi="Arial" w:cs="Arial"/>
        </w:rPr>
        <w:t>associated with</w:t>
      </w:r>
      <w:r w:rsidR="3A1C27A1" w:rsidRPr="0B10DCEF">
        <w:rPr>
          <w:rFonts w:ascii="Arial" w:hAnsi="Arial" w:cs="Arial"/>
        </w:rPr>
        <w:t xml:space="preserve"> the</w:t>
      </w:r>
      <w:r w:rsidR="001D5A72" w:rsidRPr="0B10DCEF">
        <w:rPr>
          <w:rFonts w:ascii="Arial" w:hAnsi="Arial" w:cs="Arial"/>
        </w:rPr>
        <w:t xml:space="preserve"> </w:t>
      </w:r>
      <w:r w:rsidR="08720B78" w:rsidRPr="0B10DCEF">
        <w:rPr>
          <w:rFonts w:ascii="Arial" w:hAnsi="Arial" w:cs="Arial"/>
        </w:rPr>
        <w:t xml:space="preserve">composition of </w:t>
      </w:r>
      <w:r w:rsidR="3A1C27A1" w:rsidRPr="0B10DCEF">
        <w:rPr>
          <w:rFonts w:ascii="Arial" w:hAnsi="Arial" w:cs="Arial"/>
        </w:rPr>
        <w:t xml:space="preserve">service line </w:t>
      </w:r>
      <w:r w:rsidR="3C7B6218" w:rsidRPr="0B10DCEF">
        <w:rPr>
          <w:rFonts w:ascii="Arial" w:hAnsi="Arial" w:cs="Arial"/>
        </w:rPr>
        <w:t>material</w:t>
      </w:r>
      <w:r w:rsidR="6B6082F2" w:rsidRPr="0B10DCEF">
        <w:rPr>
          <w:rFonts w:ascii="Arial" w:hAnsi="Arial" w:cs="Arial"/>
        </w:rPr>
        <w:t>,</w:t>
      </w:r>
      <w:r w:rsidR="78A6635B" w:rsidRPr="0B10DCEF">
        <w:rPr>
          <w:rFonts w:ascii="Arial" w:hAnsi="Arial" w:cs="Arial"/>
        </w:rPr>
        <w:t xml:space="preserve"> </w:t>
      </w:r>
      <w:r w:rsidR="31C7F0E3" w:rsidRPr="0B10DCEF">
        <w:rPr>
          <w:rFonts w:ascii="Arial" w:hAnsi="Arial" w:cs="Arial"/>
        </w:rPr>
        <w:t xml:space="preserve">but </w:t>
      </w:r>
      <w:r w:rsidR="78A6635B" w:rsidRPr="0B10DCEF">
        <w:rPr>
          <w:rFonts w:ascii="Arial" w:hAnsi="Arial" w:cs="Arial"/>
        </w:rPr>
        <w:t xml:space="preserve">immediate </w:t>
      </w:r>
      <w:r w:rsidR="2DFC65AB" w:rsidRPr="0B10DCEF">
        <w:rPr>
          <w:rFonts w:ascii="Arial" w:hAnsi="Arial" w:cs="Arial"/>
        </w:rPr>
        <w:t xml:space="preserve">health </w:t>
      </w:r>
      <w:r w:rsidR="78A6635B" w:rsidRPr="0B10DCEF">
        <w:rPr>
          <w:rFonts w:ascii="Arial" w:hAnsi="Arial" w:cs="Arial"/>
        </w:rPr>
        <w:t>concern</w:t>
      </w:r>
      <w:r w:rsidR="0AE2AA30" w:rsidRPr="0B10DCEF">
        <w:rPr>
          <w:rFonts w:ascii="Arial" w:hAnsi="Arial" w:cs="Arial"/>
        </w:rPr>
        <w:t>s</w:t>
      </w:r>
      <w:r w:rsidR="78A6635B" w:rsidRPr="0B10DCEF">
        <w:rPr>
          <w:rFonts w:ascii="Arial" w:hAnsi="Arial" w:cs="Arial"/>
        </w:rPr>
        <w:t xml:space="preserve"> </w:t>
      </w:r>
      <w:r w:rsidR="677D97C7" w:rsidRPr="0B10DCEF">
        <w:rPr>
          <w:rFonts w:ascii="Arial" w:hAnsi="Arial" w:cs="Arial"/>
        </w:rPr>
        <w:t>due to</w:t>
      </w:r>
      <w:r w:rsidR="78A6635B" w:rsidRPr="0B10DCEF">
        <w:rPr>
          <w:rFonts w:ascii="Arial" w:hAnsi="Arial" w:cs="Arial"/>
        </w:rPr>
        <w:t xml:space="preserve"> water quality</w:t>
      </w:r>
      <w:r w:rsidR="7D067F89" w:rsidRPr="0B10DCEF">
        <w:rPr>
          <w:rFonts w:ascii="Arial" w:hAnsi="Arial" w:cs="Arial"/>
        </w:rPr>
        <w:t xml:space="preserve"> </w:t>
      </w:r>
      <w:r w:rsidR="4552B9DB" w:rsidRPr="0B10DCEF">
        <w:rPr>
          <w:rFonts w:ascii="Arial" w:hAnsi="Arial" w:cs="Arial"/>
        </w:rPr>
        <w:t>issues</w:t>
      </w:r>
      <w:r w:rsidR="1A4E9498" w:rsidRPr="0B10DCEF">
        <w:rPr>
          <w:rFonts w:ascii="Arial" w:hAnsi="Arial" w:cs="Arial"/>
        </w:rPr>
        <w:t>, if any,</w:t>
      </w:r>
      <w:r w:rsidR="4552B9DB" w:rsidRPr="0B10DCEF">
        <w:rPr>
          <w:rFonts w:ascii="Arial" w:hAnsi="Arial" w:cs="Arial"/>
        </w:rPr>
        <w:t xml:space="preserve"> </w:t>
      </w:r>
      <w:r w:rsidR="7D067F89" w:rsidRPr="0B10DCEF">
        <w:rPr>
          <w:rFonts w:ascii="Arial" w:hAnsi="Arial" w:cs="Arial"/>
        </w:rPr>
        <w:t xml:space="preserve">would be addressed in a </w:t>
      </w:r>
      <w:r w:rsidR="7D067F89" w:rsidRPr="00720FA9">
        <w:rPr>
          <w:rFonts w:ascii="Arial" w:hAnsi="Arial" w:cs="Arial"/>
        </w:rPr>
        <w:t>separate notice.</w:t>
      </w:r>
    </w:p>
    <w:p w14:paraId="2F52A87F" w14:textId="77777777" w:rsidR="00D8704B" w:rsidRPr="00720FA9" w:rsidRDefault="22C43708" w:rsidP="00557EC7">
      <w:pPr>
        <w:pStyle w:val="BodyText"/>
        <w:keepNext/>
        <w:jc w:val="left"/>
        <w:rPr>
          <w:b/>
          <w:bCs/>
          <w:color w:val="auto"/>
          <w:sz w:val="24"/>
          <w:u w:val="single"/>
        </w:rPr>
      </w:pPr>
      <w:r w:rsidRPr="00720FA9">
        <w:rPr>
          <w:b/>
          <w:bCs/>
          <w:color w:val="auto"/>
          <w:sz w:val="24"/>
          <w:u w:val="single"/>
        </w:rPr>
        <w:t>Inventory Updates</w:t>
      </w:r>
    </w:p>
    <w:p w14:paraId="34BE29E7" w14:textId="65C41B28" w:rsidR="00145FB1" w:rsidRPr="00720FA9" w:rsidRDefault="4DB06217" w:rsidP="00557EC7">
      <w:pPr>
        <w:pStyle w:val="BodyText"/>
        <w:jc w:val="left"/>
        <w:rPr>
          <w:rFonts w:eastAsia="Arial"/>
          <w:color w:val="auto"/>
          <w:sz w:val="24"/>
        </w:rPr>
      </w:pPr>
      <w:r w:rsidRPr="00720FA9">
        <w:rPr>
          <w:rFonts w:eastAsia="Arial"/>
          <w:color w:val="auto"/>
          <w:sz w:val="24"/>
        </w:rPr>
        <w:t>Water systems must submit the updated inventory to SWRCB, DDW. The inventory updates must be reflected in the publicly accessible inventory no less frequently than when required to be submitted to SWRCB, DDW.</w:t>
      </w:r>
    </w:p>
    <w:p w14:paraId="44F3D78B" w14:textId="77777777" w:rsidR="002B5AA1" w:rsidRPr="00720FA9" w:rsidRDefault="0FEACA4B" w:rsidP="00557EC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eastAsia="Arial" w:hAnsi="Arial" w:cs="Arial"/>
        </w:rPr>
      </w:pPr>
      <w:r w:rsidRPr="00720FA9">
        <w:rPr>
          <w:rFonts w:ascii="Arial" w:eastAsia="Arial" w:hAnsi="Arial" w:cs="Arial"/>
        </w:rPr>
        <w:t xml:space="preserve">Water systems whose inventories </w:t>
      </w:r>
      <w:r w:rsidR="002B5AA1" w:rsidRPr="00720FA9">
        <w:rPr>
          <w:rFonts w:ascii="Arial" w:eastAsia="Arial" w:hAnsi="Arial" w:cs="Arial"/>
          <w:u w:val="single"/>
        </w:rPr>
        <w:t xml:space="preserve">do not </w:t>
      </w:r>
      <w:r w:rsidRPr="00720FA9">
        <w:rPr>
          <w:rFonts w:ascii="Arial" w:eastAsia="Arial" w:hAnsi="Arial" w:cs="Arial"/>
          <w:u w:val="single"/>
        </w:rPr>
        <w:t>contain</w:t>
      </w:r>
      <w:r w:rsidRPr="00720FA9">
        <w:rPr>
          <w:rFonts w:ascii="Arial" w:eastAsia="Arial" w:hAnsi="Arial" w:cs="Arial"/>
        </w:rPr>
        <w:t xml:space="preserve"> </w:t>
      </w:r>
      <w:r w:rsidR="002B5AA1" w:rsidRPr="00720FA9">
        <w:rPr>
          <w:rFonts w:ascii="Arial" w:eastAsia="Arial" w:hAnsi="Arial" w:cs="Arial"/>
        </w:rPr>
        <w:t xml:space="preserve">LSL, GRR, or lead status unknown service lines </w:t>
      </w:r>
      <w:r w:rsidRPr="00720FA9">
        <w:rPr>
          <w:rFonts w:ascii="Arial" w:eastAsia="Arial" w:hAnsi="Arial" w:cs="Arial"/>
        </w:rPr>
        <w:t xml:space="preserve">are not required to provide inventory updates to the SWRCB, DDW or to the public. </w:t>
      </w:r>
    </w:p>
    <w:p w14:paraId="702BBEBE" w14:textId="2D115F6D" w:rsidR="000C0EFD" w:rsidRDefault="0FEACA4B" w:rsidP="00557EC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rPr>
      </w:pPr>
      <w:r w:rsidRPr="00720FA9">
        <w:rPr>
          <w:rFonts w:ascii="Arial" w:eastAsia="Arial" w:hAnsi="Arial" w:cs="Arial"/>
        </w:rPr>
        <w:t xml:space="preserve">If, in the future, such a water system finds a lead service line </w:t>
      </w:r>
      <w:r w:rsidR="00477C2A" w:rsidRPr="00720FA9">
        <w:rPr>
          <w:rFonts w:ascii="Arial" w:eastAsia="Arial" w:hAnsi="Arial" w:cs="Arial"/>
        </w:rPr>
        <w:t xml:space="preserve">or a galvanized requiring replacement </w:t>
      </w:r>
      <w:r w:rsidR="006B3A4E" w:rsidRPr="00720FA9">
        <w:rPr>
          <w:rFonts w:ascii="Arial" w:eastAsia="Arial" w:hAnsi="Arial" w:cs="Arial"/>
        </w:rPr>
        <w:t xml:space="preserve">service line </w:t>
      </w:r>
      <w:r w:rsidRPr="00720FA9">
        <w:rPr>
          <w:rFonts w:ascii="Arial" w:eastAsia="Arial" w:hAnsi="Arial" w:cs="Arial"/>
        </w:rPr>
        <w:t xml:space="preserve">within its system, </w:t>
      </w:r>
      <w:r w:rsidRPr="00720FA9">
        <w:rPr>
          <w:rFonts w:ascii="Arial" w:eastAsia="Arial" w:hAnsi="Arial" w:cs="Arial"/>
          <w:u w:val="single"/>
        </w:rPr>
        <w:t>it must</w:t>
      </w:r>
      <w:r w:rsidRPr="00720FA9">
        <w:rPr>
          <w:rFonts w:ascii="Arial" w:eastAsia="Arial" w:hAnsi="Arial" w:cs="Arial"/>
        </w:rPr>
        <w:t xml:space="preserve"> prepare an updated inventory.</w:t>
      </w:r>
    </w:p>
    <w:p w14:paraId="48BC79FC" w14:textId="7A4296BF" w:rsidR="00D767D9" w:rsidRDefault="00D767D9" w:rsidP="00D767D9">
      <w:pPr>
        <w:pStyle w:val="BodyText"/>
        <w:keepNext/>
        <w:jc w:val="left"/>
        <w:rPr>
          <w:color w:val="auto"/>
          <w:sz w:val="24"/>
        </w:rPr>
        <w:sectPr w:rsidR="00D767D9" w:rsidSect="00D767D9">
          <w:footerReference w:type="default" r:id="rId13"/>
          <w:pgSz w:w="12240" w:h="15840"/>
          <w:pgMar w:top="1080" w:right="1440" w:bottom="1296" w:left="1440" w:header="720" w:footer="720" w:gutter="0"/>
          <w:cols w:space="720"/>
          <w:noEndnote/>
          <w:docGrid w:linePitch="326"/>
        </w:sectPr>
      </w:pPr>
    </w:p>
    <w:p w14:paraId="0005052A" w14:textId="77777777" w:rsidR="00EE7FAA" w:rsidRPr="00D8704B" w:rsidRDefault="00EE7FAA" w:rsidP="00EE7FAA">
      <w:pPr>
        <w:jc w:val="center"/>
        <w:rPr>
          <w:rFonts w:ascii="Arial" w:hAnsi="Arial" w:cs="Arial"/>
          <w:b/>
          <w:bCs/>
          <w:sz w:val="28"/>
          <w:szCs w:val="28"/>
        </w:rPr>
      </w:pPr>
      <w:r w:rsidRPr="00D8704B">
        <w:rPr>
          <w:rFonts w:ascii="Arial" w:hAnsi="Arial" w:cs="Arial"/>
          <w:b/>
          <w:bCs/>
          <w:sz w:val="28"/>
          <w:szCs w:val="28"/>
        </w:rPr>
        <w:lastRenderedPageBreak/>
        <w:t>IMPORTANT INFORMATION ABOUT YOUR DRINKING WATER SERVICE LINES</w:t>
      </w:r>
    </w:p>
    <w:p w14:paraId="5BA3CBB0" w14:textId="77777777" w:rsidR="00EE7FAA" w:rsidRPr="006E1658" w:rsidRDefault="00EE7FAA" w:rsidP="00EE7FAA">
      <w:pPr>
        <w:jc w:val="center"/>
        <w:rPr>
          <w:rFonts w:ascii="Arial" w:hAnsi="Arial" w:cs="Arial"/>
          <w:bCs/>
          <w:lang w:val="es-MX"/>
        </w:rPr>
      </w:pPr>
      <w:r w:rsidRPr="006E1658">
        <w:rPr>
          <w:rFonts w:ascii="Arial" w:hAnsi="Arial" w:cs="Arial"/>
          <w:bCs/>
          <w:lang w:val="es-MX"/>
        </w:rPr>
        <w:t>Este informe contiene información muy importante sobre su agua potable.</w:t>
      </w:r>
    </w:p>
    <w:p w14:paraId="35C9F7F4" w14:textId="77777777" w:rsidR="00EE7FAA" w:rsidRPr="006E1658" w:rsidRDefault="00EE7FAA" w:rsidP="00EE7FAA">
      <w:pPr>
        <w:jc w:val="center"/>
        <w:rPr>
          <w:rFonts w:ascii="Arial" w:hAnsi="Arial" w:cs="Arial"/>
          <w:bCs/>
          <w:lang w:val="es-MX"/>
        </w:rPr>
      </w:pPr>
      <w:r w:rsidRPr="006E1658">
        <w:rPr>
          <w:rFonts w:ascii="Arial" w:hAnsi="Arial" w:cs="Arial"/>
          <w:bCs/>
          <w:lang w:val="es-MX"/>
        </w:rPr>
        <w:t>Tradúzcalo o hable con alguien que lo entienda bien.</w:t>
      </w:r>
    </w:p>
    <w:p w14:paraId="203A2B40" w14:textId="77777777" w:rsidR="00EE7FAA" w:rsidRPr="006E1658" w:rsidRDefault="00EE7FAA" w:rsidP="00EE7FAA">
      <w:pPr>
        <w:jc w:val="center"/>
        <w:rPr>
          <w:rFonts w:ascii="Arial" w:hAnsi="Arial" w:cs="Arial"/>
          <w:bCs/>
          <w:lang w:val="es-MX"/>
        </w:rPr>
      </w:pPr>
    </w:p>
    <w:p w14:paraId="729A0765" w14:textId="29B7637F" w:rsidR="00EE7FAA" w:rsidRPr="00D8704B" w:rsidRDefault="2FC6CCFB" w:rsidP="340E86F6">
      <w:pPr>
        <w:spacing w:before="120" w:after="120"/>
        <w:jc w:val="center"/>
        <w:rPr>
          <w:rFonts w:ascii="Arial" w:hAnsi="Arial" w:cs="Arial"/>
          <w:b/>
          <w:bCs/>
          <w:sz w:val="32"/>
          <w:szCs w:val="32"/>
        </w:rPr>
      </w:pPr>
      <w:r w:rsidRPr="0340C9A6">
        <w:rPr>
          <w:rFonts w:ascii="Arial" w:hAnsi="Arial" w:cs="Arial"/>
          <w:b/>
          <w:bCs/>
          <w:sz w:val="32"/>
          <w:szCs w:val="32"/>
        </w:rPr>
        <w:t xml:space="preserve">As required by U.S. EPA, </w:t>
      </w:r>
      <w:r w:rsidRPr="0340C9A6">
        <w:rPr>
          <w:rFonts w:ascii="Arial" w:hAnsi="Arial" w:cs="Arial"/>
          <w:b/>
          <w:bCs/>
          <w:color w:val="0070C0"/>
          <w:sz w:val="32"/>
          <w:szCs w:val="32"/>
        </w:rPr>
        <w:t xml:space="preserve">[System] </w:t>
      </w:r>
      <w:r w:rsidRPr="0340C9A6">
        <w:rPr>
          <w:rFonts w:ascii="Arial" w:hAnsi="Arial" w:cs="Arial"/>
          <w:b/>
          <w:bCs/>
          <w:sz w:val="32"/>
          <w:szCs w:val="32"/>
        </w:rPr>
        <w:t>has identified that your</w:t>
      </w:r>
      <w:r w:rsidR="64D183B3" w:rsidRPr="0340C9A6">
        <w:rPr>
          <w:rFonts w:ascii="Arial" w:hAnsi="Arial" w:cs="Arial"/>
          <w:b/>
          <w:bCs/>
          <w:sz w:val="32"/>
          <w:szCs w:val="32"/>
        </w:rPr>
        <w:t xml:space="preserve"> water</w:t>
      </w:r>
      <w:r w:rsidRPr="0340C9A6">
        <w:rPr>
          <w:rFonts w:ascii="Arial" w:hAnsi="Arial" w:cs="Arial"/>
          <w:b/>
          <w:bCs/>
          <w:sz w:val="32"/>
          <w:szCs w:val="32"/>
        </w:rPr>
        <w:t xml:space="preserve"> service connection </w:t>
      </w:r>
      <w:r w:rsidR="6C0684CD" w:rsidRPr="0340C9A6">
        <w:rPr>
          <w:rFonts w:ascii="Arial" w:hAnsi="Arial" w:cs="Arial"/>
          <w:b/>
          <w:bCs/>
          <w:sz w:val="32"/>
          <w:szCs w:val="32"/>
        </w:rPr>
        <w:t>is considered</w:t>
      </w:r>
      <w:r w:rsidRPr="0340C9A6">
        <w:rPr>
          <w:rFonts w:ascii="Arial" w:hAnsi="Arial" w:cs="Arial"/>
          <w:b/>
          <w:bCs/>
          <w:sz w:val="32"/>
          <w:szCs w:val="32"/>
        </w:rPr>
        <w:t xml:space="preserve"> </w:t>
      </w:r>
      <w:r w:rsidRPr="004D1790">
        <w:rPr>
          <w:rFonts w:ascii="Arial" w:hAnsi="Arial" w:cs="Arial"/>
          <w:b/>
          <w:bCs/>
          <w:sz w:val="32"/>
          <w:szCs w:val="32"/>
        </w:rPr>
        <w:t xml:space="preserve">a </w:t>
      </w:r>
      <w:r w:rsidRPr="05A9E39D">
        <w:rPr>
          <w:rFonts w:ascii="Arial" w:hAnsi="Arial" w:cs="Arial"/>
          <w:b/>
          <w:sz w:val="32"/>
          <w:szCs w:val="32"/>
        </w:rPr>
        <w:t xml:space="preserve">lead status </w:t>
      </w:r>
      <w:r w:rsidR="52EA6479" w:rsidRPr="05A9E39D">
        <w:rPr>
          <w:rFonts w:ascii="Arial" w:hAnsi="Arial" w:cs="Arial"/>
          <w:b/>
          <w:sz w:val="32"/>
          <w:szCs w:val="32"/>
        </w:rPr>
        <w:t xml:space="preserve">unknown </w:t>
      </w:r>
      <w:r w:rsidRPr="05A9E39D">
        <w:rPr>
          <w:rFonts w:ascii="Arial" w:hAnsi="Arial" w:cs="Arial"/>
          <w:b/>
          <w:sz w:val="32"/>
          <w:szCs w:val="32"/>
        </w:rPr>
        <w:t>service line</w:t>
      </w:r>
      <w:r w:rsidRPr="05A9E39D">
        <w:rPr>
          <w:rFonts w:ascii="Arial" w:hAnsi="Arial" w:cs="Arial"/>
          <w:b/>
          <w:bCs/>
          <w:sz w:val="32"/>
          <w:szCs w:val="32"/>
        </w:rPr>
        <w:t>.</w:t>
      </w:r>
      <w:r w:rsidRPr="004D1790">
        <w:rPr>
          <w:rFonts w:ascii="Arial" w:hAnsi="Arial" w:cs="Arial"/>
          <w:b/>
          <w:bCs/>
          <w:sz w:val="32"/>
          <w:szCs w:val="32"/>
        </w:rPr>
        <w:t xml:space="preserve"> </w:t>
      </w:r>
    </w:p>
    <w:p w14:paraId="1A1AA308" w14:textId="77777777" w:rsidR="00EE7FAA" w:rsidRPr="00D8704B" w:rsidRDefault="00EE7FAA" w:rsidP="00EE7FAA">
      <w:pPr>
        <w:rPr>
          <w:rFonts w:ascii="Arial" w:hAnsi="Arial" w:cs="Arial"/>
        </w:rPr>
      </w:pPr>
    </w:p>
    <w:p w14:paraId="21BE43BB" w14:textId="351904A0" w:rsidR="00EE7FAA" w:rsidRPr="00D8704B" w:rsidRDefault="22536B2A" w:rsidP="00537188">
      <w:pPr>
        <w:pStyle w:val="BodyText3"/>
        <w:spacing w:after="240"/>
        <w:rPr>
          <w:color w:val="auto"/>
        </w:rPr>
      </w:pPr>
      <w:bookmarkStart w:id="3" w:name="_Hlk159510950"/>
      <w:r w:rsidRPr="00D8704B">
        <w:rPr>
          <w:color w:val="auto"/>
        </w:rPr>
        <w:t xml:space="preserve">The </w:t>
      </w:r>
      <w:r w:rsidRPr="05A9E39D">
        <w:rPr>
          <w:color w:val="0070C0"/>
        </w:rPr>
        <w:t xml:space="preserve">[System or Agency] </w:t>
      </w:r>
      <w:r w:rsidRPr="00D8704B">
        <w:rPr>
          <w:color w:val="auto"/>
        </w:rPr>
        <w:t>recently conducted an inventory of all water service lines</w:t>
      </w:r>
      <w:r w:rsidR="5ED00921" w:rsidRPr="00D8704B">
        <w:rPr>
          <w:color w:val="auto"/>
        </w:rPr>
        <w:t xml:space="preserve">, </w:t>
      </w:r>
      <w:r w:rsidR="41ABBF97" w:rsidRPr="00D8704B">
        <w:rPr>
          <w:color w:val="auto"/>
        </w:rPr>
        <w:t xml:space="preserve">which is </w:t>
      </w:r>
      <w:r w:rsidR="5ED00921" w:rsidRPr="00D8704B">
        <w:rPr>
          <w:color w:val="auto"/>
        </w:rPr>
        <w:t xml:space="preserve">the pipe that connects your </w:t>
      </w:r>
      <w:r w:rsidR="5ED00921" w:rsidRPr="001646C5">
        <w:rPr>
          <w:color w:val="auto"/>
        </w:rPr>
        <w:t xml:space="preserve">home, building, or other structure </w:t>
      </w:r>
      <w:r w:rsidR="5ED00921" w:rsidRPr="00D8704B">
        <w:rPr>
          <w:color w:val="auto"/>
        </w:rPr>
        <w:t>to the water main. The purpose of the inventory is</w:t>
      </w:r>
      <w:r w:rsidRPr="00D8704B">
        <w:rPr>
          <w:color w:val="auto"/>
        </w:rPr>
        <w:t xml:space="preserve"> to identify the material of t</w:t>
      </w:r>
      <w:r w:rsidR="5ED00921" w:rsidRPr="00D8704B">
        <w:rPr>
          <w:color w:val="auto"/>
        </w:rPr>
        <w:t>hese service</w:t>
      </w:r>
      <w:r w:rsidRPr="00D8704B">
        <w:rPr>
          <w:color w:val="auto"/>
        </w:rPr>
        <w:t xml:space="preserve"> lines and fittings</w:t>
      </w:r>
      <w:r w:rsidR="5ED00921" w:rsidRPr="00D8704B">
        <w:rPr>
          <w:color w:val="auto"/>
        </w:rPr>
        <w:t xml:space="preserve">, </w:t>
      </w:r>
      <w:r w:rsidRPr="00D8704B">
        <w:rPr>
          <w:color w:val="auto"/>
        </w:rPr>
        <w:t>includ</w:t>
      </w:r>
      <w:r w:rsidR="5ED00921" w:rsidRPr="00D8704B">
        <w:rPr>
          <w:color w:val="auto"/>
        </w:rPr>
        <w:t>ing</w:t>
      </w:r>
      <w:r w:rsidRPr="00D8704B">
        <w:rPr>
          <w:color w:val="auto"/>
        </w:rPr>
        <w:t xml:space="preserve"> the</w:t>
      </w:r>
      <w:r w:rsidR="5ED00921" w:rsidRPr="00D8704B">
        <w:rPr>
          <w:color w:val="auto"/>
        </w:rPr>
        <w:t xml:space="preserve"> customer</w:t>
      </w:r>
      <w:r w:rsidR="41ABBF97" w:rsidRPr="00D8704B">
        <w:rPr>
          <w:color w:val="auto"/>
        </w:rPr>
        <w:t>-</w:t>
      </w:r>
      <w:r w:rsidR="690110A2" w:rsidRPr="00D8704B">
        <w:rPr>
          <w:color w:val="auto"/>
        </w:rPr>
        <w:t xml:space="preserve">owned </w:t>
      </w:r>
      <w:r w:rsidR="5ED00921" w:rsidRPr="00D8704B">
        <w:rPr>
          <w:color w:val="auto"/>
        </w:rPr>
        <w:t>side of the water service line</w:t>
      </w:r>
      <w:r w:rsidRPr="00D8704B">
        <w:rPr>
          <w:color w:val="auto"/>
        </w:rPr>
        <w:t>.</w:t>
      </w:r>
    </w:p>
    <w:bookmarkEnd w:id="3"/>
    <w:p w14:paraId="4CC01524" w14:textId="0F7D4E72" w:rsidR="00470E4B" w:rsidRPr="00D8704B" w:rsidRDefault="22536B2A" w:rsidP="00537188">
      <w:pPr>
        <w:spacing w:after="240"/>
        <w:rPr>
          <w:rFonts w:ascii="Arial" w:hAnsi="Arial" w:cs="Arial"/>
        </w:rPr>
      </w:pPr>
      <w:r w:rsidRPr="1C5F748B">
        <w:rPr>
          <w:rFonts w:ascii="Arial" w:hAnsi="Arial" w:cs="Arial"/>
        </w:rPr>
        <w:t xml:space="preserve">The pipe that connects your </w:t>
      </w:r>
      <w:r w:rsidRPr="001646C5">
        <w:rPr>
          <w:rFonts w:ascii="Arial" w:hAnsi="Arial" w:cs="Arial"/>
        </w:rPr>
        <w:t>home, building, or other structure</w:t>
      </w:r>
      <w:r w:rsidRPr="1C5F748B">
        <w:rPr>
          <w:rFonts w:ascii="Arial" w:hAnsi="Arial" w:cs="Arial"/>
          <w:color w:val="0070C0"/>
        </w:rPr>
        <w:t xml:space="preserve"> </w:t>
      </w:r>
      <w:r w:rsidRPr="1C5F748B">
        <w:rPr>
          <w:rFonts w:ascii="Arial" w:hAnsi="Arial" w:cs="Arial"/>
        </w:rPr>
        <w:t xml:space="preserve">to the water main </w:t>
      </w:r>
      <w:r w:rsidR="1DE8E173" w:rsidRPr="1C5F748B">
        <w:rPr>
          <w:rFonts w:ascii="Arial" w:hAnsi="Arial" w:cs="Arial"/>
        </w:rPr>
        <w:t>was identified as a</w:t>
      </w:r>
      <w:r w:rsidR="40EA5A95" w:rsidRPr="1C5F748B">
        <w:rPr>
          <w:rFonts w:ascii="Arial" w:hAnsi="Arial" w:cs="Arial"/>
        </w:rPr>
        <w:t>n</w:t>
      </w:r>
      <w:r w:rsidR="1DE8E173" w:rsidRPr="1C5F748B">
        <w:rPr>
          <w:rFonts w:ascii="Arial" w:hAnsi="Arial" w:cs="Arial"/>
        </w:rPr>
        <w:t xml:space="preserve"> unknown material</w:t>
      </w:r>
      <w:r w:rsidR="06B486D1" w:rsidRPr="1C5F748B">
        <w:rPr>
          <w:rFonts w:ascii="Arial" w:hAnsi="Arial" w:cs="Arial"/>
        </w:rPr>
        <w:t>.</w:t>
      </w:r>
      <w:r w:rsidR="702590E7" w:rsidRPr="1C5F748B">
        <w:rPr>
          <w:rFonts w:ascii="Arial" w:hAnsi="Arial" w:cs="Arial"/>
        </w:rPr>
        <w:t xml:space="preserve"> Lead service lines or certain galvanized pipe can potentially place you at risk for exposure to lead. Therefore, your service line material will need to be identified.</w:t>
      </w:r>
    </w:p>
    <w:p w14:paraId="05C4A438" w14:textId="3633C29A" w:rsidR="001E6290" w:rsidRPr="00D8704B" w:rsidRDefault="22536B2A" w:rsidP="00537188">
      <w:pPr>
        <w:spacing w:after="240"/>
        <w:rPr>
          <w:rFonts w:ascii="Arial" w:hAnsi="Arial" w:cs="Arial"/>
        </w:rPr>
      </w:pPr>
      <w:r w:rsidRPr="48045E89">
        <w:rPr>
          <w:rFonts w:ascii="Arial" w:hAnsi="Arial" w:cs="Arial"/>
        </w:rPr>
        <w:t xml:space="preserve">The </w:t>
      </w:r>
      <w:r w:rsidR="511018B4" w:rsidRPr="00FF5CFE">
        <w:rPr>
          <w:rFonts w:ascii="Arial" w:hAnsi="Arial" w:cs="Arial"/>
          <w:color w:val="0070C0"/>
        </w:rPr>
        <w:t>[</w:t>
      </w:r>
      <w:r w:rsidR="511018B4" w:rsidRPr="48045E89">
        <w:rPr>
          <w:rFonts w:ascii="Arial" w:hAnsi="Arial" w:cs="Arial"/>
          <w:color w:val="0070C0"/>
        </w:rPr>
        <w:t>System</w:t>
      </w:r>
      <w:r w:rsidR="511018B4" w:rsidRPr="05A9E39D">
        <w:rPr>
          <w:rFonts w:ascii="Arial" w:hAnsi="Arial" w:cs="Arial"/>
          <w:color w:val="0070C0"/>
        </w:rPr>
        <w:t>]</w:t>
      </w:r>
      <w:r w:rsidR="511018B4" w:rsidRPr="48045E89">
        <w:rPr>
          <w:rFonts w:ascii="Arial" w:hAnsi="Arial" w:cs="Arial"/>
        </w:rPr>
        <w:t xml:space="preserve"> routinely monitors for lead in the distribution system and the </w:t>
      </w:r>
      <w:r w:rsidRPr="48045E89">
        <w:rPr>
          <w:rFonts w:ascii="Arial" w:hAnsi="Arial" w:cs="Arial"/>
        </w:rPr>
        <w:t xml:space="preserve">most recent water sample results received on </w:t>
      </w:r>
      <w:r w:rsidRPr="48045E89">
        <w:rPr>
          <w:rFonts w:ascii="Arial" w:hAnsi="Arial" w:cs="Arial"/>
          <w:color w:val="0070C0"/>
        </w:rPr>
        <w:t xml:space="preserve">[date] </w:t>
      </w:r>
      <w:r w:rsidRPr="48045E89">
        <w:rPr>
          <w:rFonts w:ascii="Arial" w:hAnsi="Arial" w:cs="Arial"/>
        </w:rPr>
        <w:t xml:space="preserve">showed </w:t>
      </w:r>
      <w:r w:rsidR="22C98014" w:rsidRPr="48045E89">
        <w:rPr>
          <w:rFonts w:ascii="Arial" w:hAnsi="Arial" w:cs="Arial"/>
        </w:rPr>
        <w:t>that the 90</w:t>
      </w:r>
      <w:r w:rsidR="22C98014" w:rsidRPr="48045E89">
        <w:rPr>
          <w:rFonts w:ascii="Arial" w:hAnsi="Arial" w:cs="Arial"/>
          <w:vertAlign w:val="superscript"/>
        </w:rPr>
        <w:t>th</w:t>
      </w:r>
      <w:r w:rsidR="22C98014" w:rsidRPr="48045E89">
        <w:rPr>
          <w:rFonts w:ascii="Arial" w:hAnsi="Arial" w:cs="Arial"/>
        </w:rPr>
        <w:t xml:space="preserve"> percentile </w:t>
      </w:r>
      <w:r w:rsidR="4C139015" w:rsidRPr="48045E89">
        <w:rPr>
          <w:rFonts w:ascii="Arial" w:hAnsi="Arial" w:cs="Arial"/>
        </w:rPr>
        <w:t xml:space="preserve">of all </w:t>
      </w:r>
      <w:r w:rsidRPr="48045E89">
        <w:rPr>
          <w:rFonts w:ascii="Arial" w:hAnsi="Arial" w:cs="Arial"/>
        </w:rPr>
        <w:t xml:space="preserve">lead levels </w:t>
      </w:r>
      <w:r w:rsidR="4C139015" w:rsidRPr="48045E89">
        <w:rPr>
          <w:rFonts w:ascii="Arial" w:hAnsi="Arial" w:cs="Arial"/>
        </w:rPr>
        <w:t>measured in the distribution system was</w:t>
      </w:r>
      <w:r w:rsidRPr="48045E89">
        <w:rPr>
          <w:rFonts w:ascii="Arial" w:hAnsi="Arial" w:cs="Arial"/>
        </w:rPr>
        <w:t xml:space="preserve"> </w:t>
      </w:r>
      <w:r w:rsidRPr="48045E89">
        <w:rPr>
          <w:rFonts w:ascii="Arial" w:hAnsi="Arial" w:cs="Arial"/>
          <w:color w:val="0070C0"/>
        </w:rPr>
        <w:t>[levels and units]</w:t>
      </w:r>
      <w:r w:rsidRPr="48045E89">
        <w:rPr>
          <w:rFonts w:ascii="Arial" w:hAnsi="Arial" w:cs="Arial"/>
        </w:rPr>
        <w:t xml:space="preserve">. </w:t>
      </w:r>
      <w:r w:rsidR="38C45684" w:rsidRPr="48045E89">
        <w:rPr>
          <w:rFonts w:ascii="Arial" w:hAnsi="Arial" w:cs="Arial"/>
        </w:rPr>
        <w:t>The</w:t>
      </w:r>
      <w:r w:rsidR="681C4C0C" w:rsidRPr="48045E89">
        <w:rPr>
          <w:rFonts w:ascii="Arial" w:hAnsi="Arial" w:cs="Arial"/>
        </w:rPr>
        <w:t xml:space="preserve"> action level </w:t>
      </w:r>
      <w:r w:rsidR="38C45684" w:rsidRPr="48045E89">
        <w:rPr>
          <w:rFonts w:ascii="Arial" w:hAnsi="Arial" w:cs="Arial"/>
        </w:rPr>
        <w:t>for lead in drinking water</w:t>
      </w:r>
      <w:r w:rsidR="00696C78" w:rsidRPr="48045E89">
        <w:rPr>
          <w:rFonts w:ascii="Arial" w:hAnsi="Arial" w:cs="Arial"/>
        </w:rPr>
        <w:t xml:space="preserve"> is</w:t>
      </w:r>
      <w:r w:rsidR="38C45684" w:rsidRPr="48045E89">
        <w:rPr>
          <w:rFonts w:ascii="Arial" w:hAnsi="Arial" w:cs="Arial"/>
        </w:rPr>
        <w:t xml:space="preserve"> </w:t>
      </w:r>
      <w:r w:rsidR="681C4C0C" w:rsidRPr="48045E89">
        <w:rPr>
          <w:rFonts w:ascii="Arial" w:hAnsi="Arial" w:cs="Arial"/>
        </w:rPr>
        <w:t>0.015 milligrams per liter (mg/L)</w:t>
      </w:r>
      <w:r w:rsidR="00EC2FB4" w:rsidRPr="48045E89">
        <w:rPr>
          <w:rFonts w:ascii="Arial" w:hAnsi="Arial" w:cs="Arial"/>
        </w:rPr>
        <w:t xml:space="preserve"> or 15 micrograms per liter (µg/L)</w:t>
      </w:r>
      <w:r w:rsidR="681C4C0C" w:rsidRPr="48045E89">
        <w:rPr>
          <w:rFonts w:ascii="Arial" w:hAnsi="Arial" w:cs="Arial"/>
        </w:rPr>
        <w:t>.</w:t>
      </w:r>
    </w:p>
    <w:p w14:paraId="4C823505" w14:textId="1B5820BB" w:rsidR="60FB2A6A" w:rsidRPr="00D8704B" w:rsidRDefault="60FB2A6A" w:rsidP="00537188">
      <w:pPr>
        <w:spacing w:after="240"/>
        <w:rPr>
          <w:rFonts w:ascii="Arial" w:hAnsi="Arial" w:cs="Arial"/>
          <w:color w:val="0070C0"/>
        </w:rPr>
      </w:pPr>
      <w:r w:rsidRPr="48045E89">
        <w:rPr>
          <w:rFonts w:ascii="Arial" w:hAnsi="Arial" w:cs="Arial"/>
          <w:color w:val="0070C0"/>
        </w:rPr>
        <w:t>[The most recent water sample</w:t>
      </w:r>
      <w:r w:rsidRPr="48045E89">
        <w:rPr>
          <w:rFonts w:ascii="Arial" w:hAnsi="Arial" w:cs="Arial"/>
          <w:b/>
          <w:bCs/>
          <w:color w:val="0070C0"/>
        </w:rPr>
        <w:t xml:space="preserve"> </w:t>
      </w:r>
      <w:r w:rsidRPr="48045E89">
        <w:rPr>
          <w:rFonts w:ascii="Arial" w:hAnsi="Arial" w:cs="Arial"/>
          <w:color w:val="0070C0"/>
        </w:rPr>
        <w:t xml:space="preserve">results do not exceed the action level of 0.015 mg/L for lead. </w:t>
      </w:r>
    </w:p>
    <w:p w14:paraId="718F5AEA" w14:textId="00C915B9" w:rsidR="5E44F4CD" w:rsidRPr="00D8704B" w:rsidRDefault="5E44F4CD" w:rsidP="00537188">
      <w:pPr>
        <w:spacing w:after="240"/>
        <w:rPr>
          <w:rFonts w:ascii="Arial" w:hAnsi="Arial" w:cs="Arial"/>
          <w:color w:val="0070C0"/>
          <w:u w:val="single"/>
        </w:rPr>
      </w:pPr>
      <w:r w:rsidRPr="00D8704B">
        <w:rPr>
          <w:rFonts w:ascii="Arial" w:hAnsi="Arial" w:cs="Arial"/>
          <w:color w:val="0070C0"/>
          <w:u w:val="single"/>
        </w:rPr>
        <w:t>Or</w:t>
      </w:r>
    </w:p>
    <w:p w14:paraId="230F34FD" w14:textId="73BA44FB" w:rsidR="003525D6" w:rsidRDefault="43E874F3" w:rsidP="00537188">
      <w:pPr>
        <w:spacing w:after="240"/>
        <w:rPr>
          <w:rFonts w:ascii="Arial" w:hAnsi="Arial" w:cs="Arial"/>
          <w:b/>
          <w:bCs/>
        </w:rPr>
      </w:pPr>
      <w:r w:rsidRPr="1C5F748B">
        <w:rPr>
          <w:rFonts w:ascii="Arial" w:hAnsi="Arial" w:cs="Arial"/>
          <w:color w:val="0070C0"/>
        </w:rPr>
        <w:t>You should have received a separate notice</w:t>
      </w:r>
      <w:r w:rsidR="5C68BB11" w:rsidRPr="1C5F748B">
        <w:rPr>
          <w:rFonts w:ascii="Arial" w:hAnsi="Arial" w:cs="Arial"/>
          <w:color w:val="0070C0"/>
        </w:rPr>
        <w:t xml:space="preserve"> </w:t>
      </w:r>
      <w:r w:rsidRPr="1C5F748B">
        <w:rPr>
          <w:rFonts w:ascii="Arial" w:hAnsi="Arial" w:cs="Arial"/>
          <w:color w:val="0070C0"/>
        </w:rPr>
        <w:t>that your most recent water sample</w:t>
      </w:r>
      <w:r w:rsidRPr="1C5F748B">
        <w:rPr>
          <w:rFonts w:ascii="Arial" w:hAnsi="Arial" w:cs="Arial"/>
          <w:b/>
          <w:bCs/>
          <w:color w:val="0070C0"/>
        </w:rPr>
        <w:t xml:space="preserve"> </w:t>
      </w:r>
      <w:r w:rsidRPr="1C5F748B">
        <w:rPr>
          <w:rFonts w:ascii="Arial" w:hAnsi="Arial" w:cs="Arial"/>
          <w:color w:val="0070C0"/>
        </w:rPr>
        <w:t>results exceed the action level of 0.015 mg/L for lead.</w:t>
      </w:r>
      <w:r w:rsidR="054BA3E4" w:rsidRPr="1C5F748B">
        <w:rPr>
          <w:rFonts w:ascii="Arial" w:hAnsi="Arial" w:cs="Arial"/>
          <w:color w:val="0070C0"/>
        </w:rPr>
        <w:t>]</w:t>
      </w:r>
    </w:p>
    <w:p w14:paraId="3E9FEF74" w14:textId="35694880" w:rsidR="00EE7FAA" w:rsidRPr="00D8704B" w:rsidRDefault="00486F65" w:rsidP="00537188">
      <w:pPr>
        <w:spacing w:after="240"/>
        <w:rPr>
          <w:rFonts w:ascii="Arial" w:hAnsi="Arial" w:cs="Arial"/>
          <w:b/>
          <w:bCs/>
        </w:rPr>
      </w:pPr>
      <w:r>
        <w:rPr>
          <w:rFonts w:ascii="Arial" w:hAnsi="Arial" w:cs="Arial"/>
          <w:b/>
          <w:bCs/>
        </w:rPr>
        <w:t>Is my water affected</w:t>
      </w:r>
      <w:r w:rsidR="22536B2A" w:rsidRPr="00D8704B">
        <w:rPr>
          <w:rFonts w:ascii="Arial" w:hAnsi="Arial" w:cs="Arial"/>
          <w:b/>
          <w:bCs/>
        </w:rPr>
        <w:t>?</w:t>
      </w:r>
    </w:p>
    <w:p w14:paraId="02EEFC16" w14:textId="6832FBC2" w:rsidR="00193FE3" w:rsidRPr="00D8704B" w:rsidRDefault="00193FE3" w:rsidP="00537188">
      <w:pPr>
        <w:spacing w:after="240"/>
        <w:rPr>
          <w:rFonts w:ascii="Arial" w:hAnsi="Arial" w:cs="Arial"/>
          <w:b/>
          <w:bCs/>
        </w:rPr>
      </w:pPr>
      <w:r w:rsidRPr="00D8704B">
        <w:rPr>
          <w:rFonts w:ascii="Arial" w:hAnsi="Arial" w:cs="Arial"/>
          <w:b/>
          <w:bCs/>
          <w:noProof/>
        </w:rPr>
        <mc:AlternateContent>
          <mc:Choice Requires="wps">
            <w:drawing>
              <wp:inline distT="0" distB="0" distL="0" distR="0" wp14:anchorId="06F13997" wp14:editId="0016F09F">
                <wp:extent cx="5724525" cy="6858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5800"/>
                        </a:xfrm>
                        <a:prstGeom prst="rect">
                          <a:avLst/>
                        </a:prstGeom>
                        <a:solidFill>
                          <a:srgbClr val="FFFFFF"/>
                        </a:solidFill>
                        <a:ln w="12700">
                          <a:solidFill>
                            <a:srgbClr val="000000"/>
                          </a:solidFill>
                          <a:miter lim="800000"/>
                          <a:headEnd/>
                          <a:tailEnd/>
                        </a:ln>
                      </wps:spPr>
                      <wps:txbx>
                        <w:txbxContent>
                          <w:p w14:paraId="720941EC" w14:textId="50283240" w:rsidR="00193FE3" w:rsidRPr="00653F71" w:rsidRDefault="00193FE3" w:rsidP="00193FE3">
                            <w:pPr>
                              <w:rPr>
                                <w:rFonts w:ascii="Arial" w:hAnsi="Arial" w:cs="Arial"/>
                                <w:b/>
                                <w:bCs/>
                              </w:rPr>
                            </w:pPr>
                            <w:r w:rsidRPr="00653F71">
                              <w:rPr>
                                <w:rFonts w:ascii="Arial" w:hAnsi="Arial" w:cs="Arial"/>
                                <w:b/>
                                <w:bCs/>
                              </w:rPr>
                              <w:t>* If you received a separate notice instructing you to not drink</w:t>
                            </w:r>
                            <w:r w:rsidR="000C24CF">
                              <w:rPr>
                                <w:rFonts w:ascii="Arial" w:hAnsi="Arial" w:cs="Arial"/>
                                <w:b/>
                                <w:bCs/>
                              </w:rPr>
                              <w:t>, boil,</w:t>
                            </w:r>
                            <w:r w:rsidRPr="00653F71">
                              <w:rPr>
                                <w:rFonts w:ascii="Arial" w:hAnsi="Arial" w:cs="Arial"/>
                                <w:b/>
                                <w:bCs/>
                              </w:rPr>
                              <w:t xml:space="preserve"> or avoid drinking your water, please </w:t>
                            </w:r>
                            <w:r w:rsidR="009044B2">
                              <w:rPr>
                                <w:rFonts w:ascii="Arial" w:hAnsi="Arial" w:cs="Arial"/>
                                <w:b/>
                                <w:bCs/>
                              </w:rPr>
                              <w:t xml:space="preserve">continue </w:t>
                            </w:r>
                            <w:r w:rsidRPr="00653F71">
                              <w:rPr>
                                <w:rFonts w:ascii="Arial" w:hAnsi="Arial" w:cs="Arial"/>
                                <w:b/>
                                <w:bCs/>
                              </w:rPr>
                              <w:t>follow</w:t>
                            </w:r>
                            <w:r w:rsidR="009044B2">
                              <w:rPr>
                                <w:rFonts w:ascii="Arial" w:hAnsi="Arial" w:cs="Arial"/>
                                <w:b/>
                                <w:bCs/>
                              </w:rPr>
                              <w:t>ing</w:t>
                            </w:r>
                            <w:r w:rsidRPr="00653F71">
                              <w:rPr>
                                <w:rFonts w:ascii="Arial" w:hAnsi="Arial" w:cs="Arial"/>
                                <w:b/>
                                <w:bCs/>
                              </w:rPr>
                              <w:t xml:space="preserve"> th</w:t>
                            </w:r>
                            <w:r w:rsidR="009044B2">
                              <w:rPr>
                                <w:rFonts w:ascii="Arial" w:hAnsi="Arial" w:cs="Arial"/>
                                <w:b/>
                                <w:bCs/>
                              </w:rPr>
                              <w:t xml:space="preserve">ose </w:t>
                            </w:r>
                            <w:r w:rsidRPr="00653F71">
                              <w:rPr>
                                <w:rFonts w:ascii="Arial" w:hAnsi="Arial" w:cs="Arial"/>
                                <w:b/>
                                <w:bCs/>
                              </w:rPr>
                              <w:t xml:space="preserve">instructions </w:t>
                            </w:r>
                            <w:r w:rsidR="009044B2">
                              <w:rPr>
                                <w:rFonts w:ascii="Arial" w:hAnsi="Arial" w:cs="Arial"/>
                                <w:b/>
                                <w:bCs/>
                              </w:rPr>
                              <w:t>until you are instructed to do otherwise</w:t>
                            </w:r>
                            <w:r w:rsidRPr="00653F71">
                              <w:rPr>
                                <w:rFonts w:ascii="Arial" w:hAnsi="Arial" w:cs="Arial"/>
                                <w:b/>
                                <w:bCs/>
                              </w:rPr>
                              <w:t>.</w:t>
                            </w:r>
                          </w:p>
                        </w:txbxContent>
                      </wps:txbx>
                      <wps:bodyPr rot="0" vert="horz" wrap="square" lIns="91440" tIns="45720" rIns="91440" bIns="45720" anchor="ctr" anchorCtr="0">
                        <a:noAutofit/>
                      </wps:bodyPr>
                    </wps:wsp>
                  </a:graphicData>
                </a:graphic>
              </wp:inline>
            </w:drawing>
          </mc:Choice>
          <mc:Fallback xmlns:a="http://schemas.openxmlformats.org/drawingml/2006/main">
            <w:pict>
              <v:shapetype id="_x0000_t202" coordsize="21600,21600" o:spt="202" path="m,l,21600r21600,l21600,xe" w14:anchorId="06F13997">
                <v:stroke joinstyle="miter"/>
                <v:path gradientshapeok="t" o:connecttype="rect"/>
              </v:shapetype>
              <v:shape id="Text Box 2" style="width:450.75pt;height:54pt;visibility:visible;mso-wrap-style:square;mso-left-percent:-10001;mso-top-percent:-10001;mso-position-horizontal:absolute;mso-position-horizontal-relative:char;mso-position-vertical:absolute;mso-position-vertical-relative:line;mso-left-percent:-10001;mso-top-percent:-10001;v-text-anchor:middle"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">
                <v:textbox>
                  <w:txbxContent>
                    <w:p w:rsidRPr="00653F71" w:rsidR="00193FE3" w:rsidP="00193FE3" w:rsidRDefault="00193FE3" w14:paraId="720941EC" w14:textId="50283240">
                      <w:pPr>
                        <w:rPr>
                          <w:rFonts w:ascii="Arial" w:hAnsi="Arial" w:cs="Arial"/>
                          <w:b/>
                          <w:bCs/>
                        </w:rPr>
                      </w:pPr>
                      <w:r w:rsidRPr="00653F71">
                        <w:rPr>
                          <w:rFonts w:ascii="Arial" w:hAnsi="Arial" w:cs="Arial"/>
                          <w:b/>
                          <w:bCs/>
                        </w:rPr>
                        <w:t>* If you received a separate notice instructing you to not drink</w:t>
                      </w:r>
                      <w:r w:rsidR="000C24CF">
                        <w:rPr>
                          <w:rFonts w:ascii="Arial" w:hAnsi="Arial" w:cs="Arial"/>
                          <w:b/>
                          <w:bCs/>
                        </w:rPr>
                        <w:t>, boil,</w:t>
                      </w:r>
                      <w:r w:rsidRPr="00653F71">
                        <w:rPr>
                          <w:rFonts w:ascii="Arial" w:hAnsi="Arial" w:cs="Arial"/>
                          <w:b/>
                          <w:bCs/>
                        </w:rPr>
                        <w:t xml:space="preserve"> or avoid drinking your water, please </w:t>
                      </w:r>
                      <w:r w:rsidR="009044B2">
                        <w:rPr>
                          <w:rFonts w:ascii="Arial" w:hAnsi="Arial" w:cs="Arial"/>
                          <w:b/>
                          <w:bCs/>
                        </w:rPr>
                        <w:t xml:space="preserve">continue </w:t>
                      </w:r>
                      <w:r w:rsidRPr="00653F71">
                        <w:rPr>
                          <w:rFonts w:ascii="Arial" w:hAnsi="Arial" w:cs="Arial"/>
                          <w:b/>
                          <w:bCs/>
                        </w:rPr>
                        <w:t>follow</w:t>
                      </w:r>
                      <w:r w:rsidR="009044B2">
                        <w:rPr>
                          <w:rFonts w:ascii="Arial" w:hAnsi="Arial" w:cs="Arial"/>
                          <w:b/>
                          <w:bCs/>
                        </w:rPr>
                        <w:t>ing</w:t>
                      </w:r>
                      <w:r w:rsidRPr="00653F71">
                        <w:rPr>
                          <w:rFonts w:ascii="Arial" w:hAnsi="Arial" w:cs="Arial"/>
                          <w:b/>
                          <w:bCs/>
                        </w:rPr>
                        <w:t xml:space="preserve"> th</w:t>
                      </w:r>
                      <w:r w:rsidR="009044B2">
                        <w:rPr>
                          <w:rFonts w:ascii="Arial" w:hAnsi="Arial" w:cs="Arial"/>
                          <w:b/>
                          <w:bCs/>
                        </w:rPr>
                        <w:t xml:space="preserve">ose </w:t>
                      </w:r>
                      <w:r w:rsidRPr="00653F71">
                        <w:rPr>
                          <w:rFonts w:ascii="Arial" w:hAnsi="Arial" w:cs="Arial"/>
                          <w:b/>
                          <w:bCs/>
                        </w:rPr>
                        <w:t xml:space="preserve">instructions </w:t>
                      </w:r>
                      <w:r w:rsidR="009044B2">
                        <w:rPr>
                          <w:rFonts w:ascii="Arial" w:hAnsi="Arial" w:cs="Arial"/>
                          <w:b/>
                          <w:bCs/>
                        </w:rPr>
                        <w:t>until you are instructed to do otherwise</w:t>
                      </w:r>
                      <w:r w:rsidRPr="00653F71">
                        <w:rPr>
                          <w:rFonts w:ascii="Arial" w:hAnsi="Arial" w:cs="Arial"/>
                          <w:b/>
                          <w:bCs/>
                        </w:rPr>
                        <w:t>.</w:t>
                      </w:r>
                    </w:p>
                  </w:txbxContent>
                </v:textbox>
                <w10:anchorlock/>
              </v:shape>
            </w:pict>
          </mc:Fallback>
        </mc:AlternateContent>
      </w:r>
    </w:p>
    <w:p w14:paraId="6B776D04" w14:textId="7A20699A" w:rsidR="00157528" w:rsidRPr="00D8704B" w:rsidRDefault="65AACEB2" w:rsidP="00537188">
      <w:pPr>
        <w:spacing w:after="240"/>
        <w:rPr>
          <w:rFonts w:ascii="Arial" w:hAnsi="Arial" w:cs="Arial"/>
        </w:rPr>
      </w:pPr>
      <w:r w:rsidRPr="00D8704B">
        <w:rPr>
          <w:rFonts w:ascii="Arial" w:hAnsi="Arial" w:cs="Arial"/>
        </w:rPr>
        <w:t xml:space="preserve">If you </w:t>
      </w:r>
      <w:r w:rsidRPr="00D8704B">
        <w:rPr>
          <w:rFonts w:ascii="Arial" w:hAnsi="Arial" w:cs="Arial"/>
          <w:b/>
          <w:bCs/>
          <w:u w:val="single"/>
        </w:rPr>
        <w:t>did not</w:t>
      </w:r>
      <w:r w:rsidRPr="00D8704B">
        <w:rPr>
          <w:rFonts w:ascii="Arial" w:hAnsi="Arial" w:cs="Arial"/>
        </w:rPr>
        <w:t xml:space="preserve"> receive any separate notice</w:t>
      </w:r>
      <w:r w:rsidR="38924534" w:rsidRPr="00D8704B">
        <w:rPr>
          <w:rFonts w:ascii="Arial" w:hAnsi="Arial" w:cs="Arial"/>
        </w:rPr>
        <w:t>:</w:t>
      </w:r>
      <w:r w:rsidR="0F124B6E" w:rsidRPr="00D8704B">
        <w:rPr>
          <w:rFonts w:ascii="Arial" w:hAnsi="Arial" w:cs="Arial"/>
          <w:b/>
          <w:bCs/>
        </w:rPr>
        <w:t xml:space="preserve"> </w:t>
      </w:r>
    </w:p>
    <w:p w14:paraId="18B20D8F" w14:textId="45A4400B" w:rsidR="00EE7FAA" w:rsidRPr="009044B2" w:rsidRDefault="22536B2A" w:rsidP="00537188">
      <w:pPr>
        <w:pStyle w:val="Level1"/>
        <w:numPr>
          <w:ilvl w:val="0"/>
          <w:numId w:val="3"/>
        </w:numPr>
        <w:spacing w:after="240"/>
        <w:rPr>
          <w:rFonts w:cs="Arial"/>
        </w:rPr>
      </w:pPr>
      <w:r w:rsidRPr="009044B2">
        <w:rPr>
          <w:rFonts w:cs="Arial"/>
        </w:rPr>
        <w:t xml:space="preserve">This is not an emergency. </w:t>
      </w:r>
    </w:p>
    <w:p w14:paraId="01BEE751" w14:textId="4F4BDB76" w:rsidR="00EE7FAA" w:rsidRPr="009044B2" w:rsidRDefault="00EE7FAA" w:rsidP="00537188">
      <w:pPr>
        <w:pStyle w:val="Level1"/>
        <w:numPr>
          <w:ilvl w:val="0"/>
          <w:numId w:val="3"/>
        </w:numPr>
        <w:tabs>
          <w:tab w:val="left" w:pos="-1440"/>
        </w:tabs>
        <w:spacing w:after="240"/>
        <w:rPr>
          <w:rFonts w:cs="Arial"/>
          <w:szCs w:val="24"/>
        </w:rPr>
      </w:pPr>
      <w:r w:rsidRPr="009044B2">
        <w:rPr>
          <w:rFonts w:cs="Arial"/>
          <w:szCs w:val="24"/>
        </w:rPr>
        <w:t>Your water is safe to drink and meets federal and state safe drinking water standards.</w:t>
      </w:r>
    </w:p>
    <w:p w14:paraId="7580FE84" w14:textId="270AB2F1" w:rsidR="00314CC9" w:rsidRDefault="22536B2A" w:rsidP="00537188">
      <w:pPr>
        <w:pStyle w:val="Level1"/>
        <w:numPr>
          <w:ilvl w:val="0"/>
          <w:numId w:val="3"/>
        </w:numPr>
        <w:spacing w:after="240"/>
        <w:rPr>
          <w:rFonts w:cs="Arial"/>
        </w:rPr>
      </w:pPr>
      <w:r w:rsidRPr="1C5F748B">
        <w:rPr>
          <w:rFonts w:cs="Arial"/>
        </w:rPr>
        <w:lastRenderedPageBreak/>
        <w:t>You do not need to use an alternative water supply (e.g., bottled water).</w:t>
      </w:r>
    </w:p>
    <w:p w14:paraId="2D12C7CE" w14:textId="2E5E5F76" w:rsidR="00486F65" w:rsidRPr="009044B2" w:rsidRDefault="00486F65" w:rsidP="00537188">
      <w:pPr>
        <w:spacing w:after="240"/>
        <w:rPr>
          <w:rFonts w:ascii="Arial" w:hAnsi="Arial" w:cs="Arial"/>
          <w:b/>
          <w:bCs/>
        </w:rPr>
      </w:pPr>
      <w:r w:rsidRPr="00486F65">
        <w:rPr>
          <w:rFonts w:ascii="Arial" w:hAnsi="Arial" w:cs="Arial"/>
          <w:b/>
          <w:bCs/>
        </w:rPr>
        <w:t xml:space="preserve">What </w:t>
      </w:r>
      <w:r w:rsidR="009044B2">
        <w:rPr>
          <w:rFonts w:ascii="Arial" w:hAnsi="Arial" w:cs="Arial"/>
          <w:b/>
          <w:bCs/>
        </w:rPr>
        <w:t>about my service line</w:t>
      </w:r>
      <w:r w:rsidRPr="00486F65">
        <w:rPr>
          <w:rFonts w:ascii="Arial" w:hAnsi="Arial" w:cs="Arial"/>
          <w:b/>
          <w:bCs/>
        </w:rPr>
        <w:t>?</w:t>
      </w:r>
    </w:p>
    <w:p w14:paraId="35A3F921" w14:textId="4C7445E0" w:rsidR="00EE7FAA" w:rsidRPr="00D8704B" w:rsidRDefault="00C24F46" w:rsidP="00537188">
      <w:pPr>
        <w:pStyle w:val="Level1"/>
        <w:numPr>
          <w:ilvl w:val="0"/>
          <w:numId w:val="3"/>
        </w:numPr>
        <w:spacing w:after="240"/>
        <w:rPr>
          <w:rFonts w:cs="Arial"/>
        </w:rPr>
      </w:pPr>
      <w:r>
        <w:rPr>
          <w:rFonts w:cs="Arial"/>
        </w:rPr>
        <w:t>Because</w:t>
      </w:r>
      <w:r w:rsidR="0158BDDA" w:rsidRPr="00D8704B">
        <w:rPr>
          <w:rFonts w:cs="Arial"/>
        </w:rPr>
        <w:t xml:space="preserve"> your service line is categorized as </w:t>
      </w:r>
      <w:r w:rsidR="00780FDA" w:rsidRPr="00D8704B">
        <w:rPr>
          <w:rFonts w:cs="Arial"/>
        </w:rPr>
        <w:t xml:space="preserve">a lead status </w:t>
      </w:r>
      <w:r w:rsidR="0158BDDA" w:rsidRPr="00D8704B">
        <w:rPr>
          <w:rFonts w:cs="Arial"/>
        </w:rPr>
        <w:t xml:space="preserve">unknown </w:t>
      </w:r>
      <w:r w:rsidR="57D197FB" w:rsidRPr="00D8704B">
        <w:rPr>
          <w:rFonts w:cs="Arial"/>
        </w:rPr>
        <w:t>composition</w:t>
      </w:r>
      <w:r w:rsidR="47DE7EFD" w:rsidRPr="00D8704B">
        <w:rPr>
          <w:rFonts w:cs="Arial"/>
        </w:rPr>
        <w:t>,</w:t>
      </w:r>
      <w:r w:rsidR="0158BDDA" w:rsidRPr="00D8704B">
        <w:rPr>
          <w:rFonts w:cs="Arial"/>
        </w:rPr>
        <w:t xml:space="preserve"> </w:t>
      </w:r>
      <w:r w:rsidR="47DE7EFD" w:rsidRPr="00D8704B">
        <w:rPr>
          <w:rFonts w:cs="Arial"/>
        </w:rPr>
        <w:t>y</w:t>
      </w:r>
      <w:r w:rsidR="0158BDDA" w:rsidRPr="00D8704B">
        <w:rPr>
          <w:rFonts w:cs="Arial"/>
        </w:rPr>
        <w:t xml:space="preserve">ou can help your public water system identify your service line material. </w:t>
      </w:r>
    </w:p>
    <w:p w14:paraId="547992E1" w14:textId="230F208F" w:rsidR="00EE7FAA" w:rsidRPr="00D8704B" w:rsidRDefault="7AD07EB4" w:rsidP="00537188">
      <w:pPr>
        <w:pStyle w:val="Level1"/>
        <w:numPr>
          <w:ilvl w:val="1"/>
          <w:numId w:val="3"/>
        </w:numPr>
        <w:spacing w:after="240"/>
        <w:rPr>
          <w:rFonts w:eastAsia="Arial" w:cs="Arial"/>
          <w:color w:val="0070C0"/>
          <w:szCs w:val="24"/>
        </w:rPr>
      </w:pPr>
      <w:r w:rsidRPr="00D8704B">
        <w:rPr>
          <w:rStyle w:val="cf01"/>
          <w:rFonts w:ascii="Arial" w:hAnsi="Arial" w:cs="Arial"/>
          <w:sz w:val="24"/>
          <w:szCs w:val="24"/>
        </w:rPr>
        <w:t xml:space="preserve">EPA has developed an online step-by-step guide to help people identify lead pipes in their homes called Protect Your Tap: A Quick Check for Lead. </w:t>
      </w:r>
      <w:r w:rsidR="00D8704B">
        <w:rPr>
          <w:rStyle w:val="cf01"/>
          <w:rFonts w:ascii="Arial" w:hAnsi="Arial" w:cs="Arial"/>
          <w:sz w:val="24"/>
          <w:szCs w:val="24"/>
        </w:rPr>
        <w:t>(</w:t>
      </w:r>
      <w:hyperlink r:id="rId14" w:history="1">
        <w:r w:rsidR="00D8704B" w:rsidRPr="0068069B">
          <w:rPr>
            <w:rStyle w:val="Hyperlink"/>
            <w:i/>
            <w:iCs/>
          </w:rPr>
          <w:t>https://www.epa.gov/ground-water-and-drinking-water/protect-your-tap-quick-check-lead</w:t>
        </w:r>
      </w:hyperlink>
      <w:r w:rsidR="00D8704B" w:rsidRPr="006E1658">
        <w:rPr>
          <w:rFonts w:cs="Arial"/>
          <w:szCs w:val="24"/>
        </w:rPr>
        <w:t>)</w:t>
      </w:r>
    </w:p>
    <w:p w14:paraId="5A778377" w14:textId="1D9F39B1" w:rsidR="00AC1712" w:rsidRPr="00863972" w:rsidRDefault="00B27B71" w:rsidP="00537188">
      <w:pPr>
        <w:pStyle w:val="Level1"/>
        <w:numPr>
          <w:ilvl w:val="1"/>
          <w:numId w:val="3"/>
        </w:numPr>
        <w:spacing w:after="240"/>
        <w:rPr>
          <w:rFonts w:eastAsia="Arial" w:cs="Arial"/>
        </w:rPr>
      </w:pPr>
      <w:r w:rsidRPr="48045E89">
        <w:rPr>
          <w:rFonts w:eastAsia="Arial" w:cs="Arial"/>
        </w:rPr>
        <w:t xml:space="preserve">Other organizations have also </w:t>
      </w:r>
      <w:r w:rsidR="005A2C64" w:rsidRPr="48045E89">
        <w:rPr>
          <w:rFonts w:eastAsia="Arial" w:cs="Arial"/>
        </w:rPr>
        <w:t>provided tools to identify service line material, such as</w:t>
      </w:r>
      <w:r w:rsidR="00336921" w:rsidRPr="48045E89">
        <w:rPr>
          <w:rFonts w:eastAsia="Arial" w:cs="Arial"/>
        </w:rPr>
        <w:t xml:space="preserve"> the </w:t>
      </w:r>
      <w:r w:rsidR="544795C7" w:rsidRPr="48045E89">
        <w:rPr>
          <w:rFonts w:eastAsia="Arial" w:cs="Arial"/>
        </w:rPr>
        <w:t xml:space="preserve">LSLR Collaborative </w:t>
      </w:r>
      <w:r w:rsidR="5F8F5C87" w:rsidRPr="48045E89">
        <w:rPr>
          <w:rFonts w:eastAsia="Arial" w:cs="Arial"/>
        </w:rPr>
        <w:t>(</w:t>
      </w:r>
      <w:hyperlink r:id="rId15" w:history="1">
        <w:r w:rsidR="00D8704B" w:rsidRPr="0068069B">
          <w:rPr>
            <w:rStyle w:val="Hyperlink"/>
            <w:i/>
            <w:iCs/>
          </w:rPr>
          <w:t>https://www.lslr-collaborative.org/identifying-service-line-material.html</w:t>
        </w:r>
      </w:hyperlink>
      <w:r w:rsidR="00D8704B" w:rsidRPr="006E1658">
        <w:rPr>
          <w:rFonts w:cs="Arial"/>
        </w:rPr>
        <w:t>)</w:t>
      </w:r>
    </w:p>
    <w:p w14:paraId="4B92AAA7" w14:textId="5601C6E9" w:rsidR="00EE7FAA" w:rsidRPr="00D8704B" w:rsidRDefault="22536B2A" w:rsidP="00537188">
      <w:pPr>
        <w:pStyle w:val="Level1"/>
        <w:numPr>
          <w:ilvl w:val="0"/>
          <w:numId w:val="3"/>
        </w:numPr>
        <w:spacing w:after="240"/>
        <w:rPr>
          <w:rFonts w:cs="Arial"/>
        </w:rPr>
      </w:pPr>
      <w:r w:rsidRPr="48045E89">
        <w:rPr>
          <w:rFonts w:cs="Arial"/>
        </w:rPr>
        <w:t xml:space="preserve">Inform us immediately </w:t>
      </w:r>
      <w:bookmarkStart w:id="4" w:name="_Hlk159510989"/>
      <w:r w:rsidRPr="48045E89">
        <w:rPr>
          <w:rFonts w:cs="Arial"/>
        </w:rPr>
        <w:t xml:space="preserve">if you plan to alter </w:t>
      </w:r>
      <w:r w:rsidR="00BB07C3" w:rsidRPr="48045E89">
        <w:rPr>
          <w:rFonts w:cs="Arial"/>
        </w:rPr>
        <w:t xml:space="preserve">or replace </w:t>
      </w:r>
      <w:r w:rsidRPr="48045E89">
        <w:rPr>
          <w:rFonts w:cs="Arial"/>
        </w:rPr>
        <w:t xml:space="preserve">your </w:t>
      </w:r>
      <w:r w:rsidR="00BB482E" w:rsidRPr="48045E89">
        <w:rPr>
          <w:rFonts w:cs="Arial"/>
        </w:rPr>
        <w:t xml:space="preserve">service line </w:t>
      </w:r>
      <w:r w:rsidRPr="48045E89">
        <w:rPr>
          <w:rFonts w:cs="Arial"/>
        </w:rPr>
        <w:t xml:space="preserve">because we </w:t>
      </w:r>
      <w:r w:rsidR="0EA6C04B" w:rsidRPr="48045E89">
        <w:rPr>
          <w:rFonts w:cs="Arial"/>
        </w:rPr>
        <w:t xml:space="preserve">may be </w:t>
      </w:r>
      <w:r w:rsidRPr="48045E89">
        <w:rPr>
          <w:rFonts w:cs="Arial"/>
        </w:rPr>
        <w:t xml:space="preserve">required to replace the system portion. </w:t>
      </w:r>
    </w:p>
    <w:bookmarkEnd w:id="4"/>
    <w:p w14:paraId="7CE942E1" w14:textId="559F33BA" w:rsidR="47A1CA99" w:rsidRDefault="47A1CA99" w:rsidP="00537188">
      <w:pPr>
        <w:pStyle w:val="Level1"/>
        <w:numPr>
          <w:ilvl w:val="0"/>
          <w:numId w:val="3"/>
        </w:numPr>
        <w:spacing w:after="240"/>
        <w:rPr>
          <w:rFonts w:cs="Arial"/>
          <w:color w:val="000000" w:themeColor="text1"/>
        </w:rPr>
      </w:pPr>
      <w:r w:rsidRPr="48045E89">
        <w:rPr>
          <w:rFonts w:cs="Arial"/>
          <w:color w:val="000000" w:themeColor="text1"/>
        </w:rPr>
        <w:t>Please contact us immediately if you feel that we have incorrectly categorized the service line material.</w:t>
      </w:r>
    </w:p>
    <w:p w14:paraId="6F1F7640" w14:textId="59C7CE4D" w:rsidR="00314CC9" w:rsidRDefault="729B4924" w:rsidP="00537188">
      <w:pPr>
        <w:pStyle w:val="Level1"/>
        <w:spacing w:after="240"/>
        <w:ind w:left="0" w:firstLine="0"/>
        <w:rPr>
          <w:rFonts w:cs="Arial"/>
          <w:color w:val="000000" w:themeColor="text1"/>
        </w:rPr>
      </w:pPr>
      <w:r w:rsidRPr="1C5F748B">
        <w:rPr>
          <w:rFonts w:cs="Arial"/>
          <w:color w:val="000000" w:themeColor="text1"/>
        </w:rPr>
        <w:t xml:space="preserve">Contact </w:t>
      </w:r>
      <w:r w:rsidRPr="1C5F748B">
        <w:rPr>
          <w:rFonts w:cs="Arial"/>
          <w:color w:val="0070C0"/>
        </w:rPr>
        <w:t xml:space="preserve">[System] </w:t>
      </w:r>
      <w:r w:rsidRPr="1C5F748B">
        <w:rPr>
          <w:rFonts w:cs="Arial"/>
          <w:color w:val="000000" w:themeColor="text1"/>
        </w:rPr>
        <w:t xml:space="preserve">at </w:t>
      </w:r>
      <w:r w:rsidRPr="1C5F748B">
        <w:rPr>
          <w:rFonts w:cs="Arial"/>
          <w:color w:val="0070C0"/>
        </w:rPr>
        <w:t xml:space="preserve">[phone] </w:t>
      </w:r>
      <w:r w:rsidRPr="1C5F748B">
        <w:rPr>
          <w:rFonts w:cs="Arial"/>
          <w:color w:val="000000" w:themeColor="text1"/>
        </w:rPr>
        <w:t xml:space="preserve">or </w:t>
      </w:r>
      <w:r w:rsidRPr="1C5F748B">
        <w:rPr>
          <w:rFonts w:cs="Arial"/>
          <w:color w:val="0070C0"/>
        </w:rPr>
        <w:t xml:space="preserve">[email] </w:t>
      </w:r>
      <w:r w:rsidRPr="1C5F748B">
        <w:rPr>
          <w:rFonts w:cs="Arial"/>
          <w:color w:val="000000" w:themeColor="text1"/>
        </w:rPr>
        <w:t xml:space="preserve">to </w:t>
      </w:r>
      <w:r w:rsidR="72C88B50" w:rsidRPr="1C5F748B">
        <w:rPr>
          <w:rFonts w:cs="Arial"/>
          <w:color w:val="000000" w:themeColor="text1"/>
        </w:rPr>
        <w:t xml:space="preserve">inform us </w:t>
      </w:r>
      <w:r w:rsidR="0B130C16" w:rsidRPr="1C5F748B">
        <w:rPr>
          <w:rFonts w:cs="Arial"/>
          <w:color w:val="000000" w:themeColor="text1"/>
        </w:rPr>
        <w:t xml:space="preserve">if your service line has been incorrectly categorized to </w:t>
      </w:r>
      <w:r w:rsidRPr="1C5F748B">
        <w:rPr>
          <w:rFonts w:cs="Arial"/>
          <w:color w:val="000000" w:themeColor="text1"/>
        </w:rPr>
        <w:t>share any information you may find about your service line</w:t>
      </w:r>
      <w:r w:rsidR="72C88B50" w:rsidRPr="1C5F748B">
        <w:rPr>
          <w:rFonts w:cs="Arial"/>
          <w:color w:val="000000" w:themeColor="text1"/>
        </w:rPr>
        <w:t xml:space="preserve">, </w:t>
      </w:r>
      <w:r w:rsidR="0B130C16" w:rsidRPr="1C5F748B">
        <w:rPr>
          <w:rFonts w:cs="Arial"/>
          <w:color w:val="000000" w:themeColor="text1"/>
        </w:rPr>
        <w:t xml:space="preserve">or to inform us of your plans to alter or replace your service line. </w:t>
      </w:r>
    </w:p>
    <w:p w14:paraId="711237EE" w14:textId="7FA16EAA" w:rsidR="006F3200" w:rsidRPr="00D8704B" w:rsidRDefault="47671336" w:rsidP="00537188">
      <w:pPr>
        <w:spacing w:after="240"/>
        <w:rPr>
          <w:rFonts w:ascii="Arial" w:hAnsi="Arial" w:cs="Arial"/>
          <w:b/>
          <w:bCs/>
        </w:rPr>
      </w:pPr>
      <w:r w:rsidRPr="00D8704B">
        <w:rPr>
          <w:rFonts w:ascii="Arial" w:hAnsi="Arial" w:cs="Arial"/>
          <w:b/>
          <w:bCs/>
        </w:rPr>
        <w:t>What happens next?</w:t>
      </w:r>
    </w:p>
    <w:p w14:paraId="34E45FA1" w14:textId="32728F52" w:rsidR="0073497A" w:rsidRDefault="3F071FAE" w:rsidP="00537188">
      <w:pPr>
        <w:spacing w:after="240"/>
        <w:rPr>
          <w:rFonts w:ascii="Arial" w:hAnsi="Arial" w:cs="Arial"/>
        </w:rPr>
      </w:pPr>
      <w:r w:rsidRPr="0340C9A6">
        <w:rPr>
          <w:rFonts w:ascii="Arial" w:hAnsi="Arial" w:cs="Arial"/>
          <w:color w:val="0070C0"/>
        </w:rPr>
        <w:t>[</w:t>
      </w:r>
      <w:r w:rsidR="46D4A58F" w:rsidRPr="0340C9A6">
        <w:rPr>
          <w:rFonts w:ascii="Arial" w:hAnsi="Arial" w:cs="Arial"/>
          <w:color w:val="0070C0"/>
        </w:rPr>
        <w:t>D</w:t>
      </w:r>
      <w:r w:rsidR="7D2B9E0B" w:rsidRPr="0340C9A6">
        <w:rPr>
          <w:rFonts w:ascii="Arial" w:hAnsi="Arial" w:cs="Arial"/>
          <w:color w:val="0070C0"/>
        </w:rPr>
        <w:t xml:space="preserve">escribe </w:t>
      </w:r>
      <w:r w:rsidR="7BFE27EF" w:rsidRPr="0340C9A6">
        <w:rPr>
          <w:rFonts w:ascii="Arial" w:hAnsi="Arial" w:cs="Arial"/>
          <w:color w:val="0070C0"/>
        </w:rPr>
        <w:t>your plan</w:t>
      </w:r>
      <w:r w:rsidR="6DE62A55" w:rsidRPr="0340C9A6">
        <w:rPr>
          <w:rFonts w:ascii="Arial" w:hAnsi="Arial" w:cs="Arial"/>
          <w:color w:val="0070C0"/>
        </w:rPr>
        <w:t xml:space="preserve"> for identifying unknown service lines</w:t>
      </w:r>
      <w:r w:rsidR="7D2B9E0B" w:rsidRPr="0340C9A6">
        <w:rPr>
          <w:rFonts w:ascii="Arial" w:hAnsi="Arial" w:cs="Arial"/>
          <w:color w:val="0070C0"/>
        </w:rPr>
        <w:t>]</w:t>
      </w:r>
      <w:r w:rsidR="7D2B9E0B" w:rsidRPr="0340C9A6">
        <w:rPr>
          <w:rFonts w:ascii="Arial" w:hAnsi="Arial" w:cs="Arial"/>
        </w:rPr>
        <w:t xml:space="preserve">. </w:t>
      </w:r>
    </w:p>
    <w:p w14:paraId="6C6AF8AE" w14:textId="56F6339C" w:rsidR="00B65FDE" w:rsidRDefault="773BCC72" w:rsidP="00537188">
      <w:pPr>
        <w:spacing w:after="240"/>
        <w:rPr>
          <w:rFonts w:ascii="Arial" w:hAnsi="Arial" w:cs="Arial"/>
        </w:rPr>
      </w:pPr>
      <w:r w:rsidRPr="1C5F748B">
        <w:rPr>
          <w:rFonts w:ascii="Arial" w:hAnsi="Arial" w:cs="Arial"/>
        </w:rPr>
        <w:t xml:space="preserve">We anticipate </w:t>
      </w:r>
      <w:r w:rsidR="45497A2E" w:rsidRPr="1C5F748B">
        <w:rPr>
          <w:rFonts w:ascii="Arial" w:hAnsi="Arial" w:cs="Arial"/>
        </w:rPr>
        <w:t>identifying</w:t>
      </w:r>
      <w:r w:rsidRPr="1C5F748B">
        <w:rPr>
          <w:rFonts w:ascii="Arial" w:hAnsi="Arial" w:cs="Arial"/>
        </w:rPr>
        <w:t xml:space="preserve"> your service line by </w:t>
      </w:r>
      <w:r w:rsidRPr="1C5F748B">
        <w:rPr>
          <w:rFonts w:ascii="Arial" w:hAnsi="Arial" w:cs="Arial"/>
          <w:color w:val="0070C0"/>
        </w:rPr>
        <w:t>[estimated time frame]</w:t>
      </w:r>
      <w:r w:rsidRPr="1C5F748B">
        <w:rPr>
          <w:rFonts w:ascii="Arial" w:hAnsi="Arial" w:cs="Arial"/>
        </w:rPr>
        <w:t xml:space="preserve">. </w:t>
      </w:r>
    </w:p>
    <w:p w14:paraId="00C700D5" w14:textId="51A61B1D" w:rsidR="001B35B8" w:rsidRDefault="69076600" w:rsidP="00537188">
      <w:pPr>
        <w:spacing w:after="240"/>
        <w:rPr>
          <w:rFonts w:ascii="Arial" w:hAnsi="Arial" w:cs="Arial"/>
          <w:b/>
          <w:bCs/>
        </w:rPr>
      </w:pPr>
      <w:r w:rsidRPr="1C5F748B">
        <w:rPr>
          <w:rFonts w:ascii="Arial" w:hAnsi="Arial" w:cs="Arial"/>
          <w:b/>
          <w:bCs/>
        </w:rPr>
        <w:t>Lead Related Health Information</w:t>
      </w:r>
    </w:p>
    <w:p w14:paraId="29B02842" w14:textId="77777777" w:rsidR="00EE7FAA" w:rsidRPr="00D8704B" w:rsidRDefault="22536B2A" w:rsidP="00160A30">
      <w:pPr>
        <w:pStyle w:val="Level1"/>
        <w:numPr>
          <w:ilvl w:val="0"/>
          <w:numId w:val="8"/>
        </w:numPr>
        <w:tabs>
          <w:tab w:val="clear" w:pos="1440"/>
        </w:tabs>
        <w:spacing w:after="240"/>
        <w:ind w:left="720"/>
        <w:rPr>
          <w:rFonts w:cs="Arial"/>
          <w:i/>
          <w:iCs/>
        </w:rPr>
      </w:pPr>
      <w:r w:rsidRPr="48045E89">
        <w:rPr>
          <w:rFonts w:cs="Arial"/>
          <w:i/>
          <w:iCs/>
        </w:rPr>
        <w:t xml:space="preserve">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 </w:t>
      </w:r>
    </w:p>
    <w:p w14:paraId="30C1AE38" w14:textId="5E07E32E" w:rsidR="00D8704B" w:rsidRPr="00537188" w:rsidRDefault="22536B2A" w:rsidP="00537188">
      <w:pPr>
        <w:pStyle w:val="ListParagraph"/>
        <w:numPr>
          <w:ilvl w:val="0"/>
          <w:numId w:val="3"/>
        </w:numPr>
        <w:spacing w:after="240"/>
        <w:contextualSpacing w:val="0"/>
        <w:rPr>
          <w:rFonts w:ascii="Arial" w:hAnsi="Arial" w:cs="Arial"/>
          <w:color w:val="467886" w:themeColor="hyperlink"/>
          <w:u w:val="single"/>
        </w:rPr>
      </w:pPr>
      <w:r w:rsidRPr="00401A6A">
        <w:rPr>
          <w:rFonts w:ascii="Arial" w:hAnsi="Arial" w:cs="Arial"/>
          <w:snapToGrid w:val="0"/>
        </w:rPr>
        <w:t xml:space="preserve">If you have concerns about your water quality, the State Water Board’s Environmental Laboratory Accreditation Program has a </w:t>
      </w:r>
      <w:hyperlink r:id="rId16" w:history="1">
        <w:r w:rsidR="00401A6A" w:rsidRPr="00401A6A">
          <w:rPr>
            <w:rStyle w:val="Hyperlink"/>
            <w:snapToGrid w:val="0"/>
          </w:rPr>
          <w:t xml:space="preserve">map </w:t>
        </w:r>
        <w:r w:rsidRPr="00401A6A">
          <w:rPr>
            <w:rStyle w:val="Hyperlink"/>
            <w:snapToGrid w:val="0"/>
          </w:rPr>
          <w:t>of laborat</w:t>
        </w:r>
        <w:r w:rsidRPr="00320DCE">
          <w:rPr>
            <w:rStyle w:val="Hyperlink"/>
          </w:rPr>
          <w:t>o</w:t>
        </w:r>
        <w:r w:rsidRPr="00401A6A">
          <w:rPr>
            <w:rStyle w:val="Hyperlink"/>
            <w:snapToGrid w:val="0"/>
          </w:rPr>
          <w:t>ries</w:t>
        </w:r>
      </w:hyperlink>
      <w:r w:rsidRPr="00401A6A">
        <w:rPr>
          <w:rFonts w:ascii="Arial" w:hAnsi="Arial" w:cs="Arial"/>
          <w:snapToGrid w:val="0"/>
        </w:rPr>
        <w:t xml:space="preserve"> that can test your water at the consumer’s expense</w:t>
      </w:r>
      <w:r w:rsidR="00401A6A" w:rsidRPr="00401A6A">
        <w:rPr>
          <w:rFonts w:ascii="Arial" w:hAnsi="Arial" w:cs="Arial"/>
          <w:snapToGrid w:val="0"/>
        </w:rPr>
        <w:t xml:space="preserve">, which can be found at: </w:t>
      </w:r>
      <w:hyperlink r:id="rId17" w:history="1">
        <w:r w:rsidR="0061018C" w:rsidRPr="0068069B">
          <w:rPr>
            <w:rStyle w:val="Hyperlink"/>
            <w:i/>
            <w:iCs/>
          </w:rPr>
          <w:t>https://www.waterboards.ca.gov/drinking_water/certlic/labs/</w:t>
        </w:r>
      </w:hyperlink>
      <w:r w:rsidR="0061018C" w:rsidRPr="00320DCE">
        <w:rPr>
          <w:rStyle w:val="Hyperlink"/>
        </w:rPr>
        <w:t xml:space="preserve"> </w:t>
      </w:r>
    </w:p>
    <w:p w14:paraId="4FEFFEBB" w14:textId="7FA25225" w:rsidR="00401A6A" w:rsidRPr="00537188" w:rsidRDefault="4EB9019E" w:rsidP="00537188">
      <w:pPr>
        <w:pStyle w:val="ListParagraph"/>
        <w:numPr>
          <w:ilvl w:val="0"/>
          <w:numId w:val="3"/>
        </w:numPr>
        <w:spacing w:after="240"/>
        <w:contextualSpacing w:val="0"/>
        <w:rPr>
          <w:rFonts w:ascii="Arial" w:hAnsi="Arial" w:cs="Arial"/>
          <w:i/>
          <w:iCs/>
          <w:snapToGrid w:val="0"/>
        </w:rPr>
      </w:pPr>
      <w:r w:rsidRPr="48045E89">
        <w:rPr>
          <w:rFonts w:ascii="Arial" w:hAnsi="Arial" w:cs="Arial"/>
        </w:rPr>
        <w:lastRenderedPageBreak/>
        <w:t>If you still have health concerns from potential lead exposure in your drinking water, there are point</w:t>
      </w:r>
      <w:r w:rsidR="00425288" w:rsidRPr="48045E89">
        <w:rPr>
          <w:rFonts w:ascii="Arial" w:hAnsi="Arial" w:cs="Arial"/>
        </w:rPr>
        <w:t>-</w:t>
      </w:r>
      <w:r w:rsidRPr="48045E89">
        <w:rPr>
          <w:rFonts w:ascii="Arial" w:hAnsi="Arial" w:cs="Arial"/>
        </w:rPr>
        <w:t>of</w:t>
      </w:r>
      <w:r w:rsidR="00425288" w:rsidRPr="48045E89">
        <w:rPr>
          <w:rFonts w:ascii="Arial" w:hAnsi="Arial" w:cs="Arial"/>
        </w:rPr>
        <w:t>-</w:t>
      </w:r>
      <w:r w:rsidRPr="48045E89">
        <w:rPr>
          <w:rFonts w:ascii="Arial" w:hAnsi="Arial" w:cs="Arial"/>
        </w:rPr>
        <w:t xml:space="preserve">use (POU) devices that can be used on your drinking water taps to provide an additional barrier of protection. A list of these residential treatment devices can be found at: </w:t>
      </w:r>
      <w:hyperlink r:id="rId18">
        <w:r w:rsidRPr="0068069B">
          <w:rPr>
            <w:rStyle w:val="Hyperlink"/>
            <w:i/>
            <w:iCs/>
          </w:rPr>
          <w:t>https://www.waterboards.ca.gov/drinking_water/certlic/device/watertreatmentdevices.html</w:t>
        </w:r>
      </w:hyperlink>
    </w:p>
    <w:p w14:paraId="58F10A23" w14:textId="4FD66D43" w:rsidR="00B65FDE" w:rsidRPr="00C86A3B" w:rsidRDefault="22536B2A" w:rsidP="00537188">
      <w:pPr>
        <w:pStyle w:val="Level1"/>
        <w:numPr>
          <w:ilvl w:val="0"/>
          <w:numId w:val="3"/>
        </w:numPr>
        <w:spacing w:after="240"/>
        <w:rPr>
          <w:rFonts w:cs="Arial"/>
        </w:rPr>
      </w:pPr>
      <w:r w:rsidRPr="48045E89">
        <w:rPr>
          <w:rFonts w:cs="Arial"/>
        </w:rPr>
        <w:t xml:space="preserve">If you have other health issues concerning the consumption of this water, you may wish to consult your </w:t>
      </w:r>
      <w:r w:rsidR="491E5906" w:rsidRPr="48045E89">
        <w:rPr>
          <w:rFonts w:cs="Arial"/>
        </w:rPr>
        <w:t>health care provider</w:t>
      </w:r>
      <w:r w:rsidRPr="48045E89">
        <w:rPr>
          <w:rFonts w:cs="Arial"/>
        </w:rPr>
        <w:t>.</w:t>
      </w:r>
    </w:p>
    <w:p w14:paraId="1E67D45E" w14:textId="368616A3" w:rsidR="1C5F748B" w:rsidRPr="00C86A3B" w:rsidRDefault="1C0DEA7B" w:rsidP="00537188">
      <w:pPr>
        <w:pStyle w:val="pf0"/>
        <w:spacing w:before="0" w:beforeAutospacing="0" w:after="240" w:afterAutospacing="0"/>
        <w:rPr>
          <w:rStyle w:val="cf01"/>
          <w:rFonts w:ascii="Arial" w:hAnsi="Arial" w:cs="Arial"/>
          <w:b/>
          <w:bCs/>
          <w:sz w:val="24"/>
          <w:szCs w:val="24"/>
        </w:rPr>
      </w:pPr>
      <w:r w:rsidRPr="1C5F748B">
        <w:rPr>
          <w:rFonts w:ascii="Arial" w:hAnsi="Arial" w:cs="Arial"/>
          <w:b/>
          <w:bCs/>
        </w:rPr>
        <w:t>Additional Resources</w:t>
      </w:r>
    </w:p>
    <w:p w14:paraId="433BB664" w14:textId="5256E12B" w:rsidR="00EE7FAA" w:rsidRPr="00D8704B" w:rsidRDefault="2FC6CCFB" w:rsidP="00537188">
      <w:pPr>
        <w:pStyle w:val="pf0"/>
        <w:spacing w:before="0" w:beforeAutospacing="0" w:after="240" w:afterAutospacing="0"/>
        <w:rPr>
          <w:rFonts w:ascii="Arial" w:hAnsi="Arial" w:cs="Arial"/>
        </w:rPr>
      </w:pPr>
      <w:r w:rsidRPr="05A9E39D">
        <w:rPr>
          <w:rStyle w:val="cf01"/>
          <w:rFonts w:ascii="Arial" w:hAnsi="Arial" w:cs="Arial"/>
          <w:sz w:val="24"/>
          <w:szCs w:val="24"/>
        </w:rPr>
        <w:t>To</w:t>
      </w:r>
      <w:r w:rsidRPr="0340C9A6">
        <w:rPr>
          <w:rStyle w:val="cf11"/>
          <w:rFonts w:ascii="Arial" w:hAnsi="Arial" w:cs="Arial"/>
          <w:color w:val="auto"/>
          <w:sz w:val="24"/>
          <w:szCs w:val="24"/>
        </w:rPr>
        <w:t xml:space="preserve"> verify the material of an unknown service line, </w:t>
      </w:r>
      <w:r w:rsidRPr="0340C9A6">
        <w:rPr>
          <w:rStyle w:val="cf01"/>
          <w:rFonts w:ascii="Arial" w:hAnsi="Arial" w:cs="Arial"/>
          <w:sz w:val="24"/>
          <w:szCs w:val="24"/>
        </w:rPr>
        <w:t xml:space="preserve">for information on financial programs to assist with service line replacements </w:t>
      </w:r>
      <w:r w:rsidR="0693F737" w:rsidRPr="0340C9A6">
        <w:rPr>
          <w:rStyle w:val="cf01"/>
          <w:rFonts w:ascii="Arial" w:hAnsi="Arial" w:cs="Arial"/>
          <w:sz w:val="24"/>
          <w:szCs w:val="24"/>
        </w:rPr>
        <w:t>or for any other information,</w:t>
      </w:r>
      <w:r w:rsidRPr="0340C9A6">
        <w:rPr>
          <w:rStyle w:val="cf01"/>
          <w:rFonts w:ascii="Arial" w:hAnsi="Arial" w:cs="Arial"/>
          <w:sz w:val="24"/>
          <w:szCs w:val="24"/>
        </w:rPr>
        <w:t xml:space="preserve"> </w:t>
      </w:r>
      <w:r w:rsidRPr="0340C9A6">
        <w:rPr>
          <w:rStyle w:val="cf11"/>
          <w:rFonts w:ascii="Arial" w:hAnsi="Arial" w:cs="Arial"/>
          <w:color w:val="auto"/>
          <w:sz w:val="24"/>
          <w:szCs w:val="24"/>
        </w:rPr>
        <w:t xml:space="preserve">contact </w:t>
      </w:r>
      <w:r w:rsidR="0693F737" w:rsidRPr="0340C9A6">
        <w:rPr>
          <w:rStyle w:val="cf11"/>
          <w:rFonts w:ascii="Arial" w:hAnsi="Arial" w:cs="Arial"/>
          <w:color w:val="0070C0"/>
          <w:sz w:val="24"/>
          <w:szCs w:val="24"/>
        </w:rPr>
        <w:t>[name of contact]</w:t>
      </w:r>
      <w:r w:rsidR="0693F737" w:rsidRPr="0340C9A6">
        <w:rPr>
          <w:rStyle w:val="cf11"/>
          <w:rFonts w:ascii="Arial" w:hAnsi="Arial" w:cs="Arial"/>
          <w:color w:val="auto"/>
          <w:sz w:val="24"/>
          <w:szCs w:val="24"/>
        </w:rPr>
        <w:t xml:space="preserve"> at </w:t>
      </w:r>
      <w:r w:rsidR="0693F737" w:rsidRPr="0340C9A6">
        <w:rPr>
          <w:rStyle w:val="cf11"/>
          <w:rFonts w:ascii="Arial" w:hAnsi="Arial" w:cs="Arial"/>
          <w:color w:val="0070C0"/>
          <w:sz w:val="24"/>
          <w:szCs w:val="24"/>
        </w:rPr>
        <w:t>[</w:t>
      </w:r>
      <w:r w:rsidRPr="0340C9A6">
        <w:rPr>
          <w:rStyle w:val="cf11"/>
          <w:rFonts w:ascii="Arial" w:hAnsi="Arial" w:cs="Arial"/>
          <w:color w:val="0070C0"/>
          <w:sz w:val="24"/>
          <w:szCs w:val="24"/>
        </w:rPr>
        <w:t>phone</w:t>
      </w:r>
      <w:r w:rsidR="0693F737" w:rsidRPr="0340C9A6">
        <w:rPr>
          <w:rStyle w:val="cf11"/>
          <w:rFonts w:ascii="Arial" w:hAnsi="Arial" w:cs="Arial"/>
          <w:color w:val="0070C0"/>
          <w:sz w:val="24"/>
          <w:szCs w:val="24"/>
        </w:rPr>
        <w:t>]</w:t>
      </w:r>
      <w:r w:rsidR="0693F737" w:rsidRPr="0340C9A6">
        <w:rPr>
          <w:rStyle w:val="cf11"/>
          <w:rFonts w:ascii="Arial" w:hAnsi="Arial" w:cs="Arial"/>
          <w:color w:val="auto"/>
          <w:sz w:val="24"/>
          <w:szCs w:val="24"/>
        </w:rPr>
        <w:t xml:space="preserve"> or </w:t>
      </w:r>
      <w:r w:rsidR="0693F737" w:rsidRPr="0340C9A6">
        <w:rPr>
          <w:rStyle w:val="cf11"/>
          <w:rFonts w:ascii="Arial" w:hAnsi="Arial" w:cs="Arial"/>
          <w:color w:val="0070C0"/>
          <w:sz w:val="24"/>
          <w:szCs w:val="24"/>
        </w:rPr>
        <w:t>[</w:t>
      </w:r>
      <w:r w:rsidRPr="0340C9A6">
        <w:rPr>
          <w:rStyle w:val="cf11"/>
          <w:rFonts w:ascii="Arial" w:hAnsi="Arial" w:cs="Arial"/>
          <w:color w:val="0070C0"/>
          <w:sz w:val="24"/>
          <w:szCs w:val="24"/>
        </w:rPr>
        <w:t>email</w:t>
      </w:r>
      <w:r w:rsidR="0693F737" w:rsidRPr="0340C9A6">
        <w:rPr>
          <w:rStyle w:val="cf11"/>
          <w:rFonts w:ascii="Arial" w:hAnsi="Arial" w:cs="Arial"/>
          <w:color w:val="0070C0"/>
          <w:sz w:val="24"/>
          <w:szCs w:val="24"/>
        </w:rPr>
        <w:t>]</w:t>
      </w:r>
      <w:r w:rsidRPr="0340C9A6">
        <w:rPr>
          <w:rStyle w:val="cf11"/>
          <w:rFonts w:ascii="Arial" w:hAnsi="Arial" w:cs="Arial"/>
          <w:color w:val="auto"/>
          <w:sz w:val="24"/>
          <w:szCs w:val="24"/>
        </w:rPr>
        <w:t xml:space="preserve"> and/or visit </w:t>
      </w:r>
      <w:r w:rsidR="0693F737" w:rsidRPr="0340C9A6">
        <w:rPr>
          <w:rStyle w:val="cf11"/>
          <w:rFonts w:ascii="Arial" w:hAnsi="Arial" w:cs="Arial"/>
          <w:color w:val="0070C0"/>
          <w:sz w:val="24"/>
          <w:szCs w:val="24"/>
        </w:rPr>
        <w:t>[</w:t>
      </w:r>
      <w:r w:rsidRPr="0340C9A6">
        <w:rPr>
          <w:rStyle w:val="cf11"/>
          <w:rFonts w:ascii="Arial" w:hAnsi="Arial" w:cs="Arial"/>
          <w:color w:val="0070C0"/>
          <w:sz w:val="24"/>
          <w:szCs w:val="24"/>
        </w:rPr>
        <w:t>website]</w:t>
      </w:r>
      <w:r w:rsidRPr="0340C9A6">
        <w:rPr>
          <w:rStyle w:val="cf11"/>
          <w:rFonts w:ascii="Arial" w:hAnsi="Arial" w:cs="Arial"/>
          <w:color w:val="auto"/>
          <w:sz w:val="24"/>
          <w:szCs w:val="24"/>
        </w:rPr>
        <w:t xml:space="preserve">. </w:t>
      </w:r>
    </w:p>
    <w:p w14:paraId="60E87374" w14:textId="2A21FFEE" w:rsidR="00F30973" w:rsidRPr="00D8704B" w:rsidRDefault="22536B2A" w:rsidP="00E704AD">
      <w:pPr>
        <w:pStyle w:val="BodyTextIndent"/>
        <w:tabs>
          <w:tab w:val="clear" w:pos="360"/>
        </w:tabs>
        <w:spacing w:after="240"/>
        <w:ind w:left="0"/>
      </w:pPr>
      <w:r w:rsidRPr="00401A6A">
        <w:rPr>
          <w:color w:val="auto"/>
        </w:rPr>
        <w:t>Please share this information with all the other people who drink this water, especially those who may not have received this notice directly (for example, people in apartments, nursing homes, schools, and businesses).</w:t>
      </w:r>
      <w:r w:rsidR="009C39D6">
        <w:rPr>
          <w:color w:val="auto"/>
        </w:rPr>
        <w:t xml:space="preserve"> </w:t>
      </w:r>
      <w:r w:rsidRPr="00401A6A">
        <w:rPr>
          <w:color w:val="auto"/>
        </w:rPr>
        <w:t>You can do this by posting this public notice in a public place or distributing copies by hand or mail.</w:t>
      </w:r>
    </w:p>
    <w:p w14:paraId="49AC0C11" w14:textId="184F6404" w:rsidR="00EE7FAA" w:rsidRPr="00FC141C" w:rsidRDefault="22536B2A" w:rsidP="00537188">
      <w:pPr>
        <w:pStyle w:val="BodyText2"/>
        <w:rPr>
          <w:color w:val="auto"/>
          <w:sz w:val="24"/>
        </w:rPr>
      </w:pPr>
      <w:r w:rsidRPr="05A9E39D">
        <w:rPr>
          <w:color w:val="auto"/>
          <w:sz w:val="24"/>
          <w:shd w:val="clear" w:color="auto" w:fill="E6E6E6"/>
        </w:rPr>
        <w:t xml:space="preserve">This notice is being sent to you by </w:t>
      </w:r>
      <w:r w:rsidRPr="006B5289">
        <w:rPr>
          <w:color w:val="0070C0"/>
          <w:sz w:val="24"/>
          <w:shd w:val="clear" w:color="auto" w:fill="E6E6E6"/>
        </w:rPr>
        <w:t>[</w:t>
      </w:r>
      <w:r w:rsidR="0009340D" w:rsidRPr="006B5289">
        <w:rPr>
          <w:color w:val="0070C0"/>
          <w:sz w:val="24"/>
          <w:shd w:val="clear" w:color="auto" w:fill="E6E6E6"/>
        </w:rPr>
        <w:t>S</w:t>
      </w:r>
      <w:r w:rsidRPr="006B5289">
        <w:rPr>
          <w:color w:val="0070C0"/>
          <w:sz w:val="24"/>
          <w:shd w:val="clear" w:color="auto" w:fill="E6E6E6"/>
        </w:rPr>
        <w:t>ystem]</w:t>
      </w:r>
      <w:r w:rsidRPr="05A9E39D">
        <w:rPr>
          <w:color w:val="auto"/>
          <w:sz w:val="24"/>
          <w:shd w:val="clear" w:color="auto" w:fill="E6E6E6"/>
        </w:rPr>
        <w:t>.</w:t>
      </w:r>
    </w:p>
    <w:p w14:paraId="6857D0EC" w14:textId="77777777" w:rsidR="00EE7FAA" w:rsidRPr="0078094F" w:rsidRDefault="22536B2A" w:rsidP="00537188">
      <w:pPr>
        <w:tabs>
          <w:tab w:val="left" w:pos="4140"/>
        </w:tabs>
        <w:spacing w:after="240"/>
        <w:rPr>
          <w:rFonts w:ascii="Arial" w:hAnsi="Arial" w:cs="Arial"/>
        </w:rPr>
      </w:pPr>
      <w:r w:rsidRPr="0078094F">
        <w:rPr>
          <w:rFonts w:ascii="Arial" w:hAnsi="Arial" w:cs="Arial"/>
          <w:shd w:val="clear" w:color="auto" w:fill="E6E6E6"/>
        </w:rPr>
        <w:t xml:space="preserve">State Water System Number: </w:t>
      </w:r>
      <w:r w:rsidRPr="006B5289">
        <w:rPr>
          <w:rFonts w:ascii="Arial" w:hAnsi="Arial" w:cs="Arial"/>
          <w:color w:val="0070C0"/>
          <w:shd w:val="clear" w:color="auto" w:fill="E6E6E6"/>
        </w:rPr>
        <w:t>[Insert water system number]</w:t>
      </w:r>
      <w:r w:rsidRPr="0078094F">
        <w:rPr>
          <w:rFonts w:ascii="Arial" w:hAnsi="Arial" w:cs="Arial"/>
          <w:shd w:val="clear" w:color="auto" w:fill="E6E6E6"/>
        </w:rPr>
        <w:t>.</w:t>
      </w:r>
    </w:p>
    <w:p w14:paraId="3E3B24D9" w14:textId="2BC44463" w:rsidR="00CC6FE6" w:rsidRPr="00401A6A" w:rsidRDefault="22536B2A" w:rsidP="00E704AD">
      <w:pPr>
        <w:tabs>
          <w:tab w:val="left" w:pos="4140"/>
        </w:tabs>
        <w:spacing w:after="240"/>
        <w:rPr>
          <w:rFonts w:ascii="Arial" w:hAnsi="Arial" w:cs="Arial"/>
        </w:rPr>
      </w:pPr>
      <w:r w:rsidRPr="0078094F">
        <w:rPr>
          <w:rFonts w:ascii="Arial" w:hAnsi="Arial" w:cs="Arial"/>
          <w:shd w:val="clear" w:color="auto" w:fill="E6E6E6"/>
        </w:rPr>
        <w:t xml:space="preserve">Date distributed: </w:t>
      </w:r>
      <w:r w:rsidRPr="006B5289">
        <w:rPr>
          <w:rFonts w:ascii="Arial" w:hAnsi="Arial" w:cs="Arial"/>
          <w:color w:val="0070C0"/>
          <w:shd w:val="clear" w:color="auto" w:fill="E6E6E6"/>
        </w:rPr>
        <w:t>[Insert date the notice is distributed]</w:t>
      </w:r>
      <w:r w:rsidR="000D54F6" w:rsidRPr="000D54F6">
        <w:rPr>
          <w:rFonts w:ascii="Arial" w:hAnsi="Arial" w:cs="Arial"/>
          <w:shd w:val="clear" w:color="auto" w:fill="E6E6E6"/>
        </w:rPr>
        <w:t>.</w:t>
      </w:r>
    </w:p>
    <w:sectPr w:rsidR="00CC6FE6" w:rsidRPr="00401A6A" w:rsidSect="0088262B">
      <w:headerReference w:type="default" r:id="rId19"/>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9F5B" w14:textId="77777777" w:rsidR="00BB7277" w:rsidRDefault="00BB7277" w:rsidP="003B7CE1">
      <w:r>
        <w:separator/>
      </w:r>
    </w:p>
  </w:endnote>
  <w:endnote w:type="continuationSeparator" w:id="0">
    <w:p w14:paraId="3E9524FC" w14:textId="77777777" w:rsidR="00BB7277" w:rsidRDefault="00BB7277" w:rsidP="003B7CE1">
      <w:r>
        <w:continuationSeparator/>
      </w:r>
    </w:p>
  </w:endnote>
  <w:endnote w:type="continuationNotice" w:id="1">
    <w:p w14:paraId="1A51B673" w14:textId="77777777" w:rsidR="00BB7277" w:rsidRDefault="00BB7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0E90" w14:textId="7BE83AEE" w:rsidR="00D767D9" w:rsidRPr="00E704AD" w:rsidRDefault="00D767D9">
    <w:pPr>
      <w:pStyle w:val="Footer"/>
      <w:tabs>
        <w:tab w:val="clear" w:pos="4320"/>
        <w:tab w:val="clear" w:pos="8640"/>
        <w:tab w:val="right" w:pos="9360"/>
      </w:tabs>
      <w:rPr>
        <w:rFonts w:ascii="Arial" w:hAnsi="Arial" w:cs="Arial"/>
        <w:i/>
        <w:iCs/>
        <w:sz w:val="20"/>
      </w:rPr>
    </w:pPr>
    <w:r>
      <w:rPr>
        <w:rFonts w:ascii="Arial" w:hAnsi="Arial" w:cs="Arial"/>
        <w:sz w:val="20"/>
        <w:szCs w:val="20"/>
      </w:rPr>
      <w:t>LCRR</w:t>
    </w:r>
    <w:r w:rsidR="00165ED2">
      <w:rPr>
        <w:rFonts w:ascii="Arial" w:hAnsi="Arial" w:cs="Arial"/>
        <w:sz w:val="20"/>
        <w:szCs w:val="20"/>
      </w:rPr>
      <w:t xml:space="preserve"> – Unknown SL</w:t>
    </w:r>
    <w:r w:rsidRPr="00E704AD">
      <w:rPr>
        <w:rFonts w:ascii="Arial" w:hAnsi="Arial" w:cs="Arial"/>
        <w:sz w:val="20"/>
        <w:szCs w:val="20"/>
      </w:rPr>
      <w:ptab w:relativeTo="margin" w:alignment="center" w:leader="none"/>
    </w:r>
    <w:r w:rsidRPr="00B076ED">
      <w:rPr>
        <w:rFonts w:ascii="Arial" w:hAnsi="Arial" w:cs="Arial"/>
        <w:sz w:val="20"/>
        <w:szCs w:val="20"/>
      </w:rPr>
      <w:fldChar w:fldCharType="begin"/>
    </w:r>
    <w:r w:rsidRPr="00B076ED">
      <w:rPr>
        <w:rFonts w:ascii="Arial" w:hAnsi="Arial" w:cs="Arial"/>
        <w:sz w:val="20"/>
        <w:szCs w:val="20"/>
      </w:rPr>
      <w:instrText xml:space="preserve"> PAGE   \* MERGEFORMAT </w:instrText>
    </w:r>
    <w:r w:rsidRPr="00B076ED">
      <w:rPr>
        <w:rFonts w:ascii="Arial" w:hAnsi="Arial" w:cs="Arial"/>
        <w:sz w:val="20"/>
        <w:szCs w:val="20"/>
      </w:rPr>
      <w:fldChar w:fldCharType="separate"/>
    </w:r>
    <w:r w:rsidRPr="00B076ED">
      <w:rPr>
        <w:rFonts w:ascii="Arial" w:hAnsi="Arial" w:cs="Arial"/>
        <w:noProof/>
        <w:sz w:val="20"/>
        <w:szCs w:val="20"/>
      </w:rPr>
      <w:t>1</w:t>
    </w:r>
    <w:r w:rsidRPr="00B076ED">
      <w:rPr>
        <w:rFonts w:ascii="Arial" w:hAnsi="Arial" w:cs="Arial"/>
        <w:noProof/>
        <w:sz w:val="20"/>
        <w:szCs w:val="20"/>
      </w:rPr>
      <w:fldChar w:fldCharType="end"/>
    </w:r>
    <w:r w:rsidRPr="00E704AD">
      <w:rPr>
        <w:rFonts w:ascii="Arial" w:hAnsi="Arial" w:cs="Arial"/>
        <w:sz w:val="20"/>
        <w:szCs w:val="20"/>
      </w:rPr>
      <w:ptab w:relativeTo="margin" w:alignment="right" w:leader="none"/>
    </w:r>
    <w:r w:rsidR="00D93A3E">
      <w:rPr>
        <w:rFonts w:ascii="Arial" w:hAnsi="Arial" w:cs="Arial"/>
        <w:sz w:val="20"/>
        <w:szCs w:val="20"/>
      </w:rPr>
      <w:t>June</w:t>
    </w:r>
    <w:r>
      <w:rPr>
        <w:rFonts w:ascii="Arial" w:hAnsi="Arial" w:cs="Arial"/>
        <w:sz w:val="20"/>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C7AA" w14:textId="3177D76F" w:rsidR="00BB4414" w:rsidRPr="00E704AD" w:rsidRDefault="00BB4414">
    <w:pPr>
      <w:pStyle w:val="Footer"/>
      <w:tabs>
        <w:tab w:val="clear" w:pos="4320"/>
        <w:tab w:val="clear" w:pos="8640"/>
        <w:tab w:val="right" w:pos="9360"/>
      </w:tabs>
      <w:rPr>
        <w:rFonts w:ascii="Arial" w:hAnsi="Arial" w:cs="Arial"/>
        <w:i/>
        <w:iCs/>
        <w:sz w:val="20"/>
      </w:rPr>
    </w:pPr>
    <w:r w:rsidRPr="00E704AD">
      <w:rPr>
        <w:rFonts w:ascii="Arial" w:hAnsi="Arial" w:cs="Arial"/>
        <w:sz w:val="20"/>
        <w:szCs w:val="20"/>
      </w:rPr>
      <w:ptab w:relativeTo="margin" w:alignment="center" w:leader="none"/>
    </w:r>
    <w:r w:rsidRPr="00B076ED">
      <w:rPr>
        <w:rFonts w:ascii="Arial" w:hAnsi="Arial" w:cs="Arial"/>
        <w:sz w:val="20"/>
        <w:szCs w:val="20"/>
      </w:rPr>
      <w:fldChar w:fldCharType="begin"/>
    </w:r>
    <w:r w:rsidRPr="00B076ED">
      <w:rPr>
        <w:rFonts w:ascii="Arial" w:hAnsi="Arial" w:cs="Arial"/>
        <w:sz w:val="20"/>
        <w:szCs w:val="20"/>
      </w:rPr>
      <w:instrText xml:space="preserve"> PAGE   \* MERGEFORMAT </w:instrText>
    </w:r>
    <w:r w:rsidRPr="00B076ED">
      <w:rPr>
        <w:rFonts w:ascii="Arial" w:hAnsi="Arial" w:cs="Arial"/>
        <w:sz w:val="20"/>
        <w:szCs w:val="20"/>
      </w:rPr>
      <w:fldChar w:fldCharType="separate"/>
    </w:r>
    <w:r w:rsidRPr="00B076ED">
      <w:rPr>
        <w:rFonts w:ascii="Arial" w:hAnsi="Arial" w:cs="Arial"/>
        <w:noProof/>
        <w:sz w:val="20"/>
        <w:szCs w:val="20"/>
      </w:rPr>
      <w:t>1</w:t>
    </w:r>
    <w:r w:rsidRPr="00B076ED">
      <w:rPr>
        <w:rFonts w:ascii="Arial" w:hAnsi="Arial" w:cs="Arial"/>
        <w:noProof/>
        <w:sz w:val="20"/>
        <w:szCs w:val="20"/>
      </w:rPr>
      <w:fldChar w:fldCharType="end"/>
    </w:r>
    <w:r w:rsidRPr="00E704AD">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114E" w14:textId="77777777" w:rsidR="00BB7277" w:rsidRDefault="00BB7277" w:rsidP="003B7CE1">
      <w:r>
        <w:separator/>
      </w:r>
    </w:p>
  </w:footnote>
  <w:footnote w:type="continuationSeparator" w:id="0">
    <w:p w14:paraId="2AFFA48F" w14:textId="77777777" w:rsidR="00BB7277" w:rsidRDefault="00BB7277" w:rsidP="003B7CE1">
      <w:r>
        <w:continuationSeparator/>
      </w:r>
    </w:p>
  </w:footnote>
  <w:footnote w:type="continuationNotice" w:id="1">
    <w:p w14:paraId="63209DAA" w14:textId="77777777" w:rsidR="00BB7277" w:rsidRDefault="00BB72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62C5" w14:textId="77777777" w:rsidR="00A055D4" w:rsidRDefault="00A055D4" w:rsidP="5060371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1868"/>
    <w:multiLevelType w:val="hybridMultilevel"/>
    <w:tmpl w:val="E8161F3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1D892B"/>
    <w:multiLevelType w:val="hybridMultilevel"/>
    <w:tmpl w:val="6B9A661A"/>
    <w:lvl w:ilvl="0" w:tplc="6950C38E">
      <w:start w:val="1"/>
      <w:numFmt w:val="decimal"/>
      <w:lvlText w:val="%1."/>
      <w:lvlJc w:val="left"/>
      <w:pPr>
        <w:ind w:left="720" w:hanging="360"/>
      </w:pPr>
    </w:lvl>
    <w:lvl w:ilvl="1" w:tplc="D1368024">
      <w:start w:val="1"/>
      <w:numFmt w:val="lowerLetter"/>
      <w:lvlText w:val="%2."/>
      <w:lvlJc w:val="left"/>
      <w:pPr>
        <w:ind w:left="1440" w:hanging="360"/>
      </w:pPr>
    </w:lvl>
    <w:lvl w:ilvl="2" w:tplc="744E46EE">
      <w:start w:val="1"/>
      <w:numFmt w:val="lowerRoman"/>
      <w:lvlText w:val="%3."/>
      <w:lvlJc w:val="right"/>
      <w:pPr>
        <w:ind w:left="2160" w:hanging="180"/>
      </w:pPr>
    </w:lvl>
    <w:lvl w:ilvl="3" w:tplc="7C64A416">
      <w:start w:val="1"/>
      <w:numFmt w:val="decimal"/>
      <w:lvlText w:val="%4."/>
      <w:lvlJc w:val="left"/>
      <w:pPr>
        <w:ind w:left="2880" w:hanging="360"/>
      </w:pPr>
    </w:lvl>
    <w:lvl w:ilvl="4" w:tplc="5A2CE438">
      <w:start w:val="1"/>
      <w:numFmt w:val="lowerLetter"/>
      <w:lvlText w:val="%5."/>
      <w:lvlJc w:val="left"/>
      <w:pPr>
        <w:ind w:left="3600" w:hanging="360"/>
      </w:pPr>
    </w:lvl>
    <w:lvl w:ilvl="5" w:tplc="BE00A4E8">
      <w:start w:val="1"/>
      <w:numFmt w:val="lowerRoman"/>
      <w:lvlText w:val="%6."/>
      <w:lvlJc w:val="right"/>
      <w:pPr>
        <w:ind w:left="4320" w:hanging="180"/>
      </w:pPr>
    </w:lvl>
    <w:lvl w:ilvl="6" w:tplc="EA10169C">
      <w:start w:val="1"/>
      <w:numFmt w:val="decimal"/>
      <w:lvlText w:val="%7."/>
      <w:lvlJc w:val="left"/>
      <w:pPr>
        <w:ind w:left="5040" w:hanging="360"/>
      </w:pPr>
    </w:lvl>
    <w:lvl w:ilvl="7" w:tplc="A578892C">
      <w:start w:val="1"/>
      <w:numFmt w:val="lowerLetter"/>
      <w:lvlText w:val="%8."/>
      <w:lvlJc w:val="left"/>
      <w:pPr>
        <w:ind w:left="5760" w:hanging="360"/>
      </w:pPr>
    </w:lvl>
    <w:lvl w:ilvl="8" w:tplc="FB128C18">
      <w:start w:val="1"/>
      <w:numFmt w:val="lowerRoman"/>
      <w:lvlText w:val="%9."/>
      <w:lvlJc w:val="right"/>
      <w:pPr>
        <w:ind w:left="6480" w:hanging="180"/>
      </w:pPr>
    </w:lvl>
  </w:abstractNum>
  <w:abstractNum w:abstractNumId="2" w15:restartNumberingAfterBreak="0">
    <w:nsid w:val="41FD378E"/>
    <w:multiLevelType w:val="hybridMultilevel"/>
    <w:tmpl w:val="2A568E50"/>
    <w:lvl w:ilvl="0" w:tplc="F47488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60424"/>
    <w:multiLevelType w:val="hybridMultilevel"/>
    <w:tmpl w:val="01D6BA76"/>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D3B07"/>
    <w:multiLevelType w:val="hybridMultilevel"/>
    <w:tmpl w:val="515A3D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8F7B8D"/>
    <w:multiLevelType w:val="hybridMultilevel"/>
    <w:tmpl w:val="1D221D0C"/>
    <w:lvl w:ilvl="0" w:tplc="BE3817B6">
      <w:start w:val="1"/>
      <w:numFmt w:val="bullet"/>
      <w:lvlText w:val=""/>
      <w:lvlJc w:val="left"/>
      <w:pPr>
        <w:ind w:left="720" w:hanging="360"/>
      </w:pPr>
      <w:rPr>
        <w:rFonts w:ascii="Symbol" w:hAnsi="Symbol" w:hint="default"/>
      </w:rPr>
    </w:lvl>
    <w:lvl w:ilvl="1" w:tplc="24F419A0">
      <w:start w:val="1"/>
      <w:numFmt w:val="bullet"/>
      <w:lvlText w:val="o"/>
      <w:lvlJc w:val="left"/>
      <w:pPr>
        <w:ind w:left="1440" w:hanging="360"/>
      </w:pPr>
      <w:rPr>
        <w:rFonts w:ascii="Courier New" w:hAnsi="Courier New" w:hint="default"/>
      </w:rPr>
    </w:lvl>
    <w:lvl w:ilvl="2" w:tplc="52420D00">
      <w:start w:val="1"/>
      <w:numFmt w:val="bullet"/>
      <w:lvlText w:val=""/>
      <w:lvlJc w:val="left"/>
      <w:pPr>
        <w:ind w:left="2160" w:hanging="360"/>
      </w:pPr>
      <w:rPr>
        <w:rFonts w:ascii="Wingdings" w:hAnsi="Wingdings" w:hint="default"/>
      </w:rPr>
    </w:lvl>
    <w:lvl w:ilvl="3" w:tplc="F7504782">
      <w:start w:val="1"/>
      <w:numFmt w:val="bullet"/>
      <w:lvlText w:val=""/>
      <w:lvlJc w:val="left"/>
      <w:pPr>
        <w:ind w:left="2880" w:hanging="360"/>
      </w:pPr>
      <w:rPr>
        <w:rFonts w:ascii="Symbol" w:hAnsi="Symbol" w:hint="default"/>
      </w:rPr>
    </w:lvl>
    <w:lvl w:ilvl="4" w:tplc="B28E80BC">
      <w:start w:val="1"/>
      <w:numFmt w:val="bullet"/>
      <w:lvlText w:val="o"/>
      <w:lvlJc w:val="left"/>
      <w:pPr>
        <w:ind w:left="3600" w:hanging="360"/>
      </w:pPr>
      <w:rPr>
        <w:rFonts w:ascii="Courier New" w:hAnsi="Courier New" w:hint="default"/>
      </w:rPr>
    </w:lvl>
    <w:lvl w:ilvl="5" w:tplc="40766FF0">
      <w:start w:val="1"/>
      <w:numFmt w:val="bullet"/>
      <w:lvlText w:val=""/>
      <w:lvlJc w:val="left"/>
      <w:pPr>
        <w:ind w:left="4320" w:hanging="360"/>
      </w:pPr>
      <w:rPr>
        <w:rFonts w:ascii="Wingdings" w:hAnsi="Wingdings" w:hint="default"/>
      </w:rPr>
    </w:lvl>
    <w:lvl w:ilvl="6" w:tplc="A2400CD4">
      <w:start w:val="1"/>
      <w:numFmt w:val="bullet"/>
      <w:lvlText w:val=""/>
      <w:lvlJc w:val="left"/>
      <w:pPr>
        <w:ind w:left="5040" w:hanging="360"/>
      </w:pPr>
      <w:rPr>
        <w:rFonts w:ascii="Symbol" w:hAnsi="Symbol" w:hint="default"/>
      </w:rPr>
    </w:lvl>
    <w:lvl w:ilvl="7" w:tplc="8B281C46">
      <w:start w:val="1"/>
      <w:numFmt w:val="bullet"/>
      <w:lvlText w:val="o"/>
      <w:lvlJc w:val="left"/>
      <w:pPr>
        <w:ind w:left="5760" w:hanging="360"/>
      </w:pPr>
      <w:rPr>
        <w:rFonts w:ascii="Courier New" w:hAnsi="Courier New" w:hint="default"/>
      </w:rPr>
    </w:lvl>
    <w:lvl w:ilvl="8" w:tplc="FE860868">
      <w:start w:val="1"/>
      <w:numFmt w:val="bullet"/>
      <w:lvlText w:val=""/>
      <w:lvlJc w:val="left"/>
      <w:pPr>
        <w:ind w:left="6480" w:hanging="360"/>
      </w:pPr>
      <w:rPr>
        <w:rFonts w:ascii="Wingdings" w:hAnsi="Wingdings" w:hint="default"/>
      </w:rPr>
    </w:lvl>
  </w:abstractNum>
  <w:abstractNum w:abstractNumId="6" w15:restartNumberingAfterBreak="0">
    <w:nsid w:val="6CCC0F70"/>
    <w:multiLevelType w:val="hybridMultilevel"/>
    <w:tmpl w:val="DEAAD0E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154EA3"/>
    <w:multiLevelType w:val="hybridMultilevel"/>
    <w:tmpl w:val="0B3AFA5C"/>
    <w:lvl w:ilvl="0" w:tplc="7B1A2A4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177834">
    <w:abstractNumId w:val="5"/>
  </w:num>
  <w:num w:numId="2" w16cid:durableId="882517479">
    <w:abstractNumId w:val="1"/>
  </w:num>
  <w:num w:numId="3" w16cid:durableId="533272944">
    <w:abstractNumId w:val="2"/>
  </w:num>
  <w:num w:numId="4" w16cid:durableId="855651292">
    <w:abstractNumId w:val="0"/>
  </w:num>
  <w:num w:numId="5" w16cid:durableId="144441941">
    <w:abstractNumId w:val="6"/>
  </w:num>
  <w:num w:numId="6" w16cid:durableId="576478062">
    <w:abstractNumId w:val="3"/>
  </w:num>
  <w:num w:numId="7" w16cid:durableId="1311523223">
    <w:abstractNumId w:val="7"/>
  </w:num>
  <w:num w:numId="8" w16cid:durableId="216667672">
    <w:abstractNumId w:val="4"/>
  </w:num>
  <w:num w:numId="9" w16cid:durableId="1547332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AA"/>
    <w:rsid w:val="000042C2"/>
    <w:rsid w:val="000124D4"/>
    <w:rsid w:val="00013046"/>
    <w:rsid w:val="0001304F"/>
    <w:rsid w:val="00016A30"/>
    <w:rsid w:val="00021A7D"/>
    <w:rsid w:val="00033A9F"/>
    <w:rsid w:val="00033FAA"/>
    <w:rsid w:val="00054281"/>
    <w:rsid w:val="00055814"/>
    <w:rsid w:val="000634F5"/>
    <w:rsid w:val="00074699"/>
    <w:rsid w:val="00081E9D"/>
    <w:rsid w:val="000833BE"/>
    <w:rsid w:val="0008744A"/>
    <w:rsid w:val="0009340D"/>
    <w:rsid w:val="000971C0"/>
    <w:rsid w:val="000A1AFA"/>
    <w:rsid w:val="000A5336"/>
    <w:rsid w:val="000A6446"/>
    <w:rsid w:val="000B3121"/>
    <w:rsid w:val="000B45C5"/>
    <w:rsid w:val="000C01AD"/>
    <w:rsid w:val="000C0EFD"/>
    <w:rsid w:val="000C24CF"/>
    <w:rsid w:val="000C3469"/>
    <w:rsid w:val="000D1884"/>
    <w:rsid w:val="000D54F6"/>
    <w:rsid w:val="000D71A9"/>
    <w:rsid w:val="000E2D2F"/>
    <w:rsid w:val="000E321F"/>
    <w:rsid w:val="000E3F21"/>
    <w:rsid w:val="000E5442"/>
    <w:rsid w:val="000E7ED7"/>
    <w:rsid w:val="000F02AE"/>
    <w:rsid w:val="000F0D31"/>
    <w:rsid w:val="000F11BD"/>
    <w:rsid w:val="000F2B6D"/>
    <w:rsid w:val="000F4992"/>
    <w:rsid w:val="000F6934"/>
    <w:rsid w:val="00110830"/>
    <w:rsid w:val="00117D94"/>
    <w:rsid w:val="00120781"/>
    <w:rsid w:val="00125D95"/>
    <w:rsid w:val="00126F54"/>
    <w:rsid w:val="00140B90"/>
    <w:rsid w:val="00145FB1"/>
    <w:rsid w:val="00151193"/>
    <w:rsid w:val="00157528"/>
    <w:rsid w:val="00160A30"/>
    <w:rsid w:val="00163DDC"/>
    <w:rsid w:val="001646C5"/>
    <w:rsid w:val="00165ED2"/>
    <w:rsid w:val="001662D9"/>
    <w:rsid w:val="00166AFC"/>
    <w:rsid w:val="00170086"/>
    <w:rsid w:val="00186F52"/>
    <w:rsid w:val="00193FE3"/>
    <w:rsid w:val="001A7A86"/>
    <w:rsid w:val="001B0F49"/>
    <w:rsid w:val="001B35B8"/>
    <w:rsid w:val="001B6F93"/>
    <w:rsid w:val="001C1DCE"/>
    <w:rsid w:val="001C4968"/>
    <w:rsid w:val="001C63F8"/>
    <w:rsid w:val="001C6EFF"/>
    <w:rsid w:val="001D010F"/>
    <w:rsid w:val="001D5A72"/>
    <w:rsid w:val="001E6290"/>
    <w:rsid w:val="001F0BA4"/>
    <w:rsid w:val="001F193A"/>
    <w:rsid w:val="001F4BB9"/>
    <w:rsid w:val="00217298"/>
    <w:rsid w:val="002241A8"/>
    <w:rsid w:val="00225E03"/>
    <w:rsid w:val="00227912"/>
    <w:rsid w:val="00235EFD"/>
    <w:rsid w:val="0024066E"/>
    <w:rsid w:val="00243B05"/>
    <w:rsid w:val="00243E9E"/>
    <w:rsid w:val="00255708"/>
    <w:rsid w:val="0026392D"/>
    <w:rsid w:val="00265219"/>
    <w:rsid w:val="002654E0"/>
    <w:rsid w:val="00277E45"/>
    <w:rsid w:val="00281A8D"/>
    <w:rsid w:val="00286BB6"/>
    <w:rsid w:val="0029175B"/>
    <w:rsid w:val="00295515"/>
    <w:rsid w:val="002A53B8"/>
    <w:rsid w:val="002A770C"/>
    <w:rsid w:val="002B0415"/>
    <w:rsid w:val="002B5AA1"/>
    <w:rsid w:val="002C1365"/>
    <w:rsid w:val="002C59A3"/>
    <w:rsid w:val="002C6BA2"/>
    <w:rsid w:val="002C71CA"/>
    <w:rsid w:val="002D351E"/>
    <w:rsid w:val="002D3DC8"/>
    <w:rsid w:val="002D4427"/>
    <w:rsid w:val="002E2577"/>
    <w:rsid w:val="002E77FE"/>
    <w:rsid w:val="002E7F27"/>
    <w:rsid w:val="002F438E"/>
    <w:rsid w:val="003110F1"/>
    <w:rsid w:val="0031289C"/>
    <w:rsid w:val="00314CC9"/>
    <w:rsid w:val="00320DCE"/>
    <w:rsid w:val="003231EC"/>
    <w:rsid w:val="00323E5C"/>
    <w:rsid w:val="00325188"/>
    <w:rsid w:val="00336921"/>
    <w:rsid w:val="00340188"/>
    <w:rsid w:val="003525D6"/>
    <w:rsid w:val="00353811"/>
    <w:rsid w:val="003613F4"/>
    <w:rsid w:val="00366D09"/>
    <w:rsid w:val="00367595"/>
    <w:rsid w:val="00371389"/>
    <w:rsid w:val="003716E9"/>
    <w:rsid w:val="0037238A"/>
    <w:rsid w:val="003760F0"/>
    <w:rsid w:val="00380C39"/>
    <w:rsid w:val="00392134"/>
    <w:rsid w:val="00397011"/>
    <w:rsid w:val="003A1DBF"/>
    <w:rsid w:val="003A217D"/>
    <w:rsid w:val="003A33C3"/>
    <w:rsid w:val="003A4756"/>
    <w:rsid w:val="003B0437"/>
    <w:rsid w:val="003B373B"/>
    <w:rsid w:val="003B4042"/>
    <w:rsid w:val="003B7CE1"/>
    <w:rsid w:val="003C2293"/>
    <w:rsid w:val="003C3ADA"/>
    <w:rsid w:val="003C7135"/>
    <w:rsid w:val="003D2D7C"/>
    <w:rsid w:val="003E1059"/>
    <w:rsid w:val="003E26F6"/>
    <w:rsid w:val="003E57CA"/>
    <w:rsid w:val="003E67E4"/>
    <w:rsid w:val="003F702A"/>
    <w:rsid w:val="004014EC"/>
    <w:rsid w:val="00401A6A"/>
    <w:rsid w:val="00401B64"/>
    <w:rsid w:val="00404A21"/>
    <w:rsid w:val="00406E9D"/>
    <w:rsid w:val="00407F1A"/>
    <w:rsid w:val="0041379B"/>
    <w:rsid w:val="004144CF"/>
    <w:rsid w:val="004159F8"/>
    <w:rsid w:val="00416FC8"/>
    <w:rsid w:val="004216DE"/>
    <w:rsid w:val="00422214"/>
    <w:rsid w:val="00425288"/>
    <w:rsid w:val="00427255"/>
    <w:rsid w:val="004274CB"/>
    <w:rsid w:val="0043140D"/>
    <w:rsid w:val="00433E3A"/>
    <w:rsid w:val="00436954"/>
    <w:rsid w:val="0043759A"/>
    <w:rsid w:val="00441BAC"/>
    <w:rsid w:val="00443454"/>
    <w:rsid w:val="00444A8D"/>
    <w:rsid w:val="00445023"/>
    <w:rsid w:val="0045165E"/>
    <w:rsid w:val="00456595"/>
    <w:rsid w:val="00456F67"/>
    <w:rsid w:val="00463182"/>
    <w:rsid w:val="004643E6"/>
    <w:rsid w:val="004655C4"/>
    <w:rsid w:val="004657AE"/>
    <w:rsid w:val="0046581B"/>
    <w:rsid w:val="00470E4B"/>
    <w:rsid w:val="00472C14"/>
    <w:rsid w:val="00474E4C"/>
    <w:rsid w:val="00476B59"/>
    <w:rsid w:val="00477C2A"/>
    <w:rsid w:val="00484B1D"/>
    <w:rsid w:val="00486F65"/>
    <w:rsid w:val="0049794D"/>
    <w:rsid w:val="004B11AE"/>
    <w:rsid w:val="004B1312"/>
    <w:rsid w:val="004B3C52"/>
    <w:rsid w:val="004C0EB1"/>
    <w:rsid w:val="004C218C"/>
    <w:rsid w:val="004D1790"/>
    <w:rsid w:val="004D7B63"/>
    <w:rsid w:val="004E3CDF"/>
    <w:rsid w:val="004F45C3"/>
    <w:rsid w:val="0050286E"/>
    <w:rsid w:val="005043E5"/>
    <w:rsid w:val="005278C7"/>
    <w:rsid w:val="005278CB"/>
    <w:rsid w:val="005314A3"/>
    <w:rsid w:val="005322AC"/>
    <w:rsid w:val="00537188"/>
    <w:rsid w:val="00550AB6"/>
    <w:rsid w:val="00557EC7"/>
    <w:rsid w:val="005703F0"/>
    <w:rsid w:val="005741D7"/>
    <w:rsid w:val="00576D70"/>
    <w:rsid w:val="00583186"/>
    <w:rsid w:val="00591BDB"/>
    <w:rsid w:val="00593931"/>
    <w:rsid w:val="005A1C06"/>
    <w:rsid w:val="005A2C64"/>
    <w:rsid w:val="005B3B18"/>
    <w:rsid w:val="005B7DA3"/>
    <w:rsid w:val="005C3149"/>
    <w:rsid w:val="005C3B0A"/>
    <w:rsid w:val="005C4E16"/>
    <w:rsid w:val="005D77F2"/>
    <w:rsid w:val="005E593C"/>
    <w:rsid w:val="005F2588"/>
    <w:rsid w:val="00603415"/>
    <w:rsid w:val="00607F50"/>
    <w:rsid w:val="0061018C"/>
    <w:rsid w:val="0061615C"/>
    <w:rsid w:val="006254BE"/>
    <w:rsid w:val="006259D7"/>
    <w:rsid w:val="0062721E"/>
    <w:rsid w:val="00627D02"/>
    <w:rsid w:val="0063506E"/>
    <w:rsid w:val="006364A6"/>
    <w:rsid w:val="00652F18"/>
    <w:rsid w:val="00653247"/>
    <w:rsid w:val="00653C71"/>
    <w:rsid w:val="00655D7A"/>
    <w:rsid w:val="006627E9"/>
    <w:rsid w:val="00663F57"/>
    <w:rsid w:val="00666F30"/>
    <w:rsid w:val="00670BCD"/>
    <w:rsid w:val="0068064C"/>
    <w:rsid w:val="0068069B"/>
    <w:rsid w:val="00687F23"/>
    <w:rsid w:val="00692781"/>
    <w:rsid w:val="0069437F"/>
    <w:rsid w:val="00694CAD"/>
    <w:rsid w:val="006968AB"/>
    <w:rsid w:val="00696C78"/>
    <w:rsid w:val="006A4032"/>
    <w:rsid w:val="006B3A4E"/>
    <w:rsid w:val="006B5289"/>
    <w:rsid w:val="006B755B"/>
    <w:rsid w:val="006C201E"/>
    <w:rsid w:val="006C3193"/>
    <w:rsid w:val="006D5A5E"/>
    <w:rsid w:val="006E1658"/>
    <w:rsid w:val="006E1C99"/>
    <w:rsid w:val="006E782A"/>
    <w:rsid w:val="006F3200"/>
    <w:rsid w:val="006F6A56"/>
    <w:rsid w:val="00712206"/>
    <w:rsid w:val="00716103"/>
    <w:rsid w:val="00720FA9"/>
    <w:rsid w:val="0072260C"/>
    <w:rsid w:val="00724D1B"/>
    <w:rsid w:val="00725613"/>
    <w:rsid w:val="00726E7B"/>
    <w:rsid w:val="0073492F"/>
    <w:rsid w:val="0073497A"/>
    <w:rsid w:val="00741CE8"/>
    <w:rsid w:val="00745A39"/>
    <w:rsid w:val="00747BB8"/>
    <w:rsid w:val="00761A0D"/>
    <w:rsid w:val="007624C7"/>
    <w:rsid w:val="00764B24"/>
    <w:rsid w:val="00770DF9"/>
    <w:rsid w:val="0077261D"/>
    <w:rsid w:val="007741ED"/>
    <w:rsid w:val="0078094F"/>
    <w:rsid w:val="00780FDA"/>
    <w:rsid w:val="00782576"/>
    <w:rsid w:val="0078611C"/>
    <w:rsid w:val="007A6713"/>
    <w:rsid w:val="007B5DED"/>
    <w:rsid w:val="007C6B6F"/>
    <w:rsid w:val="007D0A49"/>
    <w:rsid w:val="007D29FB"/>
    <w:rsid w:val="007D303F"/>
    <w:rsid w:val="007D33AB"/>
    <w:rsid w:val="007E51F3"/>
    <w:rsid w:val="007F17E3"/>
    <w:rsid w:val="00805B02"/>
    <w:rsid w:val="00806BEC"/>
    <w:rsid w:val="00812A97"/>
    <w:rsid w:val="008207FB"/>
    <w:rsid w:val="008232AB"/>
    <w:rsid w:val="00833A24"/>
    <w:rsid w:val="00835D13"/>
    <w:rsid w:val="0083608C"/>
    <w:rsid w:val="00846E73"/>
    <w:rsid w:val="00853FD2"/>
    <w:rsid w:val="00863182"/>
    <w:rsid w:val="00863972"/>
    <w:rsid w:val="00865051"/>
    <w:rsid w:val="00866242"/>
    <w:rsid w:val="00866C84"/>
    <w:rsid w:val="00866F3F"/>
    <w:rsid w:val="00867C1E"/>
    <w:rsid w:val="00874A32"/>
    <w:rsid w:val="00881940"/>
    <w:rsid w:val="00881D2D"/>
    <w:rsid w:val="00881E27"/>
    <w:rsid w:val="0088262B"/>
    <w:rsid w:val="0088361F"/>
    <w:rsid w:val="008860AD"/>
    <w:rsid w:val="00886D78"/>
    <w:rsid w:val="008A52FC"/>
    <w:rsid w:val="008B3042"/>
    <w:rsid w:val="008B5C7A"/>
    <w:rsid w:val="008C1965"/>
    <w:rsid w:val="008C742C"/>
    <w:rsid w:val="008D7D88"/>
    <w:rsid w:val="008E0003"/>
    <w:rsid w:val="00901A61"/>
    <w:rsid w:val="00902785"/>
    <w:rsid w:val="00903B8A"/>
    <w:rsid w:val="009042D1"/>
    <w:rsid w:val="009044B2"/>
    <w:rsid w:val="00907CE8"/>
    <w:rsid w:val="00920DC6"/>
    <w:rsid w:val="00923FF4"/>
    <w:rsid w:val="009262CD"/>
    <w:rsid w:val="00926FDA"/>
    <w:rsid w:val="009321C6"/>
    <w:rsid w:val="00933248"/>
    <w:rsid w:val="00942507"/>
    <w:rsid w:val="00952BB7"/>
    <w:rsid w:val="00955E02"/>
    <w:rsid w:val="00957827"/>
    <w:rsid w:val="00960423"/>
    <w:rsid w:val="00964342"/>
    <w:rsid w:val="00970005"/>
    <w:rsid w:val="00972E8A"/>
    <w:rsid w:val="00986A93"/>
    <w:rsid w:val="00987FA1"/>
    <w:rsid w:val="009909AA"/>
    <w:rsid w:val="00991E33"/>
    <w:rsid w:val="00994ED3"/>
    <w:rsid w:val="009A3DBF"/>
    <w:rsid w:val="009A52DB"/>
    <w:rsid w:val="009A55FD"/>
    <w:rsid w:val="009A6353"/>
    <w:rsid w:val="009B15C7"/>
    <w:rsid w:val="009B3655"/>
    <w:rsid w:val="009B6452"/>
    <w:rsid w:val="009B740A"/>
    <w:rsid w:val="009C279F"/>
    <w:rsid w:val="009C39D6"/>
    <w:rsid w:val="009C597E"/>
    <w:rsid w:val="009C644F"/>
    <w:rsid w:val="009D119B"/>
    <w:rsid w:val="009D5A87"/>
    <w:rsid w:val="009D739C"/>
    <w:rsid w:val="009E1CDE"/>
    <w:rsid w:val="009E3271"/>
    <w:rsid w:val="009F0A0D"/>
    <w:rsid w:val="009F0E7D"/>
    <w:rsid w:val="009F4018"/>
    <w:rsid w:val="00A02E42"/>
    <w:rsid w:val="00A055D4"/>
    <w:rsid w:val="00A12BEC"/>
    <w:rsid w:val="00A23BF6"/>
    <w:rsid w:val="00A26A88"/>
    <w:rsid w:val="00A27D7A"/>
    <w:rsid w:val="00A27DAB"/>
    <w:rsid w:val="00A320CA"/>
    <w:rsid w:val="00A34918"/>
    <w:rsid w:val="00A37B70"/>
    <w:rsid w:val="00A40BA8"/>
    <w:rsid w:val="00A57CF5"/>
    <w:rsid w:val="00A6428A"/>
    <w:rsid w:val="00A64AFC"/>
    <w:rsid w:val="00A75883"/>
    <w:rsid w:val="00A80130"/>
    <w:rsid w:val="00A8301F"/>
    <w:rsid w:val="00A85EC1"/>
    <w:rsid w:val="00A872C8"/>
    <w:rsid w:val="00A87430"/>
    <w:rsid w:val="00A90428"/>
    <w:rsid w:val="00A9409B"/>
    <w:rsid w:val="00A97F84"/>
    <w:rsid w:val="00AB13FA"/>
    <w:rsid w:val="00AB3B4F"/>
    <w:rsid w:val="00AB41E6"/>
    <w:rsid w:val="00AB5785"/>
    <w:rsid w:val="00AC1712"/>
    <w:rsid w:val="00AC1FE4"/>
    <w:rsid w:val="00AC25ED"/>
    <w:rsid w:val="00AC6553"/>
    <w:rsid w:val="00AD21DC"/>
    <w:rsid w:val="00AE2CF2"/>
    <w:rsid w:val="00AE5227"/>
    <w:rsid w:val="00AE71FB"/>
    <w:rsid w:val="00AF249E"/>
    <w:rsid w:val="00AF4740"/>
    <w:rsid w:val="00B111F7"/>
    <w:rsid w:val="00B119FF"/>
    <w:rsid w:val="00B11E3C"/>
    <w:rsid w:val="00B2081A"/>
    <w:rsid w:val="00B23A55"/>
    <w:rsid w:val="00B25BCD"/>
    <w:rsid w:val="00B27B71"/>
    <w:rsid w:val="00B3397F"/>
    <w:rsid w:val="00B34BA5"/>
    <w:rsid w:val="00B36009"/>
    <w:rsid w:val="00B51FB3"/>
    <w:rsid w:val="00B545AC"/>
    <w:rsid w:val="00B56FD8"/>
    <w:rsid w:val="00B65FDE"/>
    <w:rsid w:val="00B721C8"/>
    <w:rsid w:val="00B829AD"/>
    <w:rsid w:val="00B87124"/>
    <w:rsid w:val="00B91881"/>
    <w:rsid w:val="00B92A6C"/>
    <w:rsid w:val="00B9509F"/>
    <w:rsid w:val="00BA47EE"/>
    <w:rsid w:val="00BA77F7"/>
    <w:rsid w:val="00BB07C3"/>
    <w:rsid w:val="00BB4414"/>
    <w:rsid w:val="00BB482E"/>
    <w:rsid w:val="00BB7277"/>
    <w:rsid w:val="00BC1C2B"/>
    <w:rsid w:val="00BC3A5E"/>
    <w:rsid w:val="00BC6944"/>
    <w:rsid w:val="00BD125E"/>
    <w:rsid w:val="00BD27C6"/>
    <w:rsid w:val="00BD3891"/>
    <w:rsid w:val="00BD78E5"/>
    <w:rsid w:val="00BE262F"/>
    <w:rsid w:val="00BE3845"/>
    <w:rsid w:val="00BF4C4E"/>
    <w:rsid w:val="00C00985"/>
    <w:rsid w:val="00C01222"/>
    <w:rsid w:val="00C04ABF"/>
    <w:rsid w:val="00C147C4"/>
    <w:rsid w:val="00C15422"/>
    <w:rsid w:val="00C24F46"/>
    <w:rsid w:val="00C3112F"/>
    <w:rsid w:val="00C42CF4"/>
    <w:rsid w:val="00C5549E"/>
    <w:rsid w:val="00C61124"/>
    <w:rsid w:val="00C63710"/>
    <w:rsid w:val="00C661C3"/>
    <w:rsid w:val="00C71E4E"/>
    <w:rsid w:val="00C76725"/>
    <w:rsid w:val="00C837E6"/>
    <w:rsid w:val="00C8491A"/>
    <w:rsid w:val="00C8516D"/>
    <w:rsid w:val="00C86A3B"/>
    <w:rsid w:val="00C94163"/>
    <w:rsid w:val="00C9480C"/>
    <w:rsid w:val="00C94C01"/>
    <w:rsid w:val="00C97052"/>
    <w:rsid w:val="00CA3774"/>
    <w:rsid w:val="00CA3DC4"/>
    <w:rsid w:val="00CB3924"/>
    <w:rsid w:val="00CC6FE6"/>
    <w:rsid w:val="00CD37F8"/>
    <w:rsid w:val="00CD6442"/>
    <w:rsid w:val="00CE4291"/>
    <w:rsid w:val="00CE6CB3"/>
    <w:rsid w:val="00CF57AF"/>
    <w:rsid w:val="00D01C35"/>
    <w:rsid w:val="00D01D47"/>
    <w:rsid w:val="00D01D70"/>
    <w:rsid w:val="00D026AB"/>
    <w:rsid w:val="00D02AD9"/>
    <w:rsid w:val="00D02C37"/>
    <w:rsid w:val="00D2689F"/>
    <w:rsid w:val="00D279C8"/>
    <w:rsid w:val="00D37719"/>
    <w:rsid w:val="00D404BE"/>
    <w:rsid w:val="00D45E2F"/>
    <w:rsid w:val="00D4684A"/>
    <w:rsid w:val="00D51C2B"/>
    <w:rsid w:val="00D52F33"/>
    <w:rsid w:val="00D53EDE"/>
    <w:rsid w:val="00D5507B"/>
    <w:rsid w:val="00D60820"/>
    <w:rsid w:val="00D767D9"/>
    <w:rsid w:val="00D8704B"/>
    <w:rsid w:val="00D90860"/>
    <w:rsid w:val="00D92B90"/>
    <w:rsid w:val="00D93A3E"/>
    <w:rsid w:val="00DA01AB"/>
    <w:rsid w:val="00DA2985"/>
    <w:rsid w:val="00DA4408"/>
    <w:rsid w:val="00DB04A1"/>
    <w:rsid w:val="00DB62A3"/>
    <w:rsid w:val="00DB6C50"/>
    <w:rsid w:val="00DD788C"/>
    <w:rsid w:val="00DE3D2E"/>
    <w:rsid w:val="00DE50FC"/>
    <w:rsid w:val="00DE75C6"/>
    <w:rsid w:val="00E0154F"/>
    <w:rsid w:val="00E041EE"/>
    <w:rsid w:val="00E1610B"/>
    <w:rsid w:val="00E168E5"/>
    <w:rsid w:val="00E17914"/>
    <w:rsid w:val="00E21CAF"/>
    <w:rsid w:val="00E308A9"/>
    <w:rsid w:val="00E44BBE"/>
    <w:rsid w:val="00E46900"/>
    <w:rsid w:val="00E54AC3"/>
    <w:rsid w:val="00E704AD"/>
    <w:rsid w:val="00E73010"/>
    <w:rsid w:val="00E83F2E"/>
    <w:rsid w:val="00E8465E"/>
    <w:rsid w:val="00E876BC"/>
    <w:rsid w:val="00E901D5"/>
    <w:rsid w:val="00E9128E"/>
    <w:rsid w:val="00EA0771"/>
    <w:rsid w:val="00EA0BDF"/>
    <w:rsid w:val="00EA2AA4"/>
    <w:rsid w:val="00EB49A3"/>
    <w:rsid w:val="00EC09AD"/>
    <w:rsid w:val="00EC0EFB"/>
    <w:rsid w:val="00EC2BC7"/>
    <w:rsid w:val="00EC2FB4"/>
    <w:rsid w:val="00EC56A6"/>
    <w:rsid w:val="00EC5823"/>
    <w:rsid w:val="00EC6A12"/>
    <w:rsid w:val="00ED2A09"/>
    <w:rsid w:val="00ED477A"/>
    <w:rsid w:val="00EE6AF8"/>
    <w:rsid w:val="00EE7FAA"/>
    <w:rsid w:val="00EF200C"/>
    <w:rsid w:val="00F003A9"/>
    <w:rsid w:val="00F0042F"/>
    <w:rsid w:val="00F012F1"/>
    <w:rsid w:val="00F04655"/>
    <w:rsid w:val="00F07DFA"/>
    <w:rsid w:val="00F125FF"/>
    <w:rsid w:val="00F12806"/>
    <w:rsid w:val="00F152BC"/>
    <w:rsid w:val="00F1586D"/>
    <w:rsid w:val="00F16C05"/>
    <w:rsid w:val="00F21EC0"/>
    <w:rsid w:val="00F23452"/>
    <w:rsid w:val="00F30973"/>
    <w:rsid w:val="00F34CD7"/>
    <w:rsid w:val="00F35852"/>
    <w:rsid w:val="00F35D28"/>
    <w:rsid w:val="00F3779F"/>
    <w:rsid w:val="00F42DB4"/>
    <w:rsid w:val="00F46619"/>
    <w:rsid w:val="00F52833"/>
    <w:rsid w:val="00F56D1C"/>
    <w:rsid w:val="00F57F32"/>
    <w:rsid w:val="00F65C81"/>
    <w:rsid w:val="00F810B2"/>
    <w:rsid w:val="00F8180B"/>
    <w:rsid w:val="00F8321B"/>
    <w:rsid w:val="00F8323C"/>
    <w:rsid w:val="00FA17E8"/>
    <w:rsid w:val="00FA2EBE"/>
    <w:rsid w:val="00FA3AF6"/>
    <w:rsid w:val="00FA4839"/>
    <w:rsid w:val="00FB0078"/>
    <w:rsid w:val="00FB6A03"/>
    <w:rsid w:val="00FC0542"/>
    <w:rsid w:val="00FC141C"/>
    <w:rsid w:val="00FC763D"/>
    <w:rsid w:val="00FD051B"/>
    <w:rsid w:val="00FE0216"/>
    <w:rsid w:val="00FE344D"/>
    <w:rsid w:val="00FE560B"/>
    <w:rsid w:val="00FE5920"/>
    <w:rsid w:val="00FE5E63"/>
    <w:rsid w:val="00FE6947"/>
    <w:rsid w:val="00FE76AB"/>
    <w:rsid w:val="00FF4CDD"/>
    <w:rsid w:val="00FF5CFE"/>
    <w:rsid w:val="010F9290"/>
    <w:rsid w:val="0135A690"/>
    <w:rsid w:val="0158BDDA"/>
    <w:rsid w:val="017BC7B0"/>
    <w:rsid w:val="01E4EBA4"/>
    <w:rsid w:val="01E7D5F2"/>
    <w:rsid w:val="02141353"/>
    <w:rsid w:val="022BCD3C"/>
    <w:rsid w:val="02441987"/>
    <w:rsid w:val="028781A2"/>
    <w:rsid w:val="02D54F7C"/>
    <w:rsid w:val="02F14B28"/>
    <w:rsid w:val="0340C9A6"/>
    <w:rsid w:val="037771D6"/>
    <w:rsid w:val="0377AE36"/>
    <w:rsid w:val="03A94EEE"/>
    <w:rsid w:val="03AFE3B4"/>
    <w:rsid w:val="03BD4BEE"/>
    <w:rsid w:val="03BD9CE3"/>
    <w:rsid w:val="03C1895C"/>
    <w:rsid w:val="0412DD71"/>
    <w:rsid w:val="044495DC"/>
    <w:rsid w:val="04722655"/>
    <w:rsid w:val="04D5A156"/>
    <w:rsid w:val="04E34131"/>
    <w:rsid w:val="04EC0807"/>
    <w:rsid w:val="05420C9C"/>
    <w:rsid w:val="054BA3E4"/>
    <w:rsid w:val="05520C52"/>
    <w:rsid w:val="058285FF"/>
    <w:rsid w:val="058E0308"/>
    <w:rsid w:val="05A9E39D"/>
    <w:rsid w:val="05B5B2C9"/>
    <w:rsid w:val="06384718"/>
    <w:rsid w:val="064DD510"/>
    <w:rsid w:val="067171B7"/>
    <w:rsid w:val="0693F737"/>
    <w:rsid w:val="0694DF51"/>
    <w:rsid w:val="06B486D1"/>
    <w:rsid w:val="06C45A80"/>
    <w:rsid w:val="073C542A"/>
    <w:rsid w:val="077492C1"/>
    <w:rsid w:val="080865BB"/>
    <w:rsid w:val="083FB1FB"/>
    <w:rsid w:val="08720B78"/>
    <w:rsid w:val="0881DBCB"/>
    <w:rsid w:val="089B0EC0"/>
    <w:rsid w:val="08C52508"/>
    <w:rsid w:val="09117CC6"/>
    <w:rsid w:val="092532F0"/>
    <w:rsid w:val="09BB8E08"/>
    <w:rsid w:val="09DD6866"/>
    <w:rsid w:val="09F31722"/>
    <w:rsid w:val="0A36DF21"/>
    <w:rsid w:val="0A413023"/>
    <w:rsid w:val="0AC578B3"/>
    <w:rsid w:val="0AE2AA30"/>
    <w:rsid w:val="0B10DCEF"/>
    <w:rsid w:val="0B130C16"/>
    <w:rsid w:val="0B370107"/>
    <w:rsid w:val="0B90DEBC"/>
    <w:rsid w:val="0B9558BD"/>
    <w:rsid w:val="0BFF0C81"/>
    <w:rsid w:val="0C0AD36A"/>
    <w:rsid w:val="0C260935"/>
    <w:rsid w:val="0C5A6FD4"/>
    <w:rsid w:val="0C5CD3B2"/>
    <w:rsid w:val="0C7439EA"/>
    <w:rsid w:val="0D13231E"/>
    <w:rsid w:val="0D1ED1D5"/>
    <w:rsid w:val="0D339592"/>
    <w:rsid w:val="0D5C49C6"/>
    <w:rsid w:val="0D6271C7"/>
    <w:rsid w:val="0D6E7FE3"/>
    <w:rsid w:val="0DB95094"/>
    <w:rsid w:val="0DCDB187"/>
    <w:rsid w:val="0DEBC1BD"/>
    <w:rsid w:val="0DEF7984"/>
    <w:rsid w:val="0DF8A413"/>
    <w:rsid w:val="0DFB64D2"/>
    <w:rsid w:val="0E464D5A"/>
    <w:rsid w:val="0E5F263A"/>
    <w:rsid w:val="0E924DC7"/>
    <w:rsid w:val="0EA6C04B"/>
    <w:rsid w:val="0EAEF37F"/>
    <w:rsid w:val="0EC04B9B"/>
    <w:rsid w:val="0EF8F031"/>
    <w:rsid w:val="0F124B6E"/>
    <w:rsid w:val="0F4847B6"/>
    <w:rsid w:val="0F5DA9F7"/>
    <w:rsid w:val="0F8B49E5"/>
    <w:rsid w:val="0FEACA4B"/>
    <w:rsid w:val="1000762A"/>
    <w:rsid w:val="10235909"/>
    <w:rsid w:val="10598747"/>
    <w:rsid w:val="113044D5"/>
    <w:rsid w:val="11BB9940"/>
    <w:rsid w:val="11F617C9"/>
    <w:rsid w:val="120AF7E4"/>
    <w:rsid w:val="12835E3D"/>
    <w:rsid w:val="131D4D4F"/>
    <w:rsid w:val="1328BEE7"/>
    <w:rsid w:val="13912809"/>
    <w:rsid w:val="13F20D91"/>
    <w:rsid w:val="145EBB08"/>
    <w:rsid w:val="1467E597"/>
    <w:rsid w:val="146C5AF9"/>
    <w:rsid w:val="14717A65"/>
    <w:rsid w:val="148D1400"/>
    <w:rsid w:val="14DE9E6F"/>
    <w:rsid w:val="14EBC520"/>
    <w:rsid w:val="15101249"/>
    <w:rsid w:val="155D33F6"/>
    <w:rsid w:val="156AE773"/>
    <w:rsid w:val="15981561"/>
    <w:rsid w:val="15A2B096"/>
    <w:rsid w:val="16380BEC"/>
    <w:rsid w:val="16835723"/>
    <w:rsid w:val="16ABE2AA"/>
    <w:rsid w:val="16BFC7DB"/>
    <w:rsid w:val="16FEB201"/>
    <w:rsid w:val="170775BD"/>
    <w:rsid w:val="1740108A"/>
    <w:rsid w:val="176B7148"/>
    <w:rsid w:val="17950827"/>
    <w:rsid w:val="17C4B4C2"/>
    <w:rsid w:val="18672DE1"/>
    <w:rsid w:val="18777032"/>
    <w:rsid w:val="18AC56A6"/>
    <w:rsid w:val="18FB1FC5"/>
    <w:rsid w:val="1980D194"/>
    <w:rsid w:val="1984F4E1"/>
    <w:rsid w:val="19E429F5"/>
    <w:rsid w:val="19EB51AE"/>
    <w:rsid w:val="1A4E9498"/>
    <w:rsid w:val="1A557979"/>
    <w:rsid w:val="1A967062"/>
    <w:rsid w:val="1A99D0D9"/>
    <w:rsid w:val="1AD771BA"/>
    <w:rsid w:val="1ADAF674"/>
    <w:rsid w:val="1B1D101C"/>
    <w:rsid w:val="1B4140D0"/>
    <w:rsid w:val="1B95640D"/>
    <w:rsid w:val="1B966A15"/>
    <w:rsid w:val="1BD77339"/>
    <w:rsid w:val="1C0DEA7B"/>
    <w:rsid w:val="1C125838"/>
    <w:rsid w:val="1C5F748B"/>
    <w:rsid w:val="1C905515"/>
    <w:rsid w:val="1D250EB1"/>
    <w:rsid w:val="1D7DD261"/>
    <w:rsid w:val="1D9846FC"/>
    <w:rsid w:val="1D9F7342"/>
    <w:rsid w:val="1DE8E173"/>
    <w:rsid w:val="1DEC74F1"/>
    <w:rsid w:val="1E8CB319"/>
    <w:rsid w:val="1EA1E144"/>
    <w:rsid w:val="1F5618A9"/>
    <w:rsid w:val="1FB42D0C"/>
    <w:rsid w:val="1FBF0EEF"/>
    <w:rsid w:val="1FFA854A"/>
    <w:rsid w:val="205A742B"/>
    <w:rsid w:val="20D0A5D2"/>
    <w:rsid w:val="20D940D7"/>
    <w:rsid w:val="211AC3E9"/>
    <w:rsid w:val="214547E0"/>
    <w:rsid w:val="2152D1D0"/>
    <w:rsid w:val="2159EF37"/>
    <w:rsid w:val="219BFF6C"/>
    <w:rsid w:val="219C847D"/>
    <w:rsid w:val="21C16835"/>
    <w:rsid w:val="21C453DB"/>
    <w:rsid w:val="21F6C3BE"/>
    <w:rsid w:val="21FDA4FA"/>
    <w:rsid w:val="222FAFB4"/>
    <w:rsid w:val="22353450"/>
    <w:rsid w:val="22536B2A"/>
    <w:rsid w:val="226BB81F"/>
    <w:rsid w:val="2283EFC4"/>
    <w:rsid w:val="22B8F833"/>
    <w:rsid w:val="22C43708"/>
    <w:rsid w:val="22C98014"/>
    <w:rsid w:val="22EBCDCE"/>
    <w:rsid w:val="22F951A9"/>
    <w:rsid w:val="23214F53"/>
    <w:rsid w:val="233A77B0"/>
    <w:rsid w:val="23627D8D"/>
    <w:rsid w:val="23D7161B"/>
    <w:rsid w:val="23FF2DBD"/>
    <w:rsid w:val="241FC025"/>
    <w:rsid w:val="24213849"/>
    <w:rsid w:val="2441A721"/>
    <w:rsid w:val="2470324D"/>
    <w:rsid w:val="24707328"/>
    <w:rsid w:val="24FBF49D"/>
    <w:rsid w:val="25898855"/>
    <w:rsid w:val="259AFE1E"/>
    <w:rsid w:val="25C23822"/>
    <w:rsid w:val="26167405"/>
    <w:rsid w:val="264B37FA"/>
    <w:rsid w:val="2658FF9A"/>
    <w:rsid w:val="267911E9"/>
    <w:rsid w:val="26D1E94B"/>
    <w:rsid w:val="2714AF36"/>
    <w:rsid w:val="27215FE7"/>
    <w:rsid w:val="2777F317"/>
    <w:rsid w:val="279CCC87"/>
    <w:rsid w:val="280CA2A5"/>
    <w:rsid w:val="280DE8D3"/>
    <w:rsid w:val="283F554D"/>
    <w:rsid w:val="2865C45B"/>
    <w:rsid w:val="2868DC6A"/>
    <w:rsid w:val="2873E715"/>
    <w:rsid w:val="2897F2AF"/>
    <w:rsid w:val="28DE014F"/>
    <w:rsid w:val="28F9D8E4"/>
    <w:rsid w:val="29649A25"/>
    <w:rsid w:val="29799748"/>
    <w:rsid w:val="2985C6B5"/>
    <w:rsid w:val="2A0FB776"/>
    <w:rsid w:val="2A58EBE3"/>
    <w:rsid w:val="2A95A945"/>
    <w:rsid w:val="2AA78EA6"/>
    <w:rsid w:val="2AF127ED"/>
    <w:rsid w:val="2B1F5975"/>
    <w:rsid w:val="2B29B955"/>
    <w:rsid w:val="2B32E492"/>
    <w:rsid w:val="2BEE4462"/>
    <w:rsid w:val="2C185149"/>
    <w:rsid w:val="2C3179A6"/>
    <w:rsid w:val="2C345845"/>
    <w:rsid w:val="2C48A48F"/>
    <w:rsid w:val="2CC0FF59"/>
    <w:rsid w:val="2D6C6E42"/>
    <w:rsid w:val="2DE7349B"/>
    <w:rsid w:val="2DFC65AB"/>
    <w:rsid w:val="2E1AB0D3"/>
    <w:rsid w:val="2E28C8AF"/>
    <w:rsid w:val="2E3826A4"/>
    <w:rsid w:val="2E6A60A5"/>
    <w:rsid w:val="2E963513"/>
    <w:rsid w:val="2ED8C3A3"/>
    <w:rsid w:val="2EE32899"/>
    <w:rsid w:val="2F24B4A6"/>
    <w:rsid w:val="2F7F7623"/>
    <w:rsid w:val="2FA1D519"/>
    <w:rsid w:val="2FC6CCFB"/>
    <w:rsid w:val="3040EBA9"/>
    <w:rsid w:val="30B93DE4"/>
    <w:rsid w:val="30C59C54"/>
    <w:rsid w:val="30D5B5FE"/>
    <w:rsid w:val="31606971"/>
    <w:rsid w:val="31C7F0E3"/>
    <w:rsid w:val="31CEB612"/>
    <w:rsid w:val="31D52EE4"/>
    <w:rsid w:val="31E4FBE0"/>
    <w:rsid w:val="3279F0A4"/>
    <w:rsid w:val="32961DCA"/>
    <w:rsid w:val="329F5767"/>
    <w:rsid w:val="32E3D196"/>
    <w:rsid w:val="32FC04BA"/>
    <w:rsid w:val="32FC39D2"/>
    <w:rsid w:val="32FE7FB7"/>
    <w:rsid w:val="333F60A3"/>
    <w:rsid w:val="33607675"/>
    <w:rsid w:val="33A46AA0"/>
    <w:rsid w:val="33AFA7F8"/>
    <w:rsid w:val="340E86F6"/>
    <w:rsid w:val="342A23F1"/>
    <w:rsid w:val="3485B968"/>
    <w:rsid w:val="34B68207"/>
    <w:rsid w:val="34DB3104"/>
    <w:rsid w:val="34DD94FC"/>
    <w:rsid w:val="34E4C55A"/>
    <w:rsid w:val="34F846E0"/>
    <w:rsid w:val="35ECB2FD"/>
    <w:rsid w:val="36025B58"/>
    <w:rsid w:val="3731D534"/>
    <w:rsid w:val="3754C9AB"/>
    <w:rsid w:val="38924534"/>
    <w:rsid w:val="389C8026"/>
    <w:rsid w:val="38C45684"/>
    <w:rsid w:val="38FEC1D7"/>
    <w:rsid w:val="391DABE5"/>
    <w:rsid w:val="3964A575"/>
    <w:rsid w:val="39A0EA0C"/>
    <w:rsid w:val="39BEBF34"/>
    <w:rsid w:val="39D2E449"/>
    <w:rsid w:val="39D44EB3"/>
    <w:rsid w:val="39FA3390"/>
    <w:rsid w:val="3A1C27A1"/>
    <w:rsid w:val="3A53563E"/>
    <w:rsid w:val="3A72691F"/>
    <w:rsid w:val="3A8EF5C5"/>
    <w:rsid w:val="3AC1C066"/>
    <w:rsid w:val="3ADBD474"/>
    <w:rsid w:val="3B014C25"/>
    <w:rsid w:val="3B1E7BD6"/>
    <w:rsid w:val="3B443FA2"/>
    <w:rsid w:val="3B770059"/>
    <w:rsid w:val="3BFBEBB0"/>
    <w:rsid w:val="3C2E7513"/>
    <w:rsid w:val="3C3A28B6"/>
    <w:rsid w:val="3C5BF481"/>
    <w:rsid w:val="3C73884C"/>
    <w:rsid w:val="3C7B6218"/>
    <w:rsid w:val="3C8E237D"/>
    <w:rsid w:val="3CBA4C37"/>
    <w:rsid w:val="3D31D452"/>
    <w:rsid w:val="3D6D3C48"/>
    <w:rsid w:val="3DE7BD5E"/>
    <w:rsid w:val="3DF44E99"/>
    <w:rsid w:val="3DF4C04F"/>
    <w:rsid w:val="3E204D3E"/>
    <w:rsid w:val="3E48928A"/>
    <w:rsid w:val="3E65D656"/>
    <w:rsid w:val="3E8E5A50"/>
    <w:rsid w:val="3ED7F2FB"/>
    <w:rsid w:val="3F071FAE"/>
    <w:rsid w:val="3F146CFE"/>
    <w:rsid w:val="3F7FC642"/>
    <w:rsid w:val="3FA15064"/>
    <w:rsid w:val="3FA45E8A"/>
    <w:rsid w:val="3FCFC4E5"/>
    <w:rsid w:val="3FED638A"/>
    <w:rsid w:val="3FFADDAC"/>
    <w:rsid w:val="4007FF55"/>
    <w:rsid w:val="402ACB25"/>
    <w:rsid w:val="4030C94D"/>
    <w:rsid w:val="40697514"/>
    <w:rsid w:val="40699BA7"/>
    <w:rsid w:val="407C11AC"/>
    <w:rsid w:val="40EA5A95"/>
    <w:rsid w:val="413184D9"/>
    <w:rsid w:val="41907E33"/>
    <w:rsid w:val="41908A60"/>
    <w:rsid w:val="41ABBF97"/>
    <w:rsid w:val="41C8C3BE"/>
    <w:rsid w:val="41C907CB"/>
    <w:rsid w:val="41E760E3"/>
    <w:rsid w:val="41F10201"/>
    <w:rsid w:val="421CBE44"/>
    <w:rsid w:val="421ECB3B"/>
    <w:rsid w:val="42242FC0"/>
    <w:rsid w:val="4238CF48"/>
    <w:rsid w:val="42A074A5"/>
    <w:rsid w:val="42F713D1"/>
    <w:rsid w:val="43012BB4"/>
    <w:rsid w:val="437BD861"/>
    <w:rsid w:val="43E874F3"/>
    <w:rsid w:val="43EA257A"/>
    <w:rsid w:val="4400A00C"/>
    <w:rsid w:val="44142A10"/>
    <w:rsid w:val="444159DA"/>
    <w:rsid w:val="44718A07"/>
    <w:rsid w:val="44B61B83"/>
    <w:rsid w:val="44D82C71"/>
    <w:rsid w:val="45345D35"/>
    <w:rsid w:val="45365A72"/>
    <w:rsid w:val="45497A2E"/>
    <w:rsid w:val="454D2DE1"/>
    <w:rsid w:val="4552B9DB"/>
    <w:rsid w:val="4566516C"/>
    <w:rsid w:val="45945EEA"/>
    <w:rsid w:val="459DCE6E"/>
    <w:rsid w:val="45BE407B"/>
    <w:rsid w:val="45C09B8C"/>
    <w:rsid w:val="45D27F46"/>
    <w:rsid w:val="460D5A68"/>
    <w:rsid w:val="4635AC4C"/>
    <w:rsid w:val="463FB5A6"/>
    <w:rsid w:val="4653F9EE"/>
    <w:rsid w:val="46716F86"/>
    <w:rsid w:val="46D4A58F"/>
    <w:rsid w:val="46EFAA55"/>
    <w:rsid w:val="47096D5F"/>
    <w:rsid w:val="47522F43"/>
    <w:rsid w:val="47671336"/>
    <w:rsid w:val="476E4FA7"/>
    <w:rsid w:val="47A1CA99"/>
    <w:rsid w:val="47C602ED"/>
    <w:rsid w:val="47DE7EFD"/>
    <w:rsid w:val="47E37BE6"/>
    <w:rsid w:val="48045E89"/>
    <w:rsid w:val="48552538"/>
    <w:rsid w:val="48B7F0B3"/>
    <w:rsid w:val="48D307D7"/>
    <w:rsid w:val="48D33CD2"/>
    <w:rsid w:val="48DD2901"/>
    <w:rsid w:val="4910560E"/>
    <w:rsid w:val="491E5906"/>
    <w:rsid w:val="4944FB2A"/>
    <w:rsid w:val="497D5DD6"/>
    <w:rsid w:val="49B3B8D3"/>
    <w:rsid w:val="49FEF69F"/>
    <w:rsid w:val="4A69DF02"/>
    <w:rsid w:val="4A759A3A"/>
    <w:rsid w:val="4A8667DF"/>
    <w:rsid w:val="4AAEB03C"/>
    <w:rsid w:val="4ADF918A"/>
    <w:rsid w:val="4AE0CB8B"/>
    <w:rsid w:val="4AF1D3C0"/>
    <w:rsid w:val="4B0023F6"/>
    <w:rsid w:val="4B476DF5"/>
    <w:rsid w:val="4B4AD08F"/>
    <w:rsid w:val="4B4CF2DE"/>
    <w:rsid w:val="4B58CE08"/>
    <w:rsid w:val="4B81CEBE"/>
    <w:rsid w:val="4B836312"/>
    <w:rsid w:val="4BD7A2D6"/>
    <w:rsid w:val="4BDE1B43"/>
    <w:rsid w:val="4C139015"/>
    <w:rsid w:val="4C59992B"/>
    <w:rsid w:val="4CD2B5E7"/>
    <w:rsid w:val="4CD98B9F"/>
    <w:rsid w:val="4D188BD7"/>
    <w:rsid w:val="4D47F81C"/>
    <w:rsid w:val="4DB06217"/>
    <w:rsid w:val="4E412952"/>
    <w:rsid w:val="4EB9019E"/>
    <w:rsid w:val="4EBD3A76"/>
    <w:rsid w:val="4EC83E3A"/>
    <w:rsid w:val="4EDD3CB8"/>
    <w:rsid w:val="4EE3C87D"/>
    <w:rsid w:val="4F00BD48"/>
    <w:rsid w:val="4F765370"/>
    <w:rsid w:val="4FA76F86"/>
    <w:rsid w:val="4FC6D2D6"/>
    <w:rsid w:val="4FE39744"/>
    <w:rsid w:val="5060371D"/>
    <w:rsid w:val="50878664"/>
    <w:rsid w:val="50CB667A"/>
    <w:rsid w:val="511018B4"/>
    <w:rsid w:val="519BC0AE"/>
    <w:rsid w:val="51AA264E"/>
    <w:rsid w:val="51BE9CFF"/>
    <w:rsid w:val="51EDFC97"/>
    <w:rsid w:val="528249A7"/>
    <w:rsid w:val="528DBDE5"/>
    <w:rsid w:val="52EA6479"/>
    <w:rsid w:val="5310EB70"/>
    <w:rsid w:val="533CCC20"/>
    <w:rsid w:val="53560BA6"/>
    <w:rsid w:val="542B46ED"/>
    <w:rsid w:val="544795C7"/>
    <w:rsid w:val="54983626"/>
    <w:rsid w:val="54D3C0CA"/>
    <w:rsid w:val="55079DD4"/>
    <w:rsid w:val="5520BEEB"/>
    <w:rsid w:val="552ADB9D"/>
    <w:rsid w:val="553232DE"/>
    <w:rsid w:val="556E55F2"/>
    <w:rsid w:val="561C4499"/>
    <w:rsid w:val="562FB11C"/>
    <w:rsid w:val="567936EC"/>
    <w:rsid w:val="56F6C7E8"/>
    <w:rsid w:val="56FDDB75"/>
    <w:rsid w:val="573CF347"/>
    <w:rsid w:val="575F33A3"/>
    <w:rsid w:val="57761B45"/>
    <w:rsid w:val="57D197FB"/>
    <w:rsid w:val="5872000B"/>
    <w:rsid w:val="58929849"/>
    <w:rsid w:val="589A24D6"/>
    <w:rsid w:val="592302C5"/>
    <w:rsid w:val="596CA3AC"/>
    <w:rsid w:val="598FEFE9"/>
    <w:rsid w:val="599206A2"/>
    <w:rsid w:val="59EDF32D"/>
    <w:rsid w:val="5A22B8B0"/>
    <w:rsid w:val="5A23890A"/>
    <w:rsid w:val="5A3B4F46"/>
    <w:rsid w:val="5A443F53"/>
    <w:rsid w:val="5A66DA6F"/>
    <w:rsid w:val="5A696A39"/>
    <w:rsid w:val="5A96D4CB"/>
    <w:rsid w:val="5A9C5BF4"/>
    <w:rsid w:val="5B1F9820"/>
    <w:rsid w:val="5B48D557"/>
    <w:rsid w:val="5C088BC4"/>
    <w:rsid w:val="5C681A55"/>
    <w:rsid w:val="5C68BB11"/>
    <w:rsid w:val="5CE3AE66"/>
    <w:rsid w:val="5CEC18AA"/>
    <w:rsid w:val="5CF9875C"/>
    <w:rsid w:val="5D0F2535"/>
    <w:rsid w:val="5D520A58"/>
    <w:rsid w:val="5D5D806A"/>
    <w:rsid w:val="5D5F62ED"/>
    <w:rsid w:val="5D895E17"/>
    <w:rsid w:val="5D8D889B"/>
    <w:rsid w:val="5D8F2294"/>
    <w:rsid w:val="5DC3FB67"/>
    <w:rsid w:val="5DE55CC9"/>
    <w:rsid w:val="5DFE4E69"/>
    <w:rsid w:val="5E44F4CD"/>
    <w:rsid w:val="5EB3A3E2"/>
    <w:rsid w:val="5ED00921"/>
    <w:rsid w:val="5ED7474F"/>
    <w:rsid w:val="5EF0D9BE"/>
    <w:rsid w:val="5EF36082"/>
    <w:rsid w:val="5F3520A3"/>
    <w:rsid w:val="5F3553ED"/>
    <w:rsid w:val="5F3EF8C2"/>
    <w:rsid w:val="5F6A7BD5"/>
    <w:rsid w:val="5F6FCD17"/>
    <w:rsid w:val="5F74EF88"/>
    <w:rsid w:val="5F8F5C87"/>
    <w:rsid w:val="5FB95112"/>
    <w:rsid w:val="5FBA5CA1"/>
    <w:rsid w:val="5FBAE64F"/>
    <w:rsid w:val="5FCDFB18"/>
    <w:rsid w:val="608F30E3"/>
    <w:rsid w:val="6095212C"/>
    <w:rsid w:val="60B1B1EF"/>
    <w:rsid w:val="60C67484"/>
    <w:rsid w:val="60FB2A6A"/>
    <w:rsid w:val="61064C36"/>
    <w:rsid w:val="61089F7F"/>
    <w:rsid w:val="6121939D"/>
    <w:rsid w:val="613AAE2D"/>
    <w:rsid w:val="617FEBAC"/>
    <w:rsid w:val="61D8AF20"/>
    <w:rsid w:val="622B0144"/>
    <w:rsid w:val="62539903"/>
    <w:rsid w:val="6258B997"/>
    <w:rsid w:val="6282CD1C"/>
    <w:rsid w:val="62855CEB"/>
    <w:rsid w:val="62B0BCAE"/>
    <w:rsid w:val="62D20738"/>
    <w:rsid w:val="62ECC5DE"/>
    <w:rsid w:val="62F26B34"/>
    <w:rsid w:val="62F66732"/>
    <w:rsid w:val="62F69F7B"/>
    <w:rsid w:val="63039E9D"/>
    <w:rsid w:val="63059BDA"/>
    <w:rsid w:val="6308BEEB"/>
    <w:rsid w:val="6318A31A"/>
    <w:rsid w:val="6355969F"/>
    <w:rsid w:val="63689995"/>
    <w:rsid w:val="63F57BFE"/>
    <w:rsid w:val="64A7F800"/>
    <w:rsid w:val="64D183B3"/>
    <w:rsid w:val="653C9154"/>
    <w:rsid w:val="655965A9"/>
    <w:rsid w:val="65601B42"/>
    <w:rsid w:val="658111F9"/>
    <w:rsid w:val="65AACEB2"/>
    <w:rsid w:val="65AE8532"/>
    <w:rsid w:val="65B627CC"/>
    <w:rsid w:val="65CB072E"/>
    <w:rsid w:val="65D6FAD2"/>
    <w:rsid w:val="65DCF934"/>
    <w:rsid w:val="65F06EAE"/>
    <w:rsid w:val="665734DB"/>
    <w:rsid w:val="670091C1"/>
    <w:rsid w:val="6761C0CE"/>
    <w:rsid w:val="6772CB33"/>
    <w:rsid w:val="677D97C7"/>
    <w:rsid w:val="67DEE78B"/>
    <w:rsid w:val="681C4C0C"/>
    <w:rsid w:val="681FF80D"/>
    <w:rsid w:val="68260883"/>
    <w:rsid w:val="68822621"/>
    <w:rsid w:val="68B6890C"/>
    <w:rsid w:val="68B7871E"/>
    <w:rsid w:val="68C50AA3"/>
    <w:rsid w:val="68D246CD"/>
    <w:rsid w:val="690110A2"/>
    <w:rsid w:val="69076600"/>
    <w:rsid w:val="690E9B94"/>
    <w:rsid w:val="6A304CAE"/>
    <w:rsid w:val="6A339C32"/>
    <w:rsid w:val="6A6E4583"/>
    <w:rsid w:val="6A7BB71C"/>
    <w:rsid w:val="6AB5AE8E"/>
    <w:rsid w:val="6AD2F800"/>
    <w:rsid w:val="6B10ADBF"/>
    <w:rsid w:val="6B5798CF"/>
    <w:rsid w:val="6B5C4833"/>
    <w:rsid w:val="6B6082F2"/>
    <w:rsid w:val="6B7BB83F"/>
    <w:rsid w:val="6B8D1EF1"/>
    <w:rsid w:val="6BADD596"/>
    <w:rsid w:val="6BCF4958"/>
    <w:rsid w:val="6BF0F0CB"/>
    <w:rsid w:val="6C0684CD"/>
    <w:rsid w:val="6C256950"/>
    <w:rsid w:val="6C51C4C2"/>
    <w:rsid w:val="6D66F6D0"/>
    <w:rsid w:val="6DE20CB7"/>
    <w:rsid w:val="6DE62A55"/>
    <w:rsid w:val="6E3E503A"/>
    <w:rsid w:val="6E484E81"/>
    <w:rsid w:val="6F5A0820"/>
    <w:rsid w:val="6F7224A2"/>
    <w:rsid w:val="6FA563E9"/>
    <w:rsid w:val="6FC9D384"/>
    <w:rsid w:val="6FD19273"/>
    <w:rsid w:val="6FF7BEBC"/>
    <w:rsid w:val="70093269"/>
    <w:rsid w:val="702590E7"/>
    <w:rsid w:val="70282FD7"/>
    <w:rsid w:val="70299CBD"/>
    <w:rsid w:val="702B09F2"/>
    <w:rsid w:val="7074ECE0"/>
    <w:rsid w:val="70DCA6E3"/>
    <w:rsid w:val="71044660"/>
    <w:rsid w:val="711477CC"/>
    <w:rsid w:val="7119AD79"/>
    <w:rsid w:val="711BF6AD"/>
    <w:rsid w:val="7165A3E5"/>
    <w:rsid w:val="71D2B8DE"/>
    <w:rsid w:val="71E8D7A9"/>
    <w:rsid w:val="71FDEBDE"/>
    <w:rsid w:val="720DB153"/>
    <w:rsid w:val="72491294"/>
    <w:rsid w:val="7257ABFD"/>
    <w:rsid w:val="7275CD99"/>
    <w:rsid w:val="729B4924"/>
    <w:rsid w:val="729F0110"/>
    <w:rsid w:val="72C88B50"/>
    <w:rsid w:val="73348737"/>
    <w:rsid w:val="735DB30F"/>
    <w:rsid w:val="737E30F9"/>
    <w:rsid w:val="7395014D"/>
    <w:rsid w:val="73A08A6E"/>
    <w:rsid w:val="73B15496"/>
    <w:rsid w:val="73EED7FA"/>
    <w:rsid w:val="743442E4"/>
    <w:rsid w:val="749D44A7"/>
    <w:rsid w:val="74AB82C4"/>
    <w:rsid w:val="74AEB646"/>
    <w:rsid w:val="74C60950"/>
    <w:rsid w:val="74F95E62"/>
    <w:rsid w:val="751EBC7E"/>
    <w:rsid w:val="7531E797"/>
    <w:rsid w:val="75586292"/>
    <w:rsid w:val="75AB1E9C"/>
    <w:rsid w:val="75F75A7C"/>
    <w:rsid w:val="760E7FFE"/>
    <w:rsid w:val="765B4DEC"/>
    <w:rsid w:val="766AF02D"/>
    <w:rsid w:val="7698A42E"/>
    <w:rsid w:val="76DC1DB5"/>
    <w:rsid w:val="76E8F558"/>
    <w:rsid w:val="771A1378"/>
    <w:rsid w:val="77399DF3"/>
    <w:rsid w:val="773BCC72"/>
    <w:rsid w:val="773DFB73"/>
    <w:rsid w:val="7777A893"/>
    <w:rsid w:val="7798F04C"/>
    <w:rsid w:val="77A4E447"/>
    <w:rsid w:val="77CE3DCD"/>
    <w:rsid w:val="77E481B5"/>
    <w:rsid w:val="77EB863D"/>
    <w:rsid w:val="77FDAA12"/>
    <w:rsid w:val="781C5EAE"/>
    <w:rsid w:val="7835F439"/>
    <w:rsid w:val="78696CCD"/>
    <w:rsid w:val="7897B8F8"/>
    <w:rsid w:val="78A6635B"/>
    <w:rsid w:val="78DB749C"/>
    <w:rsid w:val="78EAC3FB"/>
    <w:rsid w:val="79170DB8"/>
    <w:rsid w:val="79543FD9"/>
    <w:rsid w:val="7A2AD7D9"/>
    <w:rsid w:val="7A4C727E"/>
    <w:rsid w:val="7AD07EB4"/>
    <w:rsid w:val="7B2EBF0F"/>
    <w:rsid w:val="7B4B46AC"/>
    <w:rsid w:val="7B5B3EA5"/>
    <w:rsid w:val="7B616195"/>
    <w:rsid w:val="7B68C4F4"/>
    <w:rsid w:val="7B777DB9"/>
    <w:rsid w:val="7B7C3796"/>
    <w:rsid w:val="7BDA5940"/>
    <w:rsid w:val="7BFBFC07"/>
    <w:rsid w:val="7BFE27EF"/>
    <w:rsid w:val="7C093E94"/>
    <w:rsid w:val="7C27F8DF"/>
    <w:rsid w:val="7C57EABE"/>
    <w:rsid w:val="7D067F89"/>
    <w:rsid w:val="7D0AEDA4"/>
    <w:rsid w:val="7D2B9E0B"/>
    <w:rsid w:val="7D41CA8B"/>
    <w:rsid w:val="7D9CE64C"/>
    <w:rsid w:val="7DB410E2"/>
    <w:rsid w:val="7E2456F4"/>
    <w:rsid w:val="7E30792E"/>
    <w:rsid w:val="7E665FD1"/>
    <w:rsid w:val="7E6CEB96"/>
    <w:rsid w:val="7E83BC9A"/>
    <w:rsid w:val="7E9248BB"/>
    <w:rsid w:val="7EA065B6"/>
    <w:rsid w:val="7EC2DFD5"/>
    <w:rsid w:val="7EF13579"/>
    <w:rsid w:val="7F2036E5"/>
    <w:rsid w:val="7F255EFA"/>
    <w:rsid w:val="7F5F99A1"/>
    <w:rsid w:val="7F76B456"/>
    <w:rsid w:val="7F7FF5AF"/>
    <w:rsid w:val="7FAB25F7"/>
    <w:rsid w:val="7FADA52C"/>
    <w:rsid w:val="7FD22399"/>
    <w:rsid w:val="7FD409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010CD"/>
  <w15:chartTrackingRefBased/>
  <w15:docId w15:val="{BF778BCE-B5EA-455F-AF7B-763C4519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A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EE7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E7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E7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F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F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F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F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E7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E7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FAA"/>
    <w:rPr>
      <w:rFonts w:eastAsiaTheme="majorEastAsia" w:cstheme="majorBidi"/>
      <w:color w:val="272727" w:themeColor="text1" w:themeTint="D8"/>
    </w:rPr>
  </w:style>
  <w:style w:type="paragraph" w:styleId="Title">
    <w:name w:val="Title"/>
    <w:basedOn w:val="Normal"/>
    <w:next w:val="Normal"/>
    <w:link w:val="TitleChar"/>
    <w:uiPriority w:val="10"/>
    <w:qFormat/>
    <w:rsid w:val="00EE7F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FAA"/>
    <w:pPr>
      <w:spacing w:before="160"/>
      <w:jc w:val="center"/>
    </w:pPr>
    <w:rPr>
      <w:i/>
      <w:iCs/>
      <w:color w:val="404040" w:themeColor="text1" w:themeTint="BF"/>
    </w:rPr>
  </w:style>
  <w:style w:type="character" w:customStyle="1" w:styleId="QuoteChar">
    <w:name w:val="Quote Char"/>
    <w:basedOn w:val="DefaultParagraphFont"/>
    <w:link w:val="Quote"/>
    <w:uiPriority w:val="29"/>
    <w:rsid w:val="00EE7FAA"/>
    <w:rPr>
      <w:i/>
      <w:iCs/>
      <w:color w:val="404040" w:themeColor="text1" w:themeTint="BF"/>
    </w:rPr>
  </w:style>
  <w:style w:type="paragraph" w:styleId="ListParagraph">
    <w:name w:val="List Paragraph"/>
    <w:basedOn w:val="Normal"/>
    <w:uiPriority w:val="34"/>
    <w:qFormat/>
    <w:rsid w:val="00EE7FAA"/>
    <w:pPr>
      <w:ind w:left="720"/>
      <w:contextualSpacing/>
    </w:pPr>
  </w:style>
  <w:style w:type="character" w:styleId="IntenseEmphasis">
    <w:name w:val="Intense Emphasis"/>
    <w:basedOn w:val="DefaultParagraphFont"/>
    <w:uiPriority w:val="21"/>
    <w:qFormat/>
    <w:rsid w:val="00EE7FAA"/>
    <w:rPr>
      <w:i/>
      <w:iCs/>
      <w:color w:val="0F4761" w:themeColor="accent1" w:themeShade="BF"/>
    </w:rPr>
  </w:style>
  <w:style w:type="paragraph" w:styleId="IntenseQuote">
    <w:name w:val="Intense Quote"/>
    <w:basedOn w:val="Normal"/>
    <w:next w:val="Normal"/>
    <w:link w:val="IntenseQuoteChar"/>
    <w:uiPriority w:val="30"/>
    <w:qFormat/>
    <w:rsid w:val="00EE7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FAA"/>
    <w:rPr>
      <w:i/>
      <w:iCs/>
      <w:color w:val="0F4761" w:themeColor="accent1" w:themeShade="BF"/>
    </w:rPr>
  </w:style>
  <w:style w:type="character" w:styleId="IntenseReference">
    <w:name w:val="Intense Reference"/>
    <w:basedOn w:val="DefaultParagraphFont"/>
    <w:uiPriority w:val="32"/>
    <w:qFormat/>
    <w:rsid w:val="00EE7FAA"/>
    <w:rPr>
      <w:b/>
      <w:bCs/>
      <w:smallCaps/>
      <w:color w:val="0F4761" w:themeColor="accent1" w:themeShade="BF"/>
      <w:spacing w:val="5"/>
    </w:rPr>
  </w:style>
  <w:style w:type="paragraph" w:customStyle="1" w:styleId="Level1">
    <w:name w:val="Level 1"/>
    <w:basedOn w:val="Normal"/>
    <w:rsid w:val="00EE7FAA"/>
    <w:pPr>
      <w:widowControl w:val="0"/>
      <w:ind w:left="720" w:hanging="720"/>
    </w:pPr>
    <w:rPr>
      <w:rFonts w:ascii="Arial" w:hAnsi="Arial"/>
      <w:snapToGrid w:val="0"/>
      <w:szCs w:val="20"/>
    </w:rPr>
  </w:style>
  <w:style w:type="paragraph" w:styleId="BodyTextIndent">
    <w:name w:val="Body Text Indent"/>
    <w:basedOn w:val="Normal"/>
    <w:link w:val="BodyTextIndentChar"/>
    <w:rsid w:val="00EE7FA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i/>
      <w:color w:val="000000"/>
    </w:rPr>
  </w:style>
  <w:style w:type="character" w:customStyle="1" w:styleId="BodyTextIndentChar">
    <w:name w:val="Body Text Indent Char"/>
    <w:basedOn w:val="DefaultParagraphFont"/>
    <w:link w:val="BodyTextIndent"/>
    <w:rsid w:val="00EE7FAA"/>
    <w:rPr>
      <w:rFonts w:ascii="Arial" w:eastAsia="Times New Roman" w:hAnsi="Arial" w:cs="Arial"/>
      <w:i/>
      <w:color w:val="000000"/>
      <w:kern w:val="0"/>
      <w:sz w:val="24"/>
      <w:szCs w:val="24"/>
      <w14:ligatures w14:val="none"/>
    </w:rPr>
  </w:style>
  <w:style w:type="paragraph" w:styleId="Caption">
    <w:name w:val="caption"/>
    <w:basedOn w:val="Normal"/>
    <w:next w:val="Normal"/>
    <w:qFormat/>
    <w:rsid w:val="00EE7FAA"/>
    <w:pPr>
      <w:spacing w:before="240" w:after="240"/>
      <w:jc w:val="center"/>
    </w:pPr>
    <w:rPr>
      <w:rFonts w:ascii="Arial" w:hAnsi="Arial" w:cs="Arial"/>
      <w:b/>
      <w:color w:val="000000"/>
      <w:sz w:val="20"/>
    </w:rPr>
  </w:style>
  <w:style w:type="paragraph" w:styleId="BodyText">
    <w:name w:val="Body Text"/>
    <w:basedOn w:val="Normal"/>
    <w:link w:val="BodyTextChar"/>
    <w:rsid w:val="00EE7FAA"/>
    <w:pPr>
      <w:spacing w:after="240"/>
      <w:jc w:val="both"/>
    </w:pPr>
    <w:rPr>
      <w:rFonts w:ascii="Arial" w:hAnsi="Arial" w:cs="Arial"/>
      <w:color w:val="000000"/>
      <w:sz w:val="20"/>
    </w:rPr>
  </w:style>
  <w:style w:type="character" w:customStyle="1" w:styleId="BodyTextChar">
    <w:name w:val="Body Text Char"/>
    <w:basedOn w:val="DefaultParagraphFont"/>
    <w:link w:val="BodyText"/>
    <w:rsid w:val="00EE7FAA"/>
    <w:rPr>
      <w:rFonts w:ascii="Arial" w:eastAsia="Times New Roman" w:hAnsi="Arial" w:cs="Arial"/>
      <w:color w:val="000000"/>
      <w:kern w:val="0"/>
      <w:sz w:val="20"/>
      <w:szCs w:val="24"/>
      <w14:ligatures w14:val="none"/>
    </w:rPr>
  </w:style>
  <w:style w:type="paragraph" w:styleId="BodyText2">
    <w:name w:val="Body Text 2"/>
    <w:basedOn w:val="Normal"/>
    <w:link w:val="BodyText2Char"/>
    <w:rsid w:val="00EE7FAA"/>
    <w:pPr>
      <w:spacing w:after="240"/>
    </w:pPr>
    <w:rPr>
      <w:rFonts w:ascii="Arial" w:hAnsi="Arial" w:cs="Arial"/>
      <w:color w:val="000000"/>
      <w:sz w:val="20"/>
    </w:rPr>
  </w:style>
  <w:style w:type="character" w:customStyle="1" w:styleId="BodyText2Char">
    <w:name w:val="Body Text 2 Char"/>
    <w:basedOn w:val="DefaultParagraphFont"/>
    <w:link w:val="BodyText2"/>
    <w:rsid w:val="00EE7FAA"/>
    <w:rPr>
      <w:rFonts w:ascii="Arial" w:eastAsia="Times New Roman" w:hAnsi="Arial" w:cs="Arial"/>
      <w:color w:val="000000"/>
      <w:kern w:val="0"/>
      <w:sz w:val="20"/>
      <w:szCs w:val="24"/>
      <w14:ligatures w14:val="none"/>
    </w:rPr>
  </w:style>
  <w:style w:type="paragraph" w:styleId="BodyText3">
    <w:name w:val="Body Text 3"/>
    <w:basedOn w:val="Normal"/>
    <w:link w:val="BodyText3Char"/>
    <w:rsid w:val="00EE7FAA"/>
    <w:rPr>
      <w:rFonts w:ascii="Arial" w:hAnsi="Arial" w:cs="Arial"/>
      <w:color w:val="000000"/>
    </w:rPr>
  </w:style>
  <w:style w:type="character" w:customStyle="1" w:styleId="BodyText3Char">
    <w:name w:val="Body Text 3 Char"/>
    <w:basedOn w:val="DefaultParagraphFont"/>
    <w:link w:val="BodyText3"/>
    <w:rsid w:val="00EE7FAA"/>
    <w:rPr>
      <w:rFonts w:ascii="Arial" w:eastAsia="Times New Roman" w:hAnsi="Arial" w:cs="Arial"/>
      <w:color w:val="000000"/>
      <w:kern w:val="0"/>
      <w:sz w:val="24"/>
      <w:szCs w:val="24"/>
      <w14:ligatures w14:val="none"/>
    </w:rPr>
  </w:style>
  <w:style w:type="paragraph" w:styleId="Footer">
    <w:name w:val="footer"/>
    <w:basedOn w:val="Normal"/>
    <w:link w:val="FooterChar"/>
    <w:uiPriority w:val="99"/>
    <w:rsid w:val="00EE7FAA"/>
    <w:pPr>
      <w:tabs>
        <w:tab w:val="center" w:pos="4320"/>
        <w:tab w:val="right" w:pos="8640"/>
      </w:tabs>
    </w:pPr>
  </w:style>
  <w:style w:type="character" w:customStyle="1" w:styleId="FooterChar">
    <w:name w:val="Footer Char"/>
    <w:basedOn w:val="DefaultParagraphFont"/>
    <w:link w:val="Footer"/>
    <w:uiPriority w:val="99"/>
    <w:rsid w:val="00EE7FAA"/>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20DCE"/>
    <w:rPr>
      <w:rFonts w:ascii="Arial" w:hAnsi="Arial" w:cs="Arial"/>
      <w:color w:val="467886" w:themeColor="hyperlink"/>
      <w:u w:val="single"/>
    </w:rPr>
  </w:style>
  <w:style w:type="paragraph" w:customStyle="1" w:styleId="pf0">
    <w:name w:val="pf0"/>
    <w:basedOn w:val="Normal"/>
    <w:rsid w:val="00EE7FAA"/>
    <w:pPr>
      <w:spacing w:before="100" w:beforeAutospacing="1" w:after="100" w:afterAutospacing="1"/>
    </w:pPr>
  </w:style>
  <w:style w:type="character" w:customStyle="1" w:styleId="cf01">
    <w:name w:val="cf01"/>
    <w:basedOn w:val="DefaultParagraphFont"/>
    <w:rsid w:val="00EE7FAA"/>
    <w:rPr>
      <w:rFonts w:ascii="Segoe UI" w:hAnsi="Segoe UI" w:cs="Segoe UI" w:hint="default"/>
      <w:sz w:val="18"/>
      <w:szCs w:val="18"/>
    </w:rPr>
  </w:style>
  <w:style w:type="character" w:customStyle="1" w:styleId="cf11">
    <w:name w:val="cf11"/>
    <w:basedOn w:val="DefaultParagraphFont"/>
    <w:rsid w:val="00EE7FAA"/>
    <w:rPr>
      <w:rFonts w:ascii="Segoe UI" w:hAnsi="Segoe UI" w:cs="Segoe UI" w:hint="default"/>
      <w:color w:val="4472C4"/>
      <w:sz w:val="18"/>
      <w:szCs w:val="18"/>
    </w:rPr>
  </w:style>
  <w:style w:type="paragraph" w:styleId="Revision">
    <w:name w:val="Revision"/>
    <w:hidden/>
    <w:uiPriority w:val="99"/>
    <w:semiHidden/>
    <w:rsid w:val="00EE7FAA"/>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36009"/>
    <w:rPr>
      <w:sz w:val="16"/>
      <w:szCs w:val="16"/>
    </w:rPr>
  </w:style>
  <w:style w:type="paragraph" w:styleId="CommentText">
    <w:name w:val="annotation text"/>
    <w:basedOn w:val="Normal"/>
    <w:link w:val="CommentTextChar"/>
    <w:uiPriority w:val="99"/>
    <w:unhideWhenUsed/>
    <w:rsid w:val="00B36009"/>
    <w:rPr>
      <w:sz w:val="20"/>
      <w:szCs w:val="20"/>
    </w:rPr>
  </w:style>
  <w:style w:type="character" w:customStyle="1" w:styleId="CommentTextChar">
    <w:name w:val="Comment Text Char"/>
    <w:basedOn w:val="DefaultParagraphFont"/>
    <w:link w:val="CommentText"/>
    <w:uiPriority w:val="99"/>
    <w:rsid w:val="00B3600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6009"/>
    <w:rPr>
      <w:b/>
      <w:bCs/>
    </w:rPr>
  </w:style>
  <w:style w:type="character" w:customStyle="1" w:styleId="CommentSubjectChar">
    <w:name w:val="Comment Subject Char"/>
    <w:basedOn w:val="CommentTextChar"/>
    <w:link w:val="CommentSubject"/>
    <w:uiPriority w:val="99"/>
    <w:semiHidden/>
    <w:rsid w:val="00B36009"/>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3B7CE1"/>
    <w:pPr>
      <w:tabs>
        <w:tab w:val="center" w:pos="4680"/>
        <w:tab w:val="right" w:pos="9360"/>
      </w:tabs>
    </w:pPr>
  </w:style>
  <w:style w:type="character" w:customStyle="1" w:styleId="HeaderChar">
    <w:name w:val="Header Char"/>
    <w:basedOn w:val="DefaultParagraphFont"/>
    <w:link w:val="Header"/>
    <w:uiPriority w:val="99"/>
    <w:rsid w:val="003B7CE1"/>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E321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4216DE"/>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9831">
      <w:bodyDiv w:val="1"/>
      <w:marLeft w:val="0"/>
      <w:marRight w:val="0"/>
      <w:marTop w:val="0"/>
      <w:marBottom w:val="0"/>
      <w:divBdr>
        <w:top w:val="none" w:sz="0" w:space="0" w:color="auto"/>
        <w:left w:val="none" w:sz="0" w:space="0" w:color="auto"/>
        <w:bottom w:val="none" w:sz="0" w:space="0" w:color="auto"/>
        <w:right w:val="none" w:sz="0" w:space="0" w:color="auto"/>
      </w:divBdr>
    </w:div>
    <w:div w:id="714505230">
      <w:bodyDiv w:val="1"/>
      <w:marLeft w:val="0"/>
      <w:marRight w:val="0"/>
      <w:marTop w:val="0"/>
      <w:marBottom w:val="0"/>
      <w:divBdr>
        <w:top w:val="none" w:sz="0" w:space="0" w:color="auto"/>
        <w:left w:val="none" w:sz="0" w:space="0" w:color="auto"/>
        <w:bottom w:val="none" w:sz="0" w:space="0" w:color="auto"/>
        <w:right w:val="none" w:sz="0" w:space="0" w:color="auto"/>
      </w:divBdr>
    </w:div>
    <w:div w:id="10216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aterboards.ca.gov/drinking_water/certlic/device/watertreatmentdevice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cfr.gov/on/2024-09-30/title-40/part-141/section-141.90" TargetMode="External"/><Relationship Id="rId17" Type="http://schemas.openxmlformats.org/officeDocument/2006/relationships/hyperlink" Target="https://www.waterboards.ca.gov/drinking_water/certlic/labs/" TargetMode="External"/><Relationship Id="rId2" Type="http://schemas.openxmlformats.org/officeDocument/2006/relationships/customXml" Target="../customXml/item2.xml"/><Relationship Id="rId16" Type="http://schemas.openxmlformats.org/officeDocument/2006/relationships/hyperlink" Target="https://waterboards.maps.arcgis.com/apps/webappviewer/index.html?id=bd0bd8b42b1944058244337bd2a4ebf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on/2024-09-30/title-40/part-141/section-141.85"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lslr-collaborative.org/identifying-service-line-material.html"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ground-water-and-drinking-water/protect-your-tap-quick-check-lead"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35281B-9078-4493-8E2F-35840905D966}">
    <t:Anchor>
      <t:Comment id="292901332"/>
    </t:Anchor>
    <t:History>
      <t:Event id="{C17DFA42-EF06-444E-8483-2118BBCD1C21}" time="2024-03-28T22:38:37.821Z">
        <t:Attribution userId="S::eric.miguelino@waterboards.ca.gov::c26fbcef-6ee6-40f6-baef-feeb7953a67d" userProvider="AD" userName="Miguelino, Eric@Waterboards"/>
        <t:Anchor>
          <t:Comment id="1052846017"/>
        </t:Anchor>
        <t:Create/>
      </t:Event>
      <t:Event id="{7A4C842A-408F-4F93-8E7F-8BCED78872AF}" time="2024-03-28T22:38:37.821Z">
        <t:Attribution userId="S::eric.miguelino@waterboards.ca.gov::c26fbcef-6ee6-40f6-baef-feeb7953a67d" userProvider="AD" userName="Miguelino, Eric@Waterboards"/>
        <t:Anchor>
          <t:Comment id="1052846017"/>
        </t:Anchor>
        <t:Assign userId="S::Helene.Baribeau@Waterboards.ca.gov::aa45dd92-f3b4-4cdb-9e65-1881d694e2c4" userProvider="AD" userName="Baribeau, Helene@Waterboards"/>
      </t:Event>
      <t:Event id="{CCCC64C7-1802-43E9-9B3D-62F51BD51FD1}" time="2024-03-28T22:38:37.821Z">
        <t:Attribution userId="S::eric.miguelino@waterboards.ca.gov::c26fbcef-6ee6-40f6-baef-feeb7953a67d" userProvider="AD" userName="Miguelino, Eric@Waterboards"/>
        <t:Anchor>
          <t:Comment id="1052846017"/>
        </t:Anchor>
        <t:SetTitle title="@Baribeau, Helene@Waterboards Please look at my revised text."/>
      </t:Event>
    </t:History>
  </t:Task>
  <t:Task id="{D62505A4-65F4-4327-A5AF-7535FCFA6D0C}">
    <t:Anchor>
      <t:Comment id="1079551603"/>
    </t:Anchor>
    <t:History>
      <t:Event id="{94CBA972-3958-4574-926B-FABDB2D1255E}" time="2024-03-28T22:41:27.248Z">
        <t:Attribution userId="S::eric.miguelino@waterboards.ca.gov::c26fbcef-6ee6-40f6-baef-feeb7953a67d" userProvider="AD" userName="Miguelino, Eric@Waterboards"/>
        <t:Anchor>
          <t:Comment id="95362577"/>
        </t:Anchor>
        <t:Create/>
      </t:Event>
      <t:Event id="{DF18CD27-F8B6-4D1A-864A-62D5F9705DCE}" time="2024-03-28T22:41:27.248Z">
        <t:Attribution userId="S::eric.miguelino@waterboards.ca.gov::c26fbcef-6ee6-40f6-baef-feeb7953a67d" userProvider="AD" userName="Miguelino, Eric@Waterboards"/>
        <t:Anchor>
          <t:Comment id="95362577"/>
        </t:Anchor>
        <t:Assign userId="S::Helene.Baribeau@Waterboards.ca.gov::aa45dd92-f3b4-4cdb-9e65-1881d694e2c4" userProvider="AD" userName="Baribeau, Helene@Waterboards"/>
      </t:Event>
      <t:Event id="{8A8F2D42-EEE7-4A27-BE8E-66F37902A01F}" time="2024-03-28T22:41:27.248Z">
        <t:Attribution userId="S::eric.miguelino@waterboards.ca.gov::c26fbcef-6ee6-40f6-baef-feeb7953a67d" userProvider="AD" userName="Miguelino, Eric@Waterboards"/>
        <t:Anchor>
          <t:Comment id="95362577"/>
        </t:Anchor>
        <t:SetTitle title="@Baribeau, Helene@Waterboards We can add a note for Kurt and W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c25751-9fc3-40f8-9341-775c41a42261" xsi:nil="true"/>
    <lcf76f155ced4ddcb4097134ff3c332f xmlns="d540cf29-1ac5-4d04-aba9-331a57155dd6">
      <Terms xmlns="http://schemas.microsoft.com/office/infopath/2007/PartnerControls"/>
    </lcf76f155ced4ddcb4097134ff3c332f>
    <SharedWithUsers xmlns="36c25751-9fc3-40f8-9341-775c41a42261">
      <UserInfo>
        <DisplayName>Malton, Emily@Waterboards</DisplayName>
        <AccountId>37</AccountId>
        <AccountType/>
      </UserInfo>
    </SharedWithUsers>
    <Image xmlns="d540cf29-1ac5-4d04-aba9-331a57155d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46EEF-E277-4D15-B60E-40BCE788C489}">
  <ds:schemaRefs>
    <ds:schemaRef ds:uri="http://schemas.microsoft.com/office/2006/metadata/properties"/>
    <ds:schemaRef ds:uri="http://schemas.microsoft.com/office/infopath/2007/PartnerControls"/>
    <ds:schemaRef ds:uri="36c25751-9fc3-40f8-9341-775c41a42261"/>
    <ds:schemaRef ds:uri="d540cf29-1ac5-4d04-aba9-331a57155dd6"/>
  </ds:schemaRefs>
</ds:datastoreItem>
</file>

<file path=customXml/itemProps2.xml><?xml version="1.0" encoding="utf-8"?>
<ds:datastoreItem xmlns:ds="http://schemas.openxmlformats.org/officeDocument/2006/customXml" ds:itemID="{AFB7026E-8690-4187-904F-E5BBC7706596}">
  <ds:schemaRefs>
    <ds:schemaRef ds:uri="http://schemas.openxmlformats.org/officeDocument/2006/bibliography"/>
  </ds:schemaRefs>
</ds:datastoreItem>
</file>

<file path=customXml/itemProps3.xml><?xml version="1.0" encoding="utf-8"?>
<ds:datastoreItem xmlns:ds="http://schemas.openxmlformats.org/officeDocument/2006/customXml" ds:itemID="{C9009F74-5CBB-4813-860B-BD83A03EE022}">
  <ds:schemaRefs>
    <ds:schemaRef ds:uri="http://schemas.microsoft.com/sharepoint/v3/contenttype/forms"/>
  </ds:schemaRefs>
</ds:datastoreItem>
</file>

<file path=customXml/itemProps4.xml><?xml version="1.0" encoding="utf-8"?>
<ds:datastoreItem xmlns:ds="http://schemas.openxmlformats.org/officeDocument/2006/customXml" ds:itemID="{C2DE1531-F392-4D06-AF57-4504EC634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1686</Words>
  <Characters>9611</Characters>
  <Application>Microsoft Office Word</Application>
  <DocSecurity>0</DocSecurity>
  <Lines>80</Lines>
  <Paragraphs>22</Paragraphs>
  <ScaleCrop>false</ScaleCrop>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Connaughton, Katie@Waterboards</dc:creator>
  <cp:keywords/>
  <dc:description/>
  <cp:lastModifiedBy>Malton, Emily@Waterboards</cp:lastModifiedBy>
  <cp:revision>38</cp:revision>
  <cp:lastPrinted>2024-03-08T21:55:00Z</cp:lastPrinted>
  <dcterms:created xsi:type="dcterms:W3CDTF">2025-05-27T19:50:00Z</dcterms:created>
  <dcterms:modified xsi:type="dcterms:W3CDTF">2025-06-16T16:56:00Z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