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0C" w:rsidRDefault="0036530C" w:rsidP="00F31598">
      <w:pPr>
        <w:jc w:val="center"/>
        <w:rPr>
          <w:rFonts w:ascii="Arial" w:hAnsi="Arial" w:cs="Arial"/>
          <w:sz w:val="24"/>
          <w:szCs w:val="24"/>
        </w:rPr>
      </w:pPr>
      <w:r w:rsidRPr="00F31598">
        <w:rPr>
          <w:rFonts w:ascii="Arial" w:hAnsi="Arial" w:cs="Arial"/>
          <w:sz w:val="24"/>
          <w:szCs w:val="24"/>
        </w:rPr>
        <w:t>Attachment #1</w:t>
      </w:r>
      <w:r>
        <w:rPr>
          <w:rFonts w:ascii="Arial" w:hAnsi="Arial" w:cs="Arial"/>
          <w:sz w:val="24"/>
          <w:szCs w:val="24"/>
        </w:rPr>
        <w:t xml:space="preserve"> </w:t>
      </w:r>
    </w:p>
    <w:p w:rsidR="0036530C" w:rsidRPr="00B57379" w:rsidRDefault="0036530C" w:rsidP="00F31598">
      <w:pPr>
        <w:pStyle w:val="NoSpacing"/>
        <w:jc w:val="center"/>
        <w:rPr>
          <w:rFonts w:ascii="Arial" w:hAnsi="Arial" w:cs="Arial"/>
          <w:color w:val="2E74B5"/>
          <w:sz w:val="24"/>
          <w:szCs w:val="24"/>
        </w:rPr>
      </w:pPr>
      <w:r w:rsidRPr="00B57379">
        <w:rPr>
          <w:rFonts w:ascii="Arial" w:hAnsi="Arial" w:cs="Arial"/>
          <w:color w:val="2E74B5"/>
          <w:sz w:val="24"/>
          <w:szCs w:val="24"/>
        </w:rPr>
        <w:t xml:space="preserve">City of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color w:val="2E74B5"/>
              <w:sz w:val="24"/>
              <w:szCs w:val="24"/>
            </w:rPr>
            <w:t>Compton</w:t>
          </w:r>
        </w:smartTag>
      </w:smartTag>
      <w:r w:rsidRPr="00B57379">
        <w:rPr>
          <w:rFonts w:ascii="Arial" w:hAnsi="Arial" w:cs="Arial"/>
          <w:color w:val="2E74B5"/>
          <w:sz w:val="24"/>
          <w:szCs w:val="24"/>
        </w:rPr>
        <w:t xml:space="preserve"> Semi-Annual </w:t>
      </w:r>
    </w:p>
    <w:p w:rsidR="0036530C" w:rsidRPr="00B57379" w:rsidRDefault="0036530C" w:rsidP="00F31598">
      <w:pPr>
        <w:pStyle w:val="NoSpacing"/>
        <w:pBdr>
          <w:bottom w:val="single" w:sz="4" w:space="1" w:color="auto"/>
        </w:pBdr>
        <w:tabs>
          <w:tab w:val="left" w:pos="2250"/>
        </w:tabs>
        <w:jc w:val="center"/>
        <w:rPr>
          <w:rFonts w:ascii="Arial" w:hAnsi="Arial" w:cs="Arial"/>
          <w:color w:val="2E74B5"/>
          <w:sz w:val="24"/>
          <w:szCs w:val="24"/>
        </w:rPr>
      </w:pPr>
      <w:r w:rsidRPr="00B57379">
        <w:rPr>
          <w:rFonts w:ascii="Arial" w:hAnsi="Arial" w:cs="Arial"/>
          <w:color w:val="2E74B5"/>
          <w:sz w:val="24"/>
          <w:szCs w:val="24"/>
        </w:rPr>
        <w:t>Non-Stormwater Monitoring Report Results: 201</w:t>
      </w:r>
      <w:r>
        <w:rPr>
          <w:rFonts w:ascii="Arial" w:hAnsi="Arial" w:cs="Arial"/>
          <w:color w:val="2E74B5"/>
          <w:sz w:val="24"/>
          <w:szCs w:val="24"/>
        </w:rPr>
        <w:t>7</w:t>
      </w:r>
      <w:r w:rsidRPr="00B57379">
        <w:rPr>
          <w:rFonts w:ascii="Arial" w:hAnsi="Arial" w:cs="Arial"/>
          <w:color w:val="2E74B5"/>
          <w:sz w:val="24"/>
          <w:szCs w:val="24"/>
        </w:rPr>
        <w:t>-20</w:t>
      </w:r>
      <w:r>
        <w:rPr>
          <w:rFonts w:ascii="Arial" w:hAnsi="Arial" w:cs="Arial"/>
          <w:color w:val="2E74B5"/>
          <w:sz w:val="24"/>
          <w:szCs w:val="24"/>
        </w:rPr>
        <w:t>19</w:t>
      </w:r>
    </w:p>
    <w:p w:rsidR="0036530C" w:rsidRDefault="0036530C" w:rsidP="00F31598">
      <w:pPr>
        <w:pStyle w:val="NoSpacing"/>
      </w:pPr>
    </w:p>
    <w:p w:rsidR="0036530C" w:rsidRDefault="0036530C" w:rsidP="00F315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Pr="00F31598">
        <w:rPr>
          <w:rFonts w:ascii="Arial" w:hAnsi="Arial" w:cs="Arial"/>
          <w:b/>
          <w:sz w:val="24"/>
          <w:szCs w:val="24"/>
        </w:rPr>
        <w:t>City of</w:t>
      </w:r>
      <w:r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City">
        <w:r>
          <w:rPr>
            <w:rFonts w:ascii="Arial" w:hAnsi="Arial" w:cs="Arial"/>
            <w:b/>
            <w:sz w:val="24"/>
            <w:szCs w:val="24"/>
          </w:rPr>
          <w:t>Compton</w:t>
        </w:r>
      </w:smartTag>
      <w:r>
        <w:rPr>
          <w:rFonts w:ascii="Arial" w:hAnsi="Arial" w:cs="Arial"/>
          <w:b/>
          <w:sz w:val="24"/>
          <w:szCs w:val="24"/>
        </w:rPr>
        <w:t xml:space="preserve"> </w:t>
      </w:r>
      <w:r w:rsidRPr="003D50FA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as endeavored to conduct visual observations of non-stormwater discharges from its outfalls to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4"/>
              <w:szCs w:val="24"/>
            </w:rPr>
            <w:t>Compton</w:t>
          </w:r>
        </w:smartTag>
      </w:smartTag>
      <w:r>
        <w:rPr>
          <w:rFonts w:ascii="Arial" w:hAnsi="Arial" w:cs="Arial"/>
          <w:sz w:val="24"/>
          <w:szCs w:val="24"/>
        </w:rPr>
        <w:t xml:space="preserve"> from late 2017 to early 2019.  Despite regular outfall inspections, no non-stormwater outfall discharges were observed in sufficient volume to take grab samples. </w:t>
      </w:r>
      <w:bookmarkStart w:id="0" w:name="_GoBack"/>
      <w:bookmarkEnd w:id="0"/>
    </w:p>
    <w:p w:rsidR="0036530C" w:rsidRDefault="0036530C" w:rsidP="00F315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City is aware that it must conduct grab samples of non-stormwater outfall discharges to determine compliance with TMDLs and Municipal Action Levels (MALs).  According to Regional Board stormwater staff, a grab sample is to be taken when outfall flow is equivalent to what is normally discharged from a garden hose.  The City has not observed outfall flow to that extent that would  trigger the need for a grab sample.  As explained in previous written communication to Regional Board staff, all of the 36” cylindrical  outfalls from  catchment areas are fitted with flap-gates that minimize the discharge of outflow to what would be discharged from a standard garden hose.  The picture below on the left shows the outfall flap-gate on Compton Creek outfalls.    </w:t>
      </w:r>
    </w:p>
    <w:p w:rsidR="0036530C" w:rsidRDefault="0036530C" w:rsidP="00BE3DA7">
      <w:pPr>
        <w:ind w:left="2700"/>
        <w:rPr>
          <w:rFonts w:ascii="Arial" w:hAnsi="Arial" w:cs="Arial"/>
          <w:sz w:val="20"/>
          <w:szCs w:val="20"/>
        </w:rPr>
      </w:pPr>
      <w:r w:rsidRPr="00DD47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Typical Outfall Flap-Gate              </w:t>
      </w:r>
    </w:p>
    <w:p w:rsidR="0036530C" w:rsidRPr="00DD476B" w:rsidRDefault="0036530C" w:rsidP="00BE3DA7">
      <w:pPr>
        <w:ind w:left="27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</w:r>
      <w:r w:rsidRPr="00404511">
        <w:rPr>
          <w:rFonts w:cs="Calibri"/>
          <w:noProof/>
        </w:rPr>
        <w:pict>
          <v:group id="Group 68428" o:spid="_x0000_s1026" style="width:261.7pt;height:193.5pt;mso-position-horizontal-relative:char;mso-position-vertical-relative:line" coordsize="47037,35756">
            <v:rect id="Rectangle 5577" o:spid="_x0000_s1027" style="position:absolute;left:46573;top:33702;width:464;height:20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56OxwAAAN0AAAAPAAAAZHJzL2Rvd25yZXYueG1sRI9Ba8JA&#10;FITvBf/D8oTe6qaCVaOriG1JjjUKtrdH9pmEZt+G7DZJ++tdoeBxmJlvmPV2MLXoqHWVZQXPkwgE&#10;cW51xYWC0/H9aQHCeWSNtWVS8EsOtpvRwxpjbXs+UJf5QgQIuxgVlN43sZQuL8mgm9iGOHgX2xr0&#10;QbaF1C32AW5qOY2iF2mw4rBQYkP7kvLv7McoSBbN7jO1f31Rv30l54/z8vW49Eo9jofdCoSnwd/D&#10;/+1UK5jN5nO4vQlPQG6uAAAA//8DAFBLAQItABQABgAIAAAAIQDb4fbL7gAAAIUBAAATAAAAAAAA&#10;AAAAAAAAAAAAAABbQ29udGVudF9UeXBlc10ueG1sUEsBAi0AFAAGAAgAAAAhAFr0LFu/AAAAFQEA&#10;AAsAAAAAAAAAAAAAAAAAHwEAAF9yZWxzLy5yZWxzUEsBAi0AFAAGAAgAAAAhAHBPno7HAAAA3QAA&#10;AA8AAAAAAAAAAAAAAAAABwIAAGRycy9kb3ducmV2LnhtbFBLBQYAAAAAAwADALcAAAD7AgAAAAA=&#10;" filled="f" stroked="f">
              <v:textbox inset="0,0,0,0">
                <w:txbxContent>
                  <w:p w:rsidR="0036530C" w:rsidRDefault="0036530C" w:rsidP="00BE3DA7">
                    <w:r>
                      <w:t xml:space="preserve"> 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587" o:spid="_x0000_s1028" type="#_x0000_t75" style="position:absolute;left:99;top:91;width:46337;height:347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kRfxwAAAN0AAAAPAAAAZHJzL2Rvd25yZXYueG1sRI9Ba8JA&#10;FITvQv/D8gq9SLOxEBuiqxSxKNUeqvH+mn1NQrNvQ3bVtL/eFQSPw8x8w0znvWnEiTpXW1YwimIQ&#10;xIXVNZcK8v37cwrCeWSNjWVS8EcO5rOHwRQzbc/8RaedL0WAsMtQQeV9m0npiooMusi2xMH7sZ1B&#10;H2RXSt3hOcBNI1/ieCwN1hwWKmxpUVHxuzsaBbEZfvz7TXFcrRKzPXx/Lkf7da7U02P/NgHhqff3&#10;8K291gqSJH2F65vwBOTsAgAA//8DAFBLAQItABQABgAIAAAAIQDb4fbL7gAAAIUBAAATAAAAAAAA&#10;AAAAAAAAAAAAAABbQ29udGVudF9UeXBlc10ueG1sUEsBAi0AFAAGAAgAAAAhAFr0LFu/AAAAFQEA&#10;AAsAAAAAAAAAAAAAAAAAHwEAAF9yZWxzLy5yZWxzUEsBAi0AFAAGAAgAAAAhAKDuRF/HAAAA3QAA&#10;AA8AAAAAAAAAAAAAAAAABwIAAGRycy9kb3ducmV2LnhtbFBLBQYAAAAAAwADALcAAAD7AgAAAAA=&#10;">
              <v:imagedata r:id="rId6" o:title=""/>
            </v:shape>
            <v:shape id="Shape 5588" o:spid="_x0000_s1029" style="position:absolute;width:23267;height:34930;visibility:visible" coordsize="2326767,3493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nsLwwAAAN0AAAAPAAAAZHJzL2Rvd25yZXYueG1sRE/LagIx&#10;FN0L/YdwC25EMxa0Mk5GRCjUTUHtQneX5M6jndwMSeqMf98sCl0ezrvYjbYTd/KhdaxguchAEGtn&#10;Wq4VfF7e5hsQISIb7ByTggcF2JVPkwJz4wY+0f0ca5FCOOSooImxz6UMuiGLYeF64sRVzluMCfpa&#10;Go9DCredfMmytbTYcmposKdDQ/r7/GMV6NdZ1dN4vC5vJz+su+PXh64uSk2fx/0WRKQx/ov/3O9G&#10;wWq1SXPTm/QEZPkLAAD//wMAUEsBAi0AFAAGAAgAAAAhANvh9svuAAAAhQEAABMAAAAAAAAAAAAA&#10;AAAAAAAAAFtDb250ZW50X1R5cGVzXS54bWxQSwECLQAUAAYACAAAACEAWvQsW78AAAAVAQAACwAA&#10;AAAAAAAAAAAAAAAfAQAAX3JlbHMvLnJlbHNQSwECLQAUAAYACAAAACEAmF57C8MAAADdAAAADwAA&#10;AAAAAAAAAAAAAAAHAgAAZHJzL2Rvd25yZXYueG1sUEsFBgAAAAADAAMAtwAAAPcCAAAAAA==&#10;" adj="0,,0" path="m5334,l2326767,r,9144l9906,9144r,3474720l2326767,3483864r,9143l5334,3493007c2286,3493007,,3491484,,3488436l,4572c,1524,2286,,5334,xe" fillcolor="black" stroked="f" strokeweight="0">
              <v:stroke miterlimit="83231f"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0,0,2326767,3493007"/>
              <v:handles>
                <v:h position="@3,#0" polar="10800,10800"/>
                <v:h position="#2,#1" polar="10800,10800" radiusrange="0,10800"/>
              </v:handles>
            </v:shape>
            <v:shape id="Shape 5589" o:spid="_x0000_s1030" style="position:absolute;left:23267;width:23260;height:34930;visibility:visible" coordsize="2326005,3493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1UbxgAAAN0AAAAPAAAAZHJzL2Rvd25yZXYueG1sRI9Ba8JA&#10;FITvBf/D8oTe6sZC1EbXIIVCQVCqFvT2yL5mQ7NvQ3Ybo7/eLQgeh5n5hlnkva1FR62vHCsYjxIQ&#10;xIXTFZcKDvuPlxkIH5A11o5JwYU85MvB0wIz7c78Rd0ulCJC2GeowITQZFL6wpBFP3INcfR+XGsx&#10;RNmWUrd4jnBby9ckmUiLFccFgw29Gyp+d39WQWCz3TicXk5Vt79Oy+O3P65rpZ6H/WoOIlAfHuF7&#10;+1MrSNPZG/y/iU9ALm8AAAD//wMAUEsBAi0AFAAGAAgAAAAhANvh9svuAAAAhQEAABMAAAAAAAAA&#10;AAAAAAAAAAAAAFtDb250ZW50X1R5cGVzXS54bWxQSwECLQAUAAYACAAAACEAWvQsW78AAAAVAQAA&#10;CwAAAAAAAAAAAAAAAAAfAQAAX3JlbHMvLnJlbHNQSwECLQAUAAYACAAAACEAzXNVG8YAAADdAAAA&#10;DwAAAAAAAAAAAAAAAAAHAgAAZHJzL2Rvd25yZXYueG1sUEsFBgAAAAADAAMAtwAAAPoCAAAAAA==&#10;" adj="0,,0" path="m,l2321433,v3048,,4572,1524,4572,4572l2326005,3488436v,3048,-1524,4571,-4572,4571l,3493007r,-9143l2316861,3483864r,-3474720l,9144,,xe" fillcolor="black" stroked="f" strokeweight="0">
              <v:stroke miterlimit="83231f"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0,0,2326005,3493007"/>
              <v:handles>
                <v:h position="@3,#0" polar="10800,10800"/>
                <v:h position="#2,#1" polar="10800,10800" radiusrange="0,10800"/>
              </v:handles>
            </v:shape>
            <w10:anchorlock/>
          </v:group>
        </w:pict>
      </w:r>
    </w:p>
    <w:p w:rsidR="0036530C" w:rsidRDefault="0036530C" w:rsidP="00911084">
      <w:pPr>
        <w:ind w:right="-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are exceptions to some of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4"/>
              <w:szCs w:val="24"/>
            </w:rPr>
            <w:t>Compton</w:t>
          </w:r>
        </w:smartTag>
      </w:smartTag>
      <w:r>
        <w:rPr>
          <w:rFonts w:ascii="Arial" w:hAnsi="Arial" w:cs="Arial"/>
          <w:sz w:val="24"/>
          <w:szCs w:val="24"/>
        </w:rPr>
        <w:t xml:space="preserve">’s outfalls that have flow but cannot be sampled.  These are box-shaped outfalls.  As shown below, low-flow non-stormwater discharges from box outfalls flow right onto the floor of Compton Creek.  Even if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4"/>
              <w:szCs w:val="24"/>
            </w:rPr>
            <w:t>Compton</w:t>
          </w:r>
        </w:smartTag>
      </w:smartTag>
      <w:r>
        <w:rPr>
          <w:rFonts w:ascii="Arial" w:hAnsi="Arial" w:cs="Arial"/>
          <w:sz w:val="24"/>
          <w:szCs w:val="24"/>
        </w:rPr>
        <w:t xml:space="preserve"> personnel could enter the Creek legally, it would be difficult to take a grab sample because the flow travels “flat” instead of cascading downward, which would make it easier to take a sample.  This is a consequence of the box outfall design.</w:t>
      </w:r>
    </w:p>
    <w:p w:rsidR="0036530C" w:rsidRDefault="0036530C" w:rsidP="00911084">
      <w:pPr>
        <w:ind w:right="-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36530C" w:rsidRDefault="0036530C" w:rsidP="00BE3DA7">
      <w:pPr>
        <w:ind w:left="2160" w:right="-180"/>
        <w:jc w:val="both"/>
        <w:rPr>
          <w:rFonts w:ascii="Arial" w:hAnsi="Arial" w:cs="Arial"/>
          <w:sz w:val="24"/>
          <w:szCs w:val="24"/>
        </w:rPr>
      </w:pPr>
    </w:p>
    <w:p w:rsidR="0036530C" w:rsidRDefault="0036530C" w:rsidP="00911084">
      <w:pPr>
        <w:ind w:right="-180"/>
        <w:jc w:val="both"/>
        <w:rPr>
          <w:rFonts w:ascii="Arial" w:hAnsi="Arial" w:cs="Arial"/>
          <w:sz w:val="24"/>
          <w:szCs w:val="24"/>
        </w:rPr>
      </w:pPr>
    </w:p>
    <w:p w:rsidR="0036530C" w:rsidRDefault="0036530C" w:rsidP="00911084">
      <w:pPr>
        <w:ind w:right="-18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Picture 5539" o:spid="_x0000_s1031" type="#_x0000_t75" style="position:absolute;left:0;text-align:left;margin-left:208.9pt;margin-top:.4pt;width:201.35pt;height:149.2pt;z-index:251658240;visibility:visible">
            <v:imagedata r:id="rId7" o:title=""/>
          </v:shape>
        </w:pict>
      </w:r>
      <w:r>
        <w:rPr>
          <w:noProof/>
        </w:rPr>
      </w:r>
      <w:r w:rsidRPr="00404511">
        <w:rPr>
          <w:rFonts w:cs="Calibri"/>
          <w:noProof/>
        </w:rPr>
        <w:pict>
          <v:group id="Group 67733" o:spid="_x0000_s1032" style="width:175.15pt;height:151.15pt;mso-position-horizontal-relative:char;mso-position-vertical-relative:line" coordsize="46527,34937">
            <v:shape id="Picture 5277" o:spid="_x0000_s1033" type="#_x0000_t75" style="position:absolute;left:99;top:99;width:46337;height:347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74rxQAAAN0AAAAPAAAAZHJzL2Rvd25yZXYueG1sRI9Pi8Iw&#10;FMTvC36H8AQvi6YraLUaRRaEZfXiHxBvj+ZtW7Z5KU207bc3guBxmJnfMMt1a0pxp9oVlhV8jSIQ&#10;xKnVBWcKzqftcAbCeWSNpWVS0JGD9ar3scRE24YPdD/6TAQIuwQV5N5XiZQuzcmgG9mKOHh/tjbo&#10;g6wzqWtsAtyUchxFU2mw4LCQY0XfOaX/x5tRgLwpu23VfV54f8jmu/n02tCvUoN+u1mA8NT6d/jV&#10;/tEKJuM4hueb8ATk6gEAAP//AwBQSwECLQAUAAYACAAAACEA2+H2y+4AAACFAQAAEwAAAAAAAAAA&#10;AAAAAAAAAAAAW0NvbnRlbnRfVHlwZXNdLnhtbFBLAQItABQABgAIAAAAIQBa9CxbvwAAABUBAAAL&#10;AAAAAAAAAAAAAAAAAB8BAABfcmVscy8ucmVsc1BLAQItABQABgAIAAAAIQB8h74rxQAAAN0AAAAP&#10;AAAAAAAAAAAAAAAAAAcCAABkcnMvZG93bnJldi54bWxQSwUGAAAAAAMAAwC3AAAA+QIAAAAA&#10;">
              <v:imagedata r:id="rId8" o:title=""/>
            </v:shape>
            <v:shape id="Shape 5278" o:spid="_x0000_s1034" style="position:absolute;width:23267;height:34937;visibility:visible" coordsize="2326767,34937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0XMxQAAAN0AAAAPAAAAZHJzL2Rvd25yZXYueG1sRE/PSwJB&#10;FL4H/Q/DC7zlrEoam6NIIZl4MEui22Pntbu482aZeerWX98cBI8f3+/pvHONOlGItWcDg34Girjw&#10;tubSwOfH8v4RVBRki41nMvBLEeaz25sp5taf+Z1OOylVCuGYo4FKpM21jkVFDmPft8SJ+/HBoSQY&#10;Sm0DnlO4a/Qwy8baYc2pocKWnisqDrujMxBk9L1ebd9e13/L5vglm8Fk/7I3pnfXLZ5ACXVyFV/c&#10;K2vgYThJc9Ob9AT07B8AAP//AwBQSwECLQAUAAYACAAAACEA2+H2y+4AAACFAQAAEwAAAAAAAAAA&#10;AAAAAAAAAAAAW0NvbnRlbnRfVHlwZXNdLnhtbFBLAQItABQABgAIAAAAIQBa9CxbvwAAABUBAAAL&#10;AAAAAAAAAAAAAAAAAB8BAABfcmVscy8ucmVsc1BLAQItABQABgAIAAAAIQBT30XMxQAAAN0AAAAP&#10;AAAAAAAAAAAAAAAAAAcCAABkcnMvZG93bnJldi54bWxQSwUGAAAAAAMAAwC3AAAA+QIAAAAA&#10;" adj="0,,0" path="m5334,l2326767,r,9906l9906,9906r,3473958l2326767,3483864r,9906l5334,3493770c2286,3493770,,3491484,,3489198l,4572c,2286,2286,,5334,xe" fillcolor="black" stroked="f" strokeweight="0">
              <v:stroke miterlimit="83231f"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0,0,2326767,3493770"/>
              <v:handles>
                <v:h position="@3,#0" polar="10800,10800"/>
                <v:h position="#2,#1" polar="10800,10800" radiusrange="0,10800"/>
              </v:handles>
            </v:shape>
            <v:shape id="Shape 5279" o:spid="_x0000_s1035" style="position:absolute;left:23267;width:23260;height:34937;visibility:visible" coordsize="2326005,34937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yznxgAAAN0AAAAPAAAAZHJzL2Rvd25yZXYueG1sRI9Pi8Iw&#10;FMTvgt8hPMGbpgq6Wo0iLgvCgot/Dnp7Ns+22ryUJtbutzcLCx6HmfkNM182phA1VS63rGDQj0AQ&#10;J1bnnCo4Hr56ExDOI2ssLJOCX3KwXLRbc4y1ffKO6r1PRYCwi1FB5n0ZS+mSjAy6vi2Jg3e1lUEf&#10;ZJVKXeEzwE0hh1E0lgZzDgsZlrTOKLnvH0bBZ9H4yW2Q1/Upoe/Ndny+0M9IqW6nWc1AeGr8O/zf&#10;3mgFo+HHFP7ehCcgFy8AAAD//wMAUEsBAi0AFAAGAAgAAAAhANvh9svuAAAAhQEAABMAAAAAAAAA&#10;AAAAAAAAAAAAAFtDb250ZW50X1R5cGVzXS54bWxQSwECLQAUAAYACAAAACEAWvQsW78AAAAVAQAA&#10;CwAAAAAAAAAAAAAAAAAfAQAAX3JlbHMvLnJlbHNQSwECLQAUAAYACAAAACEAKHss58YAAADdAAAA&#10;DwAAAAAAAAAAAAAAAAAHAgAAZHJzL2Rvd25yZXYueG1sUEsFBgAAAAADAAMAtwAAAPoCAAAAAA==&#10;" adj="0,,0" path="m,l2321433,v3048,,4572,2286,4572,4572l2326005,3489198v,2286,-1524,4572,-4572,4572l,3493770r,-9906l2316861,3483864r,-3473958l,9906,,xe" fillcolor="black" stroked="f" strokeweight="0">
              <v:stroke miterlimit="83231f"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0,0,2326005,3493770"/>
              <v:handles>
                <v:h position="@3,#0" polar="10800,10800"/>
                <v:h position="#2,#1" polar="10800,10800" radiusrange="0,10800"/>
              </v:handles>
            </v:shape>
            <w10:anchorlock/>
          </v:group>
        </w:pict>
      </w:r>
    </w:p>
    <w:p w:rsidR="0036530C" w:rsidRDefault="0036530C" w:rsidP="003D50FA">
      <w:pPr>
        <w:ind w:righ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the final analysis, reconnaissance of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4"/>
              <w:szCs w:val="24"/>
            </w:rPr>
            <w:t>Compton</w:t>
          </w:r>
        </w:smartTag>
      </w:smartTag>
      <w:r>
        <w:rPr>
          <w:rFonts w:ascii="Arial" w:hAnsi="Arial" w:cs="Arial"/>
          <w:sz w:val="24"/>
          <w:szCs w:val="24"/>
        </w:rPr>
        <w:t xml:space="preserve"> outfalls has failed to identify non-storm water flows in sufficient volume to collect a grab samples.     </w:t>
      </w:r>
    </w:p>
    <w:p w:rsidR="0036530C" w:rsidRPr="00F31598" w:rsidRDefault="0036530C" w:rsidP="00911084">
      <w:pPr>
        <w:pBdr>
          <w:bottom w:val="single" w:sz="4" w:space="1" w:color="auto"/>
        </w:pBdr>
        <w:jc w:val="both"/>
        <w:rPr>
          <w:rFonts w:ascii="Arial" w:hAnsi="Arial" w:cs="Arial"/>
          <w:sz w:val="24"/>
          <w:szCs w:val="24"/>
        </w:rPr>
      </w:pPr>
    </w:p>
    <w:sectPr w:rsidR="0036530C" w:rsidRPr="00F31598" w:rsidSect="0031290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30C" w:rsidRDefault="0036530C" w:rsidP="008956A9">
      <w:pPr>
        <w:spacing w:after="0" w:line="240" w:lineRule="auto"/>
      </w:pPr>
      <w:r>
        <w:separator/>
      </w:r>
    </w:p>
  </w:endnote>
  <w:endnote w:type="continuationSeparator" w:id="0">
    <w:p w:rsidR="0036530C" w:rsidRDefault="0036530C" w:rsidP="0089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30C" w:rsidRDefault="0036530C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36530C" w:rsidRDefault="003653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30C" w:rsidRDefault="0036530C" w:rsidP="008956A9">
      <w:pPr>
        <w:spacing w:after="0" w:line="240" w:lineRule="auto"/>
      </w:pPr>
      <w:r>
        <w:separator/>
      </w:r>
    </w:p>
  </w:footnote>
  <w:footnote w:type="continuationSeparator" w:id="0">
    <w:p w:rsidR="0036530C" w:rsidRDefault="0036530C" w:rsidP="00895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598"/>
    <w:rsid w:val="000074ED"/>
    <w:rsid w:val="00072CFC"/>
    <w:rsid w:val="000E34E0"/>
    <w:rsid w:val="002C6EDF"/>
    <w:rsid w:val="0031290B"/>
    <w:rsid w:val="0036530C"/>
    <w:rsid w:val="003D50FA"/>
    <w:rsid w:val="00404511"/>
    <w:rsid w:val="00497A43"/>
    <w:rsid w:val="004F1A3B"/>
    <w:rsid w:val="005D692F"/>
    <w:rsid w:val="006B531B"/>
    <w:rsid w:val="006F61E2"/>
    <w:rsid w:val="0072340A"/>
    <w:rsid w:val="007328AE"/>
    <w:rsid w:val="007963D2"/>
    <w:rsid w:val="007B2A3D"/>
    <w:rsid w:val="008956A9"/>
    <w:rsid w:val="008B6F47"/>
    <w:rsid w:val="00911084"/>
    <w:rsid w:val="009D7263"/>
    <w:rsid w:val="00AE0D16"/>
    <w:rsid w:val="00B31EAC"/>
    <w:rsid w:val="00B57379"/>
    <w:rsid w:val="00BE3DA7"/>
    <w:rsid w:val="00D161EB"/>
    <w:rsid w:val="00D34CD1"/>
    <w:rsid w:val="00DD476B"/>
    <w:rsid w:val="00E545C5"/>
    <w:rsid w:val="00F31598"/>
    <w:rsid w:val="00FE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90B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31598"/>
  </w:style>
  <w:style w:type="table" w:styleId="TableGrid">
    <w:name w:val="Table Grid"/>
    <w:basedOn w:val="TableNormal"/>
    <w:uiPriority w:val="99"/>
    <w:rsid w:val="008B6F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95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56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95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956A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287</Words>
  <Characters>1638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#1 </dc:title>
  <dc:subject/>
  <dc:creator>R. Tahir</dc:creator>
  <cp:keywords/>
  <dc:description/>
  <cp:lastModifiedBy>Rahim</cp:lastModifiedBy>
  <cp:revision>2</cp:revision>
  <cp:lastPrinted>2017-06-15T22:29:00Z</cp:lastPrinted>
  <dcterms:created xsi:type="dcterms:W3CDTF">2019-06-17T23:05:00Z</dcterms:created>
  <dcterms:modified xsi:type="dcterms:W3CDTF">2019-06-17T23:05:00Z</dcterms:modified>
</cp:coreProperties>
</file>