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2B" w:rsidRDefault="00EE514F" w:rsidP="00EE514F">
      <w:pPr>
        <w:jc w:val="center"/>
      </w:pPr>
      <w:bookmarkStart w:id="0" w:name="_GoBack"/>
      <w:bookmarkEnd w:id="0"/>
      <w:r>
        <w:t>State Water Resources Control Board</w:t>
      </w:r>
    </w:p>
    <w:p w:rsidR="00EE514F" w:rsidRDefault="00EE514F" w:rsidP="00EE514F">
      <w:pPr>
        <w:jc w:val="center"/>
      </w:pPr>
      <w:r>
        <w:t>Ex Parte Communication Disclosure Regarding Pending Order</w:t>
      </w:r>
    </w:p>
    <w:p w:rsidR="00EE514F" w:rsidRDefault="00EE514F" w:rsidP="00EE514F">
      <w:pPr>
        <w:jc w:val="center"/>
      </w:pPr>
    </w:p>
    <w:p w:rsidR="00EE514F" w:rsidRDefault="00EE514F" w:rsidP="00EE514F"/>
    <w:p w:rsidR="00EE514F" w:rsidRPr="00EE514F" w:rsidRDefault="00EE514F" w:rsidP="00EE514F">
      <w:pPr>
        <w:rPr>
          <w:u w:val="single"/>
        </w:rPr>
      </w:pPr>
      <w:r w:rsidRPr="00EE514F">
        <w:rPr>
          <w:u w:val="single"/>
        </w:rPr>
        <w:t xml:space="preserve">Pending Order  </w:t>
      </w:r>
    </w:p>
    <w:p w:rsidR="00EE514F" w:rsidRDefault="00EE514F" w:rsidP="00EE514F">
      <w:r>
        <w:t>Draft Order WQ re: Waste Discharge Requirements General Order R5-2012-0116</w:t>
      </w:r>
    </w:p>
    <w:p w:rsidR="00EE514F" w:rsidRDefault="00EE514F" w:rsidP="00EE514F"/>
    <w:p w:rsidR="00EE514F" w:rsidRPr="00EE514F" w:rsidRDefault="00EE514F" w:rsidP="00EE514F">
      <w:pPr>
        <w:rPr>
          <w:u w:val="single"/>
        </w:rPr>
      </w:pPr>
      <w:r w:rsidRPr="00EE514F">
        <w:rPr>
          <w:u w:val="single"/>
        </w:rPr>
        <w:t>Name, title, contact information of person completing form</w:t>
      </w:r>
    </w:p>
    <w:p w:rsidR="00EE514F" w:rsidRDefault="00EE514F" w:rsidP="00EE514F">
      <w:r>
        <w:t xml:space="preserve">Tess Dunham, Shareholder, Somach Simmons &amp; Dunn, (916) 446-7979, </w:t>
      </w:r>
      <w:hyperlink r:id="rId5" w:history="1">
        <w:r w:rsidRPr="00E14BD4">
          <w:rPr>
            <w:rStyle w:val="Hyperlink"/>
          </w:rPr>
          <w:t>tdunham@somachlaw.com</w:t>
        </w:r>
      </w:hyperlink>
    </w:p>
    <w:p w:rsidR="00EE514F" w:rsidRDefault="00EE514F" w:rsidP="00EE514F"/>
    <w:p w:rsidR="00EE514F" w:rsidRPr="00EE514F" w:rsidRDefault="00EE514F" w:rsidP="00EE514F">
      <w:pPr>
        <w:rPr>
          <w:u w:val="single"/>
        </w:rPr>
      </w:pPr>
      <w:r w:rsidRPr="00EE514F">
        <w:rPr>
          <w:u w:val="single"/>
        </w:rPr>
        <w:t>Date, time, location of meeting</w:t>
      </w:r>
    </w:p>
    <w:p w:rsidR="00EE514F" w:rsidRDefault="00D8543B" w:rsidP="00EE514F">
      <w:r>
        <w:t>December 8 2017, 1:00 – 2:00</w:t>
      </w:r>
      <w:r w:rsidR="008A0B41">
        <w:t xml:space="preserve"> p.m., Cal-EPA Building</w:t>
      </w:r>
    </w:p>
    <w:p w:rsidR="00EE514F" w:rsidRDefault="00EE514F" w:rsidP="00EE514F"/>
    <w:p w:rsidR="00EE514F" w:rsidRDefault="00EE514F" w:rsidP="00EE514F">
      <w:pPr>
        <w:rPr>
          <w:u w:val="single"/>
        </w:rPr>
      </w:pPr>
      <w:r w:rsidRPr="00EE514F">
        <w:rPr>
          <w:u w:val="single"/>
        </w:rPr>
        <w:t>Type of Communication</w:t>
      </w:r>
    </w:p>
    <w:p w:rsidR="00EE514F" w:rsidRDefault="00B47FC5" w:rsidP="00EE514F">
      <w:r>
        <w:t>O</w:t>
      </w:r>
      <w:r w:rsidR="00EE514F">
        <w:t>ral communication occurred.</w:t>
      </w:r>
    </w:p>
    <w:p w:rsidR="00EE514F" w:rsidRDefault="00EE514F" w:rsidP="00EE514F"/>
    <w:p w:rsidR="00EE514F" w:rsidRPr="00EE514F" w:rsidRDefault="00EE514F" w:rsidP="00EE514F">
      <w:pPr>
        <w:rPr>
          <w:u w:val="single"/>
        </w:rPr>
      </w:pPr>
      <w:r w:rsidRPr="00EE514F">
        <w:rPr>
          <w:u w:val="single"/>
        </w:rPr>
        <w:t>Participants</w:t>
      </w:r>
    </w:p>
    <w:p w:rsidR="00EE514F" w:rsidRDefault="00D8543B" w:rsidP="00EE514F">
      <w:r>
        <w:t>Board Chair Marcus</w:t>
      </w:r>
    </w:p>
    <w:p w:rsidR="00370354" w:rsidRDefault="00370354" w:rsidP="00EE514F">
      <w:r>
        <w:t>Darrin Polhemus</w:t>
      </w:r>
    </w:p>
    <w:p w:rsidR="00370354" w:rsidRDefault="00370354" w:rsidP="00EE514F">
      <w:r>
        <w:t>Phil Wyels</w:t>
      </w:r>
    </w:p>
    <w:p w:rsidR="00370354" w:rsidRDefault="00370354" w:rsidP="00EE514F">
      <w:r>
        <w:t>Emel Wadwhani</w:t>
      </w:r>
    </w:p>
    <w:p w:rsidR="00466DDF" w:rsidRDefault="00466DDF" w:rsidP="00EE514F">
      <w:r>
        <w:t>Tim Johnson</w:t>
      </w:r>
    </w:p>
    <w:p w:rsidR="00EE514F" w:rsidRDefault="00466DDF" w:rsidP="00EE514F">
      <w:r>
        <w:t>Roberta Firoved</w:t>
      </w:r>
    </w:p>
    <w:p w:rsidR="00370354" w:rsidRDefault="00370354" w:rsidP="00EE514F">
      <w:r>
        <w:t>Tess Dunham</w:t>
      </w:r>
    </w:p>
    <w:p w:rsidR="00EE514F" w:rsidRDefault="00EE514F" w:rsidP="00EE514F"/>
    <w:p w:rsidR="00EE514F" w:rsidRPr="00EE514F" w:rsidRDefault="00EE514F" w:rsidP="00EE514F">
      <w:pPr>
        <w:rPr>
          <w:u w:val="single"/>
        </w:rPr>
      </w:pPr>
      <w:r w:rsidRPr="00EE514F">
        <w:rPr>
          <w:u w:val="single"/>
        </w:rPr>
        <w:t>Name of person(s) who initiated the communication</w:t>
      </w:r>
    </w:p>
    <w:p w:rsidR="00EE514F" w:rsidRDefault="00466DDF" w:rsidP="00EE514F">
      <w:r>
        <w:t>Tim Johnson</w:t>
      </w:r>
    </w:p>
    <w:p w:rsidR="00EC44A8" w:rsidRDefault="00EC44A8" w:rsidP="00EE514F"/>
    <w:p w:rsidR="00EC44A8" w:rsidRPr="00EC44A8" w:rsidRDefault="00EC44A8" w:rsidP="00EE514F">
      <w:pPr>
        <w:rPr>
          <w:u w:val="single"/>
        </w:rPr>
      </w:pPr>
      <w:r w:rsidRPr="00EC44A8">
        <w:rPr>
          <w:u w:val="single"/>
        </w:rPr>
        <w:t>Describe Communication</w:t>
      </w:r>
    </w:p>
    <w:p w:rsidR="00EE514F" w:rsidRDefault="00466DDF" w:rsidP="00EE514F">
      <w:r>
        <w:t>D</w:t>
      </w:r>
      <w:r w:rsidR="00E10139">
        <w:t>iscussion regarding</w:t>
      </w:r>
      <w:r>
        <w:t xml:space="preserve"> impacts that the Second Draft Order will have on the California Rice Commission, and rice growers in the Sacramento Valley</w:t>
      </w:r>
      <w:r w:rsidR="00E10139">
        <w:t>.</w:t>
      </w:r>
      <w:r w:rsidR="00370354">
        <w:t xml:space="preserve"> Specifically, discussed need for State Water Board to find that the Rice WDR has already made the demonstrations otherwise identified in the Draft Order. Discussed the request for Supplemental Evidence submitted by the California Rice Commission and fact that Rice Commission believes that substantial evidence is in the record to support State Board findings. More generally, discussed application of the Draft Order to agricultural areas in the Central Valley that are not on the valley-floor and that do not demonstrate known nitrate problems.</w:t>
      </w:r>
    </w:p>
    <w:sectPr w:rsidR="00EE5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577A4"/>
    <w:multiLevelType w:val="hybridMultilevel"/>
    <w:tmpl w:val="77A0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4F"/>
    <w:rsid w:val="00076F37"/>
    <w:rsid w:val="00091055"/>
    <w:rsid w:val="00370354"/>
    <w:rsid w:val="0040437B"/>
    <w:rsid w:val="00466DDF"/>
    <w:rsid w:val="00496B82"/>
    <w:rsid w:val="005C71AE"/>
    <w:rsid w:val="0085230A"/>
    <w:rsid w:val="008A0B41"/>
    <w:rsid w:val="00B47FC5"/>
    <w:rsid w:val="00B61BF2"/>
    <w:rsid w:val="00D0612B"/>
    <w:rsid w:val="00D8543B"/>
    <w:rsid w:val="00E10139"/>
    <w:rsid w:val="00E356D4"/>
    <w:rsid w:val="00EC44A8"/>
    <w:rsid w:val="00EE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E0AE-F5D2-4A7B-8831-7CF5E21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14F"/>
    <w:pPr>
      <w:ind w:left="720"/>
      <w:contextualSpacing/>
    </w:pPr>
  </w:style>
  <w:style w:type="character" w:styleId="Hyperlink">
    <w:name w:val="Hyperlink"/>
    <w:basedOn w:val="DefaultParagraphFont"/>
    <w:uiPriority w:val="99"/>
    <w:unhideWhenUsed/>
    <w:rsid w:val="00EE5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unham@somach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Dunham</dc:creator>
  <cp:keywords/>
  <dc:description/>
  <cp:lastModifiedBy>Emel Wadhwani</cp:lastModifiedBy>
  <cp:revision>2</cp:revision>
  <dcterms:created xsi:type="dcterms:W3CDTF">2018-01-16T23:10:00Z</dcterms:created>
  <dcterms:modified xsi:type="dcterms:W3CDTF">2018-01-16T23:10:00Z</dcterms:modified>
</cp:coreProperties>
</file>