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7C4F" w14:textId="77777777" w:rsidR="0039300C" w:rsidRPr="00E41940" w:rsidRDefault="0039300C" w:rsidP="003B72B5">
      <w:pPr>
        <w:rPr>
          <w:sz w:val="24"/>
        </w:rPr>
      </w:pPr>
      <w:r w:rsidRPr="00E41940">
        <w:rPr>
          <w:noProof/>
          <w:sz w:val="24"/>
        </w:rPr>
        <w:drawing>
          <wp:inline distT="0" distB="0" distL="0" distR="0" wp14:anchorId="783E2C3F" wp14:editId="613F5D88">
            <wp:extent cx="5943600" cy="855345"/>
            <wp:effectExtent l="0" t="0" r="0" b="1905"/>
            <wp:docPr id="3" name="Picture 3" descr="Water Board Header, Shows the Govenors name and the Secretary for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6DB8B68B" w14:textId="77777777" w:rsidR="0039300C" w:rsidRPr="00E41940" w:rsidRDefault="004944E8" w:rsidP="00B73148">
      <w:pPr>
        <w:pStyle w:val="LetterOrg"/>
      </w:pPr>
      <w:r w:rsidRPr="00E41940">
        <w:t>Central Coast Regional Water Quality Control Board</w:t>
      </w:r>
    </w:p>
    <w:p w14:paraId="1DA15E60" w14:textId="2403927D" w:rsidR="00F522E6" w:rsidRPr="00E41940" w:rsidRDefault="00F522E6" w:rsidP="00F522E6">
      <w:pPr>
        <w:pStyle w:val="Heading1"/>
        <w:jc w:val="center"/>
        <w:rPr>
          <w:lang w:val="es-ES"/>
        </w:rPr>
      </w:pPr>
      <w:r w:rsidRPr="00E41940">
        <w:rPr>
          <w:bCs/>
          <w:iCs/>
          <w:lang w:val="es-ES_tradnl"/>
        </w:rPr>
        <w:t>Aviso de Reunión Pública</w:t>
      </w:r>
    </w:p>
    <w:p w14:paraId="5670A291" w14:textId="0B85A60F" w:rsidR="00C34D77" w:rsidRPr="00C34D77" w:rsidRDefault="00C34D77" w:rsidP="005B6AFF">
      <w:pPr>
        <w:jc w:val="center"/>
        <w:rPr>
          <w:b/>
          <w:bCs/>
          <w:color w:val="FF0000"/>
          <w:sz w:val="24"/>
          <w:lang w:val="es-ES"/>
        </w:rPr>
      </w:pPr>
      <w:r w:rsidRPr="00C34D77">
        <w:rPr>
          <w:b/>
          <w:bCs/>
          <w:color w:val="FF0000"/>
          <w:sz w:val="24"/>
          <w:highlight w:val="yellow"/>
          <w:lang w:val="es-ES"/>
        </w:rPr>
        <w:t xml:space="preserve">Revisado </w:t>
      </w:r>
      <w:r>
        <w:rPr>
          <w:b/>
          <w:bCs/>
          <w:color w:val="FF0000"/>
          <w:sz w:val="24"/>
          <w:highlight w:val="yellow"/>
          <w:lang w:val="es-ES"/>
        </w:rPr>
        <w:t>a</w:t>
      </w:r>
      <w:r w:rsidRPr="00C34D77">
        <w:rPr>
          <w:b/>
          <w:bCs/>
          <w:color w:val="FF0000"/>
          <w:sz w:val="24"/>
          <w:highlight w:val="yellow"/>
          <w:lang w:val="es-ES"/>
        </w:rPr>
        <w:t>l 13 de abril de 2021</w:t>
      </w:r>
    </w:p>
    <w:p w14:paraId="00BF40F1" w14:textId="77777777" w:rsidR="00C34D77" w:rsidRDefault="00C34D77" w:rsidP="005B6AFF">
      <w:pPr>
        <w:jc w:val="center"/>
        <w:rPr>
          <w:sz w:val="24"/>
          <w:lang w:val="es-ES"/>
        </w:rPr>
      </w:pPr>
    </w:p>
    <w:p w14:paraId="2F076BA7" w14:textId="434202C2" w:rsidR="005B6AFF" w:rsidRPr="00E41940" w:rsidRDefault="00185B58" w:rsidP="005B6AFF">
      <w:pPr>
        <w:jc w:val="center"/>
        <w:rPr>
          <w:sz w:val="24"/>
          <w:lang w:val="es-ES_tradnl"/>
        </w:rPr>
      </w:pPr>
      <w:r w:rsidRPr="00E41940">
        <w:rPr>
          <w:sz w:val="24"/>
          <w:lang w:val="es-ES"/>
        </w:rPr>
        <w:t>Miércoles</w:t>
      </w:r>
      <w:r w:rsidR="00AD5C85" w:rsidRPr="00E41940">
        <w:rPr>
          <w:sz w:val="24"/>
          <w:lang w:val="es-ES"/>
        </w:rPr>
        <w:t xml:space="preserve">, </w:t>
      </w:r>
      <w:r w:rsidRPr="00E41940">
        <w:rPr>
          <w:sz w:val="24"/>
          <w:lang w:val="es-ES"/>
        </w:rPr>
        <w:t>14</w:t>
      </w:r>
      <w:r w:rsidR="00AC5E01" w:rsidRPr="00E41940">
        <w:rPr>
          <w:sz w:val="24"/>
          <w:lang w:val="es-ES"/>
        </w:rPr>
        <w:t xml:space="preserve"> d</w:t>
      </w:r>
      <w:r w:rsidRPr="00E41940">
        <w:rPr>
          <w:sz w:val="24"/>
          <w:lang w:val="es-ES"/>
        </w:rPr>
        <w:t>e abril</w:t>
      </w:r>
      <w:r w:rsidR="00AC5E01" w:rsidRPr="00E41940">
        <w:rPr>
          <w:sz w:val="24"/>
          <w:lang w:val="es-ES"/>
        </w:rPr>
        <w:t xml:space="preserve"> de 2021</w:t>
      </w:r>
      <w:r w:rsidR="00F522E6" w:rsidRPr="00E41940">
        <w:rPr>
          <w:sz w:val="24"/>
          <w:lang w:val="es-ES"/>
        </w:rPr>
        <w:t xml:space="preserve">, </w:t>
      </w:r>
      <w:r w:rsidRPr="00E41940">
        <w:rPr>
          <w:sz w:val="24"/>
          <w:lang w:val="es-ES"/>
        </w:rPr>
        <w:t>8</w:t>
      </w:r>
      <w:r w:rsidR="005B6AFF" w:rsidRPr="00E41940">
        <w:rPr>
          <w:sz w:val="24"/>
          <w:lang w:val="es-ES"/>
        </w:rPr>
        <w:t xml:space="preserve">:00 </w:t>
      </w:r>
      <w:proofErr w:type="spellStart"/>
      <w:r w:rsidR="005B6AFF" w:rsidRPr="00E41940">
        <w:rPr>
          <w:sz w:val="24"/>
          <w:lang w:val="es-ES"/>
        </w:rPr>
        <w:t>a.m</w:t>
      </w:r>
      <w:proofErr w:type="spellEnd"/>
      <w:r w:rsidR="00AE3B3C" w:rsidRPr="00E41940">
        <w:rPr>
          <w:sz w:val="24"/>
          <w:lang w:val="es-ES_tradnl"/>
        </w:rPr>
        <w:t>.- 5:00 p.m.</w:t>
      </w:r>
    </w:p>
    <w:p w14:paraId="0D279350" w14:textId="5EE2A066" w:rsidR="00185B58" w:rsidRPr="00E41940" w:rsidRDefault="00185B58" w:rsidP="00185B58">
      <w:pPr>
        <w:jc w:val="center"/>
        <w:rPr>
          <w:sz w:val="24"/>
          <w:lang w:val="es-ES"/>
        </w:rPr>
      </w:pPr>
      <w:r w:rsidRPr="00E41940">
        <w:rPr>
          <w:sz w:val="24"/>
          <w:lang w:val="es-ES"/>
        </w:rPr>
        <w:t>Jueves, 15 de abril de 2021, 8:00 a.m.-5:00 p.m.</w:t>
      </w:r>
    </w:p>
    <w:p w14:paraId="7BE7F825" w14:textId="18021131" w:rsidR="00185B58" w:rsidRPr="00E41940" w:rsidRDefault="00185B58" w:rsidP="00185B58">
      <w:pPr>
        <w:jc w:val="center"/>
        <w:rPr>
          <w:sz w:val="24"/>
          <w:lang w:val="es-ES"/>
        </w:rPr>
      </w:pPr>
      <w:r w:rsidRPr="00E41940">
        <w:rPr>
          <w:sz w:val="24"/>
          <w:lang w:val="es-ES"/>
        </w:rPr>
        <w:t>Viernes, 16 de abril de 2021, 9:00 a.m.-5:00 p.m.</w:t>
      </w:r>
    </w:p>
    <w:p w14:paraId="72D08A7C" w14:textId="77777777" w:rsidR="00F522E6" w:rsidRPr="00E41940" w:rsidRDefault="00F522E6" w:rsidP="004F2CFE">
      <w:pPr>
        <w:rPr>
          <w:sz w:val="24"/>
          <w:lang w:val="es-ES"/>
        </w:rPr>
      </w:pPr>
    </w:p>
    <w:p w14:paraId="0C09D0E7" w14:textId="77777777" w:rsidR="00F522E6" w:rsidRPr="00E41940" w:rsidRDefault="00F522E6" w:rsidP="00F522E6">
      <w:pPr>
        <w:jc w:val="center"/>
        <w:rPr>
          <w:b/>
          <w:sz w:val="24"/>
          <w:lang w:val="es-ES_tradnl"/>
        </w:rPr>
      </w:pPr>
      <w:r w:rsidRPr="00E41940">
        <w:rPr>
          <w:b/>
          <w:sz w:val="24"/>
          <w:lang w:val="es-ES_tradnl"/>
        </w:rPr>
        <w:t>Reunión Solo Por Video y Teleconferencia</w:t>
      </w:r>
    </w:p>
    <w:p w14:paraId="6F9FD720" w14:textId="77777777" w:rsidR="00F522E6" w:rsidRPr="00E41940" w:rsidRDefault="00F522E6" w:rsidP="00F522E6">
      <w:pPr>
        <w:jc w:val="center"/>
        <w:rPr>
          <w:color w:val="FF0000"/>
          <w:sz w:val="24"/>
          <w:lang w:val="es-ES_tradnl"/>
        </w:rPr>
      </w:pPr>
      <w:r w:rsidRPr="00E41940">
        <w:rPr>
          <w:color w:val="FF0000"/>
          <w:sz w:val="24"/>
          <w:lang w:val="es-ES_tradnl"/>
        </w:rPr>
        <w:t>No Habrá Lugar Físico para la Reunión</w:t>
      </w:r>
    </w:p>
    <w:p w14:paraId="620CE314" w14:textId="77777777" w:rsidR="00F522E6" w:rsidRPr="00E41940" w:rsidRDefault="00F522E6" w:rsidP="00F522E6">
      <w:pPr>
        <w:jc w:val="center"/>
        <w:rPr>
          <w:sz w:val="24"/>
          <w:lang w:val="es-ES"/>
        </w:rPr>
      </w:pPr>
      <w:r w:rsidRPr="00E41940">
        <w:rPr>
          <w:sz w:val="24"/>
          <w:lang w:val="es-ES"/>
        </w:rPr>
        <w:t>(</w:t>
      </w:r>
      <w:r w:rsidRPr="00E41940">
        <w:rPr>
          <w:sz w:val="24"/>
          <w:lang w:val="es-ES_tradnl"/>
        </w:rPr>
        <w:t>En Avance y Autorización</w:t>
      </w:r>
      <w:r w:rsidRPr="00E41940">
        <w:rPr>
          <w:sz w:val="24"/>
          <w:lang w:val="es-ES"/>
        </w:rPr>
        <w:t xml:space="preserve"> de las Órdenes </w:t>
      </w:r>
    </w:p>
    <w:p w14:paraId="03E259F2" w14:textId="2EB3AE21" w:rsidR="00F522E6" w:rsidRPr="00E41940" w:rsidRDefault="00F522E6" w:rsidP="00036F8C">
      <w:pPr>
        <w:spacing w:after="240"/>
        <w:jc w:val="center"/>
        <w:rPr>
          <w:lang w:val="es-ES"/>
        </w:rPr>
      </w:pPr>
      <w:r w:rsidRPr="00E41940">
        <w:rPr>
          <w:lang w:val="es-ES"/>
        </w:rPr>
        <w:t xml:space="preserve">Ejecutivas </w:t>
      </w:r>
      <w:hyperlink r:id="rId9" w:history="1">
        <w:r w:rsidRPr="00E41940">
          <w:rPr>
            <w:rStyle w:val="Hyperlink"/>
            <w:lang w:val="es-ES"/>
          </w:rPr>
          <w:t>N-29-20</w:t>
        </w:r>
      </w:hyperlink>
      <w:r w:rsidRPr="00E41940">
        <w:rPr>
          <w:lang w:val="es-ES"/>
        </w:rPr>
        <w:t xml:space="preserve"> y </w:t>
      </w:r>
      <w:hyperlink r:id="rId10" w:history="1">
        <w:r w:rsidRPr="00E41940">
          <w:rPr>
            <w:rStyle w:val="Hyperlink"/>
            <w:lang w:val="es-ES"/>
          </w:rPr>
          <w:t>N-33-20</w:t>
        </w:r>
      </w:hyperlink>
      <w:r w:rsidRPr="00E41940">
        <w:rPr>
          <w:lang w:val="es-ES"/>
        </w:rPr>
        <w:t xml:space="preserve">.) </w:t>
      </w:r>
    </w:p>
    <w:p w14:paraId="03A42538" w14:textId="3890C20E" w:rsidR="00543D46" w:rsidRPr="00E41940" w:rsidRDefault="0006642F" w:rsidP="00543D46">
      <w:pPr>
        <w:pBdr>
          <w:top w:val="single" w:sz="24" w:space="8" w:color="4472C4" w:themeColor="accent1"/>
          <w:bottom w:val="single" w:sz="24" w:space="8" w:color="4472C4" w:themeColor="accent1"/>
        </w:pBdr>
        <w:spacing w:after="240"/>
        <w:rPr>
          <w:sz w:val="24"/>
          <w:lang w:val="es-MX"/>
        </w:rPr>
      </w:pPr>
      <w:bookmarkStart w:id="0" w:name="_SWRCB-Additional_Chair’s_Statement"/>
      <w:bookmarkEnd w:id="0"/>
      <w:r w:rsidRPr="00E41940">
        <w:rPr>
          <w:b/>
          <w:bCs/>
          <w:sz w:val="24"/>
          <w:lang w:val="es-ES"/>
        </w:rPr>
        <w:t xml:space="preserve">Reunión por Video y Teleconferencia Durante la Emergencia del COVID-19: </w:t>
      </w:r>
      <w:r w:rsidRPr="00E41940">
        <w:rPr>
          <w:sz w:val="24"/>
          <w:lang w:val="es-ES"/>
        </w:rPr>
        <w:t xml:space="preserve">A esta reunión solo se podrá asistir remotamente. </w:t>
      </w:r>
      <w:r w:rsidRPr="00E41940">
        <w:rPr>
          <w:sz w:val="24"/>
          <w:lang w:val="es-MX"/>
        </w:rPr>
        <w:t xml:space="preserve">Esto se debe a la emergencia del COVID-19 y a que las </w:t>
      </w:r>
      <w:proofErr w:type="spellStart"/>
      <w:r w:rsidRPr="00E41940">
        <w:rPr>
          <w:sz w:val="24"/>
          <w:lang w:val="es-ES"/>
        </w:rPr>
        <w:t>Ó</w:t>
      </w:r>
      <w:r w:rsidRPr="00E41940">
        <w:rPr>
          <w:sz w:val="24"/>
          <w:lang w:val="es-MX"/>
        </w:rPr>
        <w:t>rdenes</w:t>
      </w:r>
      <w:proofErr w:type="spellEnd"/>
      <w:r w:rsidRPr="00E41940">
        <w:rPr>
          <w:sz w:val="24"/>
          <w:lang w:val="es-MX"/>
        </w:rPr>
        <w:t xml:space="preserve"> Ejecutivas del Gobernador protegen la salud pública, limitando las agrupaciones públicas y requiriendo el distanciamiento social</w:t>
      </w:r>
      <w:r w:rsidR="009A362F" w:rsidRPr="00E41940">
        <w:rPr>
          <w:sz w:val="24"/>
          <w:lang w:val="es-MX"/>
        </w:rPr>
        <w:t>.</w:t>
      </w:r>
    </w:p>
    <w:p w14:paraId="36D4C0C6" w14:textId="6917891A" w:rsidR="00543D46" w:rsidRPr="00E41940" w:rsidRDefault="00543D46" w:rsidP="000E2508">
      <w:pPr>
        <w:pBdr>
          <w:top w:val="single" w:sz="24" w:space="8" w:color="4472C4" w:themeColor="accent1"/>
          <w:bottom w:val="single" w:sz="24" w:space="8" w:color="4472C4" w:themeColor="accent1"/>
        </w:pBdr>
        <w:spacing w:after="240"/>
        <w:rPr>
          <w:sz w:val="24"/>
          <w:lang w:val="es-ES"/>
        </w:rPr>
      </w:pPr>
      <w:bookmarkStart w:id="1" w:name="_Hlk48802933"/>
      <w:r w:rsidRPr="00E41940">
        <w:rPr>
          <w:sz w:val="24"/>
          <w:lang w:val="es-ES"/>
        </w:rPr>
        <w:t xml:space="preserve">Si alguien desea ver la reunión, la transmisión usual vía internet estará disponible en </w:t>
      </w:r>
      <w:hyperlink r:id="rId11" w:history="1">
        <w:r w:rsidRPr="00E41940">
          <w:rPr>
            <w:rStyle w:val="Hyperlink"/>
            <w:sz w:val="24"/>
            <w:szCs w:val="28"/>
            <w:lang w:val="es-ES"/>
          </w:rPr>
          <w:t>https://cal-span.org/static/index.php</w:t>
        </w:r>
      </w:hyperlink>
      <w:r w:rsidRPr="00E41940">
        <w:rPr>
          <w:sz w:val="24"/>
          <w:lang w:val="es-ES"/>
        </w:rPr>
        <w:t xml:space="preserve">. </w:t>
      </w:r>
    </w:p>
    <w:p w14:paraId="54A32D38" w14:textId="3F0E4983" w:rsidR="00A74C9D" w:rsidRPr="00E41940" w:rsidRDefault="002E3BB0" w:rsidP="00A3192B">
      <w:pPr>
        <w:pBdr>
          <w:top w:val="single" w:sz="24" w:space="8" w:color="4472C4" w:themeColor="accent1"/>
          <w:bottom w:val="single" w:sz="24" w:space="8" w:color="4472C4" w:themeColor="accent1"/>
        </w:pBdr>
        <w:spacing w:after="240"/>
        <w:rPr>
          <w:rFonts w:cs="Arial"/>
          <w:b/>
          <w:bCs/>
        </w:rPr>
      </w:pPr>
      <w:r w:rsidRPr="00E41940">
        <w:rPr>
          <w:rFonts w:cstheme="minorHAnsi"/>
          <w:b/>
          <w:bCs/>
          <w:szCs w:val="22"/>
          <w:lang w:val="es-ES"/>
        </w:rPr>
        <w:t xml:space="preserve">Las personas que deseen comentar sobre puntos específicos agendados para ese día o durante el foro público sobre asuntos que no están en la agenda, tienen que llenar una tarjeta electrónica para comentar (a más tardar para las 12 del mediodía del 25 de enero de 2021). </w:t>
      </w:r>
      <w:r w:rsidR="00A3192B" w:rsidRPr="00E41940">
        <w:rPr>
          <w:rFonts w:cstheme="minorHAnsi"/>
          <w:b/>
          <w:bCs/>
          <w:sz w:val="24"/>
          <w:lang w:val="es-ES"/>
        </w:rPr>
        <w:t>La fecha límite es para dar tiempo suficiente a que la Junta Regional planee y gestione los comentarios orales (y para tratar de asegurar que hablen las personas que lo deseen). Vea abajo para la tarjeta de comentarios e instrucciones.</w:t>
      </w:r>
      <w:r w:rsidR="00A3192B" w:rsidRPr="00E41940">
        <w:rPr>
          <w:rFonts w:cstheme="minorHAnsi"/>
          <w:sz w:val="24"/>
          <w:lang w:val="es-ES"/>
        </w:rPr>
        <w:t xml:space="preserve"> </w:t>
      </w:r>
      <w:r w:rsidR="00A3192B" w:rsidRPr="00E41940">
        <w:rPr>
          <w:b/>
          <w:bCs/>
          <w:sz w:val="24"/>
          <w:szCs w:val="28"/>
          <w:lang w:val="es-ES"/>
        </w:rPr>
        <w:t xml:space="preserve">Para la tarjeta electrónica de comentarios, las instrucciones, e información adicional para participar por teléfono o por </w:t>
      </w:r>
      <w:proofErr w:type="gramStart"/>
      <w:r w:rsidR="00A3192B" w:rsidRPr="00E41940">
        <w:rPr>
          <w:b/>
          <w:bCs/>
          <w:sz w:val="24"/>
          <w:szCs w:val="28"/>
          <w:lang w:val="es-ES"/>
        </w:rPr>
        <w:t>Zoom</w:t>
      </w:r>
      <w:proofErr w:type="gramEnd"/>
      <w:r w:rsidR="00A3192B" w:rsidRPr="00E41940">
        <w:rPr>
          <w:b/>
          <w:bCs/>
          <w:sz w:val="24"/>
          <w:szCs w:val="28"/>
          <w:lang w:val="es-ES"/>
        </w:rPr>
        <w:t xml:space="preserve"> (la plataforma de reuniones remotas.</w:t>
      </w:r>
      <w:r w:rsidR="00A74C9D" w:rsidRPr="00E41940">
        <w:rPr>
          <w:rStyle w:val="Hyperlink"/>
          <w:rFonts w:cs="Arial"/>
          <w:b/>
          <w:bCs/>
          <w:color w:val="auto"/>
          <w:u w:val="none"/>
          <w:lang w:val="es-ES_tradnl"/>
        </w:rPr>
        <w:t xml:space="preserve"> </w:t>
      </w:r>
      <w:hyperlink r:id="rId12" w:history="1">
        <w:r w:rsidR="00A74C9D" w:rsidRPr="00E41940">
          <w:rPr>
            <w:rStyle w:val="Hyperlink"/>
            <w:rFonts w:cs="Arial"/>
            <w:sz w:val="24"/>
          </w:rPr>
          <w:t>https://www.waterboards.ca.gov/centralcoast/board_info/remote_meeting/</w:t>
        </w:r>
      </w:hyperlink>
    </w:p>
    <w:p w14:paraId="6CBAA7A7" w14:textId="77777777" w:rsidR="00185B58" w:rsidRPr="00E41940" w:rsidRDefault="00A74C9D" w:rsidP="00B76497">
      <w:pPr>
        <w:pBdr>
          <w:top w:val="single" w:sz="24" w:space="8" w:color="4472C4" w:themeColor="accent1"/>
          <w:bottom w:val="single" w:sz="24" w:space="8" w:color="4472C4" w:themeColor="accent1"/>
        </w:pBdr>
        <w:spacing w:after="240"/>
        <w:rPr>
          <w:rStyle w:val="Hyperlink"/>
          <w:b/>
          <w:bCs/>
          <w:color w:val="auto"/>
          <w:sz w:val="24"/>
          <w:u w:val="none"/>
          <w:lang w:val="es-ES"/>
        </w:rPr>
      </w:pPr>
      <w:r w:rsidRPr="00E41940">
        <w:rPr>
          <w:rStyle w:val="Hyperlink"/>
          <w:rFonts w:cs="Arial"/>
          <w:b/>
          <w:bCs/>
          <w:color w:val="auto"/>
          <w:sz w:val="24"/>
          <w:u w:val="none"/>
          <w:lang w:val="es-ES_tradnl"/>
        </w:rPr>
        <w:t>Típicamente</w:t>
      </w:r>
      <w:r w:rsidRPr="00E41940">
        <w:rPr>
          <w:rStyle w:val="Hyperlink"/>
          <w:rFonts w:cs="Arial"/>
          <w:b/>
          <w:bCs/>
          <w:color w:val="auto"/>
          <w:sz w:val="24"/>
          <w:u w:val="none"/>
          <w:lang w:val="es-ES"/>
        </w:rPr>
        <w:t>, 3</w:t>
      </w:r>
      <w:r w:rsidRPr="00E41940">
        <w:rPr>
          <w:rStyle w:val="Hyperlink"/>
          <w:rFonts w:cs="Arial"/>
          <w:b/>
          <w:bCs/>
          <w:color w:val="auto"/>
          <w:sz w:val="24"/>
          <w:u w:val="none"/>
          <w:lang w:val="es-ES_tradnl"/>
        </w:rPr>
        <w:t xml:space="preserve"> minutos es </w:t>
      </w:r>
      <w:r w:rsidRPr="00E41940">
        <w:rPr>
          <w:rStyle w:val="Hyperlink"/>
          <w:rFonts w:cs="Arial"/>
          <w:b/>
          <w:bCs/>
          <w:color w:val="auto"/>
          <w:sz w:val="24"/>
          <w:u w:val="none"/>
          <w:lang w:val="es-ES"/>
        </w:rPr>
        <w:t xml:space="preserve">el límite por </w:t>
      </w:r>
      <w:r w:rsidRPr="00E41940">
        <w:rPr>
          <w:rStyle w:val="Hyperlink"/>
          <w:rFonts w:cs="Arial"/>
          <w:b/>
          <w:bCs/>
          <w:color w:val="auto"/>
          <w:sz w:val="24"/>
          <w:u w:val="none"/>
          <w:lang w:val="es-ES_tradnl"/>
        </w:rPr>
        <w:t xml:space="preserve">persona para dar comentarios orales (a menos que el presidente de la Junta apruebe algo diferente). Para que todos lo que lo deseen comenten, el presidente de la Junta podría ajustar el tiempo de cada persona. Si desea hablar tiempo extra, </w:t>
      </w:r>
      <w:r w:rsidRPr="00E41940">
        <w:rPr>
          <w:rStyle w:val="Hyperlink"/>
          <w:rFonts w:cstheme="minorHAnsi"/>
          <w:b/>
          <w:bCs/>
          <w:color w:val="auto"/>
          <w:sz w:val="24"/>
          <w:u w:val="none"/>
          <w:lang w:val="es-ES_tradnl"/>
        </w:rPr>
        <w:t xml:space="preserve">envíe un mensaje a la </w:t>
      </w:r>
      <w:proofErr w:type="gramStart"/>
      <w:r w:rsidRPr="00E41940">
        <w:rPr>
          <w:rStyle w:val="Hyperlink"/>
          <w:rFonts w:cstheme="minorHAnsi"/>
          <w:b/>
          <w:bCs/>
          <w:color w:val="auto"/>
          <w:sz w:val="24"/>
          <w:u w:val="none"/>
          <w:lang w:val="es-ES_tradnl"/>
        </w:rPr>
        <w:t>Secretaria</w:t>
      </w:r>
      <w:proofErr w:type="gramEnd"/>
      <w:r w:rsidRPr="00E41940">
        <w:rPr>
          <w:rStyle w:val="Hyperlink"/>
          <w:rFonts w:cstheme="minorHAnsi"/>
          <w:b/>
          <w:bCs/>
          <w:color w:val="auto"/>
          <w:sz w:val="24"/>
          <w:u w:val="none"/>
          <w:lang w:val="es-ES_tradnl"/>
        </w:rPr>
        <w:t xml:space="preserve"> de la Junta a</w:t>
      </w:r>
      <w:r w:rsidR="00185B58" w:rsidRPr="00E41940">
        <w:rPr>
          <w:rStyle w:val="Hyperlink"/>
          <w:rFonts w:cstheme="minorHAnsi"/>
          <w:b/>
          <w:bCs/>
          <w:color w:val="auto"/>
          <w:sz w:val="24"/>
          <w:u w:val="none"/>
          <w:lang w:val="es-ES_tradnl"/>
        </w:rPr>
        <w:t xml:space="preserve"> </w:t>
      </w:r>
      <w:hyperlink r:id="rId13" w:history="1">
        <w:r w:rsidR="00185B58" w:rsidRPr="00E41940">
          <w:rPr>
            <w:rStyle w:val="Hyperlink"/>
            <w:lang w:val="es-ES"/>
          </w:rPr>
          <w:t>RB3-CommentLetters@waterboards.ca.gov</w:t>
        </w:r>
      </w:hyperlink>
      <w:r w:rsidR="00185B58" w:rsidRPr="00E41940">
        <w:rPr>
          <w:rStyle w:val="Hyperlink"/>
          <w:rFonts w:cstheme="minorHAnsi"/>
          <w:b/>
          <w:bCs/>
          <w:color w:val="auto"/>
          <w:sz w:val="24"/>
          <w:u w:val="none"/>
          <w:lang w:val="es-ES_tradnl"/>
        </w:rPr>
        <w:t xml:space="preserve"> </w:t>
      </w:r>
      <w:r w:rsidRPr="00E41940">
        <w:rPr>
          <w:rStyle w:val="Hyperlink"/>
          <w:rFonts w:cstheme="minorHAnsi"/>
          <w:b/>
          <w:bCs/>
          <w:color w:val="auto"/>
          <w:sz w:val="24"/>
          <w:u w:val="none"/>
          <w:lang w:val="es-ES_tradnl"/>
        </w:rPr>
        <w:t xml:space="preserve">a más tardar para las 12 del mediodía del </w:t>
      </w:r>
      <w:r w:rsidR="00185B58" w:rsidRPr="00E41940">
        <w:rPr>
          <w:rStyle w:val="Hyperlink"/>
          <w:rFonts w:cstheme="minorHAnsi"/>
          <w:b/>
          <w:bCs/>
          <w:color w:val="auto"/>
          <w:sz w:val="24"/>
          <w:u w:val="none"/>
          <w:lang w:val="es-ES_tradnl"/>
        </w:rPr>
        <w:t>9</w:t>
      </w:r>
      <w:r w:rsidRPr="00E41940">
        <w:rPr>
          <w:rStyle w:val="Hyperlink"/>
          <w:rFonts w:cstheme="minorHAnsi"/>
          <w:b/>
          <w:bCs/>
          <w:color w:val="auto"/>
          <w:sz w:val="24"/>
          <w:u w:val="none"/>
          <w:lang w:val="es-ES_tradnl"/>
        </w:rPr>
        <w:t xml:space="preserve"> de </w:t>
      </w:r>
      <w:r w:rsidR="00185B58" w:rsidRPr="00E41940">
        <w:rPr>
          <w:rStyle w:val="Hyperlink"/>
          <w:rFonts w:cstheme="minorHAnsi"/>
          <w:b/>
          <w:bCs/>
          <w:color w:val="auto"/>
          <w:sz w:val="24"/>
          <w:u w:val="none"/>
          <w:lang w:val="es-ES_tradnl"/>
        </w:rPr>
        <w:t>abril</w:t>
      </w:r>
      <w:r w:rsidRPr="00E41940">
        <w:rPr>
          <w:rStyle w:val="Hyperlink"/>
          <w:rFonts w:cstheme="minorHAnsi"/>
          <w:b/>
          <w:bCs/>
          <w:color w:val="auto"/>
          <w:sz w:val="24"/>
          <w:u w:val="none"/>
          <w:lang w:val="es-ES_tradnl"/>
        </w:rPr>
        <w:t xml:space="preserve"> de 2021</w:t>
      </w:r>
      <w:r w:rsidR="008C13B0" w:rsidRPr="00E41940">
        <w:rPr>
          <w:rStyle w:val="Hyperlink"/>
          <w:b/>
          <w:bCs/>
          <w:color w:val="auto"/>
          <w:sz w:val="24"/>
          <w:u w:val="none"/>
          <w:lang w:val="es-ES"/>
        </w:rPr>
        <w:t>.</w:t>
      </w:r>
      <w:r w:rsidR="00185B58" w:rsidRPr="00E41940">
        <w:rPr>
          <w:rStyle w:val="Hyperlink"/>
          <w:b/>
          <w:bCs/>
          <w:color w:val="auto"/>
          <w:sz w:val="24"/>
          <w:u w:val="none"/>
          <w:lang w:val="es-ES"/>
        </w:rPr>
        <w:t xml:space="preserve">  </w:t>
      </w:r>
    </w:p>
    <w:p w14:paraId="1E5BBF31" w14:textId="77777777" w:rsidR="004727CE" w:rsidRPr="00B44A00" w:rsidRDefault="004727CE" w:rsidP="00B76497">
      <w:pPr>
        <w:pBdr>
          <w:top w:val="single" w:sz="24" w:space="8" w:color="4472C4" w:themeColor="accent1"/>
          <w:bottom w:val="single" w:sz="24" w:space="8" w:color="4472C4" w:themeColor="accent1"/>
        </w:pBdr>
        <w:spacing w:after="240"/>
        <w:rPr>
          <w:rStyle w:val="Hyperlink"/>
          <w:rFonts w:cs="Arial"/>
          <w:b/>
          <w:bCs/>
          <w:color w:val="auto"/>
          <w:sz w:val="24"/>
          <w:u w:val="none"/>
          <w:lang w:val="es-MX"/>
        </w:rPr>
      </w:pPr>
    </w:p>
    <w:p w14:paraId="3582A405" w14:textId="77777777" w:rsidR="004727CE" w:rsidRPr="00E41940" w:rsidRDefault="004727CE" w:rsidP="00B76497">
      <w:pPr>
        <w:pBdr>
          <w:top w:val="single" w:sz="24" w:space="8" w:color="4472C4" w:themeColor="accent1"/>
          <w:bottom w:val="single" w:sz="24" w:space="8" w:color="4472C4" w:themeColor="accent1"/>
        </w:pBdr>
        <w:spacing w:after="240"/>
        <w:rPr>
          <w:sz w:val="24"/>
          <w:lang w:val="es-ES_tradnl"/>
        </w:rPr>
      </w:pPr>
      <w:r w:rsidRPr="00E41940">
        <w:rPr>
          <w:rStyle w:val="Hyperlink"/>
          <w:rFonts w:cs="Arial"/>
          <w:b/>
          <w:bCs/>
          <w:color w:val="auto"/>
          <w:sz w:val="24"/>
          <w:u w:val="none"/>
          <w:lang w:val="es-ES_tradnl"/>
        </w:rPr>
        <w:t xml:space="preserve">Requisitos de Comunicaciones Ex Parte y Periodo de Silencio - </w:t>
      </w:r>
      <w:r w:rsidR="00185B58" w:rsidRPr="00E41940">
        <w:rPr>
          <w:rStyle w:val="Hyperlink"/>
          <w:rFonts w:cs="Arial"/>
          <w:b/>
          <w:bCs/>
          <w:color w:val="auto"/>
          <w:sz w:val="24"/>
          <w:u w:val="none"/>
          <w:lang w:val="es-ES_tradnl"/>
        </w:rPr>
        <w:t>Orde</w:t>
      </w:r>
      <w:r w:rsidRPr="00E41940">
        <w:rPr>
          <w:rStyle w:val="Hyperlink"/>
          <w:rFonts w:cs="Arial"/>
          <w:b/>
          <w:bCs/>
          <w:color w:val="auto"/>
          <w:sz w:val="24"/>
          <w:u w:val="none"/>
          <w:lang w:val="es-ES_tradnl"/>
        </w:rPr>
        <w:t>n Agrícola</w:t>
      </w:r>
      <w:r w:rsidR="00185B58" w:rsidRPr="00E41940">
        <w:rPr>
          <w:rStyle w:val="Hyperlink"/>
          <w:rFonts w:cs="Arial"/>
          <w:b/>
          <w:bCs/>
          <w:color w:val="auto"/>
          <w:sz w:val="24"/>
          <w:u w:val="none"/>
          <w:lang w:val="es-ES_tradnl"/>
        </w:rPr>
        <w:t xml:space="preserve"> 4.0 (</w:t>
      </w:r>
      <w:r w:rsidRPr="00E41940">
        <w:rPr>
          <w:rStyle w:val="Hyperlink"/>
          <w:rFonts w:cs="Arial"/>
          <w:b/>
          <w:bCs/>
          <w:color w:val="auto"/>
          <w:sz w:val="24"/>
          <w:u w:val="none"/>
          <w:lang w:val="es-ES_tradnl"/>
        </w:rPr>
        <w:t>Punto</w:t>
      </w:r>
      <w:r w:rsidR="00185B58" w:rsidRPr="00E41940">
        <w:rPr>
          <w:rStyle w:val="Hyperlink"/>
          <w:rFonts w:cs="Arial"/>
          <w:b/>
          <w:bCs/>
          <w:color w:val="auto"/>
          <w:sz w:val="24"/>
          <w:u w:val="none"/>
          <w:lang w:val="es-ES_tradnl"/>
        </w:rPr>
        <w:t xml:space="preserve"> 3): </w:t>
      </w:r>
      <w:r w:rsidRPr="00E41940">
        <w:rPr>
          <w:sz w:val="24"/>
          <w:lang w:val="es-ES_tradnl"/>
        </w:rPr>
        <w:t>Las Comunicaciones E</w:t>
      </w:r>
      <w:r w:rsidR="00185B58" w:rsidRPr="00E41940">
        <w:rPr>
          <w:sz w:val="24"/>
          <w:lang w:val="es-ES_tradnl"/>
        </w:rPr>
        <w:t xml:space="preserve">x parte </w:t>
      </w:r>
      <w:r w:rsidRPr="00E41940">
        <w:rPr>
          <w:sz w:val="24"/>
          <w:lang w:val="es-ES_tradnl"/>
        </w:rPr>
        <w:t xml:space="preserve">se permiten sobre este asunto y son sujetas a los requisitos de divulgación indicados en la sección 13287 del Código de Agua: </w:t>
      </w:r>
      <w:hyperlink r:id="rId14" w:history="1">
        <w:r w:rsidR="00185B58" w:rsidRPr="00E41940">
          <w:rPr>
            <w:rStyle w:val="Hyperlink"/>
            <w:sz w:val="24"/>
            <w:lang w:val="es-ES_tradnl"/>
          </w:rPr>
          <w:t>http://www.waterboards.ca.gov/laws_regulations/docs/exparte.pdf</w:t>
        </w:r>
      </w:hyperlink>
      <w:r w:rsidR="00185B58" w:rsidRPr="00E41940">
        <w:rPr>
          <w:sz w:val="24"/>
          <w:lang w:val="es-ES_tradnl"/>
        </w:rPr>
        <w:t xml:space="preserve">. </w:t>
      </w:r>
    </w:p>
    <w:p w14:paraId="7DB1F280" w14:textId="774AAF89" w:rsidR="00C428BD" w:rsidRPr="00E41940" w:rsidRDefault="004727CE" w:rsidP="00B76497">
      <w:pPr>
        <w:pBdr>
          <w:top w:val="single" w:sz="24" w:space="8" w:color="4472C4" w:themeColor="accent1"/>
          <w:bottom w:val="single" w:sz="24" w:space="8" w:color="4472C4" w:themeColor="accent1"/>
        </w:pBdr>
        <w:spacing w:after="240"/>
        <w:rPr>
          <w:sz w:val="24"/>
          <w:lang w:val="es-ES_tradnl"/>
        </w:rPr>
      </w:pPr>
      <w:r w:rsidRPr="00E41940">
        <w:rPr>
          <w:sz w:val="24"/>
          <w:lang w:val="es-ES_tradnl"/>
        </w:rPr>
        <w:t>Cualquier comunicación entre personas interesadas y los miembros de la Junta (que no</w:t>
      </w:r>
      <w:r w:rsidR="000C6B64" w:rsidRPr="00E41940">
        <w:rPr>
          <w:sz w:val="24"/>
          <w:lang w:val="es-ES_tradnl"/>
        </w:rPr>
        <w:t xml:space="preserve"> ocurra</w:t>
      </w:r>
      <w:r w:rsidRPr="00E41940">
        <w:rPr>
          <w:sz w:val="24"/>
          <w:lang w:val="es-ES_tradnl"/>
        </w:rPr>
        <w:t xml:space="preserve"> en una reunión</w:t>
      </w:r>
      <w:r w:rsidR="000C6B64" w:rsidRPr="00E41940">
        <w:rPr>
          <w:sz w:val="24"/>
          <w:lang w:val="es-ES_tradnl"/>
        </w:rPr>
        <w:t xml:space="preserve"> para la cual se dio aviso debidamente -</w:t>
      </w:r>
      <w:r w:rsidRPr="00E41940">
        <w:rPr>
          <w:sz w:val="24"/>
          <w:lang w:val="es-ES_tradnl"/>
        </w:rPr>
        <w:t>y</w:t>
      </w:r>
      <w:r w:rsidR="008E0594" w:rsidRPr="00E41940">
        <w:rPr>
          <w:sz w:val="24"/>
          <w:lang w:val="es-ES_tradnl"/>
        </w:rPr>
        <w:t xml:space="preserve"> </w:t>
      </w:r>
      <w:r w:rsidR="000C6B64" w:rsidRPr="00E41940">
        <w:rPr>
          <w:sz w:val="24"/>
          <w:lang w:val="es-ES_tradnl"/>
        </w:rPr>
        <w:t xml:space="preserve">en </w:t>
      </w:r>
      <w:r w:rsidR="008E0594" w:rsidRPr="00E41940">
        <w:rPr>
          <w:sz w:val="24"/>
          <w:lang w:val="es-ES_tradnl"/>
        </w:rPr>
        <w:t xml:space="preserve">la que la Orden Agrícola 4.0 </w:t>
      </w:r>
      <w:r w:rsidR="000C6B64" w:rsidRPr="00E41940">
        <w:rPr>
          <w:sz w:val="24"/>
          <w:lang w:val="es-ES_tradnl"/>
        </w:rPr>
        <w:t>esté</w:t>
      </w:r>
      <w:r w:rsidR="008E0594" w:rsidRPr="00E41940">
        <w:rPr>
          <w:sz w:val="24"/>
          <w:lang w:val="es-ES_tradnl"/>
        </w:rPr>
        <w:t xml:space="preserve"> en la agenda</w:t>
      </w:r>
      <w:r w:rsidR="000C6B64" w:rsidRPr="00E41940">
        <w:rPr>
          <w:sz w:val="24"/>
          <w:lang w:val="es-ES_tradnl"/>
        </w:rPr>
        <w:t xml:space="preserve"> - </w:t>
      </w:r>
      <w:r w:rsidR="008E0594" w:rsidRPr="00E41940">
        <w:rPr>
          <w:sz w:val="24"/>
          <w:lang w:val="es-ES_tradnl"/>
        </w:rPr>
        <w:t xml:space="preserve">o que se haya enviado una carta </w:t>
      </w:r>
      <w:r w:rsidR="000C6B64" w:rsidRPr="00E41940">
        <w:rPr>
          <w:sz w:val="24"/>
          <w:lang w:val="es-ES_tradnl"/>
        </w:rPr>
        <w:t>de comentario para cumplir</w:t>
      </w:r>
      <w:r w:rsidR="008E0594" w:rsidRPr="00E41940">
        <w:rPr>
          <w:sz w:val="24"/>
          <w:lang w:val="es-ES_tradnl"/>
        </w:rPr>
        <w:t xml:space="preserve"> con est</w:t>
      </w:r>
      <w:r w:rsidR="000C6B64" w:rsidRPr="00E41940">
        <w:rPr>
          <w:sz w:val="24"/>
          <w:lang w:val="es-ES_tradnl"/>
        </w:rPr>
        <w:t>e</w:t>
      </w:r>
      <w:r w:rsidR="008E0594" w:rsidRPr="00E41940">
        <w:rPr>
          <w:sz w:val="24"/>
          <w:lang w:val="es-ES_tradnl"/>
        </w:rPr>
        <w:t xml:space="preserve"> u otro aviso público</w:t>
      </w:r>
      <w:r w:rsidR="000C6B64" w:rsidRPr="00E41940">
        <w:rPr>
          <w:sz w:val="24"/>
          <w:lang w:val="es-ES_tradnl"/>
        </w:rPr>
        <w:t xml:space="preserve">) tiene que ser divulgado por las partes interesadas dentro de siete días hábiles de la comunicación. Las formas de divulgación están en: </w:t>
      </w:r>
      <w:hyperlink r:id="rId15" w:history="1">
        <w:r w:rsidR="00C428BD" w:rsidRPr="00E41940">
          <w:rPr>
            <w:rStyle w:val="Hyperlink"/>
            <w:sz w:val="24"/>
            <w:lang w:val="es-ES_tradnl"/>
          </w:rPr>
          <w:t>https://www.waterboards.ca.gov/centralcoast/publications_forms/forms/docs/central_coast_disclosure.pdf</w:t>
        </w:r>
      </w:hyperlink>
      <w:r w:rsidR="006A6001" w:rsidRPr="00E41940">
        <w:rPr>
          <w:rStyle w:val="Hyperlink"/>
          <w:sz w:val="24"/>
          <w:lang w:val="es-ES_tradnl"/>
        </w:rPr>
        <w:t>.</w:t>
      </w:r>
    </w:p>
    <w:p w14:paraId="6D489DA6" w14:textId="118D56C0" w:rsidR="00187BD6" w:rsidRPr="00E41940" w:rsidRDefault="000C6B64" w:rsidP="00B76497">
      <w:pPr>
        <w:pBdr>
          <w:top w:val="single" w:sz="24" w:space="8" w:color="4472C4" w:themeColor="accent1"/>
          <w:bottom w:val="single" w:sz="24" w:space="8" w:color="4472C4" w:themeColor="accent1"/>
        </w:pBdr>
        <w:spacing w:after="240"/>
        <w:rPr>
          <w:rStyle w:val="Hyperlink"/>
          <w:color w:val="auto"/>
          <w:sz w:val="24"/>
          <w:u w:val="none"/>
          <w:lang w:val="es-ES_tradnl"/>
        </w:rPr>
      </w:pPr>
      <w:r w:rsidRPr="00E41940">
        <w:rPr>
          <w:sz w:val="24"/>
          <w:lang w:val="es-ES_tradnl"/>
        </w:rPr>
        <w:t xml:space="preserve">Conforme a las instrucciones de la Junta Regional el 31 de enero de 2020, las comunicaciones ex parte están prohibidas </w:t>
      </w:r>
      <w:r w:rsidR="0063015D" w:rsidRPr="00E41940">
        <w:rPr>
          <w:sz w:val="24"/>
          <w:lang w:val="es-ES_tradnl"/>
        </w:rPr>
        <w:t xml:space="preserve">por un periodo empezando 14 días antes de la reunión en que la Junta tiene programado tomar acción respecto a la Orden Agrícola 4.0 propuesta (en otras palabras, el 31 de marzo de 2021). Si la Junta Regional no toma acción en la fecha programada de la reunión, la prohibición de comunicaciones ex parte se levantará. La prohibición sobre comunicaciones ex parte será reincorporada por 14 días antes del día de la reunión de la Junta en la que la decisión continuará.  </w:t>
      </w:r>
      <w:bookmarkEnd w:id="1"/>
    </w:p>
    <w:p w14:paraId="0317B2BB" w14:textId="08C7F7DA" w:rsidR="00334103" w:rsidRPr="00E41940" w:rsidRDefault="00334103" w:rsidP="00334103">
      <w:pPr>
        <w:rPr>
          <w:rFonts w:cs="Arial"/>
          <w:sz w:val="24"/>
          <w:lang w:val="es-ES"/>
        </w:rPr>
      </w:pPr>
      <w:r w:rsidRPr="00E41940">
        <w:rPr>
          <w:sz w:val="24"/>
          <w:lang w:val="es-ES"/>
        </w:rPr>
        <w:t>Los asuntos de la agenda están numerados para poder identificarlos y no necesariamente serán considerados en el orden en que figuran. Los asuntos programados para el primer o segundo día de una reunión de tres días pueden ser postergados o continuados para el próximo día de la reunión. Los asuntos de sesión a puertas cerradas pueden ser considerados en cualquiera de esos días</w:t>
      </w:r>
      <w:r w:rsidRPr="00E41940">
        <w:rPr>
          <w:rFonts w:cs="Arial"/>
          <w:sz w:val="24"/>
          <w:lang w:val="es-ES"/>
        </w:rPr>
        <w:t>.</w:t>
      </w:r>
    </w:p>
    <w:p w14:paraId="62F30C45" w14:textId="77777777" w:rsidR="001A2E16" w:rsidRPr="00E41940" w:rsidRDefault="001A2E16" w:rsidP="001A2E16">
      <w:pPr>
        <w:pStyle w:val="Heading2"/>
        <w:rPr>
          <w:lang w:val="es-ES_tradnl"/>
        </w:rPr>
      </w:pPr>
    </w:p>
    <w:p w14:paraId="212A98BF" w14:textId="1CD178A5" w:rsidR="001A2E16" w:rsidRPr="00E41940" w:rsidRDefault="00334103" w:rsidP="001A2E16">
      <w:pPr>
        <w:pStyle w:val="Heading2"/>
        <w:jc w:val="center"/>
        <w:rPr>
          <w:sz w:val="28"/>
          <w:szCs w:val="32"/>
          <w:lang w:val="es-ES_tradnl"/>
        </w:rPr>
      </w:pPr>
      <w:r w:rsidRPr="00E41940">
        <w:rPr>
          <w:sz w:val="28"/>
          <w:szCs w:val="32"/>
          <w:lang w:val="es-ES_tradnl"/>
        </w:rPr>
        <w:t xml:space="preserve">Miércoles y </w:t>
      </w:r>
      <w:proofErr w:type="gramStart"/>
      <w:r w:rsidRPr="00E41940">
        <w:rPr>
          <w:sz w:val="28"/>
          <w:szCs w:val="32"/>
          <w:lang w:val="es-ES_tradnl"/>
        </w:rPr>
        <w:t>Jueves</w:t>
      </w:r>
      <w:proofErr w:type="gramEnd"/>
      <w:r w:rsidR="001A2E16" w:rsidRPr="00E41940">
        <w:rPr>
          <w:sz w:val="28"/>
          <w:szCs w:val="32"/>
          <w:lang w:val="es-ES_tradnl"/>
        </w:rPr>
        <w:t xml:space="preserve">, </w:t>
      </w:r>
      <w:r w:rsidRPr="00E41940">
        <w:rPr>
          <w:sz w:val="28"/>
          <w:szCs w:val="32"/>
          <w:lang w:val="es-ES_tradnl"/>
        </w:rPr>
        <w:t xml:space="preserve">14-15 de abril de 2021, </w:t>
      </w:r>
      <w:r w:rsidR="001A2E16" w:rsidRPr="00E41940">
        <w:rPr>
          <w:sz w:val="28"/>
          <w:szCs w:val="32"/>
          <w:lang w:val="es-ES_tradnl"/>
        </w:rPr>
        <w:t>8:00 a.m.-5:00 p.m.</w:t>
      </w:r>
    </w:p>
    <w:p w14:paraId="7477D6EC" w14:textId="441E579E" w:rsidR="00334103" w:rsidRPr="00E41940" w:rsidRDefault="00334103" w:rsidP="00FF53EE">
      <w:pPr>
        <w:pStyle w:val="SubjectHeading"/>
        <w:ind w:left="0" w:firstLine="0"/>
        <w:rPr>
          <w:b w:val="0"/>
          <w:bCs/>
          <w:sz w:val="24"/>
          <w:u w:val="none"/>
          <w:lang w:val="es-ES_tradnl"/>
        </w:rPr>
      </w:pPr>
      <w:r w:rsidRPr="00E41940">
        <w:rPr>
          <w:b w:val="0"/>
          <w:bCs/>
          <w:sz w:val="24"/>
          <w:u w:val="none"/>
          <w:lang w:val="es-ES_tradnl"/>
        </w:rPr>
        <w:t>Observación</w:t>
      </w:r>
      <w:r w:rsidR="001A2E16" w:rsidRPr="00E41940">
        <w:rPr>
          <w:b w:val="0"/>
          <w:bCs/>
          <w:sz w:val="24"/>
          <w:u w:val="none"/>
          <w:lang w:val="es-ES_tradnl"/>
        </w:rPr>
        <w:t xml:space="preserve">: </w:t>
      </w:r>
      <w:r w:rsidRPr="00E41940">
        <w:rPr>
          <w:b w:val="0"/>
          <w:bCs/>
          <w:sz w:val="24"/>
          <w:u w:val="none"/>
          <w:lang w:val="es-ES_tradnl"/>
        </w:rPr>
        <w:t xml:space="preserve">los primeros dos días de la </w:t>
      </w:r>
      <w:proofErr w:type="spellStart"/>
      <w:r w:rsidRPr="00E41940">
        <w:rPr>
          <w:b w:val="0"/>
          <w:bCs/>
          <w:sz w:val="24"/>
          <w:u w:val="none"/>
          <w:lang w:val="es-ES_tradnl"/>
        </w:rPr>
        <w:t>reuni</w:t>
      </w:r>
      <w:r w:rsidRPr="00E41940">
        <w:rPr>
          <w:b w:val="0"/>
          <w:bCs/>
          <w:sz w:val="24"/>
          <w:lang w:val="es-ES"/>
        </w:rPr>
        <w:t>ó</w:t>
      </w:r>
      <w:proofErr w:type="spellEnd"/>
      <w:r w:rsidRPr="00E41940">
        <w:rPr>
          <w:b w:val="0"/>
          <w:bCs/>
          <w:sz w:val="24"/>
          <w:u w:val="none"/>
          <w:lang w:val="es-ES_tradnl"/>
        </w:rPr>
        <w:t xml:space="preserve">n serán dedicados al Punto 3 (considerar la Orden Agrícola 4.0 y una resolución propuesta que certifica el Reporte de Impacto Ambiental para la Orden Agrícola 4.0). </w:t>
      </w:r>
    </w:p>
    <w:p w14:paraId="6D4D5BE9" w14:textId="143D1AB1" w:rsidR="00256754" w:rsidRPr="00E41940" w:rsidRDefault="00256754" w:rsidP="00FF53EE">
      <w:pPr>
        <w:pStyle w:val="SubjectHeading"/>
        <w:ind w:left="0" w:firstLine="0"/>
        <w:rPr>
          <w:rFonts w:cs="Arial"/>
          <w:b w:val="0"/>
          <w:sz w:val="24"/>
          <w:lang w:val="es-ES"/>
        </w:rPr>
      </w:pPr>
      <w:r w:rsidRPr="00E41940">
        <w:rPr>
          <w:lang w:val="es-ES"/>
        </w:rPr>
        <w:t>Asuntos de la Junta (</w:t>
      </w:r>
      <w:proofErr w:type="spellStart"/>
      <w:r w:rsidRPr="00E41940">
        <w:rPr>
          <w:lang w:val="es-ES"/>
        </w:rPr>
        <w:t>Board</w:t>
      </w:r>
      <w:proofErr w:type="spellEnd"/>
      <w:r w:rsidRPr="00E41940">
        <w:rPr>
          <w:lang w:val="es-ES"/>
        </w:rPr>
        <w:t>)</w:t>
      </w:r>
    </w:p>
    <w:p w14:paraId="4BCBE47E" w14:textId="7712B55B" w:rsidR="00256754" w:rsidRPr="00E41940" w:rsidRDefault="00256754" w:rsidP="00256754">
      <w:pPr>
        <w:pStyle w:val="ListParagraph"/>
        <w:numPr>
          <w:ilvl w:val="0"/>
          <w:numId w:val="1"/>
        </w:numPr>
        <w:tabs>
          <w:tab w:val="left" w:pos="360"/>
          <w:tab w:val="right" w:leader="dot" w:pos="9360"/>
        </w:tabs>
        <w:spacing w:after="0" w:line="240" w:lineRule="auto"/>
      </w:pPr>
      <w:r w:rsidRPr="00E41940">
        <w:rPr>
          <w:rFonts w:cs="Arial"/>
        </w:rPr>
        <w:t>N</w:t>
      </w:r>
      <w:proofErr w:type="spellStart"/>
      <w:r w:rsidRPr="00E41940">
        <w:rPr>
          <w:rFonts w:cs="Arial"/>
          <w:lang w:val="es-ES"/>
        </w:rPr>
        <w:t>ómina</w:t>
      </w:r>
      <w:proofErr w:type="spellEnd"/>
    </w:p>
    <w:p w14:paraId="68099082" w14:textId="650E41A2" w:rsidR="00256754" w:rsidRPr="00F11724" w:rsidRDefault="00256754" w:rsidP="00256754">
      <w:pPr>
        <w:ind w:left="360"/>
        <w:rPr>
          <w:rStyle w:val="Hyperlink"/>
          <w:rFonts w:cs="Arial"/>
          <w:sz w:val="24"/>
          <w:lang w:val="es-ES"/>
        </w:rPr>
      </w:pPr>
      <w:r w:rsidRPr="00E41940">
        <w:rPr>
          <w:sz w:val="24"/>
          <w:lang w:val="es-ES"/>
        </w:rPr>
        <w:t>[</w:t>
      </w:r>
      <w:proofErr w:type="gramStart"/>
      <w:r w:rsidRPr="00E41940">
        <w:rPr>
          <w:sz w:val="24"/>
          <w:lang w:val="es-ES"/>
        </w:rPr>
        <w:t>Secretaria</w:t>
      </w:r>
      <w:proofErr w:type="gramEnd"/>
      <w:r w:rsidRPr="00E41940">
        <w:rPr>
          <w:sz w:val="24"/>
          <w:lang w:val="es-ES"/>
        </w:rPr>
        <w:t xml:space="preserve"> de la Junta (</w:t>
      </w:r>
      <w:proofErr w:type="spellStart"/>
      <w:r w:rsidRPr="00E41940">
        <w:rPr>
          <w:sz w:val="24"/>
          <w:lang w:val="es-ES"/>
        </w:rPr>
        <w:t>Board</w:t>
      </w:r>
      <w:proofErr w:type="spellEnd"/>
      <w:r w:rsidRPr="00E41940">
        <w:rPr>
          <w:sz w:val="24"/>
          <w:lang w:val="es-ES"/>
        </w:rPr>
        <w:t xml:space="preserve">), 805/549-3140, </w:t>
      </w:r>
      <w:hyperlink r:id="rId16" w:history="1">
        <w:r w:rsidR="009508D5" w:rsidRPr="00F11724">
          <w:rPr>
            <w:rStyle w:val="Hyperlink"/>
            <w:sz w:val="24"/>
            <w:lang w:val="es-ES"/>
          </w:rPr>
          <w:t>RB3-CommentLetters@waterboards.ca.gov</w:t>
        </w:r>
      </w:hyperlink>
      <w:r w:rsidRPr="00F11724">
        <w:rPr>
          <w:rStyle w:val="Hyperlink"/>
          <w:rFonts w:cs="Arial"/>
          <w:sz w:val="24"/>
          <w:lang w:val="es-ES"/>
        </w:rPr>
        <w:t>]</w:t>
      </w:r>
    </w:p>
    <w:p w14:paraId="51F9CA28" w14:textId="5B0C7809" w:rsidR="00256754" w:rsidRPr="00E41940" w:rsidRDefault="00256754" w:rsidP="00256754">
      <w:pPr>
        <w:pStyle w:val="ListParagraph"/>
        <w:numPr>
          <w:ilvl w:val="0"/>
          <w:numId w:val="1"/>
        </w:numPr>
        <w:autoSpaceDE w:val="0"/>
        <w:autoSpaceDN w:val="0"/>
        <w:adjustRightInd w:val="0"/>
        <w:spacing w:after="0" w:line="240" w:lineRule="auto"/>
        <w:rPr>
          <w:rFonts w:cs="Arial"/>
          <w:lang w:val="es-ES_tradnl"/>
        </w:rPr>
      </w:pPr>
      <w:r w:rsidRPr="00E41940">
        <w:rPr>
          <w:rFonts w:cs="Arial"/>
          <w:lang w:val="es-ES_tradnl"/>
        </w:rPr>
        <w:t>Presentaciones</w:t>
      </w:r>
    </w:p>
    <w:p w14:paraId="2B7C6201" w14:textId="203398FF" w:rsidR="00FF53EE" w:rsidRPr="00E41940" w:rsidRDefault="00256754" w:rsidP="00694AD4">
      <w:pPr>
        <w:ind w:left="360"/>
        <w:rPr>
          <w:sz w:val="24"/>
          <w:lang w:val="es-ES"/>
        </w:rPr>
      </w:pPr>
      <w:r w:rsidRPr="00E41940">
        <w:rPr>
          <w:sz w:val="24"/>
          <w:lang w:val="es-ES"/>
        </w:rPr>
        <w:t xml:space="preserve">[Matthew Keeling, Funcionario Ejecutivo, 805/549-3140, </w:t>
      </w:r>
      <w:hyperlink r:id="rId17" w:history="1">
        <w:r w:rsidRPr="00E41940">
          <w:rPr>
            <w:rStyle w:val="Hyperlink"/>
            <w:sz w:val="24"/>
            <w:lang w:val="es-ES"/>
          </w:rPr>
          <w:t>Matt.Keeling@waterboards.ca.gov</w:t>
        </w:r>
      </w:hyperlink>
      <w:r w:rsidRPr="00E41940">
        <w:rPr>
          <w:sz w:val="24"/>
          <w:lang w:val="es-ES"/>
        </w:rPr>
        <w:t xml:space="preserve"> ]</w:t>
      </w:r>
    </w:p>
    <w:p w14:paraId="6066FD2C" w14:textId="77777777" w:rsidR="00334103" w:rsidRPr="00E41940" w:rsidRDefault="00334103" w:rsidP="009508D5">
      <w:pPr>
        <w:pStyle w:val="SubjectHeading"/>
        <w:ind w:left="0" w:firstLine="0"/>
        <w:rPr>
          <w:rFonts w:cs="Arial"/>
          <w:sz w:val="24"/>
          <w:lang w:val="es-ES_tradnl"/>
        </w:rPr>
      </w:pPr>
      <w:bookmarkStart w:id="2" w:name="_Hlk10454092"/>
    </w:p>
    <w:p w14:paraId="3CD482BB" w14:textId="1DADFA0F" w:rsidR="009508D5" w:rsidRPr="00E41940" w:rsidRDefault="00334103" w:rsidP="009508D5">
      <w:pPr>
        <w:pStyle w:val="SubjectHeading"/>
        <w:ind w:left="0" w:firstLine="0"/>
        <w:rPr>
          <w:rFonts w:cs="Arial"/>
          <w:sz w:val="24"/>
          <w:lang w:val="es-ES_tradnl"/>
        </w:rPr>
      </w:pPr>
      <w:r w:rsidRPr="00E41940">
        <w:rPr>
          <w:rFonts w:cs="Arial"/>
          <w:sz w:val="24"/>
          <w:lang w:val="es-ES_tradnl"/>
        </w:rPr>
        <w:t>Requisitos de Descargo de Desperdicios (</w:t>
      </w:r>
      <w:proofErr w:type="spellStart"/>
      <w:r w:rsidRPr="00E41940">
        <w:rPr>
          <w:rFonts w:cs="Arial"/>
          <w:sz w:val="24"/>
          <w:lang w:val="es-ES_tradnl"/>
        </w:rPr>
        <w:t>WDRs</w:t>
      </w:r>
      <w:proofErr w:type="spellEnd"/>
      <w:r w:rsidRPr="00E41940">
        <w:rPr>
          <w:rFonts w:cs="Arial"/>
          <w:sz w:val="24"/>
          <w:lang w:val="es-ES_tradnl"/>
        </w:rPr>
        <w:t>)</w:t>
      </w:r>
    </w:p>
    <w:p w14:paraId="5B51A941" w14:textId="7B4C452C" w:rsidR="0005566A" w:rsidRPr="00F11724" w:rsidRDefault="00334103" w:rsidP="0005566A">
      <w:pPr>
        <w:pStyle w:val="BodyTextFirstIndent"/>
        <w:numPr>
          <w:ilvl w:val="0"/>
          <w:numId w:val="1"/>
        </w:numPr>
        <w:rPr>
          <w:rFonts w:cs="Arial"/>
          <w:sz w:val="24"/>
          <w:lang w:val="es-MX"/>
        </w:rPr>
      </w:pPr>
      <w:bookmarkStart w:id="3" w:name="_Hlk65243516"/>
      <w:bookmarkEnd w:id="2"/>
      <w:r w:rsidRPr="00E41940">
        <w:rPr>
          <w:rFonts w:cs="Arial"/>
          <w:sz w:val="24"/>
          <w:lang w:val="es-ES_tradnl"/>
        </w:rPr>
        <w:t xml:space="preserve">Consideración de la Orden Propuesta Núm. </w:t>
      </w:r>
      <w:r w:rsidR="009508D5" w:rsidRPr="00E41940">
        <w:rPr>
          <w:rFonts w:cs="Arial"/>
          <w:sz w:val="24"/>
          <w:lang w:val="es-ES_tradnl"/>
        </w:rPr>
        <w:t xml:space="preserve">R3-2021-0040, </w:t>
      </w:r>
      <w:proofErr w:type="spellStart"/>
      <w:r w:rsidRPr="00E41940">
        <w:rPr>
          <w:rFonts w:cs="Arial"/>
          <w:sz w:val="24"/>
          <w:lang w:val="es-ES_tradnl"/>
        </w:rPr>
        <w:t>WDRs</w:t>
      </w:r>
      <w:proofErr w:type="spellEnd"/>
      <w:r w:rsidRPr="00E41940">
        <w:rPr>
          <w:rFonts w:cs="Arial"/>
          <w:sz w:val="24"/>
          <w:lang w:val="es-ES_tradnl"/>
        </w:rPr>
        <w:t xml:space="preserve"> Generales para Descargas de Tierras de </w:t>
      </w:r>
      <w:r w:rsidR="00CB7083" w:rsidRPr="00E41940">
        <w:rPr>
          <w:rFonts w:cs="Arial"/>
          <w:sz w:val="24"/>
          <w:lang w:val="es-ES_tradnl"/>
        </w:rPr>
        <w:t>Regadío (</w:t>
      </w:r>
      <w:r w:rsidRPr="00E41940">
        <w:rPr>
          <w:rFonts w:cs="Arial"/>
          <w:sz w:val="24"/>
          <w:lang w:val="es-ES_tradnl"/>
        </w:rPr>
        <w:t xml:space="preserve">Orden Agrícola 4.0) y Resolución Propuesta Núm. </w:t>
      </w:r>
      <w:bookmarkEnd w:id="3"/>
      <w:r w:rsidR="009508D5" w:rsidRPr="00E41940">
        <w:rPr>
          <w:rFonts w:cs="Arial"/>
          <w:sz w:val="24"/>
          <w:lang w:val="es-ES_tradnl"/>
        </w:rPr>
        <w:t>R3-2021-0039 certif</w:t>
      </w:r>
      <w:r w:rsidRPr="00E41940">
        <w:rPr>
          <w:rFonts w:cs="Arial"/>
          <w:sz w:val="24"/>
          <w:lang w:val="es-ES_tradnl"/>
        </w:rPr>
        <w:t xml:space="preserve">icando el Reporte de Impacto Ambiental </w:t>
      </w:r>
      <w:r w:rsidR="009508D5" w:rsidRPr="00E41940">
        <w:rPr>
          <w:rFonts w:cs="Arial"/>
          <w:sz w:val="24"/>
          <w:lang w:val="es-ES_tradnl"/>
        </w:rPr>
        <w:t xml:space="preserve">(EIR) </w:t>
      </w:r>
      <w:r w:rsidR="0005566A" w:rsidRPr="00E41940">
        <w:rPr>
          <w:rFonts w:cs="Arial"/>
          <w:sz w:val="24"/>
          <w:lang w:val="es-ES_tradnl"/>
        </w:rPr>
        <w:t>para la Orden Agrícola</w:t>
      </w:r>
      <w:r w:rsidR="009508D5" w:rsidRPr="00E41940">
        <w:rPr>
          <w:rFonts w:cs="Arial"/>
          <w:sz w:val="24"/>
          <w:lang w:val="es-ES_tradnl"/>
        </w:rPr>
        <w:t xml:space="preserve"> 4.0</w:t>
      </w:r>
      <w:r w:rsidR="0005566A" w:rsidRPr="00E41940">
        <w:rPr>
          <w:rFonts w:cs="Arial"/>
          <w:sz w:val="24"/>
          <w:lang w:val="es-ES_tradnl"/>
        </w:rPr>
        <w:t xml:space="preserve"> </w:t>
      </w:r>
      <w:r w:rsidR="00F11724">
        <w:rPr>
          <w:rFonts w:cs="Arial"/>
          <w:sz w:val="24"/>
          <w:lang w:val="es-ES_tradnl"/>
        </w:rPr>
        <w:br/>
      </w:r>
      <w:r w:rsidR="009508D5" w:rsidRPr="00F11724">
        <w:rPr>
          <w:rFonts w:cs="Arial"/>
          <w:sz w:val="24"/>
          <w:lang w:val="es-MX"/>
        </w:rPr>
        <w:t xml:space="preserve">[Elaine Sahl, 805/542-4645, </w:t>
      </w:r>
      <w:hyperlink r:id="rId18" w:history="1">
        <w:r w:rsidR="009508D5" w:rsidRPr="00F11724">
          <w:rPr>
            <w:rStyle w:val="Hyperlink"/>
            <w:rFonts w:cs="Arial"/>
            <w:sz w:val="24"/>
            <w:lang w:val="es-MX"/>
          </w:rPr>
          <w:t>Elaine.Sahl@waterboards.ca.gov</w:t>
        </w:r>
      </w:hyperlink>
      <w:r w:rsidR="009508D5" w:rsidRPr="00F11724">
        <w:rPr>
          <w:rFonts w:cs="Arial"/>
          <w:sz w:val="24"/>
          <w:lang w:val="es-MX"/>
        </w:rPr>
        <w:t xml:space="preserve">; </w:t>
      </w:r>
      <w:bookmarkStart w:id="4" w:name="_Hlk54622391"/>
      <w:r w:rsidR="009508D5" w:rsidRPr="00F11724">
        <w:rPr>
          <w:rFonts w:cs="Arial"/>
          <w:sz w:val="24"/>
          <w:lang w:val="es-MX"/>
        </w:rPr>
        <w:t xml:space="preserve">Diane </w:t>
      </w:r>
      <w:proofErr w:type="spellStart"/>
      <w:r w:rsidR="009508D5" w:rsidRPr="00F11724">
        <w:rPr>
          <w:rFonts w:cs="Arial"/>
          <w:sz w:val="24"/>
          <w:lang w:val="es-MX"/>
        </w:rPr>
        <w:t>Kukol</w:t>
      </w:r>
      <w:bookmarkEnd w:id="4"/>
      <w:proofErr w:type="spellEnd"/>
      <w:r w:rsidR="009508D5" w:rsidRPr="00F11724">
        <w:rPr>
          <w:rFonts w:cs="Arial"/>
          <w:sz w:val="24"/>
          <w:lang w:val="es-MX"/>
        </w:rPr>
        <w:t xml:space="preserve">, 805/542-4637, </w:t>
      </w:r>
      <w:hyperlink r:id="rId19" w:history="1">
        <w:r w:rsidR="009508D5" w:rsidRPr="00F11724">
          <w:rPr>
            <w:rStyle w:val="Hyperlink"/>
            <w:rFonts w:cs="Arial"/>
            <w:sz w:val="24"/>
            <w:lang w:val="es-MX"/>
          </w:rPr>
          <w:t>Diane.Kukol@waterboards.ca.gov</w:t>
        </w:r>
      </w:hyperlink>
      <w:r w:rsidR="009508D5" w:rsidRPr="00F11724">
        <w:rPr>
          <w:rFonts w:cs="Arial"/>
          <w:sz w:val="24"/>
          <w:lang w:val="es-MX"/>
        </w:rPr>
        <w:t xml:space="preserve">; Paula Richter, 805/549-3865, </w:t>
      </w:r>
      <w:hyperlink r:id="rId20" w:history="1">
        <w:r w:rsidR="009508D5" w:rsidRPr="00F11724">
          <w:rPr>
            <w:rStyle w:val="Hyperlink"/>
            <w:rFonts w:cs="Arial"/>
            <w:sz w:val="24"/>
            <w:lang w:val="es-MX"/>
          </w:rPr>
          <w:t>Paula.Richter@waterboards.ca.gov</w:t>
        </w:r>
      </w:hyperlink>
      <w:r w:rsidR="009508D5" w:rsidRPr="00F11724">
        <w:rPr>
          <w:rFonts w:cs="Arial"/>
          <w:sz w:val="24"/>
          <w:lang w:val="es-MX"/>
        </w:rPr>
        <w:t>]</w:t>
      </w:r>
      <w:bookmarkStart w:id="5" w:name="_Hlk67221884"/>
    </w:p>
    <w:p w14:paraId="2EE40AF5" w14:textId="77777777" w:rsidR="0005566A" w:rsidRPr="00F11724" w:rsidRDefault="0005566A" w:rsidP="0005566A">
      <w:pPr>
        <w:pStyle w:val="BodyTextFirstIndent"/>
        <w:ind w:left="360" w:firstLine="0"/>
        <w:rPr>
          <w:rFonts w:cs="Arial"/>
          <w:sz w:val="24"/>
          <w:lang w:val="es-MX"/>
        </w:rPr>
      </w:pPr>
    </w:p>
    <w:p w14:paraId="6A432B80" w14:textId="49DF1001" w:rsidR="0005566A" w:rsidRPr="00E41940" w:rsidRDefault="0005566A" w:rsidP="009508D5">
      <w:pPr>
        <w:spacing w:after="240"/>
        <w:ind w:left="360"/>
        <w:rPr>
          <w:rFonts w:cs="Arial"/>
          <w:sz w:val="24"/>
          <w:lang w:val="es-ES_tradnl"/>
        </w:rPr>
      </w:pPr>
      <w:proofErr w:type="gramStart"/>
      <w:r w:rsidRPr="00E41940">
        <w:rPr>
          <w:rFonts w:cs="Arial"/>
          <w:sz w:val="24"/>
          <w:lang w:val="es-ES_tradnl"/>
        </w:rPr>
        <w:t>Los comentarios públicos para este punto se escuchará</w:t>
      </w:r>
      <w:proofErr w:type="gramEnd"/>
      <w:r w:rsidRPr="00E41940">
        <w:rPr>
          <w:rFonts w:cs="Arial"/>
          <w:sz w:val="24"/>
          <w:lang w:val="es-ES_tradnl"/>
        </w:rPr>
        <w:t xml:space="preserve"> el 14 de abril de 2021, iniciando a primera hora después de una breve introducción. Después de los comentarios públicos seguirán las presentaciones del personal y las deliberaciones de la Junta. </w:t>
      </w:r>
    </w:p>
    <w:bookmarkEnd w:id="5"/>
    <w:p w14:paraId="511B9AA4" w14:textId="77777777" w:rsidR="009508D5" w:rsidRPr="00E41940" w:rsidRDefault="009508D5" w:rsidP="009508D5">
      <w:pPr>
        <w:pStyle w:val="NormalWeb"/>
        <w:shd w:val="clear" w:color="auto" w:fill="FFFFFF"/>
        <w:ind w:left="360"/>
        <w:rPr>
          <w:rFonts w:ascii="Arial" w:hAnsi="Arial" w:cs="Arial"/>
        </w:rPr>
      </w:pPr>
      <w:r w:rsidRPr="00E41940">
        <w:rPr>
          <w:rStyle w:val="Strong"/>
          <w:rFonts w:ascii="Arial" w:hAnsi="Arial" w:cs="Arial"/>
          <w:color w:val="333333"/>
          <w:lang w:val="en"/>
        </w:rPr>
        <w:t>An interpreter will be available to translate into Spanish and to translate statements made in Spanish into English.</w:t>
      </w:r>
    </w:p>
    <w:p w14:paraId="2B087107" w14:textId="77777777" w:rsidR="009508D5" w:rsidRPr="00E41940" w:rsidRDefault="009508D5" w:rsidP="009508D5">
      <w:pPr>
        <w:pStyle w:val="NormalWeb"/>
        <w:shd w:val="clear" w:color="auto" w:fill="FFFFFF"/>
        <w:ind w:left="360"/>
        <w:rPr>
          <w:rStyle w:val="Strong"/>
          <w:rFonts w:ascii="Arial" w:hAnsi="Arial" w:cs="Arial"/>
          <w:b w:val="0"/>
          <w:bCs w:val="0"/>
          <w:color w:val="333333"/>
          <w:lang w:val="es-MX"/>
        </w:rPr>
      </w:pPr>
      <w:r w:rsidRPr="00E41940">
        <w:rPr>
          <w:rStyle w:val="Strong"/>
          <w:rFonts w:ascii="Arial" w:hAnsi="Arial" w:cs="Arial"/>
          <w:color w:val="333333"/>
          <w:lang w:val="es-MX"/>
        </w:rPr>
        <w:t xml:space="preserve">Un intérprete estará disponible para traducir al español y para traducir las declaraciones hechas en español al inglés. </w:t>
      </w:r>
    </w:p>
    <w:bookmarkStart w:id="6" w:name="_Hlk67329298"/>
    <w:p w14:paraId="7DE4DF26" w14:textId="2C6D2E32" w:rsidR="009508D5" w:rsidRPr="00B44A00" w:rsidRDefault="00D6372E" w:rsidP="009508D5">
      <w:pPr>
        <w:pStyle w:val="BodyTextFirstIndent"/>
        <w:rPr>
          <w:rStyle w:val="Hyperlink"/>
          <w:rFonts w:cs="Arial"/>
          <w:sz w:val="24"/>
          <w:lang w:val="es-MX"/>
        </w:rPr>
      </w:pPr>
      <w:r>
        <w:rPr>
          <w:rStyle w:val="Hyperlink"/>
          <w:rFonts w:cs="Arial"/>
          <w:sz w:val="24"/>
          <w:lang w:val="es-MX"/>
        </w:rPr>
        <w:fldChar w:fldCharType="begin"/>
      </w:r>
      <w:r>
        <w:rPr>
          <w:rStyle w:val="Hyperlink"/>
          <w:rFonts w:cs="Arial"/>
          <w:sz w:val="24"/>
          <w:lang w:val="es-MX"/>
        </w:rPr>
        <w:instrText xml:space="preserve"> HYPERLINK "https://www.waterboards.ca.gov/centralcoast/board_info/agendas/2021/apr/item3_staffrpt" </w:instrText>
      </w:r>
      <w:r>
        <w:rPr>
          <w:rStyle w:val="Hyperlink"/>
          <w:rFonts w:cs="Arial"/>
          <w:sz w:val="24"/>
          <w:lang w:val="es-MX"/>
        </w:rPr>
        <w:fldChar w:fldCharType="separate"/>
      </w:r>
      <w:r w:rsidR="009508D5" w:rsidRPr="00D6372E">
        <w:rPr>
          <w:rStyle w:val="Hyperlink"/>
          <w:rFonts w:cs="Arial"/>
          <w:sz w:val="24"/>
          <w:lang w:val="es-MX"/>
        </w:rPr>
        <w:t>Report</w:t>
      </w:r>
      <w:r w:rsidR="0005566A" w:rsidRPr="00D6372E">
        <w:rPr>
          <w:rStyle w:val="Hyperlink"/>
          <w:rFonts w:cs="Arial"/>
          <w:sz w:val="24"/>
          <w:lang w:val="es-MX"/>
        </w:rPr>
        <w:t>e del Personal</w:t>
      </w:r>
      <w:r>
        <w:rPr>
          <w:rStyle w:val="Hyperlink"/>
          <w:rFonts w:cs="Arial"/>
          <w:sz w:val="24"/>
          <w:lang w:val="es-MX"/>
        </w:rPr>
        <w:fldChar w:fldCharType="end"/>
      </w:r>
    </w:p>
    <w:p w14:paraId="0A853349" w14:textId="608A69A5" w:rsidR="00C34D77" w:rsidRPr="00C34D77" w:rsidRDefault="00A67A6E" w:rsidP="00C34D77">
      <w:pPr>
        <w:pStyle w:val="BodyTextFirstIndent"/>
        <w:ind w:left="360" w:firstLine="0"/>
        <w:rPr>
          <w:rStyle w:val="Hyperlink"/>
          <w:sz w:val="24"/>
          <w:szCs w:val="28"/>
          <w:lang w:val="es-MX"/>
        </w:rPr>
      </w:pPr>
      <w:hyperlink r:id="rId21" w:history="1">
        <w:r w:rsidR="00C34D77" w:rsidRPr="00C34D77">
          <w:rPr>
            <w:rStyle w:val="Hyperlink"/>
            <w:sz w:val="24"/>
            <w:szCs w:val="28"/>
            <w:highlight w:val="yellow"/>
            <w:lang w:val="es-MX"/>
          </w:rPr>
          <w:t xml:space="preserve">Hoja Suplementaria: cambios recomendados </w:t>
        </w:r>
        <w:r w:rsidR="00C34D77">
          <w:rPr>
            <w:rStyle w:val="Hyperlink"/>
            <w:sz w:val="24"/>
            <w:szCs w:val="28"/>
            <w:highlight w:val="yellow"/>
            <w:lang w:val="es-MX"/>
          </w:rPr>
          <w:t>p</w:t>
        </w:r>
        <w:r w:rsidR="00C34D77" w:rsidRPr="00C34D77">
          <w:rPr>
            <w:rStyle w:val="Hyperlink"/>
            <w:sz w:val="24"/>
            <w:szCs w:val="28"/>
            <w:highlight w:val="yellow"/>
            <w:lang w:val="es-MX"/>
          </w:rPr>
          <w:t xml:space="preserve">or el personal </w:t>
        </w:r>
        <w:r w:rsidR="00C34D77">
          <w:rPr>
            <w:rStyle w:val="Hyperlink"/>
            <w:sz w:val="24"/>
            <w:szCs w:val="28"/>
            <w:highlight w:val="yellow"/>
            <w:lang w:val="es-MX"/>
          </w:rPr>
          <w:t>a</w:t>
        </w:r>
        <w:r w:rsidR="00C34D77" w:rsidRPr="00C34D77">
          <w:rPr>
            <w:rStyle w:val="Hyperlink"/>
            <w:sz w:val="24"/>
            <w:szCs w:val="28"/>
            <w:highlight w:val="yellow"/>
            <w:lang w:val="es-MX"/>
          </w:rPr>
          <w:t xml:space="preserve"> la Orden Propue</w:t>
        </w:r>
        <w:r w:rsidR="00C34D77">
          <w:rPr>
            <w:rStyle w:val="Hyperlink"/>
            <w:sz w:val="24"/>
            <w:szCs w:val="28"/>
            <w:highlight w:val="yellow"/>
            <w:lang w:val="es-MX"/>
          </w:rPr>
          <w:t xml:space="preserve">sta Núm. R3-2021-0040. </w:t>
        </w:r>
      </w:hyperlink>
    </w:p>
    <w:p w14:paraId="5051AB31" w14:textId="77777777" w:rsidR="009508D5" w:rsidRPr="00C34D77" w:rsidRDefault="009508D5" w:rsidP="009508D5">
      <w:pPr>
        <w:pStyle w:val="BodyTextFirstIndent"/>
        <w:rPr>
          <w:rFonts w:cs="Arial"/>
          <w:sz w:val="24"/>
          <w:lang w:val="es-MX"/>
        </w:rPr>
      </w:pPr>
    </w:p>
    <w:p w14:paraId="53717829" w14:textId="77777777" w:rsidR="00B44A00" w:rsidRPr="00F11724" w:rsidRDefault="0005566A" w:rsidP="00B44A00">
      <w:pPr>
        <w:pStyle w:val="BodyTextFirstIndent"/>
        <w:ind w:left="360" w:firstLine="0"/>
        <w:rPr>
          <w:sz w:val="24"/>
          <w:lang w:val="es-MX"/>
        </w:rPr>
      </w:pPr>
      <w:r w:rsidRPr="00E41940">
        <w:rPr>
          <w:sz w:val="24"/>
          <w:lang w:val="es-ES_tradnl"/>
        </w:rPr>
        <w:t>Observación: los adjuntos están disponibles en el sitio web de la Junta en</w:t>
      </w:r>
      <w:r w:rsidR="00B44A00">
        <w:rPr>
          <w:sz w:val="24"/>
          <w:lang w:val="es-ES_tradnl"/>
        </w:rPr>
        <w:t xml:space="preserve"> </w:t>
      </w:r>
      <w:hyperlink r:id="rId22" w:history="1">
        <w:r w:rsidR="00B44A00" w:rsidRPr="00F11724">
          <w:rPr>
            <w:rStyle w:val="Hyperlink"/>
            <w:sz w:val="24"/>
            <w:lang w:val="es-MX"/>
          </w:rPr>
          <w:t>https://www.waterboards.ca.gov/rwqcb3/water_issues/programs/ag_waivers/ag_order4_renewal.html</w:t>
        </w:r>
      </w:hyperlink>
    </w:p>
    <w:p w14:paraId="6113F5C4" w14:textId="0452B60B" w:rsidR="009508D5" w:rsidRPr="00E41940" w:rsidRDefault="009508D5" w:rsidP="00B44A00">
      <w:pPr>
        <w:pStyle w:val="BodyTextFirstIndent"/>
        <w:ind w:left="360" w:firstLine="0"/>
        <w:rPr>
          <w:rFonts w:cs="Arial"/>
          <w:sz w:val="24"/>
          <w:lang w:val="es-ES_tradnl"/>
        </w:rPr>
      </w:pPr>
      <w:r w:rsidRPr="00E41940">
        <w:rPr>
          <w:rFonts w:cs="Arial"/>
          <w:sz w:val="24"/>
          <w:lang w:val="es-ES_tradnl"/>
        </w:rPr>
        <w:t xml:space="preserve"> </w:t>
      </w:r>
    </w:p>
    <w:p w14:paraId="55C84A13" w14:textId="2F8D2591" w:rsidR="009508D5" w:rsidRPr="00B44A00" w:rsidRDefault="009508D5" w:rsidP="009508D5">
      <w:pPr>
        <w:ind w:left="2250" w:hanging="1530"/>
        <w:rPr>
          <w:rFonts w:cs="Arial"/>
          <w:sz w:val="24"/>
          <w:lang w:val="es-MX"/>
        </w:rPr>
      </w:pPr>
      <w:r w:rsidRPr="00B44A00">
        <w:rPr>
          <w:rFonts w:cs="Arial"/>
          <w:sz w:val="24"/>
          <w:lang w:val="es-MX"/>
        </w:rPr>
        <w:t>A</w:t>
      </w:r>
      <w:r w:rsidR="0005566A" w:rsidRPr="00B44A00">
        <w:rPr>
          <w:rFonts w:cs="Arial"/>
          <w:sz w:val="24"/>
          <w:lang w:val="es-MX"/>
        </w:rPr>
        <w:t>djunto</w:t>
      </w:r>
      <w:r w:rsidRPr="00B44A00">
        <w:rPr>
          <w:rFonts w:cs="Arial"/>
          <w:sz w:val="24"/>
          <w:lang w:val="es-MX"/>
        </w:rPr>
        <w:t xml:space="preserve"> 1: Orde</w:t>
      </w:r>
      <w:r w:rsidR="0005566A" w:rsidRPr="00B44A00">
        <w:rPr>
          <w:rFonts w:cs="Arial"/>
          <w:sz w:val="24"/>
          <w:lang w:val="es-MX"/>
        </w:rPr>
        <w:t>n Propuesta</w:t>
      </w:r>
      <w:r w:rsidRPr="00B44A00">
        <w:rPr>
          <w:rFonts w:cs="Arial"/>
          <w:sz w:val="24"/>
          <w:lang w:val="es-MX"/>
        </w:rPr>
        <w:t xml:space="preserve"> </w:t>
      </w:r>
      <w:r w:rsidR="00CB7083" w:rsidRPr="00E41940">
        <w:rPr>
          <w:rFonts w:cs="Arial"/>
          <w:sz w:val="24"/>
          <w:lang w:val="es-ES_tradnl"/>
        </w:rPr>
        <w:t>Núm.</w:t>
      </w:r>
      <w:r w:rsidRPr="00B44A00">
        <w:rPr>
          <w:rFonts w:cs="Arial"/>
          <w:sz w:val="24"/>
          <w:lang w:val="es-MX"/>
        </w:rPr>
        <w:t xml:space="preserve"> R3-2021-0040</w:t>
      </w:r>
    </w:p>
    <w:p w14:paraId="7FCEADFD" w14:textId="3A7DF9E6" w:rsidR="009508D5" w:rsidRPr="00B44A00" w:rsidRDefault="00CB7083" w:rsidP="00B44A00">
      <w:pPr>
        <w:pStyle w:val="ListParagraph"/>
        <w:numPr>
          <w:ilvl w:val="1"/>
          <w:numId w:val="21"/>
        </w:numPr>
        <w:spacing w:before="0" w:after="0" w:line="240" w:lineRule="auto"/>
        <w:rPr>
          <w:rFonts w:cs="Arial"/>
          <w:lang w:val="es-ES_tradnl"/>
        </w:rPr>
      </w:pPr>
      <w:r w:rsidRPr="00B44A00">
        <w:rPr>
          <w:rFonts w:cs="Arial"/>
          <w:lang w:val="es-ES_tradnl"/>
        </w:rPr>
        <w:t>Adjunto</w:t>
      </w:r>
      <w:r w:rsidR="009508D5" w:rsidRPr="00B44A00">
        <w:rPr>
          <w:rFonts w:cs="Arial"/>
          <w:lang w:val="es-ES_tradnl"/>
        </w:rPr>
        <w:t xml:space="preserve"> A</w:t>
      </w:r>
      <w:r w:rsidR="00B44A00">
        <w:rPr>
          <w:rFonts w:cs="Arial"/>
          <w:lang w:val="es-ES_tradnl"/>
        </w:rPr>
        <w:t>:</w:t>
      </w:r>
      <w:r w:rsidR="009508D5" w:rsidRPr="00B44A00">
        <w:rPr>
          <w:rFonts w:cs="Arial"/>
          <w:lang w:val="es-ES_tradnl"/>
        </w:rPr>
        <w:t xml:space="preserve"> </w:t>
      </w:r>
      <w:r w:rsidRPr="00B44A00">
        <w:rPr>
          <w:rFonts w:cs="Arial"/>
          <w:lang w:val="es-ES_tradnl"/>
        </w:rPr>
        <w:t>Hallazgos Adicionales y Consideraciones Regulatorias a la Orden</w:t>
      </w:r>
      <w:r w:rsidR="009508D5" w:rsidRPr="00B44A00">
        <w:rPr>
          <w:rFonts w:cs="Arial"/>
          <w:lang w:val="es-ES_tradnl"/>
        </w:rPr>
        <w:t xml:space="preserve"> Prop</w:t>
      </w:r>
      <w:r w:rsidRPr="00B44A00">
        <w:rPr>
          <w:rFonts w:cs="Arial"/>
          <w:lang w:val="es-ES_tradnl"/>
        </w:rPr>
        <w:t>uesta Núm.</w:t>
      </w:r>
      <w:r w:rsidR="009508D5" w:rsidRPr="00B44A00">
        <w:rPr>
          <w:rFonts w:cs="Arial"/>
          <w:lang w:val="es-ES_tradnl"/>
        </w:rPr>
        <w:t xml:space="preserve"> R3-2021-0040</w:t>
      </w:r>
    </w:p>
    <w:p w14:paraId="36F5C31D" w14:textId="3415F920" w:rsidR="009508D5" w:rsidRPr="00B44A00" w:rsidRDefault="00CB7083" w:rsidP="00B44A00">
      <w:pPr>
        <w:pStyle w:val="ListParagraph"/>
        <w:numPr>
          <w:ilvl w:val="1"/>
          <w:numId w:val="21"/>
        </w:numPr>
        <w:spacing w:before="0" w:after="0" w:line="240" w:lineRule="auto"/>
        <w:rPr>
          <w:rFonts w:cs="Arial"/>
          <w:lang w:val="es-MX"/>
        </w:rPr>
      </w:pPr>
      <w:r w:rsidRPr="00B44A00">
        <w:rPr>
          <w:rFonts w:cs="Arial"/>
          <w:lang w:val="es-ES_tradnl"/>
        </w:rPr>
        <w:t>Adjunto</w:t>
      </w:r>
      <w:r w:rsidR="009508D5" w:rsidRPr="00B44A00">
        <w:rPr>
          <w:rFonts w:cs="Arial"/>
          <w:lang w:val="es-ES_tradnl"/>
        </w:rPr>
        <w:t xml:space="preserve"> B</w:t>
      </w:r>
      <w:r w:rsidR="00B44A00">
        <w:rPr>
          <w:rFonts w:cs="Arial"/>
          <w:lang w:val="es-ES_tradnl"/>
        </w:rPr>
        <w:t>:</w:t>
      </w:r>
      <w:r w:rsidR="009508D5" w:rsidRPr="00B44A00">
        <w:rPr>
          <w:rFonts w:cs="Arial"/>
          <w:lang w:val="es-ES_tradnl"/>
        </w:rPr>
        <w:t xml:space="preserve"> </w:t>
      </w:r>
      <w:r w:rsidRPr="00B44A00">
        <w:rPr>
          <w:rFonts w:cs="Arial"/>
          <w:lang w:val="es-ES_tradnl"/>
        </w:rPr>
        <w:t xml:space="preserve">Programa de Monitoreo y Reportes a la Orden Propuesta Núm. </w:t>
      </w:r>
      <w:r w:rsidR="009508D5" w:rsidRPr="00B44A00">
        <w:rPr>
          <w:rFonts w:cs="Arial"/>
          <w:lang w:val="es-MX"/>
        </w:rPr>
        <w:t>R3-2021-0040</w:t>
      </w:r>
    </w:p>
    <w:p w14:paraId="0D4B0149" w14:textId="0641261F" w:rsidR="009508D5" w:rsidRPr="00B44A00" w:rsidRDefault="00CB7083" w:rsidP="00B44A00">
      <w:pPr>
        <w:pStyle w:val="ListParagraph"/>
        <w:numPr>
          <w:ilvl w:val="1"/>
          <w:numId w:val="21"/>
        </w:numPr>
        <w:spacing w:before="0" w:after="0" w:line="240" w:lineRule="auto"/>
        <w:rPr>
          <w:rFonts w:cs="Arial"/>
          <w:lang w:val="es-ES_tradnl"/>
        </w:rPr>
      </w:pPr>
      <w:r w:rsidRPr="00B44A00">
        <w:rPr>
          <w:rFonts w:cs="Arial"/>
          <w:lang w:val="es-ES_tradnl"/>
        </w:rPr>
        <w:t>Adjunto</w:t>
      </w:r>
      <w:r w:rsidR="009508D5" w:rsidRPr="00B44A00">
        <w:rPr>
          <w:rFonts w:cs="Arial"/>
          <w:lang w:val="es-ES_tradnl"/>
        </w:rPr>
        <w:t xml:space="preserve"> C</w:t>
      </w:r>
      <w:r w:rsidR="00B44A00">
        <w:rPr>
          <w:rFonts w:cs="Arial"/>
          <w:lang w:val="es-ES_tradnl"/>
        </w:rPr>
        <w:t>:</w:t>
      </w:r>
      <w:r w:rsidR="009508D5" w:rsidRPr="00B44A00">
        <w:rPr>
          <w:rFonts w:cs="Arial"/>
          <w:lang w:val="es-ES_tradnl"/>
        </w:rPr>
        <w:t xml:space="preserve"> </w:t>
      </w:r>
      <w:r w:rsidRPr="00B44A00">
        <w:rPr>
          <w:rFonts w:cs="Arial"/>
          <w:lang w:val="es-ES_tradnl"/>
        </w:rPr>
        <w:t>Acrónimos</w:t>
      </w:r>
      <w:r w:rsidR="009508D5" w:rsidRPr="00B44A00">
        <w:rPr>
          <w:rFonts w:cs="Arial"/>
          <w:lang w:val="es-ES_tradnl"/>
        </w:rPr>
        <w:t>, Ab</w:t>
      </w:r>
      <w:r w:rsidRPr="00B44A00">
        <w:rPr>
          <w:rFonts w:cs="Arial"/>
          <w:lang w:val="es-ES_tradnl"/>
        </w:rPr>
        <w:t>reviaturas</w:t>
      </w:r>
      <w:r w:rsidR="009508D5" w:rsidRPr="00B44A00">
        <w:rPr>
          <w:rFonts w:cs="Arial"/>
          <w:lang w:val="es-ES_tradnl"/>
        </w:rPr>
        <w:t xml:space="preserve">, </w:t>
      </w:r>
      <w:r w:rsidRPr="00B44A00">
        <w:rPr>
          <w:rFonts w:cs="Arial"/>
          <w:lang w:val="es-ES_tradnl"/>
        </w:rPr>
        <w:t>y</w:t>
      </w:r>
      <w:r w:rsidR="009508D5" w:rsidRPr="00B44A00">
        <w:rPr>
          <w:rFonts w:cs="Arial"/>
          <w:lang w:val="es-ES_tradnl"/>
        </w:rPr>
        <w:t xml:space="preserve"> Defini</w:t>
      </w:r>
      <w:r w:rsidRPr="00B44A00">
        <w:rPr>
          <w:rFonts w:cs="Arial"/>
          <w:lang w:val="es-ES_tradnl"/>
        </w:rPr>
        <w:t>ciones</w:t>
      </w:r>
      <w:r w:rsidR="009508D5" w:rsidRPr="00B44A00">
        <w:rPr>
          <w:rFonts w:cs="Arial"/>
          <w:lang w:val="es-ES_tradnl"/>
        </w:rPr>
        <w:t xml:space="preserve"> </w:t>
      </w:r>
      <w:r w:rsidRPr="00B44A00">
        <w:rPr>
          <w:rFonts w:cs="Arial"/>
          <w:lang w:val="es-ES_tradnl"/>
        </w:rPr>
        <w:t xml:space="preserve">a la Orden Propuesta Núm. </w:t>
      </w:r>
      <w:r w:rsidR="009508D5" w:rsidRPr="00B44A00">
        <w:rPr>
          <w:rFonts w:cs="Arial"/>
          <w:lang w:val="es-ES_tradnl"/>
        </w:rPr>
        <w:t>R3-2021-0040</w:t>
      </w:r>
    </w:p>
    <w:p w14:paraId="2CEE1E5E" w14:textId="77777777" w:rsidR="00B44A00" w:rsidRDefault="00B44A00" w:rsidP="009508D5">
      <w:pPr>
        <w:ind w:left="2250" w:hanging="1530"/>
        <w:rPr>
          <w:rFonts w:cs="Arial"/>
          <w:sz w:val="24"/>
          <w:lang w:val="es-ES_tradnl"/>
        </w:rPr>
      </w:pPr>
    </w:p>
    <w:p w14:paraId="117D0784" w14:textId="56D7B957" w:rsidR="009508D5" w:rsidRPr="00E41940" w:rsidRDefault="0005566A" w:rsidP="00763639">
      <w:pPr>
        <w:ind w:left="1800" w:hanging="1080"/>
        <w:rPr>
          <w:rFonts w:cs="Arial"/>
          <w:sz w:val="24"/>
          <w:lang w:val="es-ES_tradnl"/>
        </w:rPr>
      </w:pPr>
      <w:r w:rsidRPr="00E41940">
        <w:rPr>
          <w:rFonts w:cs="Arial"/>
          <w:sz w:val="24"/>
          <w:lang w:val="es-ES_tradnl"/>
        </w:rPr>
        <w:t>Adjunto</w:t>
      </w:r>
      <w:r w:rsidR="009508D5" w:rsidRPr="00E41940">
        <w:rPr>
          <w:rFonts w:cs="Arial"/>
          <w:sz w:val="24"/>
          <w:lang w:val="es-ES_tradnl"/>
        </w:rPr>
        <w:t xml:space="preserve"> </w:t>
      </w:r>
      <w:r w:rsidR="00B44A00">
        <w:rPr>
          <w:rFonts w:cs="Arial"/>
          <w:sz w:val="24"/>
          <w:lang w:val="es-ES_tradnl"/>
        </w:rPr>
        <w:t>2</w:t>
      </w:r>
      <w:r w:rsidR="009508D5" w:rsidRPr="00E41940">
        <w:rPr>
          <w:rFonts w:cs="Arial"/>
          <w:sz w:val="24"/>
          <w:lang w:val="es-ES_tradnl"/>
        </w:rPr>
        <w:t xml:space="preserve">: </w:t>
      </w:r>
      <w:r w:rsidR="00CB7083" w:rsidRPr="00E41940">
        <w:rPr>
          <w:rFonts w:cs="Arial"/>
          <w:sz w:val="24"/>
          <w:lang w:val="es-ES_tradnl"/>
        </w:rPr>
        <w:t>Resolución Propuesta</w:t>
      </w:r>
      <w:r w:rsidR="009508D5" w:rsidRPr="00E41940">
        <w:rPr>
          <w:rFonts w:cs="Arial"/>
          <w:sz w:val="24"/>
          <w:lang w:val="es-ES_tradnl"/>
        </w:rPr>
        <w:t xml:space="preserve"> N</w:t>
      </w:r>
      <w:r w:rsidR="00CB7083" w:rsidRPr="00E41940">
        <w:rPr>
          <w:rFonts w:cs="Arial"/>
          <w:sz w:val="24"/>
          <w:lang w:val="es-ES_tradnl"/>
        </w:rPr>
        <w:t>úm</w:t>
      </w:r>
      <w:r w:rsidR="009508D5" w:rsidRPr="00E41940">
        <w:rPr>
          <w:rFonts w:cs="Arial"/>
          <w:sz w:val="24"/>
          <w:lang w:val="es-ES_tradnl"/>
        </w:rPr>
        <w:t xml:space="preserve">. R3-2021-0039 </w:t>
      </w:r>
      <w:r w:rsidR="00CB7083" w:rsidRPr="00E41940">
        <w:rPr>
          <w:rFonts w:cs="Arial"/>
          <w:sz w:val="24"/>
          <w:lang w:val="es-ES_tradnl"/>
        </w:rPr>
        <w:t>[Certificación del Reporte de Impacto Ambiental (EIR)]</w:t>
      </w:r>
    </w:p>
    <w:p w14:paraId="04961D10" w14:textId="2941DF82" w:rsidR="009508D5" w:rsidRPr="00B44A00" w:rsidRDefault="0005566A" w:rsidP="00BC59EE">
      <w:pPr>
        <w:pStyle w:val="ListParagraph"/>
        <w:numPr>
          <w:ilvl w:val="1"/>
          <w:numId w:val="26"/>
        </w:numPr>
        <w:spacing w:before="0" w:after="0" w:line="240" w:lineRule="auto"/>
        <w:rPr>
          <w:rFonts w:cs="Arial"/>
          <w:lang w:val="es-ES_tradnl"/>
        </w:rPr>
      </w:pPr>
      <w:r w:rsidRPr="00B44A00">
        <w:rPr>
          <w:rFonts w:cs="Arial"/>
          <w:lang w:val="es-ES_tradnl"/>
        </w:rPr>
        <w:t xml:space="preserve">Adjunto </w:t>
      </w:r>
      <w:r w:rsidR="00B44A00">
        <w:rPr>
          <w:rFonts w:cs="Arial"/>
          <w:lang w:val="es-ES_tradnl"/>
        </w:rPr>
        <w:t>A</w:t>
      </w:r>
      <w:r w:rsidR="009508D5" w:rsidRPr="00B44A00">
        <w:rPr>
          <w:rFonts w:cs="Arial"/>
          <w:lang w:val="es-ES_tradnl"/>
        </w:rPr>
        <w:t xml:space="preserve">: </w:t>
      </w:r>
      <w:proofErr w:type="spellStart"/>
      <w:r w:rsidR="00CB7083" w:rsidRPr="00B44A00">
        <w:rPr>
          <w:rFonts w:cs="Arial"/>
          <w:lang w:val="es-ES_tradnl"/>
        </w:rPr>
        <w:t>WDRs</w:t>
      </w:r>
      <w:proofErr w:type="spellEnd"/>
      <w:r w:rsidR="00CB7083" w:rsidRPr="00B44A00">
        <w:rPr>
          <w:rFonts w:cs="Arial"/>
          <w:lang w:val="es-ES_tradnl"/>
        </w:rPr>
        <w:t xml:space="preserve"> Generales Propuestos para Descargas de Tierras de Regadío (Orden Agrícola)</w:t>
      </w:r>
      <w:r w:rsidR="009508D5" w:rsidRPr="00B44A00">
        <w:rPr>
          <w:rFonts w:cs="Arial"/>
          <w:lang w:val="es-ES_tradnl"/>
        </w:rPr>
        <w:t xml:space="preserve">, </w:t>
      </w:r>
      <w:r w:rsidR="00CB7083" w:rsidRPr="00B44A00">
        <w:rPr>
          <w:rFonts w:cs="Arial"/>
          <w:lang w:val="es-ES_tradnl"/>
        </w:rPr>
        <w:t xml:space="preserve">Reporte de Impacto Ambiental (EIR) </w:t>
      </w:r>
      <w:r w:rsidR="009508D5" w:rsidRPr="00B44A00">
        <w:rPr>
          <w:rFonts w:cs="Arial"/>
          <w:lang w:val="es-ES_tradnl"/>
        </w:rPr>
        <w:t xml:space="preserve">Final </w:t>
      </w:r>
    </w:p>
    <w:p w14:paraId="0DE59494" w14:textId="02A1A15D" w:rsidR="009508D5" w:rsidRPr="00B44A00" w:rsidRDefault="009508D5" w:rsidP="00BC59EE">
      <w:pPr>
        <w:pStyle w:val="ListParagraph"/>
        <w:numPr>
          <w:ilvl w:val="2"/>
          <w:numId w:val="26"/>
        </w:numPr>
        <w:spacing w:before="0" w:after="0" w:line="240" w:lineRule="auto"/>
        <w:rPr>
          <w:rFonts w:cs="Arial"/>
          <w:lang w:val="es-ES_tradnl"/>
        </w:rPr>
      </w:pPr>
      <w:r w:rsidRPr="00B44A00">
        <w:rPr>
          <w:rFonts w:cs="Arial"/>
          <w:lang w:val="es-ES_tradnl"/>
        </w:rPr>
        <w:t>Volume</w:t>
      </w:r>
      <w:r w:rsidR="00CB7083" w:rsidRPr="00B44A00">
        <w:rPr>
          <w:rFonts w:cs="Arial"/>
          <w:lang w:val="es-ES_tradnl"/>
        </w:rPr>
        <w:t>n</w:t>
      </w:r>
      <w:r w:rsidRPr="00B44A00">
        <w:rPr>
          <w:rFonts w:cs="Arial"/>
          <w:lang w:val="es-ES_tradnl"/>
        </w:rPr>
        <w:t xml:space="preserve"> 1 – </w:t>
      </w:r>
      <w:r w:rsidR="00CB7083" w:rsidRPr="00B44A00">
        <w:rPr>
          <w:rFonts w:cs="Arial"/>
          <w:lang w:val="es-ES_tradnl"/>
        </w:rPr>
        <w:t>Cuerpo Principal</w:t>
      </w:r>
    </w:p>
    <w:p w14:paraId="3B81BA39" w14:textId="6299BEF7" w:rsidR="009508D5" w:rsidRPr="00FD0784" w:rsidRDefault="009508D5" w:rsidP="00BC59EE">
      <w:pPr>
        <w:pStyle w:val="ListParagraph"/>
        <w:numPr>
          <w:ilvl w:val="2"/>
          <w:numId w:val="26"/>
        </w:numPr>
        <w:spacing w:before="0" w:after="0" w:line="240" w:lineRule="auto"/>
        <w:rPr>
          <w:rFonts w:cs="Arial"/>
          <w:lang w:val="es-ES_tradnl"/>
        </w:rPr>
      </w:pPr>
      <w:r w:rsidRPr="00B44A00">
        <w:rPr>
          <w:rFonts w:cs="Arial"/>
          <w:lang w:val="es-ES_tradnl"/>
        </w:rPr>
        <w:t>Volume</w:t>
      </w:r>
      <w:r w:rsidR="00CB7083" w:rsidRPr="00B44A00">
        <w:rPr>
          <w:rFonts w:cs="Arial"/>
          <w:lang w:val="es-ES_tradnl"/>
        </w:rPr>
        <w:t>n</w:t>
      </w:r>
      <w:r w:rsidRPr="00B44A00">
        <w:rPr>
          <w:rFonts w:cs="Arial"/>
          <w:lang w:val="es-ES_tradnl"/>
        </w:rPr>
        <w:t xml:space="preserve"> 2 – </w:t>
      </w:r>
      <w:r w:rsidR="00CB7083" w:rsidRPr="00B44A00">
        <w:rPr>
          <w:rFonts w:cs="Arial"/>
          <w:lang w:val="es-ES_tradnl"/>
        </w:rPr>
        <w:t>Apéndices</w:t>
      </w:r>
    </w:p>
    <w:p w14:paraId="4275293A" w14:textId="548FDF0A" w:rsidR="00CB7083" w:rsidRDefault="009508D5" w:rsidP="00BC59EE">
      <w:pPr>
        <w:pStyle w:val="ListParagraph"/>
        <w:numPr>
          <w:ilvl w:val="2"/>
          <w:numId w:val="26"/>
        </w:numPr>
        <w:spacing w:before="0" w:after="0" w:line="240" w:lineRule="auto"/>
        <w:rPr>
          <w:rFonts w:cs="Arial"/>
          <w:lang w:val="es-ES_tradnl"/>
        </w:rPr>
      </w:pPr>
      <w:r w:rsidRPr="00B44A00">
        <w:rPr>
          <w:rFonts w:cs="Arial"/>
          <w:lang w:val="es-ES_tradnl"/>
        </w:rPr>
        <w:t>Volume</w:t>
      </w:r>
      <w:r w:rsidR="00CB7083" w:rsidRPr="00B44A00">
        <w:rPr>
          <w:rFonts w:cs="Arial"/>
          <w:lang w:val="es-ES_tradnl"/>
        </w:rPr>
        <w:t>n</w:t>
      </w:r>
      <w:r w:rsidRPr="00B44A00">
        <w:rPr>
          <w:rFonts w:cs="Arial"/>
          <w:lang w:val="es-ES_tradnl"/>
        </w:rPr>
        <w:t xml:space="preserve"> 3 – </w:t>
      </w:r>
      <w:r w:rsidR="00CB7083" w:rsidRPr="00B44A00">
        <w:rPr>
          <w:rFonts w:cs="Arial"/>
          <w:lang w:val="es-ES_tradnl"/>
        </w:rPr>
        <w:t>Comentarios y Respuestas a los Comentarios sobre el Reporte de Impacto Ambiental Preliminar y la Orden Agrícola 4.0 Preliminar</w:t>
      </w:r>
    </w:p>
    <w:p w14:paraId="2E6C65D7" w14:textId="328F823D" w:rsidR="00763639" w:rsidRPr="00B44A00" w:rsidRDefault="00763639" w:rsidP="00BC59EE">
      <w:pPr>
        <w:pStyle w:val="ListParagraph"/>
        <w:numPr>
          <w:ilvl w:val="1"/>
          <w:numId w:val="26"/>
        </w:numPr>
        <w:spacing w:before="0" w:after="0" w:line="240" w:lineRule="auto"/>
        <w:rPr>
          <w:rFonts w:cs="Arial"/>
          <w:lang w:val="es-ES_tradnl"/>
        </w:rPr>
      </w:pPr>
      <w:r>
        <w:rPr>
          <w:rFonts w:cs="Arial"/>
          <w:lang w:val="es-ES_tradnl"/>
        </w:rPr>
        <w:t>Adjunto B: Hallazgos de CEQA</w:t>
      </w:r>
    </w:p>
    <w:p w14:paraId="1E665501" w14:textId="77777777" w:rsidR="00B44A00" w:rsidRDefault="00B44A00" w:rsidP="00B44A00">
      <w:pPr>
        <w:ind w:left="720"/>
        <w:rPr>
          <w:rFonts w:cs="Arial"/>
          <w:sz w:val="24"/>
          <w:szCs w:val="28"/>
          <w:lang w:val="es-ES_tradnl"/>
        </w:rPr>
      </w:pPr>
    </w:p>
    <w:p w14:paraId="5AABA413" w14:textId="39BE4CAA" w:rsidR="00B44A00" w:rsidRPr="00B44A00" w:rsidRDefault="00B44A00" w:rsidP="00763639">
      <w:pPr>
        <w:ind w:left="1890" w:hanging="1170"/>
        <w:rPr>
          <w:rFonts w:cs="Arial"/>
          <w:sz w:val="24"/>
          <w:szCs w:val="28"/>
          <w:lang w:val="es-ES_tradnl"/>
        </w:rPr>
      </w:pPr>
      <w:r w:rsidRPr="00B44A00">
        <w:rPr>
          <w:rFonts w:cs="Arial"/>
          <w:sz w:val="24"/>
          <w:szCs w:val="28"/>
          <w:lang w:val="es-ES_tradnl"/>
        </w:rPr>
        <w:t xml:space="preserve">Adjunto </w:t>
      </w:r>
      <w:r>
        <w:rPr>
          <w:rFonts w:cs="Arial"/>
          <w:sz w:val="24"/>
          <w:szCs w:val="28"/>
          <w:lang w:val="es-ES_tradnl"/>
        </w:rPr>
        <w:t>3</w:t>
      </w:r>
      <w:r w:rsidRPr="00B44A00">
        <w:rPr>
          <w:rFonts w:cs="Arial"/>
          <w:sz w:val="24"/>
          <w:szCs w:val="28"/>
          <w:lang w:val="es-ES_tradnl"/>
        </w:rPr>
        <w:t xml:space="preserve">: </w:t>
      </w:r>
      <w:r>
        <w:rPr>
          <w:rFonts w:cs="Arial"/>
          <w:sz w:val="24"/>
          <w:szCs w:val="28"/>
          <w:lang w:val="es-ES_tradnl"/>
        </w:rPr>
        <w:t xml:space="preserve">Cartas de </w:t>
      </w:r>
      <w:r w:rsidR="00763639">
        <w:rPr>
          <w:rFonts w:cs="Arial"/>
          <w:sz w:val="24"/>
          <w:szCs w:val="28"/>
          <w:lang w:val="es-ES_tradnl"/>
        </w:rPr>
        <w:t>C</w:t>
      </w:r>
      <w:r>
        <w:rPr>
          <w:rFonts w:cs="Arial"/>
          <w:sz w:val="24"/>
          <w:szCs w:val="28"/>
          <w:lang w:val="es-ES_tradnl"/>
        </w:rPr>
        <w:t xml:space="preserve">omentarios </w:t>
      </w:r>
      <w:r w:rsidR="00763639">
        <w:rPr>
          <w:rFonts w:cs="Arial"/>
          <w:sz w:val="24"/>
          <w:szCs w:val="28"/>
          <w:lang w:val="es-ES_tradnl"/>
        </w:rPr>
        <w:t>R</w:t>
      </w:r>
      <w:r>
        <w:rPr>
          <w:rFonts w:cs="Arial"/>
          <w:sz w:val="24"/>
          <w:szCs w:val="28"/>
          <w:lang w:val="es-ES_tradnl"/>
        </w:rPr>
        <w:t xml:space="preserve">ecibidos durante el </w:t>
      </w:r>
      <w:r w:rsidR="00763639">
        <w:rPr>
          <w:rFonts w:cs="Arial"/>
          <w:sz w:val="24"/>
          <w:szCs w:val="28"/>
          <w:lang w:val="es-ES_tradnl"/>
        </w:rPr>
        <w:t xml:space="preserve">Periodo </w:t>
      </w:r>
      <w:r>
        <w:rPr>
          <w:rFonts w:cs="Arial"/>
          <w:sz w:val="24"/>
          <w:szCs w:val="28"/>
          <w:lang w:val="es-ES_tradnl"/>
        </w:rPr>
        <w:t xml:space="preserve">de </w:t>
      </w:r>
      <w:r w:rsidR="00763639">
        <w:rPr>
          <w:rFonts w:cs="Arial"/>
          <w:sz w:val="24"/>
          <w:szCs w:val="28"/>
          <w:lang w:val="es-ES_tradnl"/>
        </w:rPr>
        <w:t>C</w:t>
      </w:r>
      <w:r>
        <w:rPr>
          <w:rFonts w:cs="Arial"/>
          <w:sz w:val="24"/>
          <w:szCs w:val="28"/>
          <w:lang w:val="es-ES_tradnl"/>
        </w:rPr>
        <w:t xml:space="preserve">omentarios </w:t>
      </w:r>
      <w:r w:rsidR="00763639">
        <w:rPr>
          <w:rFonts w:cs="Arial"/>
          <w:sz w:val="24"/>
          <w:szCs w:val="28"/>
          <w:lang w:val="es-ES_tradnl"/>
        </w:rPr>
        <w:t>P</w:t>
      </w:r>
      <w:r>
        <w:rPr>
          <w:rFonts w:cs="Arial"/>
          <w:sz w:val="24"/>
          <w:szCs w:val="28"/>
          <w:lang w:val="es-ES_tradnl"/>
        </w:rPr>
        <w:t>úblicos s</w:t>
      </w:r>
      <w:r w:rsidRPr="00B44A00">
        <w:rPr>
          <w:rFonts w:cs="Arial"/>
          <w:sz w:val="24"/>
          <w:szCs w:val="28"/>
          <w:lang w:val="es-ES_tradnl"/>
        </w:rPr>
        <w:t xml:space="preserve">obre la Orden Agrícola 4.0 Modificada </w:t>
      </w:r>
    </w:p>
    <w:p w14:paraId="1D6E97EC" w14:textId="77777777" w:rsidR="00B44A00" w:rsidRDefault="00B44A00" w:rsidP="00B44A00">
      <w:pPr>
        <w:ind w:left="720"/>
        <w:rPr>
          <w:rFonts w:cs="Arial"/>
          <w:sz w:val="24"/>
          <w:szCs w:val="28"/>
          <w:lang w:val="es-ES_tradnl"/>
        </w:rPr>
      </w:pPr>
    </w:p>
    <w:p w14:paraId="61E3E1F0" w14:textId="22A2BA69" w:rsidR="009508D5" w:rsidRDefault="0005566A" w:rsidP="00B44A00">
      <w:pPr>
        <w:ind w:left="720"/>
        <w:rPr>
          <w:rFonts w:cs="Arial"/>
          <w:sz w:val="24"/>
          <w:szCs w:val="28"/>
          <w:lang w:val="es-ES_tradnl"/>
        </w:rPr>
      </w:pPr>
      <w:r w:rsidRPr="00B44A00">
        <w:rPr>
          <w:rFonts w:cs="Arial"/>
          <w:sz w:val="24"/>
          <w:szCs w:val="28"/>
          <w:lang w:val="es-ES_tradnl"/>
        </w:rPr>
        <w:t xml:space="preserve">Adjunto </w:t>
      </w:r>
      <w:r w:rsidR="00B44A00" w:rsidRPr="00B44A00">
        <w:rPr>
          <w:rFonts w:cs="Arial"/>
          <w:sz w:val="24"/>
          <w:szCs w:val="28"/>
          <w:lang w:val="es-ES_tradnl"/>
        </w:rPr>
        <w:t>4</w:t>
      </w:r>
      <w:r w:rsidR="009508D5" w:rsidRPr="00B44A00">
        <w:rPr>
          <w:rFonts w:cs="Arial"/>
          <w:sz w:val="24"/>
          <w:szCs w:val="28"/>
          <w:lang w:val="es-ES_tradnl"/>
        </w:rPr>
        <w:t>: Resp</w:t>
      </w:r>
      <w:r w:rsidR="00CB7083" w:rsidRPr="00B44A00">
        <w:rPr>
          <w:rFonts w:cs="Arial"/>
          <w:sz w:val="24"/>
          <w:szCs w:val="28"/>
          <w:lang w:val="es-ES_tradnl"/>
        </w:rPr>
        <w:t>uesta a Comentarios sobre la Orden Agrícola 4.0 Modificada</w:t>
      </w:r>
      <w:r w:rsidR="009508D5" w:rsidRPr="00B44A00">
        <w:rPr>
          <w:rFonts w:cs="Arial"/>
          <w:sz w:val="24"/>
          <w:szCs w:val="28"/>
          <w:lang w:val="es-ES_tradnl"/>
        </w:rPr>
        <w:t xml:space="preserve"> </w:t>
      </w:r>
    </w:p>
    <w:p w14:paraId="57D60FEE" w14:textId="77777777" w:rsidR="00BC59EE" w:rsidRPr="00B44A00" w:rsidRDefault="00BC59EE" w:rsidP="00B44A00">
      <w:pPr>
        <w:ind w:left="720"/>
        <w:rPr>
          <w:rFonts w:cs="Arial"/>
          <w:sz w:val="24"/>
          <w:szCs w:val="28"/>
          <w:lang w:val="es-ES_tradnl"/>
        </w:rPr>
      </w:pPr>
    </w:p>
    <w:bookmarkEnd w:id="6"/>
    <w:p w14:paraId="34F306C1" w14:textId="5B8102CF" w:rsidR="009508D5" w:rsidRPr="00F11724" w:rsidRDefault="00CB7083" w:rsidP="009508D5">
      <w:pPr>
        <w:pStyle w:val="Heading2"/>
        <w:jc w:val="center"/>
        <w:rPr>
          <w:rFonts w:cs="Arial"/>
          <w:sz w:val="28"/>
          <w:lang w:val="es-ES_tradnl"/>
        </w:rPr>
      </w:pPr>
      <w:r w:rsidRPr="00F11724">
        <w:rPr>
          <w:rFonts w:cs="Arial"/>
          <w:sz w:val="28"/>
          <w:lang w:val="es-ES_tradnl"/>
        </w:rPr>
        <w:t>Viernes</w:t>
      </w:r>
      <w:r w:rsidR="009508D5" w:rsidRPr="00F11724">
        <w:rPr>
          <w:rFonts w:cs="Arial"/>
          <w:sz w:val="28"/>
          <w:lang w:val="es-ES_tradnl"/>
        </w:rPr>
        <w:t xml:space="preserve">, </w:t>
      </w:r>
      <w:r w:rsidRPr="00F11724">
        <w:rPr>
          <w:rFonts w:cs="Arial"/>
          <w:sz w:val="28"/>
          <w:lang w:val="es-ES_tradnl"/>
        </w:rPr>
        <w:t xml:space="preserve">16 de abril de 2021, </w:t>
      </w:r>
      <w:r w:rsidR="009508D5" w:rsidRPr="00F11724">
        <w:rPr>
          <w:rFonts w:cs="Arial"/>
          <w:sz w:val="28"/>
          <w:lang w:val="es-ES_tradnl"/>
        </w:rPr>
        <w:t>9:00 a.m.-5:00 p.m.</w:t>
      </w:r>
    </w:p>
    <w:p w14:paraId="6A56D754" w14:textId="04451DCB" w:rsidR="009508D5" w:rsidRPr="00E41940" w:rsidRDefault="007C76AB" w:rsidP="009508D5">
      <w:pPr>
        <w:pStyle w:val="SubjectHeading"/>
        <w:rPr>
          <w:rFonts w:cs="Arial"/>
          <w:sz w:val="24"/>
          <w:lang w:val="es-ES_tradnl"/>
        </w:rPr>
      </w:pPr>
      <w:r w:rsidRPr="00E41940">
        <w:rPr>
          <w:rFonts w:cs="Arial"/>
          <w:sz w:val="24"/>
          <w:lang w:val="es-ES_tradnl"/>
        </w:rPr>
        <w:t>Asuntos de la Junta (</w:t>
      </w:r>
      <w:proofErr w:type="spellStart"/>
      <w:r w:rsidRPr="00E41940">
        <w:rPr>
          <w:rFonts w:cs="Arial"/>
          <w:sz w:val="24"/>
          <w:lang w:val="es-ES_tradnl"/>
        </w:rPr>
        <w:t>Boa</w:t>
      </w:r>
      <w:r w:rsidR="00F11724">
        <w:rPr>
          <w:rFonts w:cs="Arial"/>
          <w:sz w:val="24"/>
          <w:lang w:val="es-ES_tradnl"/>
        </w:rPr>
        <w:t>r</w:t>
      </w:r>
      <w:r w:rsidRPr="00E41940">
        <w:rPr>
          <w:rFonts w:cs="Arial"/>
          <w:sz w:val="24"/>
          <w:lang w:val="es-ES_tradnl"/>
        </w:rPr>
        <w:t>d</w:t>
      </w:r>
      <w:proofErr w:type="spellEnd"/>
      <w:r w:rsidRPr="00E41940">
        <w:rPr>
          <w:rFonts w:cs="Arial"/>
          <w:sz w:val="24"/>
          <w:lang w:val="es-ES_tradnl"/>
        </w:rPr>
        <w:t>)</w:t>
      </w:r>
    </w:p>
    <w:p w14:paraId="208F9AB8" w14:textId="72146CBF" w:rsidR="009508D5" w:rsidRPr="00E41940" w:rsidRDefault="007C76AB" w:rsidP="009508D5">
      <w:pPr>
        <w:pStyle w:val="ListParagraph"/>
        <w:numPr>
          <w:ilvl w:val="0"/>
          <w:numId w:val="1"/>
        </w:numPr>
        <w:tabs>
          <w:tab w:val="left" w:pos="360"/>
          <w:tab w:val="right" w:leader="dot" w:pos="9360"/>
        </w:tabs>
        <w:spacing w:after="0" w:line="240" w:lineRule="auto"/>
        <w:rPr>
          <w:rFonts w:cs="Arial"/>
          <w:lang w:val="es-ES_tradnl"/>
        </w:rPr>
      </w:pPr>
      <w:r w:rsidRPr="00E41940">
        <w:rPr>
          <w:rFonts w:cs="Arial"/>
          <w:lang w:val="es-ES_tradnl"/>
        </w:rPr>
        <w:t>Nómina</w:t>
      </w:r>
    </w:p>
    <w:p w14:paraId="402F3938" w14:textId="7EF8EC95" w:rsidR="009508D5" w:rsidRPr="00E41940" w:rsidRDefault="009508D5" w:rsidP="009508D5">
      <w:pPr>
        <w:ind w:left="360"/>
        <w:rPr>
          <w:rFonts w:cs="Arial"/>
          <w:sz w:val="24"/>
          <w:lang w:val="es-ES_tradnl"/>
        </w:rPr>
      </w:pPr>
      <w:r w:rsidRPr="00E41940">
        <w:rPr>
          <w:rFonts w:cs="Arial"/>
          <w:sz w:val="24"/>
          <w:lang w:val="es-ES_tradnl"/>
        </w:rPr>
        <w:t>[</w:t>
      </w:r>
      <w:proofErr w:type="gramStart"/>
      <w:r w:rsidR="007C76AB" w:rsidRPr="00E41940">
        <w:rPr>
          <w:rFonts w:cs="Arial"/>
          <w:sz w:val="24"/>
          <w:lang w:val="es-ES_tradnl"/>
        </w:rPr>
        <w:t>Secretaria</w:t>
      </w:r>
      <w:proofErr w:type="gramEnd"/>
      <w:r w:rsidR="007C76AB" w:rsidRPr="00E41940">
        <w:rPr>
          <w:rFonts w:cs="Arial"/>
          <w:sz w:val="24"/>
          <w:lang w:val="es-ES_tradnl"/>
        </w:rPr>
        <w:t xml:space="preserve"> de la Junta (</w:t>
      </w:r>
      <w:proofErr w:type="spellStart"/>
      <w:r w:rsidR="007C76AB" w:rsidRPr="00E41940">
        <w:rPr>
          <w:rFonts w:cs="Arial"/>
          <w:sz w:val="24"/>
          <w:lang w:val="es-ES_tradnl"/>
        </w:rPr>
        <w:t>Board</w:t>
      </w:r>
      <w:proofErr w:type="spellEnd"/>
      <w:r w:rsidR="007C76AB" w:rsidRPr="00E41940">
        <w:rPr>
          <w:rFonts w:cs="Arial"/>
          <w:sz w:val="24"/>
          <w:lang w:val="es-ES_tradnl"/>
        </w:rPr>
        <w:t>)</w:t>
      </w:r>
      <w:r w:rsidRPr="00E41940">
        <w:rPr>
          <w:rFonts w:cs="Arial"/>
          <w:sz w:val="24"/>
          <w:lang w:val="es-ES_tradnl"/>
        </w:rPr>
        <w:t xml:space="preserve">, 805/549-3140, </w:t>
      </w:r>
      <w:hyperlink r:id="rId23" w:history="1">
        <w:r w:rsidR="00B541AE">
          <w:rPr>
            <w:rStyle w:val="Hyperlink"/>
            <w:rFonts w:cs="Arial"/>
            <w:sz w:val="24"/>
            <w:lang w:val="es-ES_tradnl"/>
          </w:rPr>
          <w:t>RB3-CommentLetters@Waterboards.ca.gov</w:t>
        </w:r>
      </w:hyperlink>
      <w:r w:rsidRPr="00E41940">
        <w:rPr>
          <w:rStyle w:val="Hyperlink"/>
          <w:rFonts w:cs="Arial"/>
          <w:color w:val="auto"/>
          <w:sz w:val="24"/>
          <w:u w:val="none"/>
          <w:lang w:val="es-ES_tradnl"/>
        </w:rPr>
        <w:t>]</w:t>
      </w:r>
      <w:r w:rsidRPr="00E41940">
        <w:rPr>
          <w:rFonts w:cs="Arial"/>
          <w:sz w:val="24"/>
          <w:lang w:val="es-ES_tradnl"/>
        </w:rPr>
        <w:t xml:space="preserve"> </w:t>
      </w:r>
    </w:p>
    <w:p w14:paraId="6EB2F1E8" w14:textId="4E24F60C" w:rsidR="009508D5" w:rsidRPr="00E41940" w:rsidRDefault="007C76AB" w:rsidP="009508D5">
      <w:pPr>
        <w:pStyle w:val="ListParagraph"/>
        <w:numPr>
          <w:ilvl w:val="0"/>
          <w:numId w:val="1"/>
        </w:numPr>
        <w:autoSpaceDE w:val="0"/>
        <w:autoSpaceDN w:val="0"/>
        <w:adjustRightInd w:val="0"/>
        <w:spacing w:after="0" w:line="240" w:lineRule="auto"/>
        <w:rPr>
          <w:rFonts w:cs="Arial"/>
          <w:lang w:val="es-ES_tradnl"/>
        </w:rPr>
      </w:pPr>
      <w:r w:rsidRPr="00E41940">
        <w:rPr>
          <w:rFonts w:cs="Arial"/>
          <w:lang w:val="es-ES_tradnl"/>
        </w:rPr>
        <w:t>Presentaciones, Reconocimientos del Personal</w:t>
      </w:r>
      <w:r w:rsidR="009508D5" w:rsidRPr="00E41940">
        <w:rPr>
          <w:rFonts w:cs="Arial"/>
          <w:lang w:val="es-ES_tradnl"/>
        </w:rPr>
        <w:t xml:space="preserve">, </w:t>
      </w:r>
      <w:r w:rsidRPr="00E41940">
        <w:rPr>
          <w:rFonts w:cs="Arial"/>
          <w:lang w:val="es-ES_tradnl"/>
        </w:rPr>
        <w:t>y Premios</w:t>
      </w:r>
    </w:p>
    <w:p w14:paraId="61F745F1" w14:textId="0721BB4E" w:rsidR="009508D5" w:rsidRPr="00E41940" w:rsidRDefault="009508D5" w:rsidP="009508D5">
      <w:pPr>
        <w:ind w:left="360"/>
        <w:rPr>
          <w:rFonts w:cs="Arial"/>
          <w:sz w:val="24"/>
          <w:lang w:val="es-ES_tradnl"/>
        </w:rPr>
      </w:pPr>
      <w:r w:rsidRPr="00E41940">
        <w:rPr>
          <w:rFonts w:cs="Arial"/>
          <w:sz w:val="24"/>
          <w:lang w:val="es-ES_tradnl"/>
        </w:rPr>
        <w:t xml:space="preserve">[Matthew Keeling, </w:t>
      </w:r>
      <w:r w:rsidR="007C76AB" w:rsidRPr="00E41940">
        <w:rPr>
          <w:rFonts w:cs="Arial"/>
          <w:sz w:val="24"/>
          <w:lang w:val="es-ES_tradnl"/>
        </w:rPr>
        <w:t>Funcionario Ejecutivo</w:t>
      </w:r>
      <w:r w:rsidRPr="00E41940">
        <w:rPr>
          <w:rFonts w:cs="Arial"/>
          <w:sz w:val="24"/>
          <w:lang w:val="es-ES_tradnl"/>
        </w:rPr>
        <w:t xml:space="preserve">, 805/549-3140, </w:t>
      </w:r>
      <w:hyperlink r:id="rId24" w:history="1">
        <w:r w:rsidRPr="00E41940">
          <w:rPr>
            <w:rStyle w:val="Hyperlink"/>
            <w:rFonts w:cs="Arial"/>
            <w:sz w:val="24"/>
            <w:lang w:val="es-ES_tradnl"/>
          </w:rPr>
          <w:t>Matt.Keeling@waterboards.ca.gov</w:t>
        </w:r>
      </w:hyperlink>
      <w:r w:rsidRPr="00E41940">
        <w:rPr>
          <w:rFonts w:cs="Arial"/>
          <w:sz w:val="24"/>
          <w:lang w:val="es-ES_tradnl"/>
        </w:rPr>
        <w:t>]</w:t>
      </w:r>
    </w:p>
    <w:p w14:paraId="664327B5" w14:textId="17206E82" w:rsidR="009508D5" w:rsidRPr="00E41940" w:rsidRDefault="007C76AB" w:rsidP="009508D5">
      <w:pPr>
        <w:pStyle w:val="ListParagraph"/>
        <w:numPr>
          <w:ilvl w:val="0"/>
          <w:numId w:val="1"/>
        </w:numPr>
        <w:autoSpaceDE w:val="0"/>
        <w:autoSpaceDN w:val="0"/>
        <w:adjustRightInd w:val="0"/>
        <w:spacing w:after="0" w:line="240" w:lineRule="auto"/>
        <w:rPr>
          <w:rFonts w:cs="Arial"/>
          <w:lang w:val="es-ES_tradnl"/>
        </w:rPr>
      </w:pPr>
      <w:r w:rsidRPr="00E41940">
        <w:rPr>
          <w:rFonts w:cs="Arial"/>
          <w:lang w:val="es-ES_tradnl"/>
        </w:rPr>
        <w:t>Aprobación de las Actas</w:t>
      </w:r>
    </w:p>
    <w:p w14:paraId="39573FF1" w14:textId="51024ACD" w:rsidR="009508D5" w:rsidRPr="00E41940" w:rsidRDefault="009508D5" w:rsidP="009508D5">
      <w:pPr>
        <w:pStyle w:val="ListParagraph"/>
        <w:numPr>
          <w:ilvl w:val="0"/>
          <w:numId w:val="1"/>
        </w:numPr>
        <w:tabs>
          <w:tab w:val="left" w:pos="360"/>
          <w:tab w:val="right" w:leader="dot" w:pos="9360"/>
        </w:tabs>
        <w:spacing w:after="0" w:line="240" w:lineRule="auto"/>
        <w:rPr>
          <w:rFonts w:cs="Arial"/>
          <w:lang w:val="es-ES_tradnl"/>
        </w:rPr>
      </w:pPr>
      <w:r w:rsidRPr="00E41940">
        <w:rPr>
          <w:rFonts w:cs="Arial"/>
          <w:lang w:val="es-ES_tradnl"/>
        </w:rPr>
        <w:t>Report</w:t>
      </w:r>
      <w:r w:rsidR="007C76AB" w:rsidRPr="00E41940">
        <w:rPr>
          <w:rFonts w:cs="Arial"/>
          <w:lang w:val="es-ES_tradnl"/>
        </w:rPr>
        <w:t xml:space="preserve">es de los Miembros de la Junta </w:t>
      </w:r>
      <w:r w:rsidRPr="00E41940">
        <w:rPr>
          <w:rFonts w:cs="Arial"/>
          <w:lang w:val="es-ES_tradnl"/>
        </w:rPr>
        <w:t xml:space="preserve">Regional </w:t>
      </w:r>
    </w:p>
    <w:p w14:paraId="680582D0" w14:textId="1F989E86" w:rsidR="007C76AB" w:rsidRPr="00E41940" w:rsidRDefault="007C76AB" w:rsidP="007C76AB">
      <w:pPr>
        <w:pStyle w:val="ListParagraph"/>
        <w:numPr>
          <w:ilvl w:val="0"/>
          <w:numId w:val="1"/>
        </w:numPr>
        <w:spacing w:line="240" w:lineRule="auto"/>
        <w:rPr>
          <w:lang w:val="es-ES_tradnl"/>
        </w:rPr>
      </w:pPr>
      <w:r w:rsidRPr="00E41940">
        <w:rPr>
          <w:lang w:val="es-ES_tradnl"/>
        </w:rPr>
        <w:t>Reporte del Enlace de la Junta Estatal de Agua (SWRCB) [</w:t>
      </w:r>
      <w:proofErr w:type="spellStart"/>
      <w:r w:rsidRPr="00E41940">
        <w:rPr>
          <w:lang w:val="es-ES_tradnl"/>
        </w:rPr>
        <w:t>Dorene</w:t>
      </w:r>
      <w:proofErr w:type="spellEnd"/>
      <w:r w:rsidRPr="00E41940">
        <w:rPr>
          <w:lang w:val="es-ES_tradnl"/>
        </w:rPr>
        <w:t xml:space="preserve"> </w:t>
      </w:r>
      <w:proofErr w:type="spellStart"/>
      <w:r w:rsidRPr="00E41940">
        <w:rPr>
          <w:lang w:val="es-ES_tradnl"/>
        </w:rPr>
        <w:t>D’Adamo</w:t>
      </w:r>
      <w:proofErr w:type="spellEnd"/>
      <w:r w:rsidRPr="00E41940">
        <w:rPr>
          <w:lang w:val="es-ES_tradnl"/>
        </w:rPr>
        <w:t>, 916/641-5609</w:t>
      </w:r>
    </w:p>
    <w:p w14:paraId="31117A50" w14:textId="641EC67B" w:rsidR="009508D5" w:rsidRPr="00E41940" w:rsidRDefault="007C76AB" w:rsidP="009508D5">
      <w:pPr>
        <w:pStyle w:val="SubjectHeading"/>
        <w:rPr>
          <w:rFonts w:cs="Arial"/>
          <w:sz w:val="24"/>
        </w:rPr>
      </w:pPr>
      <w:proofErr w:type="spellStart"/>
      <w:r w:rsidRPr="00E41940">
        <w:rPr>
          <w:rFonts w:cs="Arial"/>
          <w:sz w:val="24"/>
        </w:rPr>
        <w:t>Asuntos</w:t>
      </w:r>
      <w:proofErr w:type="spellEnd"/>
      <w:r w:rsidRPr="00E41940">
        <w:rPr>
          <w:rFonts w:cs="Arial"/>
          <w:sz w:val="24"/>
        </w:rPr>
        <w:t xml:space="preserve"> no </w:t>
      </w:r>
      <w:proofErr w:type="spellStart"/>
      <w:r w:rsidRPr="00E41940">
        <w:rPr>
          <w:rFonts w:cs="Arial"/>
          <w:sz w:val="24"/>
        </w:rPr>
        <w:t>impugnados</w:t>
      </w:r>
      <w:proofErr w:type="spellEnd"/>
    </w:p>
    <w:p w14:paraId="068E0C95" w14:textId="019EFAF4" w:rsidR="009508D5" w:rsidRPr="00E41940" w:rsidRDefault="007C76AB" w:rsidP="007C76AB">
      <w:pPr>
        <w:pStyle w:val="BodyTextFirstIndent"/>
        <w:numPr>
          <w:ilvl w:val="0"/>
          <w:numId w:val="1"/>
        </w:numPr>
        <w:rPr>
          <w:rFonts w:cs="Arial"/>
          <w:sz w:val="24"/>
          <w:lang w:val="es-ES_tradnl"/>
        </w:rPr>
      </w:pPr>
      <w:r w:rsidRPr="00E41940">
        <w:rPr>
          <w:rFonts w:cs="Arial"/>
          <w:sz w:val="24"/>
          <w:lang w:val="es-ES_tradnl"/>
        </w:rPr>
        <w:t xml:space="preserve">Consideración de la Orden Propuesta Núm. </w:t>
      </w:r>
      <w:r w:rsidR="009508D5" w:rsidRPr="00E41940">
        <w:rPr>
          <w:rFonts w:cs="Arial"/>
          <w:sz w:val="24"/>
          <w:lang w:val="es-ES_tradnl"/>
        </w:rPr>
        <w:t xml:space="preserve">R3-2021-0010, </w:t>
      </w:r>
      <w:proofErr w:type="spellStart"/>
      <w:r w:rsidR="009508D5" w:rsidRPr="00E41940">
        <w:rPr>
          <w:rFonts w:cs="Arial"/>
          <w:sz w:val="24"/>
          <w:lang w:val="es-ES_tradnl"/>
        </w:rPr>
        <w:t>W</w:t>
      </w:r>
      <w:r w:rsidRPr="00E41940">
        <w:rPr>
          <w:rFonts w:cs="Arial"/>
          <w:sz w:val="24"/>
          <w:lang w:val="es-ES_tradnl"/>
        </w:rPr>
        <w:t>DRs</w:t>
      </w:r>
      <w:proofErr w:type="spellEnd"/>
      <w:r w:rsidRPr="00E41940">
        <w:rPr>
          <w:rFonts w:cs="Arial"/>
          <w:sz w:val="24"/>
          <w:lang w:val="es-ES_tradnl"/>
        </w:rPr>
        <w:t xml:space="preserve">, Permiso Maestro de Reciclaje, y Permiso de NPDES para: </w:t>
      </w:r>
      <w:proofErr w:type="spellStart"/>
      <w:r w:rsidR="009508D5" w:rsidRPr="00E41940">
        <w:rPr>
          <w:rFonts w:cs="Arial"/>
          <w:sz w:val="24"/>
          <w:lang w:val="es-ES_tradnl"/>
        </w:rPr>
        <w:t>Sentinel</w:t>
      </w:r>
      <w:proofErr w:type="spellEnd"/>
      <w:r w:rsidR="009508D5" w:rsidRPr="00E41940">
        <w:rPr>
          <w:rFonts w:cs="Arial"/>
          <w:sz w:val="24"/>
          <w:lang w:val="es-ES_tradnl"/>
        </w:rPr>
        <w:t xml:space="preserve"> </w:t>
      </w:r>
      <w:proofErr w:type="spellStart"/>
      <w:r w:rsidR="009508D5" w:rsidRPr="00E41940">
        <w:rPr>
          <w:rFonts w:cs="Arial"/>
          <w:sz w:val="24"/>
          <w:lang w:val="es-ES_tradnl"/>
        </w:rPr>
        <w:t>Peak</w:t>
      </w:r>
      <w:proofErr w:type="spellEnd"/>
      <w:r w:rsidR="009508D5" w:rsidRPr="00E41940">
        <w:rPr>
          <w:rFonts w:cs="Arial"/>
          <w:sz w:val="24"/>
          <w:lang w:val="es-ES_tradnl"/>
        </w:rPr>
        <w:t xml:space="preserve"> </w:t>
      </w:r>
      <w:proofErr w:type="spellStart"/>
      <w:r w:rsidR="009508D5" w:rsidRPr="00E41940">
        <w:rPr>
          <w:rFonts w:cs="Arial"/>
          <w:sz w:val="24"/>
          <w:lang w:val="es-ES_tradnl"/>
        </w:rPr>
        <w:t>Resources</w:t>
      </w:r>
      <w:proofErr w:type="spellEnd"/>
      <w:r w:rsidR="009508D5" w:rsidRPr="00E41940">
        <w:rPr>
          <w:rFonts w:cs="Arial"/>
          <w:sz w:val="24"/>
          <w:lang w:val="es-ES_tradnl"/>
        </w:rPr>
        <w:t xml:space="preserve"> California LLC, Arroyo Grande </w:t>
      </w:r>
      <w:proofErr w:type="spellStart"/>
      <w:r w:rsidR="009508D5" w:rsidRPr="00E41940">
        <w:rPr>
          <w:rFonts w:cs="Arial"/>
          <w:sz w:val="24"/>
          <w:lang w:val="es-ES_tradnl"/>
        </w:rPr>
        <w:t>Produced</w:t>
      </w:r>
      <w:proofErr w:type="spellEnd"/>
      <w:r w:rsidR="009508D5" w:rsidRPr="00E41940">
        <w:rPr>
          <w:rFonts w:cs="Arial"/>
          <w:sz w:val="24"/>
          <w:lang w:val="es-ES_tradnl"/>
        </w:rPr>
        <w:t xml:space="preserve"> Water </w:t>
      </w:r>
      <w:proofErr w:type="spellStart"/>
      <w:r w:rsidR="009508D5" w:rsidRPr="00E41940">
        <w:rPr>
          <w:rFonts w:cs="Arial"/>
          <w:sz w:val="24"/>
          <w:lang w:val="es-ES_tradnl"/>
        </w:rPr>
        <w:t>Reclamation</w:t>
      </w:r>
      <w:proofErr w:type="spellEnd"/>
      <w:r w:rsidR="009508D5" w:rsidRPr="00E41940">
        <w:rPr>
          <w:rFonts w:cs="Arial"/>
          <w:sz w:val="24"/>
          <w:lang w:val="es-ES_tradnl"/>
        </w:rPr>
        <w:t xml:space="preserve"> </w:t>
      </w:r>
      <w:proofErr w:type="spellStart"/>
      <w:r w:rsidR="009508D5" w:rsidRPr="00E41940">
        <w:rPr>
          <w:rFonts w:cs="Arial"/>
          <w:sz w:val="24"/>
          <w:lang w:val="es-ES_tradnl"/>
        </w:rPr>
        <w:t>Facility</w:t>
      </w:r>
      <w:proofErr w:type="spellEnd"/>
      <w:r w:rsidR="009508D5" w:rsidRPr="00E41940">
        <w:rPr>
          <w:rFonts w:cs="Arial"/>
          <w:sz w:val="24"/>
          <w:lang w:val="es-ES_tradnl"/>
        </w:rPr>
        <w:t xml:space="preserve">, </w:t>
      </w:r>
      <w:r w:rsidRPr="00E41940">
        <w:rPr>
          <w:rFonts w:cs="Arial"/>
          <w:sz w:val="24"/>
          <w:lang w:val="es-ES_tradnl"/>
        </w:rPr>
        <w:t xml:space="preserve">Condado de </w:t>
      </w:r>
      <w:r w:rsidR="009508D5" w:rsidRPr="00E41940">
        <w:rPr>
          <w:rFonts w:cs="Arial"/>
          <w:sz w:val="24"/>
          <w:lang w:val="es-ES_tradnl"/>
        </w:rPr>
        <w:t>San Luis Obispo</w:t>
      </w:r>
      <w:r w:rsidRPr="00E41940">
        <w:rPr>
          <w:rFonts w:cs="Arial"/>
          <w:sz w:val="24"/>
          <w:lang w:val="es-ES_tradnl"/>
        </w:rPr>
        <w:t xml:space="preserve"> </w:t>
      </w:r>
      <w:r w:rsidR="009508D5" w:rsidRPr="00E41940">
        <w:rPr>
          <w:rFonts w:cs="Arial"/>
          <w:sz w:val="24"/>
          <w:lang w:val="es-ES_tradnl"/>
        </w:rPr>
        <w:br/>
        <w:t xml:space="preserve">[Katie DiSimone, 805/542-4638, </w:t>
      </w:r>
      <w:hyperlink r:id="rId25" w:history="1">
        <w:r w:rsidR="009508D5" w:rsidRPr="00E41940">
          <w:rPr>
            <w:rStyle w:val="Hyperlink"/>
            <w:rFonts w:cs="Arial"/>
            <w:sz w:val="24"/>
            <w:lang w:val="es-ES_tradnl"/>
          </w:rPr>
          <w:t>Katie.DiSimone@waterboards.ca.gov</w:t>
        </w:r>
      </w:hyperlink>
      <w:r w:rsidR="009508D5" w:rsidRPr="00E41940">
        <w:rPr>
          <w:rFonts w:cs="Arial"/>
          <w:sz w:val="24"/>
          <w:lang w:val="es-ES_tradnl"/>
        </w:rPr>
        <w:t>]</w:t>
      </w:r>
    </w:p>
    <w:p w14:paraId="1285687A" w14:textId="77777777" w:rsidR="009508D5" w:rsidRPr="00E41940" w:rsidRDefault="009508D5" w:rsidP="009508D5">
      <w:pPr>
        <w:pStyle w:val="BodyTextFirstIndent"/>
        <w:rPr>
          <w:rFonts w:cs="Arial"/>
          <w:sz w:val="24"/>
          <w:lang w:val="es-ES_tradnl"/>
        </w:rPr>
      </w:pPr>
    </w:p>
    <w:p w14:paraId="2305DA94" w14:textId="79C3C0B9" w:rsidR="009508D5" w:rsidRPr="00B44A00" w:rsidRDefault="00A67A6E" w:rsidP="009508D5">
      <w:pPr>
        <w:pStyle w:val="BodyTextFirstIndent"/>
        <w:rPr>
          <w:rStyle w:val="Hyperlink"/>
          <w:rFonts w:cs="Arial"/>
          <w:sz w:val="24"/>
          <w:lang w:val="es-MX"/>
        </w:rPr>
      </w:pPr>
      <w:hyperlink r:id="rId26" w:history="1">
        <w:r w:rsidR="009508D5" w:rsidRPr="00DD6B25">
          <w:rPr>
            <w:rStyle w:val="Hyperlink"/>
            <w:rFonts w:cs="Arial"/>
            <w:sz w:val="24"/>
            <w:lang w:val="es-MX"/>
          </w:rPr>
          <w:t>Report</w:t>
        </w:r>
        <w:r w:rsidR="007C76AB" w:rsidRPr="00DD6B25">
          <w:rPr>
            <w:rStyle w:val="Hyperlink"/>
            <w:rFonts w:cs="Arial"/>
            <w:sz w:val="24"/>
            <w:lang w:val="es-MX"/>
          </w:rPr>
          <w:t>e del Personal</w:t>
        </w:r>
      </w:hyperlink>
    </w:p>
    <w:p w14:paraId="329F1378" w14:textId="61375D7D" w:rsidR="009508D5" w:rsidRPr="00B44A00" w:rsidRDefault="009508D5" w:rsidP="009508D5">
      <w:pPr>
        <w:pStyle w:val="BodyTextFirstIndent"/>
        <w:tabs>
          <w:tab w:val="left" w:pos="720"/>
        </w:tabs>
        <w:rPr>
          <w:rFonts w:cs="Arial"/>
          <w:sz w:val="24"/>
          <w:lang w:val="es-MX"/>
        </w:rPr>
      </w:pPr>
      <w:r w:rsidRPr="00B44A00">
        <w:rPr>
          <w:rFonts w:cs="Arial"/>
          <w:sz w:val="24"/>
          <w:lang w:val="es-MX"/>
        </w:rPr>
        <w:tab/>
      </w:r>
      <w:hyperlink r:id="rId27" w:history="1">
        <w:r w:rsidR="007C76AB" w:rsidRPr="00DD6B25">
          <w:rPr>
            <w:rStyle w:val="Hyperlink"/>
            <w:rFonts w:cs="Arial"/>
            <w:sz w:val="24"/>
            <w:lang w:val="es-MX"/>
          </w:rPr>
          <w:t>Adjunto</w:t>
        </w:r>
        <w:r w:rsidRPr="00DD6B25">
          <w:rPr>
            <w:rStyle w:val="Hyperlink"/>
            <w:rFonts w:cs="Arial"/>
            <w:sz w:val="24"/>
            <w:lang w:val="es-MX"/>
          </w:rPr>
          <w:t xml:space="preserve"> 1: Orde</w:t>
        </w:r>
        <w:r w:rsidR="007C76AB" w:rsidRPr="00DD6B25">
          <w:rPr>
            <w:rStyle w:val="Hyperlink"/>
            <w:rFonts w:cs="Arial"/>
            <w:sz w:val="24"/>
            <w:lang w:val="es-MX"/>
          </w:rPr>
          <w:t>n Propuesta</w:t>
        </w:r>
        <w:r w:rsidRPr="00DD6B25">
          <w:rPr>
            <w:rStyle w:val="Hyperlink"/>
            <w:rFonts w:cs="Arial"/>
            <w:sz w:val="24"/>
            <w:lang w:val="es-MX"/>
          </w:rPr>
          <w:t xml:space="preserve"> </w:t>
        </w:r>
        <w:proofErr w:type="spellStart"/>
        <w:r w:rsidR="007C76AB" w:rsidRPr="00DD6B25">
          <w:rPr>
            <w:rStyle w:val="Hyperlink"/>
            <w:rFonts w:cs="Arial"/>
            <w:sz w:val="24"/>
            <w:lang w:val="es-ES_tradnl"/>
          </w:rPr>
          <w:t>Núm</w:t>
        </w:r>
        <w:proofErr w:type="spellEnd"/>
        <w:r w:rsidRPr="00DD6B25">
          <w:rPr>
            <w:rStyle w:val="Hyperlink"/>
            <w:rFonts w:cs="Arial"/>
            <w:sz w:val="24"/>
            <w:lang w:val="es-MX"/>
          </w:rPr>
          <w:t>. R3-2021-0010</w:t>
        </w:r>
      </w:hyperlink>
    </w:p>
    <w:p w14:paraId="1BBAA2CF" w14:textId="16B279D4" w:rsidR="009508D5" w:rsidRPr="00E41940" w:rsidRDefault="009508D5" w:rsidP="009508D5">
      <w:pPr>
        <w:pStyle w:val="SubjectHeading"/>
        <w:rPr>
          <w:rFonts w:cs="Arial"/>
          <w:sz w:val="24"/>
          <w:lang w:val="es-ES_tradnl"/>
        </w:rPr>
      </w:pPr>
      <w:r w:rsidRPr="00E41940">
        <w:rPr>
          <w:rFonts w:cs="Arial"/>
          <w:sz w:val="24"/>
          <w:lang w:val="es-ES_tradnl"/>
        </w:rPr>
        <w:t>Requi</w:t>
      </w:r>
      <w:r w:rsidR="007C76AB" w:rsidRPr="00E41940">
        <w:rPr>
          <w:rFonts w:cs="Arial"/>
          <w:sz w:val="24"/>
          <w:lang w:val="es-ES_tradnl"/>
        </w:rPr>
        <w:t>sitos de Descargo de Desperdicios (</w:t>
      </w:r>
      <w:proofErr w:type="spellStart"/>
      <w:r w:rsidR="007C76AB" w:rsidRPr="00E41940">
        <w:rPr>
          <w:rFonts w:cs="Arial"/>
          <w:sz w:val="24"/>
          <w:lang w:val="es-ES_tradnl"/>
        </w:rPr>
        <w:t>WDRs</w:t>
      </w:r>
      <w:proofErr w:type="spellEnd"/>
      <w:r w:rsidR="007C76AB" w:rsidRPr="00E41940">
        <w:rPr>
          <w:rFonts w:cs="Arial"/>
          <w:sz w:val="24"/>
          <w:lang w:val="es-ES_tradnl"/>
        </w:rPr>
        <w:t>)</w:t>
      </w:r>
    </w:p>
    <w:p w14:paraId="6204AC39" w14:textId="0CF4F4EC" w:rsidR="009508D5" w:rsidRPr="00E41940" w:rsidRDefault="007C76AB" w:rsidP="009508D5">
      <w:pPr>
        <w:pStyle w:val="BodyTextFirstIndent"/>
        <w:numPr>
          <w:ilvl w:val="0"/>
          <w:numId w:val="1"/>
        </w:numPr>
        <w:rPr>
          <w:rFonts w:cs="Arial"/>
          <w:sz w:val="24"/>
          <w:lang w:val="es-ES_tradnl"/>
        </w:rPr>
      </w:pPr>
      <w:bookmarkStart w:id="7" w:name="_Hlk63233417"/>
      <w:r w:rsidRPr="00E41940">
        <w:rPr>
          <w:rFonts w:cs="Arial"/>
          <w:sz w:val="24"/>
          <w:lang w:val="es-ES_tradnl"/>
        </w:rPr>
        <w:t xml:space="preserve">Consideración de la Orden Propuesta Núm. </w:t>
      </w:r>
      <w:r w:rsidR="009508D5" w:rsidRPr="00E41940">
        <w:rPr>
          <w:rFonts w:cs="Arial"/>
          <w:sz w:val="24"/>
          <w:lang w:val="es-ES_tradnl"/>
        </w:rPr>
        <w:t xml:space="preserve">R3-2021-0001, </w:t>
      </w:r>
      <w:proofErr w:type="spellStart"/>
      <w:r w:rsidRPr="00E41940">
        <w:rPr>
          <w:rFonts w:cs="Arial"/>
          <w:sz w:val="24"/>
          <w:lang w:val="es-ES_tradnl"/>
        </w:rPr>
        <w:t>WDRs</w:t>
      </w:r>
      <w:proofErr w:type="spellEnd"/>
      <w:r w:rsidRPr="00E41940">
        <w:rPr>
          <w:rFonts w:cs="Arial"/>
          <w:sz w:val="24"/>
          <w:lang w:val="es-ES_tradnl"/>
        </w:rPr>
        <w:t xml:space="preserve">, y Permiso de NPDES para: </w:t>
      </w:r>
      <w:r w:rsidR="009508D5" w:rsidRPr="00E41940">
        <w:rPr>
          <w:rFonts w:cs="Arial"/>
          <w:sz w:val="24"/>
          <w:lang w:val="es-ES_tradnl"/>
        </w:rPr>
        <w:t xml:space="preserve">City </w:t>
      </w:r>
      <w:proofErr w:type="spellStart"/>
      <w:r w:rsidR="009508D5" w:rsidRPr="00E41940">
        <w:rPr>
          <w:rFonts w:cs="Arial"/>
          <w:sz w:val="24"/>
          <w:lang w:val="es-ES_tradnl"/>
        </w:rPr>
        <w:t>of</w:t>
      </w:r>
      <w:proofErr w:type="spellEnd"/>
      <w:r w:rsidR="009508D5" w:rsidRPr="00E41940">
        <w:rPr>
          <w:rFonts w:cs="Arial"/>
          <w:sz w:val="24"/>
          <w:lang w:val="es-ES_tradnl"/>
        </w:rPr>
        <w:t xml:space="preserve"> El Paso de Robles </w:t>
      </w:r>
      <w:proofErr w:type="spellStart"/>
      <w:r w:rsidR="009508D5" w:rsidRPr="00E41940">
        <w:rPr>
          <w:rFonts w:cs="Arial"/>
          <w:sz w:val="24"/>
          <w:lang w:val="es-ES_tradnl"/>
        </w:rPr>
        <w:t>Wastewater</w:t>
      </w:r>
      <w:proofErr w:type="spellEnd"/>
      <w:r w:rsidR="009508D5" w:rsidRPr="00E41940">
        <w:rPr>
          <w:rFonts w:cs="Arial"/>
          <w:sz w:val="24"/>
          <w:lang w:val="es-ES_tradnl"/>
        </w:rPr>
        <w:t xml:space="preserve"> </w:t>
      </w:r>
      <w:proofErr w:type="spellStart"/>
      <w:r w:rsidR="009508D5" w:rsidRPr="00E41940">
        <w:rPr>
          <w:rFonts w:cs="Arial"/>
          <w:sz w:val="24"/>
          <w:lang w:val="es-ES_tradnl"/>
        </w:rPr>
        <w:t>Treatment</w:t>
      </w:r>
      <w:proofErr w:type="spellEnd"/>
      <w:r w:rsidR="009508D5" w:rsidRPr="00E41940">
        <w:rPr>
          <w:rFonts w:cs="Arial"/>
          <w:sz w:val="24"/>
          <w:lang w:val="es-ES_tradnl"/>
        </w:rPr>
        <w:t xml:space="preserve"> </w:t>
      </w:r>
      <w:proofErr w:type="spellStart"/>
      <w:r w:rsidR="009508D5" w:rsidRPr="00E41940">
        <w:rPr>
          <w:rFonts w:cs="Arial"/>
          <w:sz w:val="24"/>
          <w:lang w:val="es-ES_tradnl"/>
        </w:rPr>
        <w:t>Plant</w:t>
      </w:r>
      <w:proofErr w:type="spellEnd"/>
      <w:r w:rsidR="009508D5" w:rsidRPr="00E41940">
        <w:rPr>
          <w:rFonts w:cs="Arial"/>
          <w:sz w:val="24"/>
          <w:lang w:val="es-ES_tradnl"/>
        </w:rPr>
        <w:t xml:space="preserve">, </w:t>
      </w:r>
      <w:r w:rsidRPr="00E41940">
        <w:rPr>
          <w:rFonts w:cs="Arial"/>
          <w:sz w:val="24"/>
          <w:lang w:val="es-ES_tradnl"/>
        </w:rPr>
        <w:t xml:space="preserve">Condado de </w:t>
      </w:r>
      <w:r w:rsidR="009508D5" w:rsidRPr="00E41940">
        <w:rPr>
          <w:rFonts w:cs="Arial"/>
          <w:sz w:val="24"/>
          <w:lang w:val="es-ES_tradnl"/>
        </w:rPr>
        <w:t xml:space="preserve">San Luis Obispo </w:t>
      </w:r>
      <w:r w:rsidR="009508D5" w:rsidRPr="00E41940">
        <w:rPr>
          <w:rFonts w:cs="Arial"/>
          <w:sz w:val="24"/>
          <w:lang w:val="es-ES_tradnl"/>
        </w:rPr>
        <w:br/>
        <w:t xml:space="preserve">[Tamara Anderson, 805/549-3334, </w:t>
      </w:r>
      <w:hyperlink r:id="rId28" w:history="1">
        <w:r w:rsidR="009508D5" w:rsidRPr="00E41940">
          <w:rPr>
            <w:rStyle w:val="Hyperlink"/>
            <w:rFonts w:cs="Arial"/>
            <w:sz w:val="24"/>
            <w:lang w:val="es-ES_tradnl"/>
          </w:rPr>
          <w:t>Tamara.Anderson@waterboards.ca.gov</w:t>
        </w:r>
      </w:hyperlink>
      <w:bookmarkEnd w:id="7"/>
      <w:r w:rsidR="009508D5" w:rsidRPr="00E41940">
        <w:rPr>
          <w:rFonts w:cs="Arial"/>
          <w:sz w:val="24"/>
          <w:lang w:val="es-ES_tradnl"/>
        </w:rPr>
        <w:t>]</w:t>
      </w:r>
    </w:p>
    <w:p w14:paraId="684FFC6B" w14:textId="77777777" w:rsidR="009508D5" w:rsidRPr="00E41940" w:rsidRDefault="009508D5" w:rsidP="009508D5">
      <w:pPr>
        <w:pStyle w:val="BodyTextFirstIndent"/>
        <w:ind w:firstLine="450"/>
        <w:rPr>
          <w:rFonts w:cs="Arial"/>
          <w:sz w:val="24"/>
          <w:lang w:val="es-ES_tradnl"/>
        </w:rPr>
      </w:pPr>
    </w:p>
    <w:bookmarkStart w:id="8" w:name="_Hlk67219293"/>
    <w:p w14:paraId="5F937C6C" w14:textId="16008DD2" w:rsidR="009508D5" w:rsidRPr="00B44A00" w:rsidRDefault="00DD6B25" w:rsidP="009508D5">
      <w:pPr>
        <w:pStyle w:val="BodyTextFirstIndent"/>
        <w:rPr>
          <w:rStyle w:val="Hyperlink"/>
          <w:rFonts w:cs="Arial"/>
          <w:sz w:val="24"/>
          <w:lang w:val="es-MX"/>
        </w:rPr>
      </w:pPr>
      <w:r>
        <w:rPr>
          <w:rStyle w:val="Hyperlink"/>
          <w:rFonts w:cs="Arial"/>
          <w:sz w:val="24"/>
          <w:lang w:val="es-MX"/>
        </w:rPr>
        <w:fldChar w:fldCharType="begin"/>
      </w:r>
      <w:r w:rsidR="005720D7">
        <w:rPr>
          <w:rStyle w:val="Hyperlink"/>
          <w:rFonts w:cs="Arial"/>
          <w:sz w:val="24"/>
          <w:lang w:val="es-MX"/>
        </w:rPr>
        <w:instrText>HYPERLINK "https://www.waterboards.ca.gov/centralcoast/board_info/agendas/2021/apr/item10_staffrpt.pdf"</w:instrText>
      </w:r>
      <w:r w:rsidR="005720D7">
        <w:rPr>
          <w:rStyle w:val="Hyperlink"/>
          <w:rFonts w:cs="Arial"/>
          <w:sz w:val="24"/>
          <w:lang w:val="es-MX"/>
        </w:rPr>
      </w:r>
      <w:r>
        <w:rPr>
          <w:rStyle w:val="Hyperlink"/>
          <w:rFonts w:cs="Arial"/>
          <w:sz w:val="24"/>
          <w:lang w:val="es-MX"/>
        </w:rPr>
        <w:fldChar w:fldCharType="separate"/>
      </w:r>
      <w:r w:rsidR="009508D5" w:rsidRPr="00DD6B25">
        <w:rPr>
          <w:rStyle w:val="Hyperlink"/>
          <w:rFonts w:cs="Arial"/>
          <w:sz w:val="24"/>
          <w:lang w:val="es-MX"/>
        </w:rPr>
        <w:t>Report</w:t>
      </w:r>
      <w:r w:rsidR="007C76AB" w:rsidRPr="00DD6B25">
        <w:rPr>
          <w:rStyle w:val="Hyperlink"/>
          <w:rFonts w:cs="Arial"/>
          <w:sz w:val="24"/>
          <w:lang w:val="es-MX"/>
        </w:rPr>
        <w:t>e del Personal</w:t>
      </w:r>
      <w:r>
        <w:rPr>
          <w:rStyle w:val="Hyperlink"/>
          <w:rFonts w:cs="Arial"/>
          <w:sz w:val="24"/>
          <w:lang w:val="es-MX"/>
        </w:rPr>
        <w:fldChar w:fldCharType="end"/>
      </w:r>
    </w:p>
    <w:bookmarkEnd w:id="8"/>
    <w:p w14:paraId="38191620" w14:textId="6651712A" w:rsidR="009508D5" w:rsidRPr="00E41940" w:rsidRDefault="00DD6B25" w:rsidP="009508D5">
      <w:pPr>
        <w:pStyle w:val="BodyTextFirstIndent"/>
        <w:ind w:firstLine="720"/>
        <w:rPr>
          <w:rStyle w:val="Hyperlink"/>
          <w:rFonts w:cs="Arial"/>
          <w:sz w:val="24"/>
          <w:lang w:val="es-ES_tradnl"/>
        </w:rPr>
      </w:pPr>
      <w:r>
        <w:rPr>
          <w:rStyle w:val="Hyperlink"/>
          <w:rFonts w:cs="Arial"/>
          <w:sz w:val="24"/>
          <w:lang w:val="es-ES_tradnl"/>
        </w:rPr>
        <w:fldChar w:fldCharType="begin"/>
      </w:r>
      <w:r w:rsidR="005720D7">
        <w:rPr>
          <w:rStyle w:val="Hyperlink"/>
          <w:rFonts w:cs="Arial"/>
          <w:sz w:val="24"/>
          <w:lang w:val="es-ES_tradnl"/>
        </w:rPr>
        <w:instrText>HYPERLINK "https://www.waterboards.ca.gov/centralcoast/board_info/agendas/2021/apr/item10_att1.pdf"</w:instrText>
      </w:r>
      <w:r w:rsidR="005720D7">
        <w:rPr>
          <w:rStyle w:val="Hyperlink"/>
          <w:rFonts w:cs="Arial"/>
          <w:sz w:val="24"/>
          <w:lang w:val="es-ES_tradnl"/>
        </w:rPr>
      </w:r>
      <w:r>
        <w:rPr>
          <w:rStyle w:val="Hyperlink"/>
          <w:rFonts w:cs="Arial"/>
          <w:sz w:val="24"/>
          <w:lang w:val="es-ES_tradnl"/>
        </w:rPr>
        <w:fldChar w:fldCharType="separate"/>
      </w:r>
      <w:r w:rsidR="007C76AB" w:rsidRPr="00DD6B25">
        <w:rPr>
          <w:rStyle w:val="Hyperlink"/>
          <w:rFonts w:cs="Arial"/>
          <w:sz w:val="24"/>
          <w:lang w:val="es-ES_tradnl"/>
        </w:rPr>
        <w:t>Adjunto</w:t>
      </w:r>
      <w:r w:rsidR="009508D5" w:rsidRPr="00DD6B25">
        <w:rPr>
          <w:rStyle w:val="Hyperlink"/>
          <w:rFonts w:cs="Arial"/>
          <w:sz w:val="24"/>
          <w:lang w:val="es-ES_tradnl"/>
        </w:rPr>
        <w:t xml:space="preserve"> 1: Com</w:t>
      </w:r>
      <w:r w:rsidR="007C76AB" w:rsidRPr="00DD6B25">
        <w:rPr>
          <w:rStyle w:val="Hyperlink"/>
          <w:rFonts w:cs="Arial"/>
          <w:sz w:val="24"/>
          <w:lang w:val="es-ES_tradnl"/>
        </w:rPr>
        <w:t>entarios y Respuestas del Personal</w:t>
      </w:r>
      <w:r>
        <w:rPr>
          <w:rStyle w:val="Hyperlink"/>
          <w:rFonts w:cs="Arial"/>
          <w:sz w:val="24"/>
          <w:lang w:val="es-ES_tradnl"/>
        </w:rPr>
        <w:fldChar w:fldCharType="end"/>
      </w:r>
      <w:r w:rsidR="009508D5" w:rsidRPr="00E41940">
        <w:rPr>
          <w:rStyle w:val="Hyperlink"/>
          <w:rFonts w:cs="Arial"/>
          <w:sz w:val="24"/>
          <w:lang w:val="es-ES_tradnl"/>
        </w:rPr>
        <w:t xml:space="preserve"> </w:t>
      </w:r>
    </w:p>
    <w:p w14:paraId="357289C4" w14:textId="75BC0388" w:rsidR="009508D5" w:rsidRPr="00B44A00" w:rsidRDefault="00A67A6E" w:rsidP="009508D5">
      <w:pPr>
        <w:pStyle w:val="BodyTextFirstIndent"/>
        <w:ind w:firstLine="720"/>
        <w:rPr>
          <w:rStyle w:val="Hyperlink"/>
          <w:rFonts w:cs="Arial"/>
          <w:sz w:val="24"/>
          <w:lang w:val="es-MX"/>
        </w:rPr>
      </w:pPr>
      <w:hyperlink r:id="rId29" w:history="1">
        <w:r w:rsidR="007C76AB" w:rsidRPr="00DD6B25">
          <w:rPr>
            <w:rStyle w:val="Hyperlink"/>
            <w:rFonts w:cs="Arial"/>
            <w:sz w:val="24"/>
            <w:lang w:val="es-ES_tradnl"/>
          </w:rPr>
          <w:t xml:space="preserve">Adjunto </w:t>
        </w:r>
        <w:r w:rsidR="009508D5" w:rsidRPr="00DD6B25">
          <w:rPr>
            <w:rStyle w:val="Hyperlink"/>
            <w:rFonts w:cs="Arial"/>
            <w:sz w:val="24"/>
            <w:lang w:val="es-ES_tradnl"/>
          </w:rPr>
          <w:t>2: Orde</w:t>
        </w:r>
        <w:r w:rsidR="007C76AB" w:rsidRPr="00DD6B25">
          <w:rPr>
            <w:rStyle w:val="Hyperlink"/>
            <w:rFonts w:cs="Arial"/>
            <w:sz w:val="24"/>
            <w:lang w:val="es-ES_tradnl"/>
          </w:rPr>
          <w:t>n Propuesta</w:t>
        </w:r>
        <w:r w:rsidR="009508D5" w:rsidRPr="00DD6B25">
          <w:rPr>
            <w:rStyle w:val="Hyperlink"/>
            <w:rFonts w:cs="Arial"/>
            <w:sz w:val="24"/>
            <w:lang w:val="es-ES_tradnl"/>
          </w:rPr>
          <w:t xml:space="preserve"> </w:t>
        </w:r>
        <w:r w:rsidR="007C76AB" w:rsidRPr="00DD6B25">
          <w:rPr>
            <w:rStyle w:val="Hyperlink"/>
            <w:rFonts w:cs="Arial"/>
            <w:sz w:val="24"/>
            <w:lang w:val="es-ES_tradnl"/>
          </w:rPr>
          <w:t>Núm</w:t>
        </w:r>
        <w:r w:rsidR="009508D5" w:rsidRPr="00DD6B25">
          <w:rPr>
            <w:rStyle w:val="Hyperlink"/>
            <w:rFonts w:cs="Arial"/>
            <w:sz w:val="24"/>
            <w:lang w:val="es-ES_tradnl"/>
          </w:rPr>
          <w:t xml:space="preserve">. </w:t>
        </w:r>
        <w:r w:rsidR="009508D5" w:rsidRPr="00DD6B25">
          <w:rPr>
            <w:rStyle w:val="Hyperlink"/>
            <w:rFonts w:cs="Arial"/>
            <w:sz w:val="24"/>
            <w:lang w:val="es-MX"/>
          </w:rPr>
          <w:t>R3-2021-0001</w:t>
        </w:r>
      </w:hyperlink>
    </w:p>
    <w:p w14:paraId="061BEA44" w14:textId="77777777" w:rsidR="009508D5" w:rsidRPr="00B44A00" w:rsidRDefault="009508D5" w:rsidP="009508D5">
      <w:pPr>
        <w:rPr>
          <w:rFonts w:cs="Arial"/>
          <w:sz w:val="24"/>
          <w:lang w:val="es-MX"/>
        </w:rPr>
      </w:pPr>
    </w:p>
    <w:p w14:paraId="77F6DFCF" w14:textId="35060794" w:rsidR="009508D5" w:rsidRPr="00E41940" w:rsidRDefault="007C76AB" w:rsidP="009508D5">
      <w:pPr>
        <w:pStyle w:val="BodyTextFirstIndent"/>
        <w:numPr>
          <w:ilvl w:val="0"/>
          <w:numId w:val="1"/>
        </w:numPr>
        <w:rPr>
          <w:rFonts w:cs="Arial"/>
          <w:sz w:val="24"/>
          <w:lang w:val="es-ES_tradnl"/>
        </w:rPr>
      </w:pPr>
      <w:r w:rsidRPr="00E41940">
        <w:rPr>
          <w:rFonts w:cs="Arial"/>
          <w:sz w:val="24"/>
          <w:lang w:val="es-ES_tradnl"/>
        </w:rPr>
        <w:t xml:space="preserve">Consideración de la Orden Propuesta Núm. </w:t>
      </w:r>
      <w:r w:rsidR="009508D5" w:rsidRPr="00E41940">
        <w:rPr>
          <w:rFonts w:cs="Arial"/>
          <w:sz w:val="24"/>
          <w:lang w:val="es-ES_tradnl"/>
        </w:rPr>
        <w:t xml:space="preserve">R3-2021-0012, </w:t>
      </w:r>
      <w:proofErr w:type="spellStart"/>
      <w:r w:rsidRPr="00E41940">
        <w:rPr>
          <w:rFonts w:cs="Arial"/>
          <w:sz w:val="24"/>
          <w:lang w:val="es-ES_tradnl"/>
        </w:rPr>
        <w:t>WDRs</w:t>
      </w:r>
      <w:proofErr w:type="spellEnd"/>
      <w:r w:rsidRPr="00E41940">
        <w:rPr>
          <w:rFonts w:cs="Arial"/>
          <w:sz w:val="24"/>
          <w:lang w:val="es-ES_tradnl"/>
        </w:rPr>
        <w:t xml:space="preserve"> para: </w:t>
      </w:r>
      <w:r w:rsidR="009508D5" w:rsidRPr="00E41940">
        <w:rPr>
          <w:rFonts w:cs="Arial"/>
          <w:sz w:val="24"/>
          <w:lang w:val="es-ES_tradnl"/>
        </w:rPr>
        <w:t xml:space="preserve">City </w:t>
      </w:r>
      <w:proofErr w:type="spellStart"/>
      <w:r w:rsidR="009508D5" w:rsidRPr="00E41940">
        <w:rPr>
          <w:rFonts w:cs="Arial"/>
          <w:sz w:val="24"/>
          <w:lang w:val="es-ES_tradnl"/>
        </w:rPr>
        <w:t>of</w:t>
      </w:r>
      <w:proofErr w:type="spellEnd"/>
      <w:r w:rsidR="009508D5" w:rsidRPr="00E41940">
        <w:rPr>
          <w:rFonts w:cs="Arial"/>
          <w:sz w:val="24"/>
          <w:lang w:val="es-ES_tradnl"/>
        </w:rPr>
        <w:t xml:space="preserve"> El Paso de Robles </w:t>
      </w:r>
      <w:proofErr w:type="spellStart"/>
      <w:r w:rsidR="009508D5" w:rsidRPr="00E41940">
        <w:rPr>
          <w:rFonts w:cs="Arial"/>
          <w:sz w:val="24"/>
          <w:lang w:val="es-ES_tradnl"/>
        </w:rPr>
        <w:t>Annual</w:t>
      </w:r>
      <w:proofErr w:type="spellEnd"/>
      <w:r w:rsidR="009508D5" w:rsidRPr="00E41940">
        <w:rPr>
          <w:rFonts w:cs="Arial"/>
          <w:sz w:val="24"/>
          <w:lang w:val="es-ES_tradnl"/>
        </w:rPr>
        <w:t xml:space="preserve"> </w:t>
      </w:r>
      <w:proofErr w:type="spellStart"/>
      <w:r w:rsidR="009508D5" w:rsidRPr="00E41940">
        <w:rPr>
          <w:rFonts w:cs="Arial"/>
          <w:sz w:val="24"/>
          <w:lang w:val="es-ES_tradnl"/>
        </w:rPr>
        <w:t>Flood</w:t>
      </w:r>
      <w:proofErr w:type="spellEnd"/>
      <w:r w:rsidR="009508D5" w:rsidRPr="00E41940">
        <w:rPr>
          <w:rFonts w:cs="Arial"/>
          <w:sz w:val="24"/>
          <w:lang w:val="es-ES_tradnl"/>
        </w:rPr>
        <w:t xml:space="preserve"> Control and </w:t>
      </w:r>
      <w:proofErr w:type="spellStart"/>
      <w:r w:rsidR="009508D5" w:rsidRPr="00E41940">
        <w:rPr>
          <w:rFonts w:cs="Arial"/>
          <w:sz w:val="24"/>
          <w:lang w:val="es-ES_tradnl"/>
        </w:rPr>
        <w:t>Fire</w:t>
      </w:r>
      <w:proofErr w:type="spellEnd"/>
      <w:r w:rsidR="009508D5" w:rsidRPr="00E41940">
        <w:rPr>
          <w:rFonts w:cs="Arial"/>
          <w:sz w:val="24"/>
          <w:lang w:val="es-ES_tradnl"/>
        </w:rPr>
        <w:t xml:space="preserve"> Fuel </w:t>
      </w:r>
      <w:proofErr w:type="spellStart"/>
      <w:r w:rsidR="009508D5" w:rsidRPr="00E41940">
        <w:rPr>
          <w:rFonts w:cs="Arial"/>
          <w:sz w:val="24"/>
          <w:lang w:val="es-ES_tradnl"/>
        </w:rPr>
        <w:t>Reduction</w:t>
      </w:r>
      <w:proofErr w:type="spellEnd"/>
      <w:r w:rsidR="009508D5" w:rsidRPr="00E41940">
        <w:rPr>
          <w:rFonts w:cs="Arial"/>
          <w:sz w:val="24"/>
          <w:lang w:val="es-ES_tradnl"/>
        </w:rPr>
        <w:t xml:space="preserve"> Project, </w:t>
      </w:r>
      <w:r w:rsidR="006A6C80" w:rsidRPr="00E41940">
        <w:rPr>
          <w:rFonts w:cs="Arial"/>
          <w:sz w:val="24"/>
          <w:lang w:val="es-ES_tradnl"/>
        </w:rPr>
        <w:t xml:space="preserve">Condado de </w:t>
      </w:r>
      <w:r w:rsidR="009508D5" w:rsidRPr="00E41940">
        <w:rPr>
          <w:rFonts w:cs="Arial"/>
          <w:sz w:val="24"/>
          <w:lang w:val="es-ES_tradnl"/>
        </w:rPr>
        <w:t>San Luis Obispo</w:t>
      </w:r>
      <w:r w:rsidR="006A6C80" w:rsidRPr="00E41940">
        <w:rPr>
          <w:rFonts w:cs="Arial"/>
          <w:sz w:val="24"/>
          <w:lang w:val="es-ES_tradnl"/>
        </w:rPr>
        <w:t xml:space="preserve"> </w:t>
      </w:r>
      <w:r w:rsidR="009508D5" w:rsidRPr="00E41940">
        <w:rPr>
          <w:rFonts w:cs="Arial"/>
          <w:sz w:val="24"/>
          <w:lang w:val="es-ES_tradnl"/>
        </w:rPr>
        <w:br/>
        <w:t xml:space="preserve">[Kathleen Hicks, 805/549-3458, </w:t>
      </w:r>
      <w:hyperlink r:id="rId30" w:history="1">
        <w:r w:rsidR="009508D5" w:rsidRPr="00E41940">
          <w:rPr>
            <w:rStyle w:val="Hyperlink"/>
            <w:rFonts w:cs="Arial"/>
            <w:sz w:val="24"/>
            <w:lang w:val="es-ES_tradnl"/>
          </w:rPr>
          <w:t>Kathleen.Hicks@waterboards.ca.gov</w:t>
        </w:r>
      </w:hyperlink>
      <w:r w:rsidR="009508D5" w:rsidRPr="00E41940">
        <w:rPr>
          <w:rFonts w:cs="Arial"/>
          <w:sz w:val="24"/>
          <w:lang w:val="es-ES_tradnl"/>
        </w:rPr>
        <w:t>]</w:t>
      </w:r>
    </w:p>
    <w:p w14:paraId="54F4EF60" w14:textId="77777777" w:rsidR="009508D5" w:rsidRPr="00E41940" w:rsidRDefault="009508D5" w:rsidP="009508D5">
      <w:pPr>
        <w:pStyle w:val="BodyTextFirstIndent"/>
        <w:rPr>
          <w:rFonts w:cs="Arial"/>
          <w:sz w:val="24"/>
          <w:lang w:val="es-ES_tradnl"/>
        </w:rPr>
      </w:pPr>
    </w:p>
    <w:p w14:paraId="5390145C" w14:textId="6DD10320" w:rsidR="009508D5" w:rsidRPr="00B44A00" w:rsidRDefault="00A67A6E" w:rsidP="009508D5">
      <w:pPr>
        <w:pStyle w:val="BodyTextFirstIndent"/>
        <w:rPr>
          <w:rStyle w:val="Hyperlink"/>
          <w:rFonts w:cs="Arial"/>
          <w:sz w:val="24"/>
          <w:lang w:val="es-MX"/>
        </w:rPr>
      </w:pPr>
      <w:hyperlink r:id="rId31" w:history="1">
        <w:r w:rsidR="009508D5" w:rsidRPr="00DD6B25">
          <w:rPr>
            <w:rStyle w:val="Hyperlink"/>
            <w:rFonts w:cs="Arial"/>
            <w:sz w:val="24"/>
            <w:lang w:val="es-MX"/>
          </w:rPr>
          <w:t>Report</w:t>
        </w:r>
        <w:r w:rsidR="006A6C80" w:rsidRPr="00DD6B25">
          <w:rPr>
            <w:rStyle w:val="Hyperlink"/>
            <w:rFonts w:cs="Arial"/>
            <w:sz w:val="24"/>
            <w:lang w:val="es-MX"/>
          </w:rPr>
          <w:t>e del Personal</w:t>
        </w:r>
      </w:hyperlink>
    </w:p>
    <w:p w14:paraId="5969E922" w14:textId="5563BF1F" w:rsidR="009508D5" w:rsidRPr="00B44A00" w:rsidRDefault="009508D5" w:rsidP="009508D5">
      <w:pPr>
        <w:pStyle w:val="BodyTextFirstIndent"/>
        <w:rPr>
          <w:rStyle w:val="Hyperlink"/>
          <w:rFonts w:cs="Arial"/>
          <w:sz w:val="24"/>
          <w:lang w:val="es-MX"/>
        </w:rPr>
      </w:pPr>
      <w:r w:rsidRPr="00B44A00">
        <w:rPr>
          <w:rFonts w:cs="Arial"/>
          <w:sz w:val="24"/>
          <w:lang w:val="es-MX"/>
        </w:rPr>
        <w:tab/>
      </w:r>
      <w:hyperlink r:id="rId32" w:history="1">
        <w:r w:rsidR="006A6C80" w:rsidRPr="00DD6B25">
          <w:rPr>
            <w:rStyle w:val="Hyperlink"/>
            <w:rFonts w:cs="Arial"/>
            <w:sz w:val="24"/>
            <w:lang w:val="es-ES_tradnl"/>
          </w:rPr>
          <w:t xml:space="preserve">Adjunto </w:t>
        </w:r>
        <w:r w:rsidRPr="00DD6B25">
          <w:rPr>
            <w:rStyle w:val="Hyperlink"/>
            <w:rFonts w:cs="Arial"/>
            <w:sz w:val="24"/>
            <w:lang w:val="es-ES_tradnl"/>
          </w:rPr>
          <w:t>1: Orde</w:t>
        </w:r>
        <w:r w:rsidR="006A6C80" w:rsidRPr="00DD6B25">
          <w:rPr>
            <w:rStyle w:val="Hyperlink"/>
            <w:rFonts w:cs="Arial"/>
            <w:sz w:val="24"/>
            <w:lang w:val="es-ES_tradnl"/>
          </w:rPr>
          <w:t>n Propuesta</w:t>
        </w:r>
        <w:r w:rsidRPr="00DD6B25">
          <w:rPr>
            <w:rStyle w:val="Hyperlink"/>
            <w:rFonts w:cs="Arial"/>
            <w:sz w:val="24"/>
            <w:lang w:val="es-ES_tradnl"/>
          </w:rPr>
          <w:t xml:space="preserve"> </w:t>
        </w:r>
        <w:r w:rsidR="006A6C80" w:rsidRPr="00DD6B25">
          <w:rPr>
            <w:rStyle w:val="Hyperlink"/>
            <w:rFonts w:cs="Arial"/>
            <w:sz w:val="24"/>
            <w:lang w:val="es-ES_tradnl"/>
          </w:rPr>
          <w:t>Núm.</w:t>
        </w:r>
        <w:r w:rsidRPr="00DD6B25">
          <w:rPr>
            <w:rStyle w:val="Hyperlink"/>
            <w:rFonts w:cs="Arial"/>
            <w:sz w:val="24"/>
            <w:lang w:val="es-ES_tradnl"/>
          </w:rPr>
          <w:t xml:space="preserve"> </w:t>
        </w:r>
        <w:r w:rsidRPr="00DD6B25">
          <w:rPr>
            <w:rStyle w:val="Hyperlink"/>
            <w:rFonts w:cs="Arial"/>
            <w:sz w:val="24"/>
            <w:lang w:val="es-MX"/>
          </w:rPr>
          <w:t>R3-2021-0012</w:t>
        </w:r>
      </w:hyperlink>
    </w:p>
    <w:p w14:paraId="597F9B16" w14:textId="079D7CC5" w:rsidR="00E168A3" w:rsidRPr="00B44A00" w:rsidRDefault="00E168A3" w:rsidP="00E168A3">
      <w:pPr>
        <w:pStyle w:val="BodyTextFirstIndent"/>
        <w:rPr>
          <w:rStyle w:val="Hyperlink"/>
          <w:rFonts w:cs="Arial"/>
          <w:sz w:val="24"/>
          <w:lang w:val="es-MX"/>
        </w:rPr>
      </w:pPr>
      <w:r w:rsidRPr="00B44A00">
        <w:rPr>
          <w:rFonts w:cs="Arial"/>
          <w:sz w:val="24"/>
          <w:lang w:val="es-MX"/>
        </w:rPr>
        <w:tab/>
      </w:r>
      <w:hyperlink r:id="rId33" w:history="1">
        <w:r w:rsidRPr="00DD6B25">
          <w:rPr>
            <w:rStyle w:val="Hyperlink"/>
            <w:rFonts w:cs="Arial"/>
            <w:sz w:val="24"/>
            <w:lang w:val="es-ES_tradnl"/>
          </w:rPr>
          <w:t xml:space="preserve">Adjunto 2: Expuestos de Orden Propuesta Núm. </w:t>
        </w:r>
        <w:r w:rsidRPr="00DD6B25">
          <w:rPr>
            <w:rStyle w:val="Hyperlink"/>
            <w:rFonts w:cs="Arial"/>
            <w:sz w:val="24"/>
            <w:lang w:val="es-MX"/>
          </w:rPr>
          <w:t>R3-2021-0012</w:t>
        </w:r>
      </w:hyperlink>
    </w:p>
    <w:p w14:paraId="4F21A3C7" w14:textId="1F0C1042" w:rsidR="009508D5" w:rsidRPr="00E41940" w:rsidRDefault="00A67A6E" w:rsidP="009508D5">
      <w:pPr>
        <w:pStyle w:val="BodyTextFirstIndent"/>
        <w:ind w:firstLine="720"/>
        <w:rPr>
          <w:rStyle w:val="Hyperlink"/>
          <w:rFonts w:cs="Arial"/>
          <w:sz w:val="24"/>
          <w:lang w:val="es-ES_tradnl"/>
        </w:rPr>
      </w:pPr>
      <w:hyperlink r:id="rId34" w:history="1">
        <w:r w:rsidR="006A6C80" w:rsidRPr="00DD6B25">
          <w:rPr>
            <w:rStyle w:val="Hyperlink"/>
            <w:rFonts w:cs="Arial"/>
            <w:sz w:val="24"/>
            <w:lang w:val="es-ES_tradnl"/>
          </w:rPr>
          <w:t xml:space="preserve">Adjunto </w:t>
        </w:r>
        <w:r w:rsidR="007D3C6D" w:rsidRPr="00DD6B25">
          <w:rPr>
            <w:rStyle w:val="Hyperlink"/>
            <w:rFonts w:cs="Arial"/>
            <w:sz w:val="24"/>
            <w:lang w:val="es-ES_tradnl"/>
          </w:rPr>
          <w:t>3</w:t>
        </w:r>
        <w:r w:rsidR="009508D5" w:rsidRPr="00DD6B25">
          <w:rPr>
            <w:rStyle w:val="Hyperlink"/>
            <w:rFonts w:cs="Arial"/>
            <w:sz w:val="24"/>
            <w:lang w:val="es-ES_tradnl"/>
          </w:rPr>
          <w:t>: Program</w:t>
        </w:r>
        <w:r w:rsidR="006A6C80" w:rsidRPr="00DD6B25">
          <w:rPr>
            <w:rStyle w:val="Hyperlink"/>
            <w:rFonts w:cs="Arial"/>
            <w:sz w:val="24"/>
            <w:lang w:val="es-ES_tradnl"/>
          </w:rPr>
          <w:t>a de Monitoreo y Reportes</w:t>
        </w:r>
      </w:hyperlink>
    </w:p>
    <w:p w14:paraId="5894EEBF" w14:textId="76E17413" w:rsidR="009508D5" w:rsidRPr="00E41940" w:rsidRDefault="00A67A6E" w:rsidP="009508D5">
      <w:pPr>
        <w:pStyle w:val="BodyTextFirstIndent"/>
        <w:ind w:firstLine="720"/>
        <w:rPr>
          <w:rStyle w:val="Hyperlink"/>
          <w:rFonts w:cs="Arial"/>
          <w:sz w:val="24"/>
          <w:lang w:val="es-ES_tradnl"/>
        </w:rPr>
      </w:pPr>
      <w:hyperlink r:id="rId35" w:history="1">
        <w:r w:rsidR="006A6C80" w:rsidRPr="00DD6B25">
          <w:rPr>
            <w:rStyle w:val="Hyperlink"/>
            <w:rFonts w:cs="Arial"/>
            <w:sz w:val="24"/>
            <w:lang w:val="es-ES_tradnl"/>
          </w:rPr>
          <w:t xml:space="preserve">Adjunto </w:t>
        </w:r>
        <w:r w:rsidR="007D3C6D" w:rsidRPr="00DD6B25">
          <w:rPr>
            <w:rStyle w:val="Hyperlink"/>
            <w:rFonts w:cs="Arial"/>
            <w:sz w:val="24"/>
            <w:lang w:val="es-ES_tradnl"/>
          </w:rPr>
          <w:t>4</w:t>
        </w:r>
        <w:r w:rsidR="009508D5" w:rsidRPr="00DD6B25">
          <w:rPr>
            <w:rStyle w:val="Hyperlink"/>
            <w:rFonts w:cs="Arial"/>
            <w:sz w:val="24"/>
            <w:lang w:val="es-ES_tradnl"/>
          </w:rPr>
          <w:t>: Co</w:t>
        </w:r>
        <w:r w:rsidR="006A6C80" w:rsidRPr="00DD6B25">
          <w:rPr>
            <w:rStyle w:val="Hyperlink"/>
            <w:rFonts w:cs="Arial"/>
            <w:sz w:val="24"/>
            <w:lang w:val="es-ES_tradnl"/>
          </w:rPr>
          <w:t>mentarios y Respuestas del Personal</w:t>
        </w:r>
      </w:hyperlink>
      <w:r w:rsidR="009508D5" w:rsidRPr="00E41940">
        <w:rPr>
          <w:rStyle w:val="Hyperlink"/>
          <w:rFonts w:cs="Arial"/>
          <w:sz w:val="24"/>
          <w:lang w:val="es-ES_tradnl"/>
        </w:rPr>
        <w:t xml:space="preserve"> </w:t>
      </w:r>
    </w:p>
    <w:p w14:paraId="09CB0F84" w14:textId="77777777" w:rsidR="006A6C80" w:rsidRPr="00E41940" w:rsidRDefault="006A6C80" w:rsidP="006A6C80">
      <w:pPr>
        <w:pStyle w:val="SubjectHeading"/>
        <w:ind w:left="0" w:firstLine="0"/>
        <w:rPr>
          <w:sz w:val="24"/>
          <w:lang w:val="es-ES_tradnl"/>
        </w:rPr>
      </w:pPr>
      <w:r w:rsidRPr="00E41940">
        <w:rPr>
          <w:sz w:val="24"/>
          <w:lang w:val="es-ES_tradnl"/>
        </w:rPr>
        <w:t>Foro Público</w:t>
      </w:r>
    </w:p>
    <w:p w14:paraId="74CA23C4" w14:textId="6DDB8EDA" w:rsidR="006A6C80" w:rsidRPr="00E41940" w:rsidRDefault="006A6C80" w:rsidP="006A6C80">
      <w:pPr>
        <w:pStyle w:val="BodyTextIndent3"/>
        <w:numPr>
          <w:ilvl w:val="0"/>
          <w:numId w:val="1"/>
        </w:numPr>
        <w:spacing w:after="0"/>
        <w:rPr>
          <w:rFonts w:cs="Arial"/>
          <w:sz w:val="24"/>
          <w:szCs w:val="24"/>
          <w:lang w:val="es-ES"/>
        </w:rPr>
      </w:pPr>
      <w:r w:rsidRPr="00E41940">
        <w:rPr>
          <w:rFonts w:cs="Arial"/>
          <w:sz w:val="24"/>
          <w:szCs w:val="24"/>
          <w:lang w:val="es-ES"/>
        </w:rPr>
        <w:t>El foro público se escuchará inmediatamente después del descanso del almuerzo, pero no antes de la 1:00 p.m. Cualquier persona puede consultar a la Junta (</w:t>
      </w:r>
      <w:proofErr w:type="spellStart"/>
      <w:r w:rsidRPr="00E41940">
        <w:rPr>
          <w:rFonts w:cs="Arial"/>
          <w:sz w:val="24"/>
          <w:szCs w:val="24"/>
          <w:lang w:val="es-ES"/>
        </w:rPr>
        <w:t>Board</w:t>
      </w:r>
      <w:proofErr w:type="spellEnd"/>
      <w:r w:rsidRPr="00E41940">
        <w:rPr>
          <w:rFonts w:cs="Arial"/>
          <w:sz w:val="24"/>
          <w:szCs w:val="24"/>
          <w:lang w:val="es-ES"/>
        </w:rPr>
        <w:t>) sobre cualquier tema dentro de la competencia de la Junta (</w:t>
      </w:r>
      <w:proofErr w:type="spellStart"/>
      <w:r w:rsidRPr="00E41940">
        <w:rPr>
          <w:rFonts w:cs="Arial"/>
          <w:sz w:val="24"/>
          <w:szCs w:val="24"/>
          <w:lang w:val="es-ES"/>
        </w:rPr>
        <w:t>Board</w:t>
      </w:r>
      <w:proofErr w:type="spellEnd"/>
      <w:r w:rsidRPr="00E41940">
        <w:rPr>
          <w:rFonts w:cs="Arial"/>
          <w:sz w:val="24"/>
          <w:szCs w:val="24"/>
          <w:lang w:val="es-ES"/>
        </w:rPr>
        <w:t>) que no</w:t>
      </w:r>
      <w:r w:rsidRPr="00E41940">
        <w:rPr>
          <w:rFonts w:cs="Arial"/>
          <w:b/>
          <w:sz w:val="24"/>
          <w:szCs w:val="24"/>
          <w:lang w:val="es-ES"/>
        </w:rPr>
        <w:t xml:space="preserve"> </w:t>
      </w:r>
      <w:r w:rsidRPr="00E41940">
        <w:rPr>
          <w:rFonts w:cs="Arial"/>
          <w:sz w:val="24"/>
          <w:szCs w:val="24"/>
          <w:lang w:val="es-ES"/>
        </w:rPr>
        <w:t xml:space="preserve">esté </w:t>
      </w:r>
      <w:r w:rsidRPr="00E41940">
        <w:rPr>
          <w:rFonts w:cs="Arial"/>
          <w:bCs/>
          <w:sz w:val="24"/>
          <w:szCs w:val="24"/>
          <w:lang w:val="es-ES"/>
        </w:rPr>
        <w:t>relacionado con un asunto incluido en este temario de la reunión</w:t>
      </w:r>
      <w:r w:rsidRPr="00E41940">
        <w:rPr>
          <w:rFonts w:cs="Arial"/>
          <w:sz w:val="24"/>
          <w:szCs w:val="24"/>
          <w:lang w:val="es-ES"/>
        </w:rPr>
        <w:t xml:space="preserve">. En general, se limitarán los comentarios a tres minutos a menos que el presidente de la junta indique lo contrario. Toda persona que desee hacer una presentación más larga debe comunicarse con el Funcionario Ejecutivo por lo menos una semana antes de la reunión. </w:t>
      </w:r>
      <w:r w:rsidRPr="00E41940">
        <w:rPr>
          <w:rFonts w:cs="Arial"/>
          <w:sz w:val="24"/>
          <w:szCs w:val="24"/>
        </w:rPr>
        <w:t xml:space="preserve">No se </w:t>
      </w:r>
      <w:r w:rsidRPr="00E41940">
        <w:rPr>
          <w:rFonts w:cs="Arial"/>
          <w:sz w:val="24"/>
          <w:szCs w:val="24"/>
          <w:lang w:val="es-ES"/>
        </w:rPr>
        <w:t>permitirán</w:t>
      </w:r>
      <w:r w:rsidRPr="00E41940">
        <w:rPr>
          <w:rFonts w:cs="Arial"/>
          <w:sz w:val="24"/>
          <w:szCs w:val="24"/>
        </w:rPr>
        <w:t xml:space="preserve"> </w:t>
      </w:r>
      <w:r w:rsidRPr="00E41940">
        <w:rPr>
          <w:rFonts w:cs="Arial"/>
          <w:sz w:val="24"/>
          <w:szCs w:val="24"/>
          <w:lang w:val="es-ES"/>
        </w:rPr>
        <w:t>comentarios sobre asuntos de adjudicación pendientes.</w:t>
      </w:r>
    </w:p>
    <w:p w14:paraId="2EC2CAB2" w14:textId="76B3C7F1" w:rsidR="009508D5" w:rsidRPr="00E41940" w:rsidRDefault="006A6C80" w:rsidP="009508D5">
      <w:pPr>
        <w:pStyle w:val="SubjectHeading"/>
        <w:ind w:left="0" w:firstLine="0"/>
        <w:rPr>
          <w:rFonts w:cs="Arial"/>
          <w:sz w:val="24"/>
        </w:rPr>
      </w:pPr>
      <w:r w:rsidRPr="00E41940">
        <w:rPr>
          <w:rFonts w:cs="Arial"/>
          <w:sz w:val="24"/>
        </w:rPr>
        <w:t xml:space="preserve">Puntos </w:t>
      </w:r>
      <w:proofErr w:type="spellStart"/>
      <w:r w:rsidRPr="00E41940">
        <w:rPr>
          <w:rFonts w:cs="Arial"/>
          <w:sz w:val="24"/>
        </w:rPr>
        <w:t>Administrativos</w:t>
      </w:r>
      <w:proofErr w:type="spellEnd"/>
    </w:p>
    <w:p w14:paraId="01E6D1A7" w14:textId="256EF794" w:rsidR="009508D5" w:rsidRPr="00E41940" w:rsidRDefault="009508D5" w:rsidP="009508D5">
      <w:pPr>
        <w:pStyle w:val="Title11Bold"/>
        <w:numPr>
          <w:ilvl w:val="0"/>
          <w:numId w:val="1"/>
        </w:numPr>
        <w:jc w:val="left"/>
        <w:rPr>
          <w:rFonts w:cs="Arial"/>
          <w:b w:val="0"/>
          <w:sz w:val="24"/>
          <w:szCs w:val="24"/>
          <w:lang w:val="es-ES_tradnl"/>
        </w:rPr>
      </w:pPr>
      <w:r w:rsidRPr="00E41940">
        <w:rPr>
          <w:rFonts w:cs="Arial"/>
          <w:b w:val="0"/>
          <w:sz w:val="24"/>
          <w:szCs w:val="24"/>
          <w:lang w:val="es-ES_tradnl"/>
        </w:rPr>
        <w:t>Report</w:t>
      </w:r>
      <w:r w:rsidR="006A6C80" w:rsidRPr="00E41940">
        <w:rPr>
          <w:rFonts w:cs="Arial"/>
          <w:b w:val="0"/>
          <w:sz w:val="24"/>
          <w:szCs w:val="24"/>
          <w:lang w:val="es-ES_tradnl"/>
        </w:rPr>
        <w:t>e del Funcionario Ejecutivo</w:t>
      </w:r>
      <w:r w:rsidRPr="00E41940">
        <w:rPr>
          <w:rFonts w:cs="Arial"/>
          <w:b w:val="0"/>
          <w:sz w:val="24"/>
          <w:szCs w:val="24"/>
          <w:lang w:val="es-ES_tradnl"/>
        </w:rPr>
        <w:t xml:space="preserve"> </w:t>
      </w:r>
    </w:p>
    <w:p w14:paraId="0F05B5FC" w14:textId="3FE8C4F0" w:rsidR="009508D5" w:rsidRPr="00010B34" w:rsidRDefault="009508D5" w:rsidP="009508D5">
      <w:pPr>
        <w:spacing w:after="240"/>
        <w:ind w:left="360"/>
        <w:rPr>
          <w:rFonts w:cs="Arial"/>
          <w:sz w:val="24"/>
          <w:lang w:val="es-MX"/>
        </w:rPr>
      </w:pPr>
      <w:r w:rsidRPr="00010B34">
        <w:rPr>
          <w:rFonts w:cs="Arial"/>
          <w:sz w:val="24"/>
          <w:lang w:val="es-MX"/>
        </w:rPr>
        <w:t xml:space="preserve">[Matthew Keeling, </w:t>
      </w:r>
      <w:r w:rsidR="006A6C80" w:rsidRPr="00010B34">
        <w:rPr>
          <w:rFonts w:cs="Arial"/>
          <w:sz w:val="24"/>
          <w:lang w:val="es-MX"/>
        </w:rPr>
        <w:t>Funci</w:t>
      </w:r>
      <w:r w:rsidR="007D3C6D" w:rsidRPr="00010B34">
        <w:rPr>
          <w:rFonts w:cs="Arial"/>
          <w:sz w:val="24"/>
          <w:lang w:val="es-MX"/>
        </w:rPr>
        <w:t>on</w:t>
      </w:r>
      <w:r w:rsidR="006A6C80" w:rsidRPr="00010B34">
        <w:rPr>
          <w:rFonts w:cs="Arial"/>
          <w:sz w:val="24"/>
          <w:lang w:val="es-MX"/>
        </w:rPr>
        <w:t>ario Ejecutivo</w:t>
      </w:r>
      <w:r w:rsidRPr="00010B34">
        <w:rPr>
          <w:rFonts w:cs="Arial"/>
          <w:sz w:val="24"/>
          <w:lang w:val="es-MX"/>
        </w:rPr>
        <w:t xml:space="preserve">, 805/549-3140, </w:t>
      </w:r>
      <w:hyperlink r:id="rId36" w:history="1">
        <w:r w:rsidRPr="00010B34">
          <w:rPr>
            <w:rStyle w:val="Hyperlink"/>
            <w:rFonts w:cs="Arial"/>
            <w:sz w:val="24"/>
            <w:lang w:val="es-MX"/>
          </w:rPr>
          <w:t>Matt.Keeling@waterboards.ca.gov</w:t>
        </w:r>
      </w:hyperlink>
      <w:r w:rsidRPr="00010B34">
        <w:rPr>
          <w:rFonts w:cs="Arial"/>
          <w:sz w:val="24"/>
          <w:lang w:val="es-MX"/>
        </w:rPr>
        <w:t>]</w:t>
      </w:r>
    </w:p>
    <w:p w14:paraId="69232E82" w14:textId="6888012D" w:rsidR="009508D5" w:rsidRPr="00511DA1" w:rsidRDefault="00A67A6E" w:rsidP="009508D5">
      <w:pPr>
        <w:shd w:val="clear" w:color="auto" w:fill="FFFFFF"/>
        <w:ind w:left="360"/>
        <w:rPr>
          <w:rStyle w:val="Hyperlink"/>
          <w:sz w:val="24"/>
          <w:lang w:val="es-MX"/>
        </w:rPr>
      </w:pPr>
      <w:hyperlink r:id="rId37" w:history="1">
        <w:r w:rsidR="009508D5" w:rsidRPr="00511DA1">
          <w:rPr>
            <w:rStyle w:val="Hyperlink"/>
            <w:sz w:val="24"/>
            <w:lang w:val="es-MX"/>
          </w:rPr>
          <w:t>Report</w:t>
        </w:r>
        <w:r w:rsidR="006A6C80" w:rsidRPr="00511DA1">
          <w:rPr>
            <w:rStyle w:val="Hyperlink"/>
            <w:sz w:val="24"/>
            <w:lang w:val="es-MX"/>
          </w:rPr>
          <w:t>e del Personal</w:t>
        </w:r>
      </w:hyperlink>
    </w:p>
    <w:p w14:paraId="05BC1748" w14:textId="09A4CBA8" w:rsidR="009508D5" w:rsidRPr="00511DA1" w:rsidRDefault="00A67A6E" w:rsidP="00DD6B25">
      <w:pPr>
        <w:ind w:left="1890" w:hanging="1170"/>
        <w:rPr>
          <w:rStyle w:val="Hyperlink"/>
          <w:sz w:val="24"/>
          <w:lang w:val="es-MX"/>
        </w:rPr>
      </w:pPr>
      <w:hyperlink r:id="rId38" w:history="1">
        <w:r w:rsidR="0005566A" w:rsidRPr="00511DA1">
          <w:rPr>
            <w:rStyle w:val="Hyperlink"/>
            <w:sz w:val="24"/>
            <w:lang w:val="es-MX"/>
          </w:rPr>
          <w:t xml:space="preserve">Adjunto </w:t>
        </w:r>
        <w:r w:rsidR="009508D5" w:rsidRPr="00511DA1">
          <w:rPr>
            <w:rStyle w:val="Hyperlink"/>
            <w:sz w:val="24"/>
            <w:lang w:val="es-MX"/>
          </w:rPr>
          <w:t>1: Tabl</w:t>
        </w:r>
        <w:r w:rsidR="006A6C80" w:rsidRPr="00511DA1">
          <w:rPr>
            <w:rStyle w:val="Hyperlink"/>
            <w:sz w:val="24"/>
            <w:lang w:val="es-MX"/>
          </w:rPr>
          <w:t>a</w:t>
        </w:r>
        <w:r w:rsidR="009508D5" w:rsidRPr="00511DA1">
          <w:rPr>
            <w:rStyle w:val="Hyperlink"/>
            <w:sz w:val="24"/>
            <w:lang w:val="es-MX"/>
          </w:rPr>
          <w:t xml:space="preserve"> 1 </w:t>
        </w:r>
        <w:r w:rsidR="006A6C80" w:rsidRPr="00511DA1">
          <w:rPr>
            <w:rStyle w:val="Hyperlink"/>
            <w:sz w:val="24"/>
            <w:lang w:val="es-MX"/>
          </w:rPr>
          <w:t>–</w:t>
        </w:r>
        <w:r w:rsidR="009508D5" w:rsidRPr="00511DA1">
          <w:rPr>
            <w:rStyle w:val="Hyperlink"/>
            <w:sz w:val="24"/>
            <w:lang w:val="es-MX"/>
          </w:rPr>
          <w:t xml:space="preserve"> </w:t>
        </w:r>
        <w:r w:rsidR="006A6C80" w:rsidRPr="00511DA1">
          <w:rPr>
            <w:rStyle w:val="Hyperlink"/>
            <w:sz w:val="24"/>
            <w:lang w:val="es-MX"/>
          </w:rPr>
          <w:t>Solicitudes Recibidas para Certificación 401 de Calidad del Agua</w:t>
        </w:r>
      </w:hyperlink>
      <w:r w:rsidR="006A6C80" w:rsidRPr="00511DA1">
        <w:rPr>
          <w:rStyle w:val="Hyperlink"/>
          <w:sz w:val="24"/>
          <w:lang w:val="es-MX"/>
        </w:rPr>
        <w:t xml:space="preserve"> </w:t>
      </w:r>
    </w:p>
    <w:p w14:paraId="6CD5F338" w14:textId="2B45109D" w:rsidR="00295AA9" w:rsidRPr="00511DA1" w:rsidRDefault="00A67A6E" w:rsidP="00295AA9">
      <w:pPr>
        <w:ind w:left="1440" w:hanging="720"/>
        <w:rPr>
          <w:rStyle w:val="Hyperlink"/>
          <w:sz w:val="24"/>
          <w:lang w:val="es-MX"/>
        </w:rPr>
      </w:pPr>
      <w:hyperlink r:id="rId39" w:history="1">
        <w:r w:rsidR="0005566A" w:rsidRPr="00511DA1">
          <w:rPr>
            <w:rStyle w:val="Hyperlink"/>
            <w:sz w:val="24"/>
            <w:lang w:val="es-MX"/>
          </w:rPr>
          <w:t>Adjunto</w:t>
        </w:r>
        <w:r w:rsidR="009508D5" w:rsidRPr="00511DA1">
          <w:rPr>
            <w:rStyle w:val="Hyperlink"/>
            <w:sz w:val="24"/>
            <w:lang w:val="es-MX"/>
          </w:rPr>
          <w:t xml:space="preserve"> 2: Tabl</w:t>
        </w:r>
        <w:r w:rsidR="006A6C80" w:rsidRPr="00511DA1">
          <w:rPr>
            <w:rStyle w:val="Hyperlink"/>
            <w:sz w:val="24"/>
            <w:lang w:val="es-MX"/>
          </w:rPr>
          <w:t>a</w:t>
        </w:r>
        <w:r w:rsidR="009508D5" w:rsidRPr="00511DA1">
          <w:rPr>
            <w:rStyle w:val="Hyperlink"/>
            <w:sz w:val="24"/>
            <w:lang w:val="es-MX"/>
          </w:rPr>
          <w:t xml:space="preserve"> 2 - </w:t>
        </w:r>
        <w:r w:rsidR="00295AA9" w:rsidRPr="00511DA1">
          <w:rPr>
            <w:rStyle w:val="Hyperlink"/>
            <w:sz w:val="24"/>
            <w:lang w:val="es-MX"/>
          </w:rPr>
          <w:t>Certificaciones 401 Emitidas de Calidad del Agua</w:t>
        </w:r>
      </w:hyperlink>
      <w:r w:rsidR="00295AA9" w:rsidRPr="00511DA1">
        <w:rPr>
          <w:rStyle w:val="Hyperlink"/>
          <w:sz w:val="24"/>
          <w:lang w:val="es-MX"/>
        </w:rPr>
        <w:t xml:space="preserve"> </w:t>
      </w:r>
    </w:p>
    <w:p w14:paraId="78293665" w14:textId="1FAAA7C6" w:rsidR="009508D5" w:rsidRPr="00511DA1" w:rsidRDefault="00A67A6E" w:rsidP="00DD6B25">
      <w:pPr>
        <w:ind w:left="1890" w:hanging="1170"/>
        <w:rPr>
          <w:rStyle w:val="Hyperlink"/>
          <w:sz w:val="24"/>
          <w:lang w:val="es-MX"/>
        </w:rPr>
      </w:pPr>
      <w:hyperlink r:id="rId40" w:history="1">
        <w:r w:rsidR="0005566A" w:rsidRPr="00511DA1">
          <w:rPr>
            <w:rStyle w:val="Hyperlink"/>
            <w:sz w:val="24"/>
            <w:lang w:val="es-MX"/>
          </w:rPr>
          <w:t xml:space="preserve">Adjunto </w:t>
        </w:r>
        <w:r w:rsidR="009508D5" w:rsidRPr="00511DA1">
          <w:rPr>
            <w:rStyle w:val="Hyperlink"/>
            <w:sz w:val="24"/>
            <w:lang w:val="es-MX"/>
          </w:rPr>
          <w:t>3: Tabl</w:t>
        </w:r>
        <w:r w:rsidR="006A6C80" w:rsidRPr="00511DA1">
          <w:rPr>
            <w:rStyle w:val="Hyperlink"/>
            <w:sz w:val="24"/>
            <w:lang w:val="es-MX"/>
          </w:rPr>
          <w:t>a</w:t>
        </w:r>
        <w:r w:rsidR="009508D5" w:rsidRPr="00511DA1">
          <w:rPr>
            <w:rStyle w:val="Hyperlink"/>
            <w:sz w:val="24"/>
            <w:lang w:val="es-MX"/>
          </w:rPr>
          <w:t xml:space="preserve"> 3 - </w:t>
        </w:r>
        <w:r w:rsidR="00295AA9" w:rsidRPr="00511DA1">
          <w:rPr>
            <w:rStyle w:val="Hyperlink"/>
            <w:sz w:val="24"/>
            <w:lang w:val="es-MX"/>
          </w:rPr>
          <w:t>Sección del Agua Subterránea</w:t>
        </w:r>
        <w:r w:rsidR="009508D5" w:rsidRPr="00511DA1">
          <w:rPr>
            <w:rStyle w:val="Hyperlink"/>
            <w:sz w:val="24"/>
            <w:lang w:val="es-MX"/>
          </w:rPr>
          <w:t xml:space="preserve">, </w:t>
        </w:r>
        <w:r w:rsidR="00295AA9" w:rsidRPr="00511DA1">
          <w:rPr>
            <w:rStyle w:val="Hyperlink"/>
            <w:sz w:val="24"/>
            <w:lang w:val="es-MX"/>
          </w:rPr>
          <w:t>Informe de Desempeño de Cierre de Casos</w:t>
        </w:r>
      </w:hyperlink>
      <w:r w:rsidR="00295AA9" w:rsidRPr="00511DA1">
        <w:rPr>
          <w:rStyle w:val="Hyperlink"/>
          <w:sz w:val="24"/>
          <w:lang w:val="es-MX"/>
        </w:rPr>
        <w:t xml:space="preserve"> </w:t>
      </w:r>
    </w:p>
    <w:p w14:paraId="6018CBFB" w14:textId="12339864" w:rsidR="009508D5" w:rsidRPr="00511DA1" w:rsidRDefault="00A67A6E" w:rsidP="009508D5">
      <w:pPr>
        <w:ind w:left="1440" w:hanging="720"/>
        <w:rPr>
          <w:rStyle w:val="Hyperlink"/>
          <w:sz w:val="24"/>
          <w:lang w:val="es-MX"/>
        </w:rPr>
      </w:pPr>
      <w:hyperlink r:id="rId41" w:history="1">
        <w:r w:rsidR="0005566A" w:rsidRPr="00511DA1">
          <w:rPr>
            <w:rStyle w:val="Hyperlink"/>
            <w:sz w:val="24"/>
            <w:lang w:val="es-MX"/>
          </w:rPr>
          <w:t>Adjunto</w:t>
        </w:r>
        <w:r w:rsidR="009508D5" w:rsidRPr="00511DA1">
          <w:rPr>
            <w:rStyle w:val="Hyperlink"/>
            <w:sz w:val="24"/>
            <w:lang w:val="es-MX"/>
          </w:rPr>
          <w:t xml:space="preserve"> 4: Tabl</w:t>
        </w:r>
        <w:r w:rsidR="006A6C80" w:rsidRPr="00511DA1">
          <w:rPr>
            <w:rStyle w:val="Hyperlink"/>
            <w:sz w:val="24"/>
            <w:lang w:val="es-MX"/>
          </w:rPr>
          <w:t>a</w:t>
        </w:r>
        <w:r w:rsidR="009508D5" w:rsidRPr="00511DA1">
          <w:rPr>
            <w:rStyle w:val="Hyperlink"/>
            <w:sz w:val="24"/>
            <w:lang w:val="es-MX"/>
          </w:rPr>
          <w:t xml:space="preserve"> 4 - C</w:t>
        </w:r>
        <w:r w:rsidR="00295AA9" w:rsidRPr="00511DA1">
          <w:rPr>
            <w:rStyle w:val="Hyperlink"/>
            <w:sz w:val="24"/>
            <w:lang w:val="es-MX"/>
          </w:rPr>
          <w:t>ierre de Casos de Agua Subterránea</w:t>
        </w:r>
      </w:hyperlink>
      <w:r w:rsidR="009508D5" w:rsidRPr="00511DA1">
        <w:rPr>
          <w:rStyle w:val="Hyperlink"/>
          <w:sz w:val="24"/>
          <w:lang w:val="es-MX"/>
        </w:rPr>
        <w:t xml:space="preserve"> </w:t>
      </w:r>
    </w:p>
    <w:p w14:paraId="32564FCD" w14:textId="13745E6E" w:rsidR="009508D5" w:rsidRPr="00511DA1" w:rsidRDefault="00A67A6E" w:rsidP="00295AA9">
      <w:pPr>
        <w:ind w:left="1440" w:hanging="720"/>
        <w:rPr>
          <w:rStyle w:val="Hyperlink"/>
          <w:sz w:val="24"/>
          <w:lang w:val="es-MX"/>
        </w:rPr>
      </w:pPr>
      <w:hyperlink r:id="rId42" w:history="1">
        <w:r w:rsidR="0005566A" w:rsidRPr="00511DA1">
          <w:rPr>
            <w:rStyle w:val="Hyperlink"/>
            <w:sz w:val="24"/>
            <w:lang w:val="es-MX"/>
          </w:rPr>
          <w:t xml:space="preserve">Adjunto </w:t>
        </w:r>
        <w:r w:rsidR="009508D5" w:rsidRPr="00511DA1">
          <w:rPr>
            <w:rStyle w:val="Hyperlink"/>
            <w:sz w:val="24"/>
            <w:lang w:val="es-MX"/>
          </w:rPr>
          <w:t>5: Tabl</w:t>
        </w:r>
        <w:r w:rsidR="006A6C80" w:rsidRPr="00511DA1">
          <w:rPr>
            <w:rStyle w:val="Hyperlink"/>
            <w:sz w:val="24"/>
            <w:lang w:val="es-MX"/>
          </w:rPr>
          <w:t>a</w:t>
        </w:r>
        <w:r w:rsidR="009508D5" w:rsidRPr="00511DA1">
          <w:rPr>
            <w:rStyle w:val="Hyperlink"/>
            <w:sz w:val="24"/>
            <w:lang w:val="es-MX"/>
          </w:rPr>
          <w:t xml:space="preserve"> 5 </w:t>
        </w:r>
        <w:r w:rsidR="00295AA9" w:rsidRPr="00511DA1">
          <w:rPr>
            <w:rStyle w:val="Hyperlink"/>
            <w:sz w:val="24"/>
            <w:lang w:val="es-MX"/>
          </w:rPr>
          <w:t>– Inscripciones en Exenciones de Órdenes Generales</w:t>
        </w:r>
      </w:hyperlink>
      <w:r w:rsidR="009508D5" w:rsidRPr="00511DA1">
        <w:rPr>
          <w:rStyle w:val="Hyperlink"/>
          <w:sz w:val="24"/>
          <w:lang w:val="es-MX"/>
        </w:rPr>
        <w:t xml:space="preserve"> </w:t>
      </w:r>
    </w:p>
    <w:p w14:paraId="4ED12378" w14:textId="7A4F17E3" w:rsidR="00E613EA" w:rsidRPr="00E41940" w:rsidRDefault="00E613EA" w:rsidP="00E613EA">
      <w:pPr>
        <w:pStyle w:val="SubjectHeading"/>
        <w:rPr>
          <w:rFonts w:cs="Arial"/>
          <w:sz w:val="24"/>
          <w:lang w:val="es-ES"/>
        </w:rPr>
      </w:pPr>
      <w:r w:rsidRPr="00E41940">
        <w:rPr>
          <w:sz w:val="24"/>
          <w:lang w:val="es-ES"/>
        </w:rPr>
        <w:t>Sesión a puertas cerradas</w:t>
      </w:r>
    </w:p>
    <w:p w14:paraId="4C8A46E5" w14:textId="40739096" w:rsidR="004946A7" w:rsidRPr="00E41940" w:rsidRDefault="004946A7" w:rsidP="00E613EA">
      <w:pPr>
        <w:pStyle w:val="BodyTextIndent3"/>
        <w:numPr>
          <w:ilvl w:val="0"/>
          <w:numId w:val="1"/>
        </w:numPr>
        <w:spacing w:after="0"/>
        <w:rPr>
          <w:rFonts w:cs="Arial"/>
          <w:sz w:val="24"/>
          <w:szCs w:val="24"/>
          <w:lang w:val="es-ES"/>
        </w:rPr>
      </w:pPr>
      <w:r w:rsidRPr="00E41940">
        <w:rPr>
          <w:rFonts w:cs="Arial"/>
          <w:sz w:val="24"/>
          <w:szCs w:val="24"/>
          <w:lang w:val="es-ES"/>
        </w:rPr>
        <w:t>La Junta (</w:t>
      </w:r>
      <w:proofErr w:type="spellStart"/>
      <w:r w:rsidRPr="00E41940">
        <w:rPr>
          <w:rFonts w:cs="Arial"/>
          <w:sz w:val="24"/>
          <w:szCs w:val="24"/>
          <w:lang w:val="es-ES"/>
        </w:rPr>
        <w:t>Board</w:t>
      </w:r>
      <w:proofErr w:type="spellEnd"/>
      <w:r w:rsidRPr="00E41940">
        <w:rPr>
          <w:rFonts w:cs="Arial"/>
          <w:sz w:val="24"/>
          <w:szCs w:val="24"/>
          <w:lang w:val="es-ES"/>
        </w:rPr>
        <w:t xml:space="preserve">) se podrá reunir en sesión a puertas cerradas para tratar asuntos de personal. </w:t>
      </w:r>
      <w:r w:rsidRPr="00E41940">
        <w:rPr>
          <w:rFonts w:cs="Arial"/>
          <w:sz w:val="24"/>
          <w:szCs w:val="24"/>
          <w:lang w:val="es-ES_tradnl"/>
        </w:rPr>
        <w:t>[</w:t>
      </w:r>
      <w:proofErr w:type="spellStart"/>
      <w:r w:rsidRPr="00E41940">
        <w:rPr>
          <w:rFonts w:cs="Arial"/>
          <w:sz w:val="24"/>
          <w:szCs w:val="24"/>
          <w:lang w:val="es-ES_tradnl"/>
        </w:rPr>
        <w:t>Government</w:t>
      </w:r>
      <w:proofErr w:type="spellEnd"/>
      <w:r w:rsidRPr="00E41940">
        <w:rPr>
          <w:rFonts w:cs="Arial"/>
          <w:sz w:val="24"/>
          <w:szCs w:val="24"/>
          <w:lang w:val="es-ES_tradnl"/>
        </w:rPr>
        <w:t xml:space="preserve"> </w:t>
      </w:r>
      <w:proofErr w:type="spellStart"/>
      <w:r w:rsidRPr="00E41940">
        <w:rPr>
          <w:rFonts w:cs="Arial"/>
          <w:sz w:val="24"/>
          <w:szCs w:val="24"/>
          <w:lang w:val="es-ES_tradnl"/>
        </w:rPr>
        <w:t>Code</w:t>
      </w:r>
      <w:proofErr w:type="spellEnd"/>
      <w:r w:rsidRPr="00E41940">
        <w:rPr>
          <w:rFonts w:cs="Arial"/>
          <w:sz w:val="24"/>
          <w:szCs w:val="24"/>
          <w:lang w:val="es-ES_tradnl"/>
        </w:rPr>
        <w:t xml:space="preserve"> </w:t>
      </w:r>
      <w:proofErr w:type="spellStart"/>
      <w:r w:rsidRPr="00E41940">
        <w:rPr>
          <w:rFonts w:cs="Arial"/>
          <w:sz w:val="24"/>
          <w:szCs w:val="24"/>
          <w:lang w:val="es-ES_tradnl"/>
        </w:rPr>
        <w:t>section</w:t>
      </w:r>
      <w:proofErr w:type="spellEnd"/>
      <w:r w:rsidRPr="00E41940">
        <w:rPr>
          <w:rFonts w:cs="Arial"/>
          <w:sz w:val="24"/>
          <w:szCs w:val="24"/>
          <w:lang w:val="es-ES_tradnl"/>
        </w:rPr>
        <w:t xml:space="preserve"> 11126 </w:t>
      </w:r>
      <w:proofErr w:type="spellStart"/>
      <w:r w:rsidRPr="00E41940">
        <w:rPr>
          <w:rFonts w:cs="Arial"/>
          <w:sz w:val="24"/>
          <w:szCs w:val="24"/>
          <w:lang w:val="es-ES_tradnl"/>
        </w:rPr>
        <w:t>subd</w:t>
      </w:r>
      <w:proofErr w:type="spellEnd"/>
      <w:r w:rsidRPr="00E41940">
        <w:rPr>
          <w:rFonts w:cs="Arial"/>
          <w:sz w:val="24"/>
          <w:szCs w:val="24"/>
          <w:lang w:val="es-ES_tradnl"/>
        </w:rPr>
        <w:t xml:space="preserve">. (a)], </w:t>
      </w:r>
      <w:r w:rsidRPr="00E41940">
        <w:rPr>
          <w:rFonts w:cs="Arial"/>
          <w:sz w:val="24"/>
          <w:szCs w:val="24"/>
          <w:lang w:val="es-ES"/>
        </w:rPr>
        <w:t>para deliberar sobre una decisión a la que debe llegar basándose en pruebas presentadas en una audiencia (</w:t>
      </w:r>
      <w:proofErr w:type="spellStart"/>
      <w:r w:rsidRPr="00E41940">
        <w:rPr>
          <w:rFonts w:cs="Arial"/>
          <w:sz w:val="24"/>
          <w:szCs w:val="24"/>
          <w:lang w:val="es-ES"/>
        </w:rPr>
        <w:t>Government</w:t>
      </w:r>
      <w:proofErr w:type="spellEnd"/>
      <w:r w:rsidRPr="00E41940">
        <w:rPr>
          <w:rFonts w:cs="Arial"/>
          <w:sz w:val="24"/>
          <w:szCs w:val="24"/>
          <w:lang w:val="es-ES"/>
        </w:rPr>
        <w:t xml:space="preserve"> </w:t>
      </w:r>
      <w:proofErr w:type="spellStart"/>
      <w:r w:rsidRPr="00E41940">
        <w:rPr>
          <w:rFonts w:cs="Arial"/>
          <w:sz w:val="24"/>
          <w:szCs w:val="24"/>
          <w:lang w:val="es-ES"/>
        </w:rPr>
        <w:t>Code</w:t>
      </w:r>
      <w:proofErr w:type="spellEnd"/>
      <w:r w:rsidRPr="00E41940">
        <w:rPr>
          <w:rFonts w:cs="Arial"/>
          <w:sz w:val="24"/>
          <w:szCs w:val="24"/>
          <w:lang w:val="es-ES"/>
        </w:rPr>
        <w:t xml:space="preserve"> </w:t>
      </w:r>
      <w:r w:rsidRPr="00E41940">
        <w:rPr>
          <w:rFonts w:cs="Arial"/>
          <w:sz w:val="24"/>
          <w:szCs w:val="24"/>
          <w:lang w:val="es-ES_tradnl"/>
        </w:rPr>
        <w:t xml:space="preserve">§ 11126, </w:t>
      </w:r>
      <w:proofErr w:type="spellStart"/>
      <w:r w:rsidRPr="00E41940">
        <w:rPr>
          <w:rFonts w:cs="Arial"/>
          <w:sz w:val="24"/>
          <w:szCs w:val="24"/>
          <w:lang w:val="es-ES_tradnl"/>
        </w:rPr>
        <w:t>subd</w:t>
      </w:r>
      <w:proofErr w:type="spellEnd"/>
      <w:r w:rsidRPr="00E41940">
        <w:rPr>
          <w:rFonts w:cs="Arial"/>
          <w:sz w:val="24"/>
          <w:szCs w:val="24"/>
          <w:lang w:val="es-ES_tradnl"/>
        </w:rPr>
        <w:t>. (c)</w:t>
      </w:r>
      <w:r w:rsidRPr="00E41940">
        <w:rPr>
          <w:sz w:val="24"/>
          <w:szCs w:val="24"/>
          <w:lang w:val="es-ES_tradnl"/>
        </w:rPr>
        <w:t xml:space="preserve"> (3)),</w:t>
      </w:r>
      <w:r w:rsidRPr="00E41940">
        <w:rPr>
          <w:rFonts w:cs="Arial"/>
          <w:b/>
          <w:sz w:val="24"/>
          <w:szCs w:val="24"/>
          <w:lang w:val="es-ES_tradnl"/>
        </w:rPr>
        <w:t xml:space="preserve"> </w:t>
      </w:r>
      <w:r w:rsidRPr="00E41940">
        <w:rPr>
          <w:rFonts w:cs="Arial"/>
          <w:sz w:val="24"/>
          <w:szCs w:val="24"/>
          <w:lang w:val="es-ES_tradnl"/>
        </w:rPr>
        <w:t>o para discutir asuntos en litigio, incluyendo la discusión de litigio iniciado, exposición significativa a litigios, o decisiones de iniciar litigio.</w:t>
      </w:r>
      <w:r w:rsidRPr="00E41940">
        <w:rPr>
          <w:sz w:val="24"/>
          <w:szCs w:val="24"/>
          <w:lang w:val="es-ES_tradnl"/>
        </w:rPr>
        <w:t xml:space="preserve"> (</w:t>
      </w:r>
      <w:proofErr w:type="spellStart"/>
      <w:r w:rsidRPr="00E41940">
        <w:rPr>
          <w:sz w:val="24"/>
          <w:szCs w:val="24"/>
          <w:lang w:val="es-ES_tradnl"/>
        </w:rPr>
        <w:t>Gov</w:t>
      </w:r>
      <w:proofErr w:type="spellEnd"/>
      <w:r w:rsidRPr="00E41940">
        <w:rPr>
          <w:sz w:val="24"/>
          <w:szCs w:val="24"/>
          <w:lang w:val="es-ES_tradnl"/>
        </w:rPr>
        <w:t xml:space="preserve">. </w:t>
      </w:r>
      <w:proofErr w:type="spellStart"/>
      <w:r w:rsidRPr="00E41940">
        <w:rPr>
          <w:sz w:val="24"/>
          <w:szCs w:val="24"/>
          <w:lang w:val="es-ES_tradnl"/>
        </w:rPr>
        <w:t>Code</w:t>
      </w:r>
      <w:proofErr w:type="spellEnd"/>
      <w:r w:rsidRPr="00E41940">
        <w:rPr>
          <w:sz w:val="24"/>
          <w:szCs w:val="24"/>
          <w:lang w:val="es-ES_tradnl"/>
        </w:rPr>
        <w:t xml:space="preserve"> § 11126, </w:t>
      </w:r>
      <w:proofErr w:type="spellStart"/>
      <w:r w:rsidRPr="00E41940">
        <w:rPr>
          <w:sz w:val="24"/>
          <w:szCs w:val="24"/>
          <w:lang w:val="es-ES_tradnl"/>
        </w:rPr>
        <w:t>subd</w:t>
      </w:r>
      <w:proofErr w:type="spellEnd"/>
      <w:r w:rsidRPr="00E41940">
        <w:rPr>
          <w:sz w:val="24"/>
          <w:szCs w:val="24"/>
          <w:lang w:val="es-ES_tradnl"/>
        </w:rPr>
        <w:t>. (e)).</w:t>
      </w:r>
      <w:r w:rsidRPr="00E41940">
        <w:rPr>
          <w:rFonts w:cs="Arial"/>
          <w:sz w:val="24"/>
          <w:szCs w:val="24"/>
          <w:lang w:val="es-ES"/>
        </w:rPr>
        <w:t xml:space="preserve"> </w:t>
      </w:r>
      <w:r w:rsidRPr="00E41940">
        <w:rPr>
          <w:rFonts w:cs="Arial"/>
          <w:iCs/>
          <w:sz w:val="24"/>
          <w:szCs w:val="24"/>
          <w:lang w:val="es-ES"/>
        </w:rPr>
        <w:t xml:space="preserve">La Junta no está obligada a permitir comentarios del público sobre temas analizados en una sesión a puertas cerradas. </w:t>
      </w:r>
      <w:r w:rsidRPr="00E41940">
        <w:rPr>
          <w:iCs/>
          <w:sz w:val="24"/>
          <w:szCs w:val="24"/>
          <w:lang w:val="es-ES"/>
        </w:rPr>
        <w:t>(</w:t>
      </w:r>
      <w:proofErr w:type="spellStart"/>
      <w:r w:rsidRPr="00E41940">
        <w:rPr>
          <w:iCs/>
          <w:sz w:val="24"/>
          <w:szCs w:val="24"/>
          <w:lang w:val="es-ES"/>
        </w:rPr>
        <w:t>Gov</w:t>
      </w:r>
      <w:proofErr w:type="spellEnd"/>
      <w:r w:rsidRPr="00E41940">
        <w:rPr>
          <w:iCs/>
          <w:sz w:val="24"/>
          <w:szCs w:val="24"/>
          <w:lang w:val="es-ES"/>
        </w:rPr>
        <w:t xml:space="preserve">. </w:t>
      </w:r>
      <w:proofErr w:type="spellStart"/>
      <w:r w:rsidRPr="00E41940">
        <w:rPr>
          <w:iCs/>
          <w:sz w:val="24"/>
          <w:szCs w:val="24"/>
          <w:lang w:val="es-ES"/>
        </w:rPr>
        <w:t>Code</w:t>
      </w:r>
      <w:proofErr w:type="spellEnd"/>
      <w:r w:rsidRPr="00E41940">
        <w:rPr>
          <w:iCs/>
          <w:sz w:val="24"/>
          <w:szCs w:val="24"/>
          <w:lang w:val="es-ES"/>
        </w:rPr>
        <w:t xml:space="preserve"> § 11125.7, </w:t>
      </w:r>
      <w:proofErr w:type="spellStart"/>
      <w:r w:rsidRPr="00E41940">
        <w:rPr>
          <w:iCs/>
          <w:sz w:val="24"/>
          <w:szCs w:val="24"/>
          <w:lang w:val="es-ES"/>
        </w:rPr>
        <w:t>subd</w:t>
      </w:r>
      <w:proofErr w:type="spellEnd"/>
      <w:r w:rsidRPr="00E41940">
        <w:rPr>
          <w:iCs/>
          <w:sz w:val="24"/>
          <w:szCs w:val="24"/>
          <w:lang w:val="es-ES"/>
        </w:rPr>
        <w:t xml:space="preserve">. (e)). </w:t>
      </w:r>
      <w:r w:rsidRPr="00E41940">
        <w:rPr>
          <w:rFonts w:cs="Arial"/>
          <w:iCs/>
          <w:sz w:val="24"/>
          <w:szCs w:val="24"/>
          <w:lang w:val="es-ES"/>
        </w:rPr>
        <w:t>[Abogada Stephanie Yu,</w:t>
      </w:r>
      <w:r w:rsidRPr="00E41940">
        <w:rPr>
          <w:sz w:val="24"/>
          <w:szCs w:val="24"/>
          <w:lang w:val="es-ES"/>
        </w:rPr>
        <w:t xml:space="preserve"> 916/341-5157, </w:t>
      </w:r>
      <w:hyperlink r:id="rId43" w:history="1">
        <w:r w:rsidRPr="00E41940">
          <w:rPr>
            <w:rStyle w:val="Hyperlink"/>
            <w:rFonts w:cs="Arial"/>
            <w:sz w:val="24"/>
            <w:szCs w:val="24"/>
            <w:lang w:val="es-ES"/>
          </w:rPr>
          <w:t>Stephanie.Yu@Waterboards.ca.gov</w:t>
        </w:r>
      </w:hyperlink>
      <w:r w:rsidRPr="00E41940">
        <w:rPr>
          <w:sz w:val="24"/>
          <w:szCs w:val="24"/>
          <w:lang w:val="es-ES"/>
        </w:rPr>
        <w:t xml:space="preserve"> ]</w:t>
      </w:r>
    </w:p>
    <w:p w14:paraId="3DA27EE5" w14:textId="77777777" w:rsidR="004946A7" w:rsidRPr="00E41940" w:rsidRDefault="004946A7" w:rsidP="008E0AE1">
      <w:pPr>
        <w:rPr>
          <w:rFonts w:cs="Arial"/>
          <w:b/>
          <w:bCs/>
          <w:sz w:val="24"/>
          <w:lang w:val="es-ES"/>
        </w:rPr>
      </w:pPr>
      <w:r w:rsidRPr="00E41940">
        <w:rPr>
          <w:rFonts w:cs="Arial"/>
          <w:b/>
          <w:bCs/>
          <w:sz w:val="24"/>
          <w:lang w:val="es-ES"/>
        </w:rPr>
        <w:t>Puntos actuales de Litigio en los que está involucrada la Junta (</w:t>
      </w:r>
      <w:proofErr w:type="spellStart"/>
      <w:r w:rsidRPr="00E41940">
        <w:rPr>
          <w:rFonts w:cs="Arial"/>
          <w:b/>
          <w:bCs/>
          <w:sz w:val="24"/>
          <w:lang w:val="es-ES"/>
        </w:rPr>
        <w:t>Board</w:t>
      </w:r>
      <w:proofErr w:type="spellEnd"/>
      <w:r w:rsidRPr="00E41940">
        <w:rPr>
          <w:rFonts w:cs="Arial"/>
          <w:b/>
          <w:bCs/>
          <w:sz w:val="24"/>
          <w:lang w:val="es-ES"/>
        </w:rPr>
        <w:t>):</w:t>
      </w:r>
    </w:p>
    <w:p w14:paraId="28AEB610" w14:textId="77777777" w:rsidR="004946A7" w:rsidRPr="00E41940" w:rsidRDefault="004946A7" w:rsidP="004946A7">
      <w:pPr>
        <w:rPr>
          <w:rFonts w:cs="Arial"/>
          <w:sz w:val="24"/>
          <w:lang w:val="es-ES"/>
        </w:rPr>
      </w:pPr>
    </w:p>
    <w:p w14:paraId="44E79E6D" w14:textId="77777777" w:rsidR="004946A7" w:rsidRPr="00E41940" w:rsidRDefault="004946A7" w:rsidP="004946A7">
      <w:pPr>
        <w:rPr>
          <w:rFonts w:cs="Arial"/>
          <w:b/>
          <w:sz w:val="24"/>
          <w:lang w:val="es-ES"/>
        </w:rPr>
      </w:pPr>
      <w:r w:rsidRPr="00E41940">
        <w:rPr>
          <w:rFonts w:cs="Arial"/>
          <w:b/>
          <w:sz w:val="24"/>
          <w:lang w:val="es-ES"/>
        </w:rPr>
        <w:t xml:space="preserve">Litigio entablado contra la Central </w:t>
      </w:r>
      <w:proofErr w:type="spellStart"/>
      <w:r w:rsidRPr="00E41940">
        <w:rPr>
          <w:rFonts w:cs="Arial"/>
          <w:b/>
          <w:sz w:val="24"/>
          <w:lang w:val="es-ES"/>
        </w:rPr>
        <w:t>Coast</w:t>
      </w:r>
      <w:proofErr w:type="spellEnd"/>
      <w:r w:rsidRPr="00E41940">
        <w:rPr>
          <w:rFonts w:cs="Arial"/>
          <w:b/>
          <w:sz w:val="24"/>
          <w:lang w:val="es-ES"/>
        </w:rPr>
        <w:t xml:space="preserve"> Water </w:t>
      </w:r>
      <w:proofErr w:type="spellStart"/>
      <w:r w:rsidRPr="00E41940">
        <w:rPr>
          <w:rFonts w:cs="Arial"/>
          <w:b/>
          <w:sz w:val="24"/>
          <w:lang w:val="es-ES"/>
        </w:rPr>
        <w:t>Board</w:t>
      </w:r>
      <w:proofErr w:type="spellEnd"/>
      <w:r w:rsidRPr="00E41940">
        <w:rPr>
          <w:rFonts w:cs="Arial"/>
          <w:b/>
          <w:sz w:val="24"/>
          <w:lang w:val="es-ES"/>
        </w:rPr>
        <w:t>:</w:t>
      </w:r>
    </w:p>
    <w:p w14:paraId="04B58CC0" w14:textId="77777777" w:rsidR="004946A7" w:rsidRPr="00E41940" w:rsidRDefault="004946A7" w:rsidP="004946A7">
      <w:pPr>
        <w:numPr>
          <w:ilvl w:val="0"/>
          <w:numId w:val="9"/>
        </w:numPr>
        <w:contextualSpacing/>
        <w:rPr>
          <w:sz w:val="24"/>
        </w:rPr>
      </w:pPr>
      <w:r w:rsidRPr="00E41940">
        <w:rPr>
          <w:sz w:val="24"/>
        </w:rPr>
        <w:t xml:space="preserve">Orden del 2017 para </w:t>
      </w:r>
      <w:proofErr w:type="spellStart"/>
      <w:r w:rsidRPr="00E41940">
        <w:rPr>
          <w:sz w:val="24"/>
        </w:rPr>
        <w:t>Descargas</w:t>
      </w:r>
      <w:proofErr w:type="spellEnd"/>
      <w:r w:rsidRPr="00E41940">
        <w:rPr>
          <w:sz w:val="24"/>
        </w:rPr>
        <w:t xml:space="preserve"> </w:t>
      </w:r>
      <w:proofErr w:type="spellStart"/>
      <w:r w:rsidRPr="00E41940">
        <w:rPr>
          <w:sz w:val="24"/>
        </w:rPr>
        <w:t>Agrícolas</w:t>
      </w:r>
      <w:proofErr w:type="spellEnd"/>
      <w:r w:rsidRPr="00E41940">
        <w:rPr>
          <w:i/>
          <w:iCs/>
          <w:sz w:val="24"/>
        </w:rPr>
        <w:t xml:space="preserve"> </w:t>
      </w:r>
      <w:r w:rsidRPr="00E41940">
        <w:rPr>
          <w:sz w:val="24"/>
        </w:rPr>
        <w:t xml:space="preserve">– </w:t>
      </w:r>
      <w:r w:rsidRPr="00E41940">
        <w:rPr>
          <w:i/>
          <w:iCs/>
          <w:sz w:val="24"/>
        </w:rPr>
        <w:t xml:space="preserve">Monterey Coastkeeper, y </w:t>
      </w:r>
      <w:proofErr w:type="spellStart"/>
      <w:r w:rsidRPr="00E41940">
        <w:rPr>
          <w:i/>
          <w:iCs/>
          <w:sz w:val="24"/>
        </w:rPr>
        <w:t>demás</w:t>
      </w:r>
      <w:proofErr w:type="spellEnd"/>
      <w:r w:rsidRPr="00E41940">
        <w:rPr>
          <w:i/>
          <w:iCs/>
          <w:sz w:val="24"/>
        </w:rPr>
        <w:t xml:space="preserve"> v. Regional Water Quality Control Board, Central Coast </w:t>
      </w:r>
      <w:proofErr w:type="gramStart"/>
      <w:r w:rsidRPr="00E41940">
        <w:rPr>
          <w:i/>
          <w:iCs/>
          <w:sz w:val="24"/>
        </w:rPr>
        <w:t>Region</w:t>
      </w:r>
      <w:r w:rsidRPr="00E41940">
        <w:rPr>
          <w:sz w:val="24"/>
        </w:rPr>
        <w:t>(</w:t>
      </w:r>
      <w:proofErr w:type="gramEnd"/>
      <w:r w:rsidRPr="00E41940">
        <w:rPr>
          <w:sz w:val="24"/>
        </w:rPr>
        <w:t>Sacramento County Superior Court, Case No. 34-2017-80002655;</w:t>
      </w:r>
      <w:r w:rsidRPr="00E41940">
        <w:rPr>
          <w:i/>
          <w:iCs/>
          <w:sz w:val="24"/>
        </w:rPr>
        <w:t xml:space="preserve"> </w:t>
      </w:r>
      <w:r w:rsidRPr="00E41940">
        <w:rPr>
          <w:sz w:val="24"/>
        </w:rPr>
        <w:t>(</w:t>
      </w:r>
      <w:r w:rsidRPr="00E41940">
        <w:rPr>
          <w:rFonts w:cs="Arial"/>
          <w:sz w:val="24"/>
        </w:rPr>
        <w:t>California Court of Appeal, Third District, Case No. C090943</w:t>
      </w:r>
      <w:r w:rsidRPr="00E41940">
        <w:rPr>
          <w:sz w:val="24"/>
        </w:rPr>
        <w:t>)</w:t>
      </w:r>
    </w:p>
    <w:p w14:paraId="17A280EE" w14:textId="767E672D" w:rsidR="00DD0AE5" w:rsidRPr="00D04D12" w:rsidRDefault="004946A7" w:rsidP="005A78A2">
      <w:pPr>
        <w:numPr>
          <w:ilvl w:val="0"/>
          <w:numId w:val="9"/>
        </w:numPr>
        <w:contextualSpacing/>
        <w:rPr>
          <w:rFonts w:cs="Arial"/>
          <w:sz w:val="24"/>
          <w:lang w:val="es-ES_tradnl"/>
        </w:rPr>
      </w:pPr>
      <w:proofErr w:type="spellStart"/>
      <w:r w:rsidRPr="00D04D12">
        <w:rPr>
          <w:rFonts w:cs="Arial"/>
          <w:sz w:val="24"/>
        </w:rPr>
        <w:t>Enmiendas</w:t>
      </w:r>
      <w:proofErr w:type="spellEnd"/>
      <w:r w:rsidRPr="00D04D12">
        <w:rPr>
          <w:rFonts w:cs="Arial"/>
          <w:sz w:val="24"/>
        </w:rPr>
        <w:t xml:space="preserve"> del 2019 a la Orden de </w:t>
      </w:r>
      <w:proofErr w:type="spellStart"/>
      <w:r w:rsidRPr="00D04D12">
        <w:rPr>
          <w:rFonts w:cs="Arial"/>
          <w:sz w:val="24"/>
        </w:rPr>
        <w:t>Limpieza</w:t>
      </w:r>
      <w:proofErr w:type="spellEnd"/>
      <w:r w:rsidRPr="00D04D12">
        <w:rPr>
          <w:rFonts w:cs="Arial"/>
          <w:sz w:val="24"/>
        </w:rPr>
        <w:t xml:space="preserve"> y </w:t>
      </w:r>
      <w:proofErr w:type="spellStart"/>
      <w:r w:rsidRPr="00D04D12">
        <w:rPr>
          <w:rFonts w:cs="Arial"/>
          <w:sz w:val="24"/>
        </w:rPr>
        <w:t>Mitigación</w:t>
      </w:r>
      <w:proofErr w:type="spellEnd"/>
      <w:r w:rsidRPr="00D04D12">
        <w:rPr>
          <w:rFonts w:cs="Arial"/>
          <w:sz w:val="24"/>
        </w:rPr>
        <w:t xml:space="preserve"> (CAO) para la </w:t>
      </w:r>
      <w:proofErr w:type="spellStart"/>
      <w:r w:rsidR="00DD0AE5" w:rsidRPr="00D04D12">
        <w:rPr>
          <w:rFonts w:cs="Arial"/>
          <w:sz w:val="24"/>
        </w:rPr>
        <w:t>Limpieza</w:t>
      </w:r>
      <w:proofErr w:type="spellEnd"/>
      <w:r w:rsidR="00DD0AE5" w:rsidRPr="00D04D12">
        <w:rPr>
          <w:rFonts w:cs="Arial"/>
          <w:sz w:val="24"/>
        </w:rPr>
        <w:t xml:space="preserve"> </w:t>
      </w:r>
      <w:proofErr w:type="spellStart"/>
      <w:r w:rsidR="00DD0AE5" w:rsidRPr="00D04D12">
        <w:rPr>
          <w:rFonts w:cs="Arial"/>
          <w:sz w:val="24"/>
        </w:rPr>
        <w:t>en</w:t>
      </w:r>
      <w:proofErr w:type="spellEnd"/>
      <w:r w:rsidR="00DD0AE5" w:rsidRPr="00D04D12">
        <w:rPr>
          <w:rFonts w:cs="Arial"/>
          <w:sz w:val="24"/>
        </w:rPr>
        <w:t xml:space="preserve">: Dutch Maid Cleaners, 3323 State Street, Santa Barbara – </w:t>
      </w:r>
      <w:r w:rsidR="00DD0AE5" w:rsidRPr="00D04D12">
        <w:rPr>
          <w:rFonts w:cs="Arial"/>
          <w:i/>
          <w:iCs/>
          <w:sz w:val="24"/>
        </w:rPr>
        <w:t xml:space="preserve">San Roque Clean Up Fund and Trust U/W of Emil </w:t>
      </w:r>
      <w:proofErr w:type="spellStart"/>
      <w:r w:rsidR="00DD0AE5" w:rsidRPr="00D04D12">
        <w:rPr>
          <w:rFonts w:cs="Arial"/>
          <w:i/>
          <w:iCs/>
          <w:sz w:val="24"/>
        </w:rPr>
        <w:t>Deloreto</w:t>
      </w:r>
      <w:proofErr w:type="spellEnd"/>
      <w:r w:rsidR="00DD0AE5" w:rsidRPr="00D04D12">
        <w:rPr>
          <w:rFonts w:cs="Arial"/>
          <w:i/>
          <w:iCs/>
          <w:sz w:val="24"/>
        </w:rPr>
        <w:t xml:space="preserve"> v. California Regional Water Quality Control Board, Central Coast Region, </w:t>
      </w:r>
      <w:r w:rsidR="00DD0AE5" w:rsidRPr="00D04D12">
        <w:rPr>
          <w:i/>
          <w:iCs/>
          <w:sz w:val="24"/>
        </w:rPr>
        <w:t xml:space="preserve">y </w:t>
      </w:r>
      <w:proofErr w:type="spellStart"/>
      <w:r w:rsidR="00DD0AE5" w:rsidRPr="00D04D12">
        <w:rPr>
          <w:i/>
          <w:iCs/>
          <w:sz w:val="24"/>
        </w:rPr>
        <w:t>demás</w:t>
      </w:r>
      <w:proofErr w:type="spellEnd"/>
      <w:r w:rsidR="00DD0AE5" w:rsidRPr="00D04D12">
        <w:rPr>
          <w:rFonts w:cs="Arial"/>
          <w:i/>
          <w:iCs/>
          <w:sz w:val="24"/>
        </w:rPr>
        <w:t xml:space="preserve">. </w:t>
      </w:r>
      <w:r w:rsidR="00DD0AE5" w:rsidRPr="00D04D12">
        <w:rPr>
          <w:rFonts w:cs="Arial"/>
          <w:sz w:val="24"/>
          <w:lang w:val="es-ES"/>
        </w:rPr>
        <w:t xml:space="preserve">(Santa Barbara Superior </w:t>
      </w:r>
      <w:proofErr w:type="spellStart"/>
      <w:r w:rsidR="00DD0AE5" w:rsidRPr="00D04D12">
        <w:rPr>
          <w:rFonts w:cs="Arial"/>
          <w:sz w:val="24"/>
          <w:lang w:val="es-ES"/>
        </w:rPr>
        <w:t>Court</w:t>
      </w:r>
      <w:proofErr w:type="spellEnd"/>
      <w:r w:rsidR="00DD0AE5" w:rsidRPr="00D04D12">
        <w:rPr>
          <w:rFonts w:cs="Arial"/>
          <w:sz w:val="24"/>
          <w:lang w:val="es-ES"/>
        </w:rPr>
        <w:t xml:space="preserve">, </w:t>
      </w:r>
      <w:proofErr w:type="spellStart"/>
      <w:r w:rsidR="00DD0AE5" w:rsidRPr="00D04D12">
        <w:rPr>
          <w:rFonts w:cs="Arial"/>
          <w:sz w:val="24"/>
          <w:lang w:val="es-ES"/>
        </w:rPr>
        <w:t>Anacapa</w:t>
      </w:r>
      <w:proofErr w:type="spellEnd"/>
      <w:r w:rsidR="00DD0AE5" w:rsidRPr="00D04D12">
        <w:rPr>
          <w:rFonts w:cs="Arial"/>
          <w:sz w:val="24"/>
          <w:lang w:val="es-ES"/>
        </w:rPr>
        <w:t xml:space="preserve"> </w:t>
      </w:r>
      <w:proofErr w:type="spellStart"/>
      <w:r w:rsidR="00DD0AE5" w:rsidRPr="00D04D12">
        <w:rPr>
          <w:rFonts w:cs="Arial"/>
          <w:sz w:val="24"/>
          <w:lang w:val="es-ES"/>
        </w:rPr>
        <w:t>Division</w:t>
      </w:r>
      <w:proofErr w:type="spellEnd"/>
      <w:r w:rsidR="00DD0AE5" w:rsidRPr="00D04D12">
        <w:rPr>
          <w:rFonts w:cs="Arial"/>
          <w:sz w:val="24"/>
          <w:lang w:val="es-ES"/>
        </w:rPr>
        <w:t>, Case No. 20CV00022)</w:t>
      </w:r>
    </w:p>
    <w:p w14:paraId="7FE4223F" w14:textId="77777777" w:rsidR="00D619D6" w:rsidRPr="00E41940" w:rsidRDefault="00D619D6" w:rsidP="00962D5F">
      <w:pPr>
        <w:contextualSpacing/>
        <w:rPr>
          <w:rFonts w:cs="Arial"/>
          <w:sz w:val="24"/>
          <w:lang w:val="es-ES"/>
        </w:rPr>
      </w:pPr>
    </w:p>
    <w:p w14:paraId="414A37B4" w14:textId="1DB4081D" w:rsidR="00DD0AE5" w:rsidRPr="00E41940" w:rsidRDefault="00DD0AE5" w:rsidP="008E0AE1">
      <w:pPr>
        <w:pStyle w:val="Heading3"/>
        <w:ind w:left="0"/>
        <w:rPr>
          <w:lang w:val="es-ES"/>
        </w:rPr>
      </w:pPr>
      <w:r w:rsidRPr="00E41940">
        <w:rPr>
          <w:rFonts w:cs="Arial"/>
          <w:lang w:val="es-ES"/>
        </w:rPr>
        <w:t xml:space="preserve">Litigio entablado por la Central </w:t>
      </w:r>
      <w:proofErr w:type="spellStart"/>
      <w:r w:rsidRPr="00E41940">
        <w:rPr>
          <w:rFonts w:cs="Arial"/>
          <w:lang w:val="es-ES"/>
        </w:rPr>
        <w:t>Coast</w:t>
      </w:r>
      <w:proofErr w:type="spellEnd"/>
      <w:r w:rsidRPr="00E41940">
        <w:rPr>
          <w:rFonts w:cs="Arial"/>
          <w:lang w:val="es-ES"/>
        </w:rPr>
        <w:t xml:space="preserve"> Water </w:t>
      </w:r>
      <w:proofErr w:type="spellStart"/>
      <w:r w:rsidRPr="00E41940">
        <w:rPr>
          <w:rFonts w:cs="Arial"/>
          <w:lang w:val="es-ES"/>
        </w:rPr>
        <w:t>Board</w:t>
      </w:r>
      <w:proofErr w:type="spellEnd"/>
      <w:r w:rsidRPr="00E41940">
        <w:rPr>
          <w:rFonts w:cs="Arial"/>
          <w:lang w:val="es-ES"/>
        </w:rPr>
        <w:t xml:space="preserve"> contra otras partes, incluyendo casos referidos a la Oficina del Procurador General:</w:t>
      </w:r>
    </w:p>
    <w:p w14:paraId="649CD4A2" w14:textId="2A2C6925" w:rsidR="004946A7" w:rsidRPr="00E41940" w:rsidRDefault="004946A7" w:rsidP="00DD0AE5">
      <w:pPr>
        <w:numPr>
          <w:ilvl w:val="0"/>
          <w:numId w:val="9"/>
        </w:numPr>
        <w:contextualSpacing/>
        <w:rPr>
          <w:sz w:val="24"/>
          <w:lang w:val="es-ES"/>
        </w:rPr>
      </w:pPr>
      <w:r w:rsidRPr="00E41940">
        <w:rPr>
          <w:sz w:val="24"/>
          <w:lang w:val="es-ES"/>
        </w:rPr>
        <w:t xml:space="preserve">Caso Referido a la Oficina del Procurador General sobre: </w:t>
      </w:r>
      <w:proofErr w:type="spellStart"/>
      <w:r w:rsidRPr="00E41940">
        <w:rPr>
          <w:sz w:val="24"/>
          <w:lang w:val="es-ES"/>
        </w:rPr>
        <w:t>Casmalia</w:t>
      </w:r>
      <w:proofErr w:type="spellEnd"/>
      <w:r w:rsidRPr="00E41940">
        <w:rPr>
          <w:sz w:val="24"/>
          <w:lang w:val="es-ES"/>
        </w:rPr>
        <w:t xml:space="preserve"> </w:t>
      </w:r>
      <w:proofErr w:type="spellStart"/>
      <w:r w:rsidRPr="00E41940">
        <w:rPr>
          <w:sz w:val="24"/>
          <w:lang w:val="es-ES"/>
        </w:rPr>
        <w:t>Hazardous</w:t>
      </w:r>
      <w:proofErr w:type="spellEnd"/>
      <w:r w:rsidRPr="00E41940">
        <w:rPr>
          <w:sz w:val="24"/>
          <w:lang w:val="es-ES"/>
        </w:rPr>
        <w:t xml:space="preserve"> </w:t>
      </w:r>
      <w:proofErr w:type="spellStart"/>
      <w:r w:rsidRPr="00E41940">
        <w:rPr>
          <w:sz w:val="24"/>
          <w:lang w:val="es-ES"/>
        </w:rPr>
        <w:t>Waste</w:t>
      </w:r>
      <w:proofErr w:type="spellEnd"/>
      <w:r w:rsidRPr="00E41940">
        <w:rPr>
          <w:sz w:val="24"/>
          <w:lang w:val="es-ES"/>
        </w:rPr>
        <w:t xml:space="preserve"> </w:t>
      </w:r>
      <w:proofErr w:type="spellStart"/>
      <w:r w:rsidRPr="00E41940">
        <w:rPr>
          <w:sz w:val="24"/>
          <w:lang w:val="es-ES"/>
        </w:rPr>
        <w:t>Site</w:t>
      </w:r>
      <w:proofErr w:type="spellEnd"/>
      <w:r w:rsidRPr="00E41940">
        <w:rPr>
          <w:sz w:val="24"/>
          <w:lang w:val="es-ES"/>
        </w:rPr>
        <w:t xml:space="preserve"> </w:t>
      </w:r>
      <w:proofErr w:type="spellStart"/>
      <w:r w:rsidRPr="00E41940">
        <w:rPr>
          <w:sz w:val="24"/>
          <w:lang w:val="es-ES"/>
        </w:rPr>
        <w:t>Litigation</w:t>
      </w:r>
      <w:proofErr w:type="spellEnd"/>
      <w:r w:rsidRPr="00E41940">
        <w:rPr>
          <w:sz w:val="24"/>
          <w:lang w:val="es-ES"/>
        </w:rPr>
        <w:t xml:space="preserve">:  </w:t>
      </w:r>
      <w:proofErr w:type="spellStart"/>
      <w:r w:rsidRPr="00E41940">
        <w:rPr>
          <w:i/>
          <w:iCs/>
          <w:sz w:val="24"/>
          <w:lang w:val="es-ES"/>
        </w:rPr>
        <w:t>United</w:t>
      </w:r>
      <w:proofErr w:type="spellEnd"/>
      <w:r w:rsidRPr="00E41940">
        <w:rPr>
          <w:i/>
          <w:iCs/>
          <w:sz w:val="24"/>
          <w:lang w:val="es-ES"/>
        </w:rPr>
        <w:t xml:space="preserve"> </w:t>
      </w:r>
      <w:proofErr w:type="spellStart"/>
      <w:r w:rsidRPr="00E41940">
        <w:rPr>
          <w:i/>
          <w:iCs/>
          <w:sz w:val="24"/>
          <w:lang w:val="es-ES"/>
        </w:rPr>
        <w:t>States</w:t>
      </w:r>
      <w:proofErr w:type="spellEnd"/>
      <w:r w:rsidRPr="00E41940">
        <w:rPr>
          <w:i/>
          <w:iCs/>
          <w:sz w:val="24"/>
          <w:lang w:val="es-ES"/>
        </w:rPr>
        <w:t xml:space="preserve"> v. </w:t>
      </w:r>
      <w:proofErr w:type="spellStart"/>
      <w:r w:rsidRPr="00E41940">
        <w:rPr>
          <w:i/>
          <w:iCs/>
          <w:sz w:val="24"/>
          <w:lang w:val="es-ES"/>
        </w:rPr>
        <w:t>State</w:t>
      </w:r>
      <w:proofErr w:type="spellEnd"/>
      <w:r w:rsidRPr="00E41940">
        <w:rPr>
          <w:i/>
          <w:iCs/>
          <w:sz w:val="24"/>
          <w:lang w:val="es-ES"/>
        </w:rPr>
        <w:t xml:space="preserve"> </w:t>
      </w:r>
      <w:proofErr w:type="spellStart"/>
      <w:r w:rsidRPr="00E41940">
        <w:rPr>
          <w:i/>
          <w:iCs/>
          <w:sz w:val="24"/>
          <w:lang w:val="es-ES"/>
        </w:rPr>
        <w:t>of</w:t>
      </w:r>
      <w:proofErr w:type="spellEnd"/>
      <w:r w:rsidRPr="00E41940">
        <w:rPr>
          <w:i/>
          <w:iCs/>
          <w:sz w:val="24"/>
          <w:lang w:val="es-ES"/>
        </w:rPr>
        <w:t xml:space="preserve"> California</w:t>
      </w:r>
      <w:r w:rsidRPr="00E41940">
        <w:rPr>
          <w:sz w:val="24"/>
          <w:lang w:val="es-ES"/>
        </w:rPr>
        <w:t xml:space="preserve"> y Asuntos Relacionados</w:t>
      </w:r>
    </w:p>
    <w:p w14:paraId="2ED56B68" w14:textId="213B816B" w:rsidR="008E0AE1" w:rsidRPr="00E41940" w:rsidRDefault="004946A7" w:rsidP="004946A7">
      <w:pPr>
        <w:numPr>
          <w:ilvl w:val="0"/>
          <w:numId w:val="9"/>
        </w:numPr>
        <w:contextualSpacing/>
        <w:rPr>
          <w:sz w:val="24"/>
          <w:lang w:val="es-ES"/>
        </w:rPr>
      </w:pPr>
      <w:r w:rsidRPr="00E41940">
        <w:rPr>
          <w:i/>
          <w:iCs/>
          <w:sz w:val="24"/>
        </w:rPr>
        <w:t xml:space="preserve">United States, et al. v. HVI Cat Canyon, Inc., f/k/a </w:t>
      </w:r>
      <w:proofErr w:type="spellStart"/>
      <w:r w:rsidRPr="00E41940">
        <w:rPr>
          <w:i/>
          <w:iCs/>
          <w:sz w:val="24"/>
        </w:rPr>
        <w:t>Greka</w:t>
      </w:r>
      <w:proofErr w:type="spellEnd"/>
      <w:r w:rsidRPr="00E41940">
        <w:rPr>
          <w:i/>
          <w:iCs/>
          <w:sz w:val="24"/>
        </w:rPr>
        <w:t xml:space="preserve"> Oil &amp; Gas, Inc</w:t>
      </w:r>
      <w:r w:rsidRPr="00E41940">
        <w:rPr>
          <w:sz w:val="24"/>
        </w:rPr>
        <w:t>. (U.S. District Court, Central District of California, Case No. CV 11-05097 FMO (</w:t>
      </w:r>
      <w:proofErr w:type="spellStart"/>
      <w:r w:rsidRPr="00E41940">
        <w:rPr>
          <w:sz w:val="24"/>
        </w:rPr>
        <w:t>PLAx</w:t>
      </w:r>
      <w:proofErr w:type="spellEnd"/>
      <w:r w:rsidRPr="00E41940">
        <w:rPr>
          <w:sz w:val="24"/>
        </w:rPr>
        <w:t>))</w:t>
      </w:r>
    </w:p>
    <w:p w14:paraId="0E2D6BB4" w14:textId="77777777" w:rsidR="00A46FD5" w:rsidRPr="00E41940" w:rsidRDefault="00A46FD5" w:rsidP="004946A7">
      <w:pPr>
        <w:contextualSpacing/>
        <w:rPr>
          <w:rFonts w:eastAsiaTheme="minorHAnsi"/>
          <w:szCs w:val="22"/>
        </w:rPr>
      </w:pPr>
    </w:p>
    <w:p w14:paraId="4F3D9DDC" w14:textId="77777777" w:rsidR="008E0AE1" w:rsidRPr="00E41940" w:rsidRDefault="008E0AE1" w:rsidP="008E0AE1">
      <w:pPr>
        <w:tabs>
          <w:tab w:val="left" w:pos="432"/>
        </w:tabs>
        <w:jc w:val="center"/>
        <w:rPr>
          <w:rFonts w:cs="Arial"/>
          <w:b/>
          <w:sz w:val="24"/>
          <w:u w:val="single"/>
          <w:lang w:val="es-ES"/>
        </w:rPr>
      </w:pPr>
      <w:bookmarkStart w:id="9" w:name="_Hlk11931328"/>
      <w:r w:rsidRPr="00E41940">
        <w:rPr>
          <w:rFonts w:cs="Arial"/>
          <w:b/>
          <w:sz w:val="24"/>
          <w:u w:val="single"/>
          <w:lang w:val="es-ES"/>
        </w:rPr>
        <w:t>¡INFORMACIÓN IMPORTANTE!</w:t>
      </w:r>
    </w:p>
    <w:p w14:paraId="09DDEDB9" w14:textId="77777777" w:rsidR="008E0AE1" w:rsidRPr="00E41940" w:rsidRDefault="008E0AE1" w:rsidP="008E0AE1">
      <w:pPr>
        <w:rPr>
          <w:rFonts w:cs="Arial"/>
          <w:color w:val="000000"/>
          <w:sz w:val="24"/>
          <w:lang w:val="es-ES"/>
        </w:rPr>
      </w:pPr>
    </w:p>
    <w:p w14:paraId="21F57BCB" w14:textId="77777777" w:rsidR="008E0AE1" w:rsidRPr="00E41940" w:rsidRDefault="008E0AE1" w:rsidP="008E0AE1">
      <w:pPr>
        <w:rPr>
          <w:rFonts w:cs="Arial"/>
          <w:sz w:val="24"/>
          <w:lang w:val="es-ES"/>
        </w:rPr>
      </w:pPr>
      <w:r w:rsidRPr="00E41940">
        <w:rPr>
          <w:rFonts w:cs="Arial"/>
          <w:sz w:val="24"/>
          <w:lang w:val="es-ES"/>
        </w:rPr>
        <w:t>Si tiene preguntas sobre esta agenda, puede contactar a Tammie Olson, al (805) 549-3140. Generalmente, los comentarios escritos se deben recibir antes de la reunión de la Junta (</w:t>
      </w:r>
      <w:proofErr w:type="spellStart"/>
      <w:r w:rsidRPr="00E41940">
        <w:rPr>
          <w:rFonts w:cs="Arial"/>
          <w:sz w:val="24"/>
          <w:lang w:val="es-ES"/>
        </w:rPr>
        <w:t>Board</w:t>
      </w:r>
      <w:proofErr w:type="spellEnd"/>
      <w:r w:rsidRPr="00E41940">
        <w:rPr>
          <w:rFonts w:cs="Arial"/>
          <w:sz w:val="24"/>
          <w:lang w:val="es-ES"/>
        </w:rPr>
        <w:t xml:space="preserve">) y para la fecha límite del tema específico de la agenda. Generalmente no se admitirán los comentarios que se reciban después de la fecha límite indicada en los Avisos y/o </w:t>
      </w:r>
    </w:p>
    <w:p w14:paraId="6B4E7CCE" w14:textId="29E661BA" w:rsidR="00A46FD5" w:rsidRPr="00E41940" w:rsidRDefault="008E0AE1" w:rsidP="008E0AE1">
      <w:pPr>
        <w:rPr>
          <w:rFonts w:cs="Arial"/>
          <w:sz w:val="24"/>
          <w:lang w:val="es-ES"/>
        </w:rPr>
      </w:pPr>
      <w:r w:rsidRPr="00E41940">
        <w:rPr>
          <w:rFonts w:cs="Arial"/>
          <w:sz w:val="24"/>
          <w:lang w:val="es-ES"/>
        </w:rPr>
        <w:t xml:space="preserve">Procedimiento de Audiencia para temas específicos. </w:t>
      </w:r>
      <w:bookmarkStart w:id="10" w:name="_Hlk11930404"/>
      <w:r w:rsidRPr="00E41940">
        <w:rPr>
          <w:rFonts w:cs="Arial"/>
          <w:sz w:val="24"/>
          <w:lang w:val="es-ES"/>
        </w:rPr>
        <w:t>Cualquier persona que pida enviar materiales tarde, debe demostrar buena causa, y el presidente de la Junta (</w:t>
      </w:r>
      <w:proofErr w:type="spellStart"/>
      <w:r w:rsidRPr="00E41940">
        <w:rPr>
          <w:rFonts w:cs="Arial"/>
          <w:sz w:val="24"/>
          <w:lang w:val="es-ES"/>
        </w:rPr>
        <w:t>Board</w:t>
      </w:r>
      <w:proofErr w:type="spellEnd"/>
      <w:r w:rsidRPr="00E41940">
        <w:rPr>
          <w:rFonts w:cs="Arial"/>
          <w:sz w:val="24"/>
          <w:lang w:val="es-ES"/>
        </w:rPr>
        <w:t xml:space="preserve">) debe determinar que aceptar los materiales tarde no causaría prejuicios en la Central </w:t>
      </w:r>
      <w:proofErr w:type="spellStart"/>
      <w:r w:rsidRPr="00E41940">
        <w:rPr>
          <w:rFonts w:cs="Arial"/>
          <w:sz w:val="24"/>
          <w:lang w:val="es-ES"/>
        </w:rPr>
        <w:t>Coast</w:t>
      </w:r>
      <w:proofErr w:type="spellEnd"/>
      <w:r w:rsidRPr="00E41940">
        <w:rPr>
          <w:rFonts w:cs="Arial"/>
          <w:sz w:val="24"/>
          <w:lang w:val="es-ES"/>
        </w:rPr>
        <w:t xml:space="preserve"> Water </w:t>
      </w:r>
      <w:proofErr w:type="spellStart"/>
      <w:r w:rsidRPr="00E41940">
        <w:rPr>
          <w:rFonts w:cs="Arial"/>
          <w:sz w:val="24"/>
          <w:lang w:val="es-ES"/>
        </w:rPr>
        <w:t>Board</w:t>
      </w:r>
      <w:proofErr w:type="spellEnd"/>
      <w:r w:rsidRPr="00E41940">
        <w:rPr>
          <w:rFonts w:cs="Arial"/>
          <w:sz w:val="24"/>
          <w:lang w:val="es-ES"/>
        </w:rPr>
        <w:t xml:space="preserve"> o en cualquier parte designada.</w:t>
      </w:r>
      <w:bookmarkEnd w:id="10"/>
      <w:r w:rsidRPr="00E41940">
        <w:rPr>
          <w:rFonts w:cs="Arial"/>
          <w:sz w:val="24"/>
          <w:lang w:val="es-ES"/>
        </w:rPr>
        <w:t xml:space="preserve"> El presidente de la Junta (</w:t>
      </w:r>
      <w:proofErr w:type="spellStart"/>
      <w:r w:rsidRPr="00E41940">
        <w:rPr>
          <w:rFonts w:cs="Arial"/>
          <w:sz w:val="24"/>
          <w:lang w:val="es-ES"/>
        </w:rPr>
        <w:t>Board</w:t>
      </w:r>
      <w:proofErr w:type="spellEnd"/>
      <w:r w:rsidRPr="00E41940">
        <w:rPr>
          <w:rFonts w:cs="Arial"/>
          <w:sz w:val="24"/>
          <w:lang w:val="es-ES"/>
        </w:rPr>
        <w:t>) puede modificar esta regla para evitar graves dificultades. A menos que se especifique de otro modo, la Junta (</w:t>
      </w:r>
      <w:proofErr w:type="spellStart"/>
      <w:r w:rsidRPr="00E41940">
        <w:rPr>
          <w:rFonts w:cs="Arial"/>
          <w:sz w:val="24"/>
          <w:lang w:val="es-ES"/>
        </w:rPr>
        <w:t>Board</w:t>
      </w:r>
      <w:proofErr w:type="spellEnd"/>
      <w:r w:rsidRPr="00E41940">
        <w:rPr>
          <w:rFonts w:cs="Arial"/>
          <w:sz w:val="24"/>
          <w:lang w:val="es-ES"/>
        </w:rPr>
        <w:t xml:space="preserve">) debe recibir de todas las partes y personas interesadas, los materiales de la presentación y las solicitudes para hablar tiempo extra sobre algún tema en la agenda, a más tardar para las </w:t>
      </w:r>
      <w:r w:rsidRPr="00E41940">
        <w:rPr>
          <w:rFonts w:cs="Arial"/>
          <w:b/>
          <w:bCs/>
          <w:sz w:val="24"/>
          <w:lang w:val="es-ES"/>
        </w:rPr>
        <w:t xml:space="preserve">12:00pm del </w:t>
      </w:r>
      <w:r w:rsidR="00A46FD5" w:rsidRPr="00E41940">
        <w:rPr>
          <w:rFonts w:cs="Arial"/>
          <w:b/>
          <w:bCs/>
          <w:sz w:val="24"/>
          <w:lang w:val="es-ES"/>
        </w:rPr>
        <w:t>9</w:t>
      </w:r>
      <w:r w:rsidRPr="00E41940">
        <w:rPr>
          <w:rFonts w:cs="Arial"/>
          <w:b/>
          <w:bCs/>
          <w:sz w:val="24"/>
          <w:lang w:val="es-ES"/>
        </w:rPr>
        <w:t xml:space="preserve"> d</w:t>
      </w:r>
      <w:r w:rsidR="00A46FD5" w:rsidRPr="00E41940">
        <w:rPr>
          <w:rFonts w:cs="Arial"/>
          <w:b/>
          <w:bCs/>
          <w:sz w:val="24"/>
          <w:lang w:val="es-ES"/>
        </w:rPr>
        <w:t>e abril</w:t>
      </w:r>
      <w:r w:rsidRPr="00E41940">
        <w:rPr>
          <w:rFonts w:cs="Arial"/>
          <w:b/>
          <w:bCs/>
          <w:sz w:val="24"/>
          <w:lang w:val="es-ES"/>
        </w:rPr>
        <w:t xml:space="preserve"> de 2021. </w:t>
      </w:r>
      <w:r w:rsidRPr="00E41940">
        <w:rPr>
          <w:rFonts w:cs="Arial"/>
          <w:sz w:val="24"/>
          <w:lang w:val="es-ES"/>
        </w:rPr>
        <w:t xml:space="preserve">Si alguna persona no pide a tiempo hablar tiempo extra, de todos modos, se le permitirán los tres minutos que se le dan a todas las personas del público para hablar. </w:t>
      </w:r>
    </w:p>
    <w:p w14:paraId="2F4A1E2A" w14:textId="77777777" w:rsidR="00A46FD5" w:rsidRPr="00E41940" w:rsidRDefault="00A46FD5" w:rsidP="008E0AE1">
      <w:pPr>
        <w:rPr>
          <w:rFonts w:cs="Arial"/>
          <w:b/>
          <w:sz w:val="24"/>
          <w:lang w:val="es-ES_tradnl"/>
        </w:rPr>
      </w:pPr>
    </w:p>
    <w:p w14:paraId="004D3542" w14:textId="1B4E5A89" w:rsidR="008E0AE1" w:rsidRPr="00E41940" w:rsidRDefault="008E0AE1" w:rsidP="008E0AE1">
      <w:pPr>
        <w:widowControl w:val="0"/>
        <w:rPr>
          <w:rFonts w:eastAsia="Calibri" w:cs="Arial"/>
          <w:b/>
          <w:sz w:val="24"/>
          <w:lang w:val="es-ES"/>
        </w:rPr>
      </w:pPr>
      <w:r w:rsidRPr="00E41940">
        <w:rPr>
          <w:rFonts w:eastAsia="Arial" w:cs="Arial"/>
          <w:spacing w:val="-2"/>
          <w:sz w:val="24"/>
          <w:lang w:val="es-ES"/>
        </w:rPr>
        <w:t>E</w:t>
      </w:r>
      <w:r w:rsidRPr="00E41940">
        <w:rPr>
          <w:rFonts w:eastAsia="Arial" w:cs="Arial"/>
          <w:sz w:val="24"/>
          <w:lang w:val="es-ES"/>
        </w:rPr>
        <w:t>s</w:t>
      </w:r>
      <w:r w:rsidRPr="00E41940">
        <w:rPr>
          <w:rFonts w:eastAsia="Arial" w:cs="Arial"/>
          <w:spacing w:val="1"/>
          <w:sz w:val="24"/>
          <w:lang w:val="es-ES"/>
        </w:rPr>
        <w:t>t</w:t>
      </w:r>
      <w:r w:rsidRPr="00E41940">
        <w:rPr>
          <w:rFonts w:eastAsia="Arial" w:cs="Arial"/>
          <w:sz w:val="24"/>
          <w:lang w:val="es-ES"/>
        </w:rPr>
        <w:t>a</w:t>
      </w:r>
      <w:r w:rsidRPr="00E41940">
        <w:rPr>
          <w:rFonts w:eastAsia="Arial" w:cs="Arial"/>
          <w:spacing w:val="3"/>
          <w:sz w:val="24"/>
          <w:lang w:val="es-ES"/>
        </w:rPr>
        <w:t xml:space="preserve"> </w:t>
      </w:r>
      <w:r w:rsidRPr="00E41940">
        <w:rPr>
          <w:rFonts w:eastAsia="Arial" w:cs="Arial"/>
          <w:spacing w:val="1"/>
          <w:sz w:val="24"/>
          <w:lang w:val="es-ES"/>
        </w:rPr>
        <w:t>i</w:t>
      </w:r>
      <w:r w:rsidRPr="00E41940">
        <w:rPr>
          <w:rFonts w:eastAsia="Arial" w:cs="Arial"/>
          <w:spacing w:val="-6"/>
          <w:sz w:val="24"/>
          <w:lang w:val="es-ES"/>
        </w:rPr>
        <w:t>n</w:t>
      </w:r>
      <w:r w:rsidRPr="00E41940">
        <w:rPr>
          <w:rFonts w:eastAsia="Arial" w:cs="Arial"/>
          <w:spacing w:val="1"/>
          <w:sz w:val="24"/>
          <w:lang w:val="es-ES"/>
        </w:rPr>
        <w:t>f</w:t>
      </w:r>
      <w:r w:rsidRPr="00E41940">
        <w:rPr>
          <w:rFonts w:eastAsia="Arial" w:cs="Arial"/>
          <w:spacing w:val="-6"/>
          <w:sz w:val="24"/>
          <w:lang w:val="es-ES"/>
        </w:rPr>
        <w:t>o</w:t>
      </w:r>
      <w:r w:rsidRPr="00E41940">
        <w:rPr>
          <w:rFonts w:eastAsia="Arial" w:cs="Arial"/>
          <w:spacing w:val="-4"/>
          <w:sz w:val="24"/>
          <w:lang w:val="es-ES"/>
        </w:rPr>
        <w:t>r</w:t>
      </w:r>
      <w:r w:rsidRPr="00E41940">
        <w:rPr>
          <w:rFonts w:eastAsia="Arial" w:cs="Arial"/>
          <w:spacing w:val="1"/>
          <w:sz w:val="24"/>
          <w:lang w:val="es-ES"/>
        </w:rPr>
        <w:t>m</w:t>
      </w:r>
      <w:r w:rsidRPr="00E41940">
        <w:rPr>
          <w:rFonts w:eastAsia="Arial" w:cs="Arial"/>
          <w:spacing w:val="-1"/>
          <w:sz w:val="24"/>
          <w:lang w:val="es-ES"/>
        </w:rPr>
        <w:t>a</w:t>
      </w:r>
      <w:r w:rsidRPr="00E41940">
        <w:rPr>
          <w:rFonts w:eastAsia="Arial" w:cs="Arial"/>
          <w:sz w:val="24"/>
          <w:lang w:val="es-ES"/>
        </w:rPr>
        <w:t>c</w:t>
      </w:r>
      <w:r w:rsidRPr="00E41940">
        <w:rPr>
          <w:rFonts w:eastAsia="Arial" w:cs="Arial"/>
          <w:spacing w:val="-2"/>
          <w:sz w:val="24"/>
          <w:lang w:val="es-ES"/>
        </w:rPr>
        <w:t>i</w:t>
      </w:r>
      <w:r w:rsidRPr="00E41940">
        <w:rPr>
          <w:rFonts w:eastAsia="Arial" w:cs="Arial"/>
          <w:spacing w:val="-1"/>
          <w:sz w:val="24"/>
          <w:lang w:val="es-ES"/>
        </w:rPr>
        <w:t>ó</w:t>
      </w:r>
      <w:r w:rsidRPr="00E41940">
        <w:rPr>
          <w:rFonts w:eastAsia="Arial" w:cs="Arial"/>
          <w:sz w:val="24"/>
          <w:lang w:val="es-ES"/>
        </w:rPr>
        <w:t>n</w:t>
      </w:r>
      <w:r w:rsidRPr="00E41940">
        <w:rPr>
          <w:rFonts w:eastAsia="Arial" w:cs="Arial"/>
          <w:spacing w:val="3"/>
          <w:sz w:val="24"/>
          <w:lang w:val="es-ES"/>
        </w:rPr>
        <w:t xml:space="preserve"> </w:t>
      </w:r>
      <w:r w:rsidRPr="00E41940">
        <w:rPr>
          <w:rFonts w:eastAsia="Arial" w:cs="Arial"/>
          <w:sz w:val="24"/>
          <w:lang w:val="es-ES"/>
        </w:rPr>
        <w:t>se</w:t>
      </w:r>
      <w:r w:rsidRPr="00E41940">
        <w:rPr>
          <w:rFonts w:eastAsia="Arial" w:cs="Arial"/>
          <w:spacing w:val="4"/>
          <w:sz w:val="24"/>
          <w:lang w:val="es-ES"/>
        </w:rPr>
        <w:t xml:space="preserve"> </w:t>
      </w:r>
      <w:r w:rsidRPr="00E41940">
        <w:rPr>
          <w:rFonts w:eastAsia="Arial" w:cs="Arial"/>
          <w:spacing w:val="-1"/>
          <w:sz w:val="24"/>
          <w:lang w:val="es-ES"/>
        </w:rPr>
        <w:t>d</w:t>
      </w:r>
      <w:r w:rsidRPr="00E41940">
        <w:rPr>
          <w:rFonts w:eastAsia="Arial" w:cs="Arial"/>
          <w:spacing w:val="-6"/>
          <w:sz w:val="24"/>
          <w:lang w:val="es-ES"/>
        </w:rPr>
        <w:t>e</w:t>
      </w:r>
      <w:r w:rsidRPr="00E41940">
        <w:rPr>
          <w:rFonts w:eastAsia="Arial" w:cs="Arial"/>
          <w:spacing w:val="-1"/>
          <w:sz w:val="24"/>
          <w:lang w:val="es-ES"/>
        </w:rPr>
        <w:t>b</w:t>
      </w:r>
      <w:r w:rsidRPr="00E41940">
        <w:rPr>
          <w:rFonts w:eastAsia="Arial" w:cs="Arial"/>
          <w:sz w:val="24"/>
          <w:lang w:val="es-ES"/>
        </w:rPr>
        <w:t>e</w:t>
      </w:r>
      <w:r w:rsidRPr="00E41940">
        <w:rPr>
          <w:rFonts w:eastAsia="Arial" w:cs="Arial"/>
          <w:spacing w:val="3"/>
          <w:sz w:val="24"/>
          <w:lang w:val="es-ES"/>
        </w:rPr>
        <w:t xml:space="preserve"> </w:t>
      </w:r>
      <w:r w:rsidRPr="00E41940">
        <w:rPr>
          <w:rFonts w:eastAsia="Arial" w:cs="Arial"/>
          <w:spacing w:val="-6"/>
          <w:sz w:val="24"/>
          <w:lang w:val="es-ES"/>
        </w:rPr>
        <w:t>e</w:t>
      </w:r>
      <w:r w:rsidRPr="00E41940">
        <w:rPr>
          <w:rFonts w:eastAsia="Arial" w:cs="Arial"/>
          <w:spacing w:val="-1"/>
          <w:sz w:val="24"/>
          <w:lang w:val="es-ES"/>
        </w:rPr>
        <w:t>n</w:t>
      </w:r>
      <w:r w:rsidRPr="00E41940">
        <w:rPr>
          <w:rFonts w:eastAsia="Arial" w:cs="Arial"/>
          <w:sz w:val="24"/>
          <w:lang w:val="es-ES"/>
        </w:rPr>
        <w:t>v</w:t>
      </w:r>
      <w:r w:rsidRPr="00E41940">
        <w:rPr>
          <w:rFonts w:eastAsia="Arial" w:cs="Arial"/>
          <w:spacing w:val="1"/>
          <w:sz w:val="24"/>
          <w:lang w:val="es-ES"/>
        </w:rPr>
        <w:t>i</w:t>
      </w:r>
      <w:r w:rsidRPr="00E41940">
        <w:rPr>
          <w:rFonts w:eastAsia="Arial" w:cs="Arial"/>
          <w:spacing w:val="-1"/>
          <w:sz w:val="24"/>
          <w:lang w:val="es-ES"/>
        </w:rPr>
        <w:t>a</w:t>
      </w:r>
      <w:r w:rsidRPr="00E41940">
        <w:rPr>
          <w:rFonts w:eastAsia="Arial" w:cs="Arial"/>
          <w:sz w:val="24"/>
          <w:lang w:val="es-ES"/>
        </w:rPr>
        <w:t>r</w:t>
      </w:r>
      <w:r w:rsidRPr="00E41940">
        <w:rPr>
          <w:rFonts w:eastAsia="Arial" w:cs="Arial"/>
          <w:spacing w:val="10"/>
          <w:sz w:val="24"/>
          <w:lang w:val="es-ES"/>
        </w:rPr>
        <w:t xml:space="preserve"> </w:t>
      </w:r>
      <w:r w:rsidRPr="00E41940">
        <w:rPr>
          <w:rFonts w:eastAsia="Arial" w:cs="Arial"/>
          <w:spacing w:val="-1"/>
          <w:sz w:val="24"/>
          <w:lang w:val="es-ES"/>
        </w:rPr>
        <w:t>p</w:t>
      </w:r>
      <w:r w:rsidRPr="00E41940">
        <w:rPr>
          <w:rFonts w:eastAsia="Arial" w:cs="Arial"/>
          <w:spacing w:val="-6"/>
          <w:sz w:val="24"/>
          <w:lang w:val="es-ES"/>
        </w:rPr>
        <w:t>o</w:t>
      </w:r>
      <w:r w:rsidRPr="00E41940">
        <w:rPr>
          <w:rFonts w:eastAsia="Arial" w:cs="Arial"/>
          <w:sz w:val="24"/>
          <w:lang w:val="es-ES"/>
        </w:rPr>
        <w:t>r</w:t>
      </w:r>
      <w:r w:rsidRPr="00E41940">
        <w:rPr>
          <w:rFonts w:eastAsia="Arial" w:cs="Arial"/>
          <w:spacing w:val="6"/>
          <w:sz w:val="24"/>
          <w:lang w:val="es-ES"/>
        </w:rPr>
        <w:t xml:space="preserve"> </w:t>
      </w:r>
      <w:r w:rsidRPr="00E41940">
        <w:rPr>
          <w:rFonts w:eastAsia="Arial" w:cs="Arial"/>
          <w:sz w:val="24"/>
          <w:lang w:val="es-ES"/>
        </w:rPr>
        <w:t>c</w:t>
      </w:r>
      <w:r w:rsidRPr="00E41940">
        <w:rPr>
          <w:rFonts w:eastAsia="Arial" w:cs="Arial"/>
          <w:spacing w:val="-1"/>
          <w:sz w:val="24"/>
          <w:lang w:val="es-ES"/>
        </w:rPr>
        <w:t>o</w:t>
      </w:r>
      <w:r w:rsidRPr="00E41940">
        <w:rPr>
          <w:rFonts w:eastAsia="Arial" w:cs="Arial"/>
          <w:spacing w:val="-4"/>
          <w:sz w:val="24"/>
          <w:lang w:val="es-ES"/>
        </w:rPr>
        <w:t>r</w:t>
      </w:r>
      <w:r w:rsidRPr="00E41940">
        <w:rPr>
          <w:rFonts w:eastAsia="Arial" w:cs="Arial"/>
          <w:spacing w:val="1"/>
          <w:sz w:val="24"/>
          <w:lang w:val="es-ES"/>
        </w:rPr>
        <w:t>r</w:t>
      </w:r>
      <w:r w:rsidRPr="00E41940">
        <w:rPr>
          <w:rFonts w:eastAsia="Arial" w:cs="Arial"/>
          <w:spacing w:val="-6"/>
          <w:sz w:val="24"/>
          <w:lang w:val="es-ES"/>
        </w:rPr>
        <w:t>e</w:t>
      </w:r>
      <w:r w:rsidRPr="00E41940">
        <w:rPr>
          <w:rFonts w:eastAsia="Arial" w:cs="Arial"/>
          <w:sz w:val="24"/>
          <w:lang w:val="es-ES"/>
        </w:rPr>
        <w:t>o</w:t>
      </w:r>
      <w:r w:rsidRPr="00E41940">
        <w:rPr>
          <w:rFonts w:eastAsia="Arial" w:cs="Arial"/>
          <w:spacing w:val="8"/>
          <w:sz w:val="24"/>
          <w:lang w:val="es-ES"/>
        </w:rPr>
        <w:t xml:space="preserve"> </w:t>
      </w:r>
      <w:r w:rsidRPr="00E41940">
        <w:rPr>
          <w:rFonts w:eastAsia="Arial" w:cs="Arial"/>
          <w:spacing w:val="-6"/>
          <w:sz w:val="24"/>
          <w:lang w:val="es-ES"/>
        </w:rPr>
        <w:t>e</w:t>
      </w:r>
      <w:r w:rsidRPr="00E41940">
        <w:rPr>
          <w:rFonts w:eastAsia="Arial" w:cs="Arial"/>
          <w:spacing w:val="1"/>
          <w:sz w:val="24"/>
          <w:lang w:val="es-ES"/>
        </w:rPr>
        <w:t>l</w:t>
      </w:r>
      <w:r w:rsidRPr="00E41940">
        <w:rPr>
          <w:rFonts w:eastAsia="Arial" w:cs="Arial"/>
          <w:spacing w:val="-6"/>
          <w:sz w:val="24"/>
          <w:lang w:val="es-ES"/>
        </w:rPr>
        <w:t>e</w:t>
      </w:r>
      <w:r w:rsidRPr="00E41940">
        <w:rPr>
          <w:rFonts w:eastAsia="Arial" w:cs="Arial"/>
          <w:sz w:val="24"/>
          <w:lang w:val="es-ES"/>
        </w:rPr>
        <w:t>c</w:t>
      </w:r>
      <w:r w:rsidRPr="00E41940">
        <w:rPr>
          <w:rFonts w:eastAsia="Arial" w:cs="Arial"/>
          <w:spacing w:val="1"/>
          <w:sz w:val="24"/>
          <w:lang w:val="es-ES"/>
        </w:rPr>
        <w:t>tr</w:t>
      </w:r>
      <w:r w:rsidRPr="00E41940">
        <w:rPr>
          <w:rFonts w:eastAsia="Arial" w:cs="Arial"/>
          <w:spacing w:val="-1"/>
          <w:sz w:val="24"/>
          <w:lang w:val="es-ES"/>
        </w:rPr>
        <w:t>ó</w:t>
      </w:r>
      <w:r w:rsidRPr="00E41940">
        <w:rPr>
          <w:rFonts w:eastAsia="Arial" w:cs="Arial"/>
          <w:spacing w:val="-6"/>
          <w:sz w:val="24"/>
          <w:lang w:val="es-ES"/>
        </w:rPr>
        <w:t>n</w:t>
      </w:r>
      <w:r w:rsidRPr="00E41940">
        <w:rPr>
          <w:rFonts w:eastAsia="Arial" w:cs="Arial"/>
          <w:spacing w:val="1"/>
          <w:sz w:val="24"/>
          <w:lang w:val="es-ES"/>
        </w:rPr>
        <w:t>i</w:t>
      </w:r>
      <w:r w:rsidRPr="00E41940">
        <w:rPr>
          <w:rFonts w:eastAsia="Arial" w:cs="Arial"/>
          <w:sz w:val="24"/>
          <w:lang w:val="es-ES"/>
        </w:rPr>
        <w:t>co</w:t>
      </w:r>
      <w:r w:rsidRPr="00E41940">
        <w:rPr>
          <w:rFonts w:eastAsia="Arial" w:cs="Arial"/>
          <w:spacing w:val="3"/>
          <w:sz w:val="24"/>
          <w:lang w:val="es-ES"/>
        </w:rPr>
        <w:t xml:space="preserve"> </w:t>
      </w:r>
      <w:r w:rsidRPr="00E41940">
        <w:rPr>
          <w:rFonts w:eastAsia="Arial" w:cs="Arial"/>
          <w:spacing w:val="-6"/>
          <w:sz w:val="24"/>
          <w:lang w:val="es-ES"/>
        </w:rPr>
        <w:t xml:space="preserve">a </w:t>
      </w:r>
      <w:r w:rsidRPr="00E41940">
        <w:rPr>
          <w:rFonts w:eastAsia="Arial" w:cs="Arial"/>
          <w:sz w:val="24"/>
          <w:lang w:val="es-ES"/>
        </w:rPr>
        <w:t>la</w:t>
      </w:r>
      <w:r w:rsidRPr="00E41940">
        <w:rPr>
          <w:rFonts w:eastAsia="Arial" w:cs="Arial"/>
          <w:spacing w:val="12"/>
          <w:sz w:val="24"/>
          <w:lang w:val="es-ES"/>
        </w:rPr>
        <w:t xml:space="preserve"> </w:t>
      </w:r>
      <w:r w:rsidRPr="00E41940">
        <w:rPr>
          <w:rFonts w:eastAsia="Arial" w:cs="Arial"/>
          <w:spacing w:val="-2"/>
          <w:sz w:val="24"/>
          <w:lang w:val="es-ES"/>
        </w:rPr>
        <w:t>S</w:t>
      </w:r>
      <w:r w:rsidRPr="00E41940">
        <w:rPr>
          <w:rFonts w:eastAsia="Arial" w:cs="Arial"/>
          <w:spacing w:val="-6"/>
          <w:sz w:val="24"/>
          <w:lang w:val="es-ES"/>
        </w:rPr>
        <w:t>e</w:t>
      </w:r>
      <w:r w:rsidRPr="00E41940">
        <w:rPr>
          <w:rFonts w:eastAsia="Arial" w:cs="Arial"/>
          <w:spacing w:val="-5"/>
          <w:sz w:val="24"/>
          <w:lang w:val="es-ES"/>
        </w:rPr>
        <w:t>c</w:t>
      </w:r>
      <w:r w:rsidRPr="00E41940">
        <w:rPr>
          <w:rFonts w:eastAsia="Arial" w:cs="Arial"/>
          <w:spacing w:val="1"/>
          <w:sz w:val="24"/>
          <w:lang w:val="es-ES"/>
        </w:rPr>
        <w:t>r</w:t>
      </w:r>
      <w:r w:rsidRPr="00E41940">
        <w:rPr>
          <w:rFonts w:eastAsia="Arial" w:cs="Arial"/>
          <w:spacing w:val="-6"/>
          <w:sz w:val="24"/>
          <w:lang w:val="es-ES"/>
        </w:rPr>
        <w:t>e</w:t>
      </w:r>
      <w:r w:rsidRPr="00E41940">
        <w:rPr>
          <w:rFonts w:eastAsia="Arial" w:cs="Arial"/>
          <w:spacing w:val="1"/>
          <w:sz w:val="24"/>
          <w:lang w:val="es-ES"/>
        </w:rPr>
        <w:t>t</w:t>
      </w:r>
      <w:r w:rsidRPr="00E41940">
        <w:rPr>
          <w:rFonts w:eastAsia="Arial" w:cs="Arial"/>
          <w:spacing w:val="-1"/>
          <w:sz w:val="24"/>
          <w:lang w:val="es-ES"/>
        </w:rPr>
        <w:t>a</w:t>
      </w:r>
      <w:r w:rsidRPr="00E41940">
        <w:rPr>
          <w:rFonts w:eastAsia="Arial" w:cs="Arial"/>
          <w:spacing w:val="-4"/>
          <w:sz w:val="24"/>
          <w:lang w:val="es-ES"/>
        </w:rPr>
        <w:t>r</w:t>
      </w:r>
      <w:r w:rsidRPr="00E41940">
        <w:rPr>
          <w:rFonts w:eastAsia="Arial" w:cs="Arial"/>
          <w:spacing w:val="1"/>
          <w:sz w:val="24"/>
          <w:lang w:val="es-ES"/>
        </w:rPr>
        <w:t>ia</w:t>
      </w:r>
      <w:r w:rsidRPr="00E41940">
        <w:rPr>
          <w:rFonts w:eastAsia="Arial" w:cs="Arial"/>
          <w:spacing w:val="8"/>
          <w:sz w:val="24"/>
          <w:lang w:val="es-ES"/>
        </w:rPr>
        <w:t xml:space="preserve"> </w:t>
      </w:r>
      <w:r w:rsidRPr="00E41940">
        <w:rPr>
          <w:rFonts w:eastAsia="Arial" w:cs="Arial"/>
          <w:spacing w:val="-1"/>
          <w:sz w:val="24"/>
          <w:lang w:val="es-ES"/>
        </w:rPr>
        <w:t>d</w:t>
      </w:r>
      <w:r w:rsidRPr="00E41940">
        <w:rPr>
          <w:rFonts w:eastAsia="Arial" w:cs="Arial"/>
          <w:sz w:val="24"/>
          <w:lang w:val="es-ES"/>
        </w:rPr>
        <w:t>e</w:t>
      </w:r>
      <w:r w:rsidRPr="00E41940">
        <w:rPr>
          <w:rFonts w:eastAsia="Arial" w:cs="Arial"/>
          <w:spacing w:val="-2"/>
          <w:sz w:val="24"/>
          <w:lang w:val="es-ES"/>
        </w:rPr>
        <w:t xml:space="preserve"> </w:t>
      </w:r>
      <w:r w:rsidRPr="00E41940">
        <w:rPr>
          <w:rFonts w:eastAsia="Arial" w:cs="Arial"/>
          <w:spacing w:val="1"/>
          <w:sz w:val="24"/>
          <w:lang w:val="es-ES"/>
        </w:rPr>
        <w:t>l</w:t>
      </w:r>
      <w:r w:rsidRPr="00E41940">
        <w:rPr>
          <w:rFonts w:eastAsia="Arial" w:cs="Arial"/>
          <w:sz w:val="24"/>
          <w:lang w:val="es-ES"/>
        </w:rPr>
        <w:t>a</w:t>
      </w:r>
      <w:r w:rsidRPr="00E41940">
        <w:rPr>
          <w:rFonts w:eastAsia="Arial" w:cs="Arial"/>
          <w:spacing w:val="3"/>
          <w:sz w:val="24"/>
          <w:lang w:val="es-ES"/>
        </w:rPr>
        <w:t xml:space="preserve"> </w:t>
      </w:r>
      <w:r w:rsidRPr="00E41940">
        <w:rPr>
          <w:rFonts w:eastAsia="Arial" w:cs="Arial"/>
          <w:sz w:val="24"/>
          <w:lang w:val="es-ES"/>
        </w:rPr>
        <w:t>J</w:t>
      </w:r>
      <w:r w:rsidRPr="00E41940">
        <w:rPr>
          <w:rFonts w:eastAsia="Arial" w:cs="Arial"/>
          <w:spacing w:val="-1"/>
          <w:sz w:val="24"/>
          <w:lang w:val="es-ES"/>
        </w:rPr>
        <w:t>u</w:t>
      </w:r>
      <w:r w:rsidRPr="00E41940">
        <w:rPr>
          <w:rFonts w:eastAsia="Arial" w:cs="Arial"/>
          <w:spacing w:val="-6"/>
          <w:sz w:val="24"/>
          <w:lang w:val="es-ES"/>
        </w:rPr>
        <w:t>n</w:t>
      </w:r>
      <w:r w:rsidRPr="00E41940">
        <w:rPr>
          <w:rFonts w:eastAsia="Arial" w:cs="Arial"/>
          <w:spacing w:val="1"/>
          <w:sz w:val="24"/>
          <w:lang w:val="es-ES"/>
        </w:rPr>
        <w:t>t</w:t>
      </w:r>
      <w:r w:rsidRPr="00E41940">
        <w:rPr>
          <w:rFonts w:eastAsia="Arial" w:cs="Arial"/>
          <w:sz w:val="24"/>
          <w:lang w:val="es-ES"/>
        </w:rPr>
        <w:t>a (</w:t>
      </w:r>
      <w:proofErr w:type="spellStart"/>
      <w:r w:rsidRPr="00E41940">
        <w:rPr>
          <w:rFonts w:eastAsia="Arial" w:cs="Arial"/>
          <w:sz w:val="24"/>
          <w:lang w:val="es-ES"/>
        </w:rPr>
        <w:t>Board</w:t>
      </w:r>
      <w:proofErr w:type="spellEnd"/>
      <w:r w:rsidRPr="00E41940">
        <w:rPr>
          <w:rFonts w:eastAsia="Arial" w:cs="Arial"/>
          <w:sz w:val="24"/>
          <w:lang w:val="es-ES"/>
        </w:rPr>
        <w:t xml:space="preserve">) a: </w:t>
      </w:r>
      <w:hyperlink r:id="rId44" w:history="1">
        <w:r w:rsidR="00B541AE">
          <w:rPr>
            <w:rStyle w:val="Hyperlink"/>
            <w:rFonts w:cs="Arial"/>
            <w:sz w:val="24"/>
            <w:lang w:val="es-ES"/>
          </w:rPr>
          <w:t>RB3-CommentLetters@waterboards.ca.gov</w:t>
        </w:r>
      </w:hyperlink>
      <w:r w:rsidRPr="00E41940">
        <w:rPr>
          <w:rFonts w:eastAsia="Arial" w:cs="Arial"/>
          <w:spacing w:val="18"/>
          <w:sz w:val="24"/>
          <w:lang w:val="es-ES"/>
        </w:rPr>
        <w:t xml:space="preserve">  </w:t>
      </w:r>
      <w:r w:rsidRPr="00E41940">
        <w:rPr>
          <w:rFonts w:eastAsia="Arial" w:cs="Arial"/>
          <w:spacing w:val="-7"/>
          <w:sz w:val="24"/>
          <w:lang w:val="es-ES"/>
        </w:rPr>
        <w:t>E</w:t>
      </w:r>
      <w:r w:rsidRPr="00E41940">
        <w:rPr>
          <w:rFonts w:eastAsia="Arial" w:cs="Arial"/>
          <w:sz w:val="24"/>
          <w:lang w:val="es-ES"/>
        </w:rPr>
        <w:t>n</w:t>
      </w:r>
      <w:r w:rsidRPr="00E41940">
        <w:rPr>
          <w:rFonts w:eastAsia="Arial" w:cs="Arial"/>
          <w:w w:val="101"/>
          <w:sz w:val="24"/>
          <w:lang w:val="es-ES"/>
        </w:rPr>
        <w:t xml:space="preserve"> </w:t>
      </w:r>
      <w:r w:rsidRPr="00E41940">
        <w:rPr>
          <w:rFonts w:eastAsia="Arial" w:cs="Arial"/>
          <w:spacing w:val="-6"/>
          <w:sz w:val="24"/>
          <w:lang w:val="es-ES"/>
        </w:rPr>
        <w:t>e</w:t>
      </w:r>
      <w:r w:rsidRPr="00E41940">
        <w:rPr>
          <w:rFonts w:eastAsia="Arial" w:cs="Arial"/>
          <w:sz w:val="24"/>
          <w:lang w:val="es-ES"/>
        </w:rPr>
        <w:t>l</w:t>
      </w:r>
      <w:r w:rsidRPr="00E41940">
        <w:rPr>
          <w:rFonts w:eastAsia="Arial" w:cs="Arial"/>
          <w:spacing w:val="10"/>
          <w:sz w:val="24"/>
          <w:lang w:val="es-ES"/>
        </w:rPr>
        <w:t xml:space="preserve"> </w:t>
      </w:r>
      <w:r w:rsidRPr="00E41940">
        <w:rPr>
          <w:rFonts w:eastAsia="Arial" w:cs="Arial"/>
          <w:spacing w:val="1"/>
          <w:sz w:val="24"/>
          <w:lang w:val="es-ES"/>
        </w:rPr>
        <w:t>r</w:t>
      </w:r>
      <w:r w:rsidRPr="00E41940">
        <w:rPr>
          <w:rFonts w:eastAsia="Arial" w:cs="Arial"/>
          <w:spacing w:val="-6"/>
          <w:sz w:val="24"/>
          <w:lang w:val="es-ES"/>
        </w:rPr>
        <w:t>e</w:t>
      </w:r>
      <w:r w:rsidRPr="00E41940">
        <w:rPr>
          <w:rFonts w:eastAsia="Arial" w:cs="Arial"/>
          <w:spacing w:val="-1"/>
          <w:sz w:val="24"/>
          <w:lang w:val="es-ES"/>
        </w:rPr>
        <w:t>ng</w:t>
      </w:r>
      <w:r w:rsidRPr="00E41940">
        <w:rPr>
          <w:rFonts w:eastAsia="Arial" w:cs="Arial"/>
          <w:spacing w:val="1"/>
          <w:sz w:val="24"/>
          <w:lang w:val="es-ES"/>
        </w:rPr>
        <w:t>l</w:t>
      </w:r>
      <w:r w:rsidRPr="00E41940">
        <w:rPr>
          <w:rFonts w:eastAsia="Arial" w:cs="Arial"/>
          <w:spacing w:val="-1"/>
          <w:sz w:val="24"/>
          <w:lang w:val="es-ES"/>
        </w:rPr>
        <w:t>ó</w:t>
      </w:r>
      <w:r w:rsidRPr="00E41940">
        <w:rPr>
          <w:rFonts w:eastAsia="Arial" w:cs="Arial"/>
          <w:sz w:val="24"/>
          <w:lang w:val="es-ES"/>
        </w:rPr>
        <w:t>n</w:t>
      </w:r>
      <w:r w:rsidRPr="00E41940">
        <w:rPr>
          <w:rFonts w:eastAsia="Arial" w:cs="Arial"/>
          <w:spacing w:val="1"/>
          <w:sz w:val="24"/>
          <w:lang w:val="es-ES"/>
        </w:rPr>
        <w:t xml:space="preserve"> </w:t>
      </w:r>
      <w:r w:rsidRPr="00E41940">
        <w:rPr>
          <w:rFonts w:eastAsia="Arial" w:cs="Arial"/>
          <w:spacing w:val="-1"/>
          <w:sz w:val="24"/>
          <w:lang w:val="es-ES"/>
        </w:rPr>
        <w:t>d</w:t>
      </w:r>
      <w:r w:rsidRPr="00E41940">
        <w:rPr>
          <w:rFonts w:eastAsia="Arial" w:cs="Arial"/>
          <w:spacing w:val="-6"/>
          <w:sz w:val="24"/>
          <w:lang w:val="es-ES"/>
        </w:rPr>
        <w:t>e</w:t>
      </w:r>
      <w:r w:rsidRPr="00E41940">
        <w:rPr>
          <w:rFonts w:eastAsia="Arial" w:cs="Arial"/>
          <w:sz w:val="24"/>
          <w:lang w:val="es-ES"/>
        </w:rPr>
        <w:t>l</w:t>
      </w:r>
      <w:r w:rsidRPr="00E41940">
        <w:rPr>
          <w:rFonts w:eastAsia="Arial" w:cs="Arial"/>
          <w:spacing w:val="5"/>
          <w:sz w:val="24"/>
          <w:lang w:val="es-ES"/>
        </w:rPr>
        <w:t xml:space="preserve"> </w:t>
      </w:r>
      <w:r w:rsidRPr="00E41940">
        <w:rPr>
          <w:rFonts w:eastAsia="Arial" w:cs="Arial"/>
          <w:spacing w:val="1"/>
          <w:sz w:val="24"/>
          <w:lang w:val="es-ES"/>
        </w:rPr>
        <w:t>t</w:t>
      </w:r>
      <w:r w:rsidRPr="00E41940">
        <w:rPr>
          <w:rFonts w:eastAsia="Arial" w:cs="Arial"/>
          <w:spacing w:val="-11"/>
          <w:sz w:val="24"/>
          <w:lang w:val="es-ES"/>
        </w:rPr>
        <w:t>e</w:t>
      </w:r>
      <w:r w:rsidRPr="00E41940">
        <w:rPr>
          <w:rFonts w:eastAsia="Arial" w:cs="Arial"/>
          <w:spacing w:val="5"/>
          <w:sz w:val="24"/>
          <w:lang w:val="es-ES"/>
        </w:rPr>
        <w:t>m</w:t>
      </w:r>
      <w:r w:rsidRPr="00E41940">
        <w:rPr>
          <w:rFonts w:eastAsia="Arial" w:cs="Arial"/>
          <w:spacing w:val="-6"/>
          <w:sz w:val="24"/>
          <w:lang w:val="es-ES"/>
        </w:rPr>
        <w:t>a</w:t>
      </w:r>
      <w:r w:rsidRPr="00E41940">
        <w:rPr>
          <w:rFonts w:eastAsia="Arial" w:cs="Arial"/>
          <w:sz w:val="24"/>
          <w:lang w:val="es-ES"/>
        </w:rPr>
        <w:t>,</w:t>
      </w:r>
      <w:r w:rsidRPr="00E41940">
        <w:rPr>
          <w:rFonts w:eastAsia="Arial" w:cs="Arial"/>
          <w:spacing w:val="9"/>
          <w:sz w:val="24"/>
          <w:lang w:val="es-ES"/>
        </w:rPr>
        <w:t xml:space="preserve"> </w:t>
      </w:r>
      <w:r w:rsidR="00A46FD5" w:rsidRPr="00E41940">
        <w:rPr>
          <w:rFonts w:eastAsia="Arial" w:cs="Arial"/>
          <w:spacing w:val="1"/>
          <w:sz w:val="24"/>
          <w:lang w:val="es-ES"/>
        </w:rPr>
        <w:t>escriba</w:t>
      </w:r>
      <w:r w:rsidRPr="00E41940">
        <w:rPr>
          <w:rFonts w:eastAsia="Arial" w:cs="Arial"/>
          <w:sz w:val="24"/>
          <w:lang w:val="es-ES"/>
        </w:rPr>
        <w:t>,</w:t>
      </w:r>
      <w:r w:rsidRPr="00E41940">
        <w:rPr>
          <w:rFonts w:eastAsia="Arial" w:cs="Arial"/>
          <w:spacing w:val="14"/>
          <w:sz w:val="24"/>
          <w:lang w:val="es-ES"/>
        </w:rPr>
        <w:t xml:space="preserve"> </w:t>
      </w:r>
      <w:r w:rsidRPr="00E41940">
        <w:rPr>
          <w:rFonts w:eastAsia="Arial" w:cs="Arial"/>
          <w:b/>
          <w:spacing w:val="-3"/>
          <w:sz w:val="24"/>
          <w:lang w:val="es-ES"/>
        </w:rPr>
        <w:t>"</w:t>
      </w:r>
      <w:r w:rsidRPr="00E41940">
        <w:rPr>
          <w:rFonts w:eastAsia="Calibri" w:cs="Arial"/>
          <w:b/>
          <w:sz w:val="24"/>
          <w:lang w:val="es-ES"/>
        </w:rPr>
        <w:t>REUNIÓN DE LA JUNTA de</w:t>
      </w:r>
      <w:r w:rsidR="00A46FD5" w:rsidRPr="00E41940">
        <w:rPr>
          <w:rFonts w:eastAsia="Calibri" w:cs="Arial"/>
          <w:b/>
          <w:sz w:val="24"/>
          <w:lang w:val="es-ES"/>
        </w:rPr>
        <w:t>l</w:t>
      </w:r>
      <w:r w:rsidRPr="00E41940">
        <w:rPr>
          <w:rFonts w:eastAsia="Calibri" w:cs="Arial"/>
          <w:b/>
          <w:sz w:val="24"/>
          <w:lang w:val="es-ES"/>
        </w:rPr>
        <w:t xml:space="preserve"> </w:t>
      </w:r>
      <w:r w:rsidRPr="00E41940">
        <w:rPr>
          <w:rFonts w:cs="Arial"/>
          <w:b/>
          <w:sz w:val="24"/>
          <w:lang w:val="es-ES"/>
        </w:rPr>
        <w:t>“</w:t>
      </w:r>
      <w:r w:rsidR="00A46FD5" w:rsidRPr="00E41940">
        <w:rPr>
          <w:rFonts w:cs="Arial"/>
          <w:b/>
          <w:sz w:val="24"/>
          <w:lang w:val="es-ES"/>
        </w:rPr>
        <w:t>14-16 de abril 20</w:t>
      </w:r>
      <w:r w:rsidRPr="00E41940">
        <w:rPr>
          <w:rFonts w:cs="Arial"/>
          <w:b/>
          <w:sz w:val="24"/>
          <w:lang w:val="es-ES"/>
        </w:rPr>
        <w:t xml:space="preserve">21. </w:t>
      </w:r>
      <w:r w:rsidRPr="00E41940">
        <w:rPr>
          <w:rFonts w:eastAsia="Arial" w:cs="Arial"/>
          <w:bCs/>
          <w:spacing w:val="1"/>
          <w:sz w:val="24"/>
          <w:u w:val="single"/>
          <w:lang w:val="es-ES"/>
        </w:rPr>
        <w:t xml:space="preserve">(en el tema de su mensaje, </w:t>
      </w:r>
      <w:r w:rsidRPr="00E41940">
        <w:rPr>
          <w:rFonts w:eastAsia="Arial" w:cs="Arial"/>
          <w:bCs/>
          <w:spacing w:val="-1"/>
          <w:sz w:val="24"/>
          <w:u w:val="single"/>
          <w:lang w:val="es-ES"/>
        </w:rPr>
        <w:t>ponga e</w:t>
      </w:r>
      <w:r w:rsidRPr="00E41940">
        <w:rPr>
          <w:rFonts w:eastAsia="Arial" w:cs="Arial"/>
          <w:bCs/>
          <w:sz w:val="24"/>
          <w:u w:val="single"/>
          <w:lang w:val="es-ES"/>
        </w:rPr>
        <w:t>n</w:t>
      </w:r>
      <w:r w:rsidRPr="00E41940">
        <w:rPr>
          <w:rFonts w:eastAsia="Arial" w:cs="Arial"/>
          <w:bCs/>
          <w:spacing w:val="1"/>
          <w:sz w:val="24"/>
          <w:u w:val="single"/>
          <w:lang w:val="es-ES"/>
        </w:rPr>
        <w:t xml:space="preserve"> </w:t>
      </w:r>
      <w:r w:rsidRPr="00E41940">
        <w:rPr>
          <w:rFonts w:eastAsia="Arial" w:cs="Arial"/>
          <w:bCs/>
          <w:spacing w:val="-2"/>
          <w:sz w:val="24"/>
          <w:u w:val="single"/>
          <w:lang w:val="es-ES"/>
        </w:rPr>
        <w:t>n</w:t>
      </w:r>
      <w:r w:rsidRPr="00E41940">
        <w:rPr>
          <w:rFonts w:eastAsia="Arial" w:cs="Arial"/>
          <w:bCs/>
          <w:spacing w:val="-1"/>
          <w:sz w:val="24"/>
          <w:u w:val="single"/>
          <w:lang w:val="es-ES"/>
        </w:rPr>
        <w:t>e</w:t>
      </w:r>
      <w:r w:rsidRPr="00E41940">
        <w:rPr>
          <w:rFonts w:eastAsia="Arial" w:cs="Arial"/>
          <w:bCs/>
          <w:spacing w:val="-6"/>
          <w:sz w:val="24"/>
          <w:u w:val="single"/>
          <w:lang w:val="es-ES"/>
        </w:rPr>
        <w:t>g</w:t>
      </w:r>
      <w:r w:rsidRPr="00E41940">
        <w:rPr>
          <w:rFonts w:eastAsia="Arial" w:cs="Arial"/>
          <w:bCs/>
          <w:sz w:val="24"/>
          <w:u w:val="single"/>
          <w:lang w:val="es-ES"/>
        </w:rPr>
        <w:t>r</w:t>
      </w:r>
      <w:r w:rsidRPr="00E41940">
        <w:rPr>
          <w:rFonts w:eastAsia="Arial" w:cs="Arial"/>
          <w:bCs/>
          <w:spacing w:val="-3"/>
          <w:sz w:val="24"/>
          <w:u w:val="single"/>
          <w:lang w:val="es-ES"/>
        </w:rPr>
        <w:t>i</w:t>
      </w:r>
      <w:r w:rsidRPr="00E41940">
        <w:rPr>
          <w:rFonts w:eastAsia="Arial" w:cs="Arial"/>
          <w:bCs/>
          <w:spacing w:val="1"/>
          <w:sz w:val="24"/>
          <w:u w:val="single"/>
          <w:lang w:val="es-ES"/>
        </w:rPr>
        <w:t>t</w:t>
      </w:r>
      <w:r w:rsidRPr="00E41940">
        <w:rPr>
          <w:rFonts w:eastAsia="Arial" w:cs="Arial"/>
          <w:bCs/>
          <w:sz w:val="24"/>
          <w:u w:val="single"/>
          <w:lang w:val="es-ES"/>
        </w:rPr>
        <w:t>a</w:t>
      </w:r>
      <w:r w:rsidRPr="00E41940">
        <w:rPr>
          <w:rFonts w:eastAsia="Arial" w:cs="Arial"/>
          <w:bCs/>
          <w:spacing w:val="1"/>
          <w:sz w:val="24"/>
          <w:u w:val="single"/>
          <w:lang w:val="es-ES"/>
        </w:rPr>
        <w:t xml:space="preserve"> </w:t>
      </w:r>
      <w:r w:rsidRPr="00E41940">
        <w:rPr>
          <w:rFonts w:eastAsia="Arial" w:cs="Arial"/>
          <w:bCs/>
          <w:spacing w:val="-6"/>
          <w:sz w:val="24"/>
          <w:u w:val="single"/>
          <w:lang w:val="es-ES"/>
        </w:rPr>
        <w:t>e</w:t>
      </w:r>
      <w:r w:rsidRPr="00E41940">
        <w:rPr>
          <w:rFonts w:eastAsia="Arial" w:cs="Arial"/>
          <w:bCs/>
          <w:sz w:val="24"/>
          <w:u w:val="single"/>
          <w:lang w:val="es-ES"/>
        </w:rPr>
        <w:t>l</w:t>
      </w:r>
      <w:r w:rsidRPr="00E41940">
        <w:rPr>
          <w:rFonts w:eastAsia="Arial" w:cs="Arial"/>
          <w:bCs/>
          <w:spacing w:val="9"/>
          <w:sz w:val="24"/>
          <w:u w:val="single"/>
          <w:lang w:val="es-ES"/>
        </w:rPr>
        <w:t xml:space="preserve"> </w:t>
      </w:r>
      <w:r w:rsidRPr="00E41940">
        <w:rPr>
          <w:rFonts w:eastAsia="Arial" w:cs="Arial"/>
          <w:bCs/>
          <w:spacing w:val="-1"/>
          <w:sz w:val="24"/>
          <w:u w:val="single"/>
          <w:lang w:val="es-ES"/>
        </w:rPr>
        <w:t>a</w:t>
      </w:r>
      <w:r w:rsidRPr="00E41940">
        <w:rPr>
          <w:rFonts w:eastAsia="Arial" w:cs="Arial"/>
          <w:bCs/>
          <w:spacing w:val="-6"/>
          <w:sz w:val="24"/>
          <w:u w:val="single"/>
          <w:lang w:val="es-ES"/>
        </w:rPr>
        <w:t>s</w:t>
      </w:r>
      <w:r w:rsidRPr="00E41940">
        <w:rPr>
          <w:rFonts w:eastAsia="Arial" w:cs="Arial"/>
          <w:bCs/>
          <w:spacing w:val="-2"/>
          <w:sz w:val="24"/>
          <w:u w:val="single"/>
          <w:lang w:val="es-ES"/>
        </w:rPr>
        <w:t>un</w:t>
      </w:r>
      <w:r w:rsidRPr="00E41940">
        <w:rPr>
          <w:rFonts w:eastAsia="Arial" w:cs="Arial"/>
          <w:bCs/>
          <w:spacing w:val="1"/>
          <w:sz w:val="24"/>
          <w:u w:val="single"/>
          <w:lang w:val="es-ES"/>
        </w:rPr>
        <w:t>t</w:t>
      </w:r>
      <w:r w:rsidRPr="00E41940">
        <w:rPr>
          <w:rFonts w:eastAsia="Arial" w:cs="Arial"/>
          <w:bCs/>
          <w:sz w:val="24"/>
          <w:u w:val="single"/>
          <w:lang w:val="es-ES"/>
        </w:rPr>
        <w:t>o</w:t>
      </w:r>
      <w:r w:rsidRPr="00E41940">
        <w:rPr>
          <w:rFonts w:eastAsia="Arial" w:cs="Arial"/>
          <w:bCs/>
          <w:w w:val="101"/>
          <w:sz w:val="24"/>
          <w:u w:val="single"/>
          <w:lang w:val="es-ES"/>
        </w:rPr>
        <w:t xml:space="preserve"> </w:t>
      </w:r>
      <w:r w:rsidRPr="00E41940">
        <w:rPr>
          <w:rFonts w:eastAsia="Arial" w:cs="Arial"/>
          <w:bCs/>
          <w:spacing w:val="-1"/>
          <w:sz w:val="24"/>
          <w:u w:val="single"/>
          <w:lang w:val="es-ES"/>
        </w:rPr>
        <w:t>c</w:t>
      </w:r>
      <w:r w:rsidRPr="00E41940">
        <w:rPr>
          <w:rFonts w:eastAsia="Arial" w:cs="Arial"/>
          <w:bCs/>
          <w:spacing w:val="-2"/>
          <w:sz w:val="24"/>
          <w:u w:val="single"/>
          <w:lang w:val="es-ES"/>
        </w:rPr>
        <w:t>o</w:t>
      </w:r>
      <w:r w:rsidRPr="00E41940">
        <w:rPr>
          <w:rFonts w:eastAsia="Arial" w:cs="Arial"/>
          <w:bCs/>
          <w:sz w:val="24"/>
          <w:u w:val="single"/>
          <w:lang w:val="es-ES"/>
        </w:rPr>
        <w:t>rr</w:t>
      </w:r>
      <w:r w:rsidRPr="00E41940">
        <w:rPr>
          <w:rFonts w:eastAsia="Arial" w:cs="Arial"/>
          <w:bCs/>
          <w:spacing w:val="-1"/>
          <w:sz w:val="24"/>
          <w:u w:val="single"/>
          <w:lang w:val="es-ES"/>
        </w:rPr>
        <w:t>es</w:t>
      </w:r>
      <w:r w:rsidRPr="00E41940">
        <w:rPr>
          <w:rFonts w:eastAsia="Arial" w:cs="Arial"/>
          <w:bCs/>
          <w:spacing w:val="-6"/>
          <w:sz w:val="24"/>
          <w:u w:val="single"/>
          <w:lang w:val="es-ES"/>
        </w:rPr>
        <w:t>p</w:t>
      </w:r>
      <w:r w:rsidRPr="00E41940">
        <w:rPr>
          <w:rFonts w:eastAsia="Arial" w:cs="Arial"/>
          <w:bCs/>
          <w:spacing w:val="-2"/>
          <w:sz w:val="24"/>
          <w:u w:val="single"/>
          <w:lang w:val="es-ES"/>
        </w:rPr>
        <w:t>ond</w:t>
      </w:r>
      <w:r w:rsidRPr="00E41940">
        <w:rPr>
          <w:rFonts w:eastAsia="Arial" w:cs="Arial"/>
          <w:bCs/>
          <w:spacing w:val="1"/>
          <w:sz w:val="24"/>
          <w:u w:val="single"/>
          <w:lang w:val="es-ES"/>
        </w:rPr>
        <w:t>i</w:t>
      </w:r>
      <w:r w:rsidRPr="00E41940">
        <w:rPr>
          <w:rFonts w:eastAsia="Arial" w:cs="Arial"/>
          <w:bCs/>
          <w:spacing w:val="-6"/>
          <w:sz w:val="24"/>
          <w:u w:val="single"/>
          <w:lang w:val="es-ES"/>
        </w:rPr>
        <w:t>e</w:t>
      </w:r>
      <w:r w:rsidRPr="00E41940">
        <w:rPr>
          <w:rFonts w:eastAsia="Arial" w:cs="Arial"/>
          <w:bCs/>
          <w:spacing w:val="-2"/>
          <w:sz w:val="24"/>
          <w:u w:val="single"/>
          <w:lang w:val="es-ES"/>
        </w:rPr>
        <w:t>n</w:t>
      </w:r>
      <w:r w:rsidRPr="00E41940">
        <w:rPr>
          <w:rFonts w:eastAsia="Arial" w:cs="Arial"/>
          <w:bCs/>
          <w:spacing w:val="1"/>
          <w:sz w:val="24"/>
          <w:u w:val="single"/>
          <w:lang w:val="es-ES"/>
        </w:rPr>
        <w:t>t</w:t>
      </w:r>
      <w:r w:rsidRPr="00E41940">
        <w:rPr>
          <w:rFonts w:eastAsia="Arial" w:cs="Arial"/>
          <w:bCs/>
          <w:spacing w:val="-5"/>
          <w:sz w:val="24"/>
          <w:u w:val="single"/>
          <w:lang w:val="es-ES"/>
        </w:rPr>
        <w:t>e</w:t>
      </w:r>
      <w:r w:rsidRPr="00E41940">
        <w:rPr>
          <w:rFonts w:eastAsia="Arial" w:cs="Arial"/>
          <w:spacing w:val="1"/>
          <w:sz w:val="24"/>
          <w:u w:val="single"/>
          <w:lang w:val="es-ES"/>
        </w:rPr>
        <w:t>)</w:t>
      </w:r>
      <w:r w:rsidRPr="00E41940">
        <w:rPr>
          <w:rFonts w:eastAsia="Arial" w:cs="Arial"/>
          <w:spacing w:val="1"/>
          <w:sz w:val="24"/>
          <w:lang w:val="es-ES"/>
        </w:rPr>
        <w:t>.</w:t>
      </w:r>
      <w:r w:rsidRPr="00E41940">
        <w:rPr>
          <w:rFonts w:eastAsia="Arial" w:cs="Arial"/>
          <w:sz w:val="24"/>
          <w:lang w:val="es-ES"/>
        </w:rPr>
        <w:t xml:space="preserve">" </w:t>
      </w:r>
      <w:r w:rsidRPr="00E41940">
        <w:rPr>
          <w:rFonts w:eastAsia="Arial" w:cs="Arial"/>
          <w:spacing w:val="-2"/>
          <w:sz w:val="24"/>
          <w:lang w:val="es-ES"/>
        </w:rPr>
        <w:t>S</w:t>
      </w:r>
      <w:r w:rsidRPr="00E41940">
        <w:rPr>
          <w:rFonts w:eastAsia="Arial" w:cs="Arial"/>
          <w:sz w:val="24"/>
          <w:lang w:val="es-ES"/>
        </w:rPr>
        <w:t>i</w:t>
      </w:r>
      <w:r w:rsidRPr="00E41940">
        <w:rPr>
          <w:rFonts w:eastAsia="Arial" w:cs="Arial"/>
          <w:spacing w:val="5"/>
          <w:sz w:val="24"/>
          <w:lang w:val="es-ES"/>
        </w:rPr>
        <w:t xml:space="preserve"> </w:t>
      </w:r>
      <w:r w:rsidRPr="00E41940">
        <w:rPr>
          <w:rFonts w:eastAsia="Arial" w:cs="Arial"/>
          <w:spacing w:val="-3"/>
          <w:sz w:val="24"/>
          <w:lang w:val="es-ES"/>
        </w:rPr>
        <w:t>t</w:t>
      </w:r>
      <w:r w:rsidRPr="00E41940">
        <w:rPr>
          <w:rFonts w:eastAsia="Arial" w:cs="Arial"/>
          <w:spacing w:val="1"/>
          <w:sz w:val="24"/>
          <w:lang w:val="es-ES"/>
        </w:rPr>
        <w:t>i</w:t>
      </w:r>
      <w:r w:rsidRPr="00E41940">
        <w:rPr>
          <w:rFonts w:eastAsia="Arial" w:cs="Arial"/>
          <w:spacing w:val="-6"/>
          <w:sz w:val="24"/>
          <w:lang w:val="es-ES"/>
        </w:rPr>
        <w:t>e</w:t>
      </w:r>
      <w:r w:rsidRPr="00E41940">
        <w:rPr>
          <w:rFonts w:eastAsia="Arial" w:cs="Arial"/>
          <w:spacing w:val="-1"/>
          <w:sz w:val="24"/>
          <w:lang w:val="es-ES"/>
        </w:rPr>
        <w:t>n</w:t>
      </w:r>
      <w:r w:rsidRPr="00E41940">
        <w:rPr>
          <w:rFonts w:eastAsia="Arial" w:cs="Arial"/>
          <w:sz w:val="24"/>
          <w:lang w:val="es-ES"/>
        </w:rPr>
        <w:t>e</w:t>
      </w:r>
      <w:r w:rsidRPr="00E41940">
        <w:rPr>
          <w:rFonts w:eastAsia="Arial" w:cs="Arial"/>
          <w:spacing w:val="2"/>
          <w:sz w:val="24"/>
          <w:lang w:val="es-ES"/>
        </w:rPr>
        <w:t xml:space="preserve"> </w:t>
      </w:r>
      <w:r w:rsidRPr="00E41940">
        <w:rPr>
          <w:rFonts w:eastAsia="Arial" w:cs="Arial"/>
          <w:spacing w:val="-1"/>
          <w:sz w:val="24"/>
          <w:lang w:val="es-ES"/>
        </w:rPr>
        <w:t>a</w:t>
      </w:r>
      <w:r w:rsidRPr="00E41940">
        <w:rPr>
          <w:rFonts w:eastAsia="Arial" w:cs="Arial"/>
          <w:spacing w:val="1"/>
          <w:sz w:val="24"/>
          <w:lang w:val="es-ES"/>
        </w:rPr>
        <w:t>l</w:t>
      </w:r>
      <w:r w:rsidRPr="00E41940">
        <w:rPr>
          <w:rFonts w:eastAsia="Arial" w:cs="Arial"/>
          <w:spacing w:val="-1"/>
          <w:sz w:val="24"/>
          <w:lang w:val="es-ES"/>
        </w:rPr>
        <w:t>gu</w:t>
      </w:r>
      <w:r w:rsidRPr="00E41940">
        <w:rPr>
          <w:rFonts w:eastAsia="Arial" w:cs="Arial"/>
          <w:spacing w:val="-6"/>
          <w:sz w:val="24"/>
          <w:lang w:val="es-ES"/>
        </w:rPr>
        <w:t>n</w:t>
      </w:r>
      <w:r w:rsidRPr="00E41940">
        <w:rPr>
          <w:rFonts w:eastAsia="Arial" w:cs="Arial"/>
          <w:sz w:val="24"/>
          <w:lang w:val="es-ES"/>
        </w:rPr>
        <w:t>a</w:t>
      </w:r>
      <w:r w:rsidRPr="00E41940">
        <w:rPr>
          <w:rFonts w:eastAsia="Arial" w:cs="Arial"/>
          <w:spacing w:val="7"/>
          <w:sz w:val="24"/>
          <w:lang w:val="es-ES"/>
        </w:rPr>
        <w:t xml:space="preserve"> </w:t>
      </w:r>
      <w:r w:rsidRPr="00E41940">
        <w:rPr>
          <w:rFonts w:eastAsia="Arial" w:cs="Arial"/>
          <w:spacing w:val="-6"/>
          <w:sz w:val="24"/>
          <w:lang w:val="es-ES"/>
        </w:rPr>
        <w:t>p</w:t>
      </w:r>
      <w:r w:rsidRPr="00E41940">
        <w:rPr>
          <w:rFonts w:eastAsia="Arial" w:cs="Arial"/>
          <w:spacing w:val="1"/>
          <w:sz w:val="24"/>
          <w:lang w:val="es-ES"/>
        </w:rPr>
        <w:t>r</w:t>
      </w:r>
      <w:r w:rsidRPr="00E41940">
        <w:rPr>
          <w:rFonts w:eastAsia="Arial" w:cs="Arial"/>
          <w:spacing w:val="-6"/>
          <w:sz w:val="24"/>
          <w:lang w:val="es-ES"/>
        </w:rPr>
        <w:t>e</w:t>
      </w:r>
      <w:r w:rsidRPr="00E41940">
        <w:rPr>
          <w:rFonts w:eastAsia="Arial" w:cs="Arial"/>
          <w:spacing w:val="-1"/>
          <w:sz w:val="24"/>
          <w:lang w:val="es-ES"/>
        </w:rPr>
        <w:t>gun</w:t>
      </w:r>
      <w:r w:rsidRPr="00E41940">
        <w:rPr>
          <w:rFonts w:eastAsia="Arial" w:cs="Arial"/>
          <w:spacing w:val="1"/>
          <w:sz w:val="24"/>
          <w:lang w:val="es-ES"/>
        </w:rPr>
        <w:t>t</w:t>
      </w:r>
      <w:r w:rsidRPr="00E41940">
        <w:rPr>
          <w:rFonts w:eastAsia="Arial" w:cs="Arial"/>
          <w:sz w:val="24"/>
          <w:lang w:val="es-ES"/>
        </w:rPr>
        <w:t>a</w:t>
      </w:r>
      <w:r w:rsidRPr="00E41940">
        <w:rPr>
          <w:rFonts w:eastAsia="Arial" w:cs="Arial"/>
          <w:spacing w:val="2"/>
          <w:sz w:val="24"/>
          <w:lang w:val="es-ES"/>
        </w:rPr>
        <w:t xml:space="preserve"> </w:t>
      </w:r>
      <w:r w:rsidRPr="00E41940">
        <w:rPr>
          <w:rFonts w:eastAsia="Arial" w:cs="Arial"/>
          <w:sz w:val="24"/>
          <w:lang w:val="es-ES"/>
        </w:rPr>
        <w:t>s</w:t>
      </w:r>
      <w:r w:rsidRPr="00E41940">
        <w:rPr>
          <w:rFonts w:eastAsia="Arial" w:cs="Arial"/>
          <w:spacing w:val="-1"/>
          <w:sz w:val="24"/>
          <w:lang w:val="es-ES"/>
        </w:rPr>
        <w:t>o</w:t>
      </w:r>
      <w:r w:rsidRPr="00E41940">
        <w:rPr>
          <w:rFonts w:eastAsia="Arial" w:cs="Arial"/>
          <w:spacing w:val="-6"/>
          <w:sz w:val="24"/>
          <w:lang w:val="es-ES"/>
        </w:rPr>
        <w:t>b</w:t>
      </w:r>
      <w:r w:rsidRPr="00E41940">
        <w:rPr>
          <w:rFonts w:eastAsia="Arial" w:cs="Arial"/>
          <w:spacing w:val="1"/>
          <w:sz w:val="24"/>
          <w:lang w:val="es-ES"/>
        </w:rPr>
        <w:t>r</w:t>
      </w:r>
      <w:r w:rsidRPr="00E41940">
        <w:rPr>
          <w:rFonts w:eastAsia="Arial" w:cs="Arial"/>
          <w:sz w:val="24"/>
          <w:lang w:val="es-ES"/>
        </w:rPr>
        <w:t>e</w:t>
      </w:r>
      <w:r w:rsidRPr="00E41940">
        <w:rPr>
          <w:rFonts w:eastAsia="Arial" w:cs="Arial"/>
          <w:spacing w:val="3"/>
          <w:sz w:val="24"/>
          <w:lang w:val="es-ES"/>
        </w:rPr>
        <w:t xml:space="preserve"> </w:t>
      </w:r>
      <w:r w:rsidRPr="00E41940">
        <w:rPr>
          <w:rFonts w:eastAsia="Arial" w:cs="Arial"/>
          <w:spacing w:val="-6"/>
          <w:sz w:val="24"/>
          <w:lang w:val="es-ES"/>
        </w:rPr>
        <w:t>e</w:t>
      </w:r>
      <w:r w:rsidRPr="00E41940">
        <w:rPr>
          <w:rFonts w:eastAsia="Arial" w:cs="Arial"/>
          <w:sz w:val="24"/>
          <w:lang w:val="es-ES"/>
        </w:rPr>
        <w:t>l</w:t>
      </w:r>
      <w:r w:rsidRPr="00E41940">
        <w:rPr>
          <w:rFonts w:eastAsia="Arial" w:cs="Arial"/>
          <w:spacing w:val="11"/>
          <w:sz w:val="24"/>
          <w:lang w:val="es-ES"/>
        </w:rPr>
        <w:t xml:space="preserve"> </w:t>
      </w:r>
      <w:r w:rsidRPr="00E41940">
        <w:rPr>
          <w:rFonts w:eastAsia="Arial" w:cs="Arial"/>
          <w:spacing w:val="1"/>
          <w:sz w:val="24"/>
          <w:lang w:val="es-ES"/>
        </w:rPr>
        <w:t>t</w:t>
      </w:r>
      <w:r w:rsidRPr="00E41940">
        <w:rPr>
          <w:rFonts w:eastAsia="Arial" w:cs="Arial"/>
          <w:spacing w:val="-11"/>
          <w:sz w:val="24"/>
          <w:lang w:val="es-ES"/>
        </w:rPr>
        <w:t>e</w:t>
      </w:r>
      <w:r w:rsidRPr="00E41940">
        <w:rPr>
          <w:rFonts w:eastAsia="Arial" w:cs="Arial"/>
          <w:spacing w:val="1"/>
          <w:sz w:val="24"/>
          <w:lang w:val="es-ES"/>
        </w:rPr>
        <w:t>m</w:t>
      </w:r>
      <w:r w:rsidRPr="00E41940">
        <w:rPr>
          <w:rFonts w:eastAsia="Arial" w:cs="Arial"/>
          <w:spacing w:val="-1"/>
          <w:sz w:val="24"/>
          <w:lang w:val="es-ES"/>
        </w:rPr>
        <w:t>a</w:t>
      </w:r>
      <w:r w:rsidRPr="00E41940">
        <w:rPr>
          <w:rFonts w:eastAsia="Arial" w:cs="Arial"/>
          <w:spacing w:val="-4"/>
          <w:sz w:val="24"/>
          <w:lang w:val="es-ES"/>
        </w:rPr>
        <w:t>r</w:t>
      </w:r>
      <w:r w:rsidRPr="00E41940">
        <w:rPr>
          <w:rFonts w:eastAsia="Arial" w:cs="Arial"/>
          <w:spacing w:val="-2"/>
          <w:sz w:val="24"/>
          <w:lang w:val="es-ES"/>
        </w:rPr>
        <w:t>i</w:t>
      </w:r>
      <w:r w:rsidRPr="00E41940">
        <w:rPr>
          <w:rFonts w:eastAsia="Arial" w:cs="Arial"/>
          <w:spacing w:val="-1"/>
          <w:sz w:val="24"/>
          <w:lang w:val="es-ES"/>
        </w:rPr>
        <w:t>o</w:t>
      </w:r>
      <w:r w:rsidRPr="00E41940">
        <w:rPr>
          <w:rFonts w:eastAsia="Arial" w:cs="Arial"/>
          <w:sz w:val="24"/>
          <w:lang w:val="es-ES"/>
        </w:rPr>
        <w:t>,</w:t>
      </w:r>
      <w:r w:rsidRPr="00E41940">
        <w:rPr>
          <w:rFonts w:eastAsia="Arial" w:cs="Arial"/>
          <w:spacing w:val="4"/>
          <w:sz w:val="24"/>
          <w:lang w:val="es-ES"/>
        </w:rPr>
        <w:t xml:space="preserve"> </w:t>
      </w:r>
      <w:r w:rsidRPr="00E41940">
        <w:rPr>
          <w:rFonts w:eastAsia="Arial" w:cs="Arial"/>
          <w:sz w:val="24"/>
          <w:lang w:val="es-ES"/>
        </w:rPr>
        <w:t>c</w:t>
      </w:r>
      <w:r w:rsidRPr="00E41940">
        <w:rPr>
          <w:rFonts w:eastAsia="Arial" w:cs="Arial"/>
          <w:spacing w:val="-6"/>
          <w:sz w:val="24"/>
          <w:lang w:val="es-ES"/>
        </w:rPr>
        <w:t>o</w:t>
      </w:r>
      <w:r w:rsidRPr="00E41940">
        <w:rPr>
          <w:rFonts w:eastAsia="Arial" w:cs="Arial"/>
          <w:spacing w:val="1"/>
          <w:sz w:val="24"/>
          <w:lang w:val="es-ES"/>
        </w:rPr>
        <w:t>m</w:t>
      </w:r>
      <w:r w:rsidRPr="00E41940">
        <w:rPr>
          <w:rFonts w:eastAsia="Arial" w:cs="Arial"/>
          <w:spacing w:val="-1"/>
          <w:sz w:val="24"/>
          <w:lang w:val="es-ES"/>
        </w:rPr>
        <w:t>un</w:t>
      </w:r>
      <w:r w:rsidRPr="00E41940">
        <w:rPr>
          <w:rFonts w:eastAsia="Arial" w:cs="Arial"/>
          <w:spacing w:val="-3"/>
          <w:sz w:val="24"/>
          <w:lang w:val="es-ES"/>
        </w:rPr>
        <w:t>í</w:t>
      </w:r>
      <w:r w:rsidRPr="00E41940">
        <w:rPr>
          <w:rFonts w:eastAsia="Arial" w:cs="Arial"/>
          <w:spacing w:val="-1"/>
          <w:sz w:val="24"/>
          <w:lang w:val="es-ES"/>
        </w:rPr>
        <w:t>qu</w:t>
      </w:r>
      <w:r w:rsidRPr="00E41940">
        <w:rPr>
          <w:rFonts w:eastAsia="Arial" w:cs="Arial"/>
          <w:spacing w:val="-6"/>
          <w:sz w:val="24"/>
          <w:lang w:val="es-ES"/>
        </w:rPr>
        <w:t>e</w:t>
      </w:r>
      <w:r w:rsidRPr="00E41940">
        <w:rPr>
          <w:rFonts w:eastAsia="Arial" w:cs="Arial"/>
          <w:sz w:val="24"/>
          <w:lang w:val="es-ES"/>
        </w:rPr>
        <w:t>se</w:t>
      </w:r>
      <w:r w:rsidRPr="00E41940">
        <w:rPr>
          <w:rFonts w:eastAsia="Arial" w:cs="Arial"/>
          <w:spacing w:val="2"/>
          <w:sz w:val="24"/>
          <w:lang w:val="es-ES"/>
        </w:rPr>
        <w:t xml:space="preserve"> </w:t>
      </w:r>
      <w:r w:rsidRPr="00E41940">
        <w:rPr>
          <w:rFonts w:eastAsia="Arial" w:cs="Arial"/>
          <w:sz w:val="24"/>
          <w:lang w:val="es-ES"/>
        </w:rPr>
        <w:t>c</w:t>
      </w:r>
      <w:r w:rsidRPr="00E41940">
        <w:rPr>
          <w:rFonts w:eastAsia="Arial" w:cs="Arial"/>
          <w:spacing w:val="-1"/>
          <w:sz w:val="24"/>
          <w:lang w:val="es-ES"/>
        </w:rPr>
        <w:t>o</w:t>
      </w:r>
      <w:r w:rsidRPr="00E41940">
        <w:rPr>
          <w:rFonts w:eastAsia="Arial" w:cs="Arial"/>
          <w:sz w:val="24"/>
          <w:lang w:val="es-ES"/>
        </w:rPr>
        <w:t>n</w:t>
      </w:r>
      <w:r w:rsidRPr="00E41940">
        <w:rPr>
          <w:rFonts w:eastAsia="Arial" w:cs="Arial"/>
          <w:spacing w:val="7"/>
          <w:sz w:val="24"/>
          <w:lang w:val="es-ES"/>
        </w:rPr>
        <w:t xml:space="preserve"> </w:t>
      </w:r>
      <w:r w:rsidRPr="00E41940">
        <w:rPr>
          <w:rFonts w:eastAsia="Arial" w:cs="Arial"/>
          <w:spacing w:val="-6"/>
          <w:sz w:val="24"/>
          <w:lang w:val="es-ES"/>
        </w:rPr>
        <w:t xml:space="preserve">la </w:t>
      </w:r>
      <w:proofErr w:type="gramStart"/>
      <w:r w:rsidRPr="00E41940">
        <w:rPr>
          <w:rFonts w:eastAsia="Arial" w:cs="Arial"/>
          <w:spacing w:val="-2"/>
          <w:sz w:val="24"/>
          <w:lang w:val="es-ES"/>
        </w:rPr>
        <w:t>S</w:t>
      </w:r>
      <w:r w:rsidRPr="00E41940">
        <w:rPr>
          <w:rFonts w:eastAsia="Arial" w:cs="Arial"/>
          <w:spacing w:val="-6"/>
          <w:sz w:val="24"/>
          <w:lang w:val="es-ES"/>
        </w:rPr>
        <w:t>e</w:t>
      </w:r>
      <w:r w:rsidRPr="00E41940">
        <w:rPr>
          <w:rFonts w:eastAsia="Arial" w:cs="Arial"/>
          <w:sz w:val="24"/>
          <w:lang w:val="es-ES"/>
        </w:rPr>
        <w:t>c</w:t>
      </w:r>
      <w:r w:rsidRPr="00E41940">
        <w:rPr>
          <w:rFonts w:eastAsia="Arial" w:cs="Arial"/>
          <w:spacing w:val="1"/>
          <w:sz w:val="24"/>
          <w:lang w:val="es-ES"/>
        </w:rPr>
        <w:t>r</w:t>
      </w:r>
      <w:r w:rsidRPr="00E41940">
        <w:rPr>
          <w:rFonts w:eastAsia="Arial" w:cs="Arial"/>
          <w:spacing w:val="-6"/>
          <w:sz w:val="24"/>
          <w:lang w:val="es-ES"/>
        </w:rPr>
        <w:t>e</w:t>
      </w:r>
      <w:r w:rsidRPr="00E41940">
        <w:rPr>
          <w:rFonts w:eastAsia="Arial" w:cs="Arial"/>
          <w:spacing w:val="1"/>
          <w:sz w:val="24"/>
          <w:lang w:val="es-ES"/>
        </w:rPr>
        <w:t>t</w:t>
      </w:r>
      <w:r w:rsidRPr="00E41940">
        <w:rPr>
          <w:rFonts w:eastAsia="Arial" w:cs="Arial"/>
          <w:spacing w:val="-6"/>
          <w:sz w:val="24"/>
          <w:lang w:val="es-ES"/>
        </w:rPr>
        <w:t>a</w:t>
      </w:r>
      <w:r w:rsidRPr="00E41940">
        <w:rPr>
          <w:rFonts w:eastAsia="Arial" w:cs="Arial"/>
          <w:spacing w:val="1"/>
          <w:sz w:val="24"/>
          <w:lang w:val="es-ES"/>
        </w:rPr>
        <w:t>ri</w:t>
      </w:r>
      <w:r w:rsidRPr="00E41940">
        <w:rPr>
          <w:rFonts w:eastAsia="Arial" w:cs="Arial"/>
          <w:sz w:val="24"/>
          <w:lang w:val="es-ES"/>
        </w:rPr>
        <w:t>a</w:t>
      </w:r>
      <w:proofErr w:type="gramEnd"/>
      <w:r w:rsidRPr="00E41940">
        <w:rPr>
          <w:rFonts w:eastAsia="Arial" w:cs="Arial"/>
          <w:spacing w:val="2"/>
          <w:sz w:val="24"/>
          <w:lang w:val="es-ES"/>
        </w:rPr>
        <w:t xml:space="preserve"> </w:t>
      </w:r>
      <w:r w:rsidRPr="00E41940">
        <w:rPr>
          <w:rFonts w:eastAsia="Arial" w:cs="Arial"/>
          <w:spacing w:val="-1"/>
          <w:sz w:val="24"/>
          <w:lang w:val="es-ES"/>
        </w:rPr>
        <w:t>d</w:t>
      </w:r>
      <w:r w:rsidRPr="00E41940">
        <w:rPr>
          <w:rFonts w:eastAsia="Arial" w:cs="Arial"/>
          <w:sz w:val="24"/>
          <w:lang w:val="es-ES"/>
        </w:rPr>
        <w:t>e</w:t>
      </w:r>
      <w:r w:rsidRPr="00E41940">
        <w:rPr>
          <w:rFonts w:eastAsia="Arial" w:cs="Arial"/>
          <w:spacing w:val="-3"/>
          <w:sz w:val="24"/>
          <w:lang w:val="es-ES"/>
        </w:rPr>
        <w:t xml:space="preserve"> </w:t>
      </w:r>
      <w:r w:rsidRPr="00E41940">
        <w:rPr>
          <w:rFonts w:eastAsia="Arial" w:cs="Arial"/>
          <w:spacing w:val="1"/>
          <w:sz w:val="24"/>
          <w:lang w:val="es-ES"/>
        </w:rPr>
        <w:t>l</w:t>
      </w:r>
      <w:r w:rsidRPr="00E41940">
        <w:rPr>
          <w:rFonts w:eastAsia="Arial" w:cs="Arial"/>
          <w:sz w:val="24"/>
          <w:lang w:val="es-ES"/>
        </w:rPr>
        <w:t>a</w:t>
      </w:r>
      <w:r w:rsidRPr="00E41940">
        <w:rPr>
          <w:rFonts w:eastAsia="Arial" w:cs="Arial"/>
          <w:spacing w:val="2"/>
          <w:sz w:val="24"/>
          <w:lang w:val="es-ES"/>
        </w:rPr>
        <w:t xml:space="preserve"> </w:t>
      </w:r>
      <w:r w:rsidRPr="00E41940">
        <w:rPr>
          <w:rFonts w:eastAsia="Arial" w:cs="Arial"/>
          <w:sz w:val="24"/>
          <w:lang w:val="es-ES"/>
        </w:rPr>
        <w:t>J</w:t>
      </w:r>
      <w:r w:rsidRPr="00E41940">
        <w:rPr>
          <w:rFonts w:eastAsia="Arial" w:cs="Arial"/>
          <w:spacing w:val="-1"/>
          <w:sz w:val="24"/>
          <w:lang w:val="es-ES"/>
        </w:rPr>
        <w:t>un</w:t>
      </w:r>
      <w:r w:rsidRPr="00E41940">
        <w:rPr>
          <w:rFonts w:eastAsia="Arial" w:cs="Arial"/>
          <w:spacing w:val="-3"/>
          <w:sz w:val="24"/>
          <w:lang w:val="es-ES"/>
        </w:rPr>
        <w:t>t</w:t>
      </w:r>
      <w:r w:rsidRPr="00E41940">
        <w:rPr>
          <w:rFonts w:eastAsia="Arial" w:cs="Arial"/>
          <w:sz w:val="24"/>
          <w:lang w:val="es-ES"/>
        </w:rPr>
        <w:t>a</w:t>
      </w:r>
      <w:r w:rsidRPr="00E41940">
        <w:rPr>
          <w:rFonts w:eastAsia="Arial" w:cs="Arial"/>
          <w:spacing w:val="7"/>
          <w:sz w:val="24"/>
          <w:lang w:val="es-ES"/>
        </w:rPr>
        <w:t xml:space="preserve"> </w:t>
      </w:r>
      <w:r w:rsidRPr="00E41940">
        <w:rPr>
          <w:rFonts w:eastAsia="Arial" w:cs="Arial"/>
          <w:spacing w:val="-6"/>
          <w:sz w:val="24"/>
          <w:lang w:val="es-ES"/>
        </w:rPr>
        <w:t>a</w:t>
      </w:r>
      <w:r w:rsidRPr="00E41940">
        <w:rPr>
          <w:rFonts w:eastAsia="Arial" w:cs="Arial"/>
          <w:sz w:val="24"/>
          <w:lang w:val="es-ES"/>
        </w:rPr>
        <w:t xml:space="preserve">l </w:t>
      </w:r>
      <w:r w:rsidRPr="00E41940">
        <w:rPr>
          <w:rFonts w:cs="Arial"/>
          <w:sz w:val="24"/>
          <w:lang w:val="es-ES"/>
        </w:rPr>
        <w:t>(805) 549-3140.</w:t>
      </w:r>
    </w:p>
    <w:p w14:paraId="2D00CEDD" w14:textId="5BA6D0CD" w:rsidR="008E0AE1" w:rsidRPr="00E41940" w:rsidRDefault="008E0AE1" w:rsidP="008E0AE1">
      <w:pPr>
        <w:rPr>
          <w:rFonts w:cs="Arial"/>
          <w:b/>
          <w:sz w:val="24"/>
          <w:lang w:val="es-ES"/>
        </w:rPr>
      </w:pPr>
    </w:p>
    <w:p w14:paraId="6AA34055" w14:textId="1555D3BB" w:rsidR="008E0AE1" w:rsidRPr="0020604F" w:rsidRDefault="008E0AE1" w:rsidP="0020604F">
      <w:pPr>
        <w:tabs>
          <w:tab w:val="left" w:pos="432"/>
        </w:tabs>
        <w:rPr>
          <w:rFonts w:cs="Arial"/>
          <w:sz w:val="24"/>
          <w:lang w:val="es-ES"/>
        </w:rPr>
      </w:pPr>
      <w:r w:rsidRPr="00E41940">
        <w:rPr>
          <w:rFonts w:cs="Arial"/>
          <w:sz w:val="24"/>
          <w:lang w:val="es-ES"/>
        </w:rPr>
        <w:t xml:space="preserve">La agenda e información estarán disponibles en: </w:t>
      </w:r>
      <w:hyperlink r:id="rId45" w:history="1">
        <w:r w:rsidRPr="00B72458">
          <w:rPr>
            <w:rStyle w:val="Hyperlink"/>
            <w:rFonts w:cs="Arial"/>
            <w:sz w:val="24"/>
            <w:lang w:val="es-ES"/>
          </w:rPr>
          <w:t>http</w:t>
        </w:r>
        <w:r w:rsidR="00B72458" w:rsidRPr="00B72458">
          <w:rPr>
            <w:rStyle w:val="Hyperlink"/>
            <w:rFonts w:cs="Arial"/>
            <w:sz w:val="24"/>
            <w:lang w:val="es-ES"/>
          </w:rPr>
          <w:t>s</w:t>
        </w:r>
        <w:r w:rsidRPr="00B72458">
          <w:rPr>
            <w:rStyle w:val="Hyperlink"/>
            <w:rFonts w:cs="Arial"/>
            <w:sz w:val="24"/>
            <w:lang w:val="es-ES"/>
          </w:rPr>
          <w:t>://www.waterboards.ca.gov/centralcoast/board_info/agendas/index.html</w:t>
        </w:r>
      </w:hyperlink>
    </w:p>
    <w:p w14:paraId="13E7E316" w14:textId="1809C896" w:rsidR="008E0AE1" w:rsidRPr="00E41940" w:rsidRDefault="008E0AE1" w:rsidP="008E0AE1">
      <w:pPr>
        <w:rPr>
          <w:rFonts w:cs="Arial"/>
          <w:sz w:val="24"/>
          <w:lang w:val="es-ES"/>
        </w:rPr>
      </w:pPr>
    </w:p>
    <w:p w14:paraId="41FF6D2D" w14:textId="77777777" w:rsidR="008E0AE1" w:rsidRPr="00E41940" w:rsidRDefault="008E0AE1" w:rsidP="008E0AE1">
      <w:pPr>
        <w:tabs>
          <w:tab w:val="left" w:pos="432"/>
        </w:tabs>
        <w:rPr>
          <w:rStyle w:val="Hyperlink"/>
          <w:rFonts w:cs="Arial"/>
          <w:sz w:val="24"/>
          <w:lang w:val="es-ES"/>
        </w:rPr>
      </w:pPr>
      <w:r w:rsidRPr="00E41940">
        <w:rPr>
          <w:rFonts w:cs="Arial"/>
          <w:sz w:val="24"/>
          <w:lang w:val="es-ES"/>
        </w:rPr>
        <w:t>Las instrucciones sobre conducta y procedimientos durante la reunión de la Junta (</w:t>
      </w:r>
      <w:proofErr w:type="spellStart"/>
      <w:r w:rsidRPr="00E41940">
        <w:rPr>
          <w:rFonts w:cs="Arial"/>
          <w:sz w:val="24"/>
          <w:lang w:val="es-ES"/>
        </w:rPr>
        <w:t>Board</w:t>
      </w:r>
      <w:proofErr w:type="spellEnd"/>
      <w:r w:rsidRPr="00E41940">
        <w:rPr>
          <w:rFonts w:cs="Arial"/>
          <w:sz w:val="24"/>
          <w:lang w:val="es-ES"/>
        </w:rPr>
        <w:t xml:space="preserve">) están disponibles en el sitio web de la Junta (Central </w:t>
      </w:r>
      <w:proofErr w:type="spellStart"/>
      <w:r w:rsidRPr="00E41940">
        <w:rPr>
          <w:rFonts w:cs="Arial"/>
          <w:sz w:val="24"/>
          <w:lang w:val="es-ES"/>
        </w:rPr>
        <w:t>Coast</w:t>
      </w:r>
      <w:proofErr w:type="spellEnd"/>
      <w:r w:rsidRPr="00E41940">
        <w:rPr>
          <w:rFonts w:cs="Arial"/>
          <w:sz w:val="24"/>
          <w:lang w:val="es-ES"/>
        </w:rPr>
        <w:t xml:space="preserve"> Water </w:t>
      </w:r>
      <w:proofErr w:type="spellStart"/>
      <w:r w:rsidRPr="00E41940">
        <w:rPr>
          <w:rFonts w:cs="Arial"/>
          <w:sz w:val="24"/>
          <w:lang w:val="es-ES"/>
        </w:rPr>
        <w:t>Board</w:t>
      </w:r>
      <w:proofErr w:type="spellEnd"/>
      <w:r w:rsidRPr="00E41940">
        <w:rPr>
          <w:rFonts w:cs="Arial"/>
          <w:sz w:val="24"/>
          <w:lang w:val="es-ES"/>
        </w:rPr>
        <w:t xml:space="preserve">) en: </w:t>
      </w:r>
      <w:hyperlink r:id="rId46" w:history="1">
        <w:r w:rsidRPr="00E41940">
          <w:rPr>
            <w:rStyle w:val="Hyperlink"/>
            <w:rFonts w:cs="Arial"/>
            <w:sz w:val="24"/>
            <w:lang w:val="es-ES"/>
          </w:rPr>
          <w:t>http://www.swrcb.ca.gov/centralcoast/board_info/agendas/board_meeting_conduct.pdf</w:t>
        </w:r>
      </w:hyperlink>
    </w:p>
    <w:p w14:paraId="7F0C3B4C" w14:textId="77777777" w:rsidR="008E0AE1" w:rsidRPr="00E41940" w:rsidRDefault="008E0AE1" w:rsidP="008E0AE1">
      <w:pPr>
        <w:rPr>
          <w:rFonts w:cs="Arial"/>
          <w:b/>
          <w:sz w:val="24"/>
          <w:lang w:val="es-ES"/>
        </w:rPr>
      </w:pPr>
    </w:p>
    <w:p w14:paraId="134BDEA7" w14:textId="5D77CCEC" w:rsidR="008E0AE1" w:rsidRPr="00E41940" w:rsidRDefault="008E0AE1" w:rsidP="008E0AE1">
      <w:pPr>
        <w:rPr>
          <w:rFonts w:cs="Arial"/>
          <w:b/>
          <w:sz w:val="24"/>
          <w:lang w:val="es-ES"/>
        </w:rPr>
      </w:pPr>
      <w:r w:rsidRPr="00E41940">
        <w:rPr>
          <w:rFonts w:cs="Arial"/>
          <w:sz w:val="24"/>
          <w:lang w:val="es-ES"/>
        </w:rPr>
        <w:t xml:space="preserve">Si necesita un intérprete, contacte a </w:t>
      </w:r>
      <w:r w:rsidR="008D30B8" w:rsidRPr="00E41940">
        <w:rPr>
          <w:rFonts w:cs="Arial"/>
          <w:sz w:val="24"/>
          <w:lang w:val="es-ES"/>
        </w:rPr>
        <w:t xml:space="preserve">la </w:t>
      </w:r>
      <w:proofErr w:type="gramStart"/>
      <w:r w:rsidRPr="00E41940">
        <w:rPr>
          <w:rFonts w:cs="Arial"/>
          <w:sz w:val="24"/>
          <w:lang w:val="es-ES"/>
        </w:rPr>
        <w:t>Secretaria</w:t>
      </w:r>
      <w:proofErr w:type="gramEnd"/>
      <w:r w:rsidRPr="00E41940">
        <w:rPr>
          <w:rFonts w:cs="Arial"/>
          <w:sz w:val="24"/>
          <w:lang w:val="es-ES"/>
        </w:rPr>
        <w:t xml:space="preserve"> de la Junta (</w:t>
      </w:r>
      <w:proofErr w:type="spellStart"/>
      <w:r w:rsidRPr="00E41940">
        <w:rPr>
          <w:rFonts w:cs="Arial"/>
          <w:sz w:val="24"/>
          <w:lang w:val="es-ES"/>
        </w:rPr>
        <w:t>Board</w:t>
      </w:r>
      <w:proofErr w:type="spellEnd"/>
      <w:r w:rsidRPr="00E41940">
        <w:rPr>
          <w:rFonts w:cs="Arial"/>
          <w:sz w:val="24"/>
          <w:lang w:val="es-ES"/>
        </w:rPr>
        <w:t>) al (805) 549-3140 o en:</w:t>
      </w:r>
      <w:r w:rsidR="008D30B8" w:rsidRPr="00E41940">
        <w:rPr>
          <w:rFonts w:cs="Arial"/>
          <w:sz w:val="24"/>
          <w:lang w:val="es-ES"/>
        </w:rPr>
        <w:t xml:space="preserve"> </w:t>
      </w:r>
      <w:hyperlink r:id="rId47" w:history="1">
        <w:r w:rsidR="008D30B8" w:rsidRPr="00E41940">
          <w:rPr>
            <w:rStyle w:val="Hyperlink"/>
            <w:sz w:val="24"/>
            <w:lang w:val="es-ES"/>
          </w:rPr>
          <w:t>RB3-CommentLetters@Waterboards.ca.gov</w:t>
        </w:r>
      </w:hyperlink>
      <w:r w:rsidRPr="00E41940">
        <w:rPr>
          <w:rFonts w:cs="Arial"/>
          <w:sz w:val="24"/>
          <w:lang w:val="es-ES"/>
        </w:rPr>
        <w:t xml:space="preserve"> </w:t>
      </w:r>
      <w:r w:rsidR="008D30B8" w:rsidRPr="00E41940">
        <w:rPr>
          <w:rFonts w:cs="Arial"/>
          <w:sz w:val="24"/>
          <w:lang w:val="es-ES"/>
        </w:rPr>
        <w:t xml:space="preserve">a </w:t>
      </w:r>
      <w:r w:rsidRPr="00E41940">
        <w:rPr>
          <w:rFonts w:cs="Arial"/>
          <w:sz w:val="24"/>
          <w:lang w:val="es-ES"/>
        </w:rPr>
        <w:t xml:space="preserve">más tardar para las </w:t>
      </w:r>
      <w:r w:rsidRPr="00E41940">
        <w:rPr>
          <w:rFonts w:cs="Arial"/>
          <w:b/>
          <w:sz w:val="24"/>
          <w:lang w:val="es-ES"/>
        </w:rPr>
        <w:t xml:space="preserve">12:00 del mediodía del </w:t>
      </w:r>
      <w:r w:rsidR="008D30B8" w:rsidRPr="00E41940">
        <w:rPr>
          <w:rFonts w:cs="Arial"/>
          <w:b/>
          <w:sz w:val="24"/>
          <w:lang w:val="es-ES"/>
        </w:rPr>
        <w:t>12</w:t>
      </w:r>
      <w:r w:rsidRPr="00E41940">
        <w:rPr>
          <w:rFonts w:cs="Arial"/>
          <w:b/>
          <w:sz w:val="24"/>
          <w:lang w:val="es-ES"/>
        </w:rPr>
        <w:t xml:space="preserve"> de </w:t>
      </w:r>
      <w:r w:rsidR="008D30B8" w:rsidRPr="00E41940">
        <w:rPr>
          <w:rFonts w:cs="Arial"/>
          <w:b/>
          <w:sz w:val="24"/>
          <w:lang w:val="es-ES"/>
        </w:rPr>
        <w:t>abril</w:t>
      </w:r>
      <w:r w:rsidRPr="00E41940">
        <w:rPr>
          <w:rFonts w:cs="Arial"/>
          <w:b/>
          <w:sz w:val="24"/>
          <w:lang w:val="es-ES"/>
        </w:rPr>
        <w:t xml:space="preserve"> de 2021.</w:t>
      </w:r>
    </w:p>
    <w:bookmarkEnd w:id="9"/>
    <w:p w14:paraId="14CA7335" w14:textId="77777777" w:rsidR="00DD0AE5" w:rsidRPr="00E41940" w:rsidRDefault="00DD0AE5" w:rsidP="00D16544">
      <w:pPr>
        <w:rPr>
          <w:rFonts w:cs="Arial"/>
          <w:b/>
          <w:color w:val="000000"/>
          <w:sz w:val="24"/>
          <w:lang w:val="es-ES_tradnl"/>
        </w:rPr>
      </w:pPr>
    </w:p>
    <w:p w14:paraId="7FB5B06C" w14:textId="77777777" w:rsidR="003B72B5" w:rsidRPr="00010B34" w:rsidRDefault="003B72B5" w:rsidP="00D16544">
      <w:pPr>
        <w:spacing w:after="360"/>
        <w:rPr>
          <w:sz w:val="24"/>
        </w:rPr>
      </w:pPr>
    </w:p>
    <w:sectPr w:rsidR="003B72B5" w:rsidRPr="00010B34" w:rsidSect="00763639">
      <w:headerReference w:type="default" r:id="rId48"/>
      <w:footerReference w:type="first" r:id="rId4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F01F9" w14:textId="77777777" w:rsidR="00A67A6E" w:rsidRDefault="00A67A6E" w:rsidP="0090791C">
      <w:r>
        <w:separator/>
      </w:r>
    </w:p>
  </w:endnote>
  <w:endnote w:type="continuationSeparator" w:id="0">
    <w:p w14:paraId="45701E0E" w14:textId="77777777" w:rsidR="00A67A6E" w:rsidRDefault="00A67A6E"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88712" w14:textId="77777777" w:rsidR="00C06CDD" w:rsidRDefault="00DD3ED9" w:rsidP="00D61E0C">
    <w:pPr>
      <w:pStyle w:val="Footer"/>
    </w:pPr>
    <w:r>
      <w:rPr>
        <w:noProof/>
      </w:rPr>
      <w:drawing>
        <wp:inline distT="0" distB="0" distL="0" distR="0" wp14:anchorId="2A63CC0C" wp14:editId="5197B05D">
          <wp:extent cx="5943600" cy="655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5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17A01" w14:textId="77777777" w:rsidR="00A67A6E" w:rsidRDefault="00A67A6E" w:rsidP="0090791C">
      <w:r>
        <w:separator/>
      </w:r>
    </w:p>
  </w:footnote>
  <w:footnote w:type="continuationSeparator" w:id="0">
    <w:p w14:paraId="00D95F53" w14:textId="77777777" w:rsidR="00A67A6E" w:rsidRDefault="00A67A6E"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BBD44" w14:textId="38ADE675" w:rsidR="00D16544" w:rsidRPr="00F95606" w:rsidRDefault="00F95606" w:rsidP="00D16544">
    <w:pPr>
      <w:pStyle w:val="Header"/>
      <w:rPr>
        <w:rFonts w:ascii="Arial" w:hAnsi="Arial" w:cs="Arial"/>
        <w:b/>
        <w:lang w:val="es-ES"/>
      </w:rPr>
    </w:pPr>
    <w:r>
      <w:rPr>
        <w:rFonts w:ascii="Arial" w:hAnsi="Arial" w:cs="Arial"/>
        <w:b/>
        <w:lang w:val="es-ES"/>
      </w:rPr>
      <w:t xml:space="preserve">Aviso de Agenda de la </w:t>
    </w:r>
    <w:r w:rsidR="00D16544" w:rsidRPr="00F95606">
      <w:rPr>
        <w:rFonts w:ascii="Arial" w:hAnsi="Arial" w:cs="Arial"/>
        <w:b/>
        <w:lang w:val="es-ES"/>
      </w:rPr>
      <w:tab/>
      <w:t xml:space="preserve">- </w:t>
    </w:r>
    <w:r w:rsidR="00D16544" w:rsidRPr="00E62B25">
      <w:rPr>
        <w:rStyle w:val="PageNumber"/>
        <w:rFonts w:ascii="Arial" w:hAnsi="Arial" w:cs="Arial"/>
        <w:b/>
      </w:rPr>
      <w:fldChar w:fldCharType="begin"/>
    </w:r>
    <w:r w:rsidR="00D16544" w:rsidRPr="00F95606">
      <w:rPr>
        <w:rStyle w:val="PageNumber"/>
        <w:rFonts w:ascii="Arial" w:hAnsi="Arial" w:cs="Arial"/>
        <w:b/>
        <w:lang w:val="es-ES"/>
      </w:rPr>
      <w:instrText xml:space="preserve"> PAGE </w:instrText>
    </w:r>
    <w:r w:rsidR="00D16544" w:rsidRPr="00E62B25">
      <w:rPr>
        <w:rStyle w:val="PageNumber"/>
        <w:rFonts w:ascii="Arial" w:hAnsi="Arial" w:cs="Arial"/>
        <w:b/>
      </w:rPr>
      <w:fldChar w:fldCharType="separate"/>
    </w:r>
    <w:r w:rsidR="00D16544" w:rsidRPr="00F95606">
      <w:rPr>
        <w:rStyle w:val="PageNumber"/>
        <w:rFonts w:ascii="Arial" w:hAnsi="Arial" w:cs="Arial"/>
        <w:b/>
        <w:lang w:val="es-ES"/>
      </w:rPr>
      <w:t>3</w:t>
    </w:r>
    <w:r w:rsidR="00D16544" w:rsidRPr="00E62B25">
      <w:rPr>
        <w:rStyle w:val="PageNumber"/>
        <w:rFonts w:ascii="Arial" w:hAnsi="Arial" w:cs="Arial"/>
        <w:b/>
      </w:rPr>
      <w:fldChar w:fldCharType="end"/>
    </w:r>
    <w:r w:rsidR="00D16544" w:rsidRPr="00F95606">
      <w:rPr>
        <w:rStyle w:val="PageNumber"/>
        <w:rFonts w:ascii="Arial" w:hAnsi="Arial" w:cs="Arial"/>
        <w:b/>
        <w:lang w:val="es-ES"/>
      </w:rPr>
      <w:t xml:space="preserve"> -</w:t>
    </w:r>
    <w:r w:rsidR="00D16544" w:rsidRPr="00F95606">
      <w:rPr>
        <w:rFonts w:ascii="Arial" w:hAnsi="Arial" w:cs="Arial"/>
        <w:b/>
        <w:lang w:val="es-ES"/>
      </w:rPr>
      <w:tab/>
    </w:r>
    <w:r w:rsidR="009508D5">
      <w:rPr>
        <w:rFonts w:ascii="Arial" w:hAnsi="Arial" w:cs="Arial"/>
        <w:b/>
        <w:bCs/>
        <w:lang w:val="es-ES"/>
      </w:rPr>
      <w:t>14-16</w:t>
    </w:r>
    <w:r w:rsidR="00A74C9D">
      <w:rPr>
        <w:rFonts w:ascii="Arial" w:hAnsi="Arial" w:cs="Arial"/>
        <w:b/>
        <w:bCs/>
        <w:lang w:val="es-ES"/>
      </w:rPr>
      <w:t xml:space="preserve"> d</w:t>
    </w:r>
    <w:r w:rsidR="009508D5">
      <w:rPr>
        <w:rFonts w:ascii="Arial" w:hAnsi="Arial" w:cs="Arial"/>
        <w:b/>
        <w:bCs/>
        <w:lang w:val="es-ES"/>
      </w:rPr>
      <w:t>e abril</w:t>
    </w:r>
    <w:r w:rsidR="00A74C9D">
      <w:rPr>
        <w:rFonts w:ascii="Arial" w:hAnsi="Arial" w:cs="Arial"/>
        <w:b/>
        <w:bCs/>
        <w:lang w:val="es-ES"/>
      </w:rPr>
      <w:t xml:space="preserve"> </w:t>
    </w:r>
    <w:r w:rsidR="0006642F" w:rsidRPr="00F95606">
      <w:rPr>
        <w:rFonts w:ascii="Arial" w:hAnsi="Arial" w:cs="Arial"/>
        <w:b/>
        <w:bCs/>
        <w:lang w:val="es-ES"/>
      </w:rPr>
      <w:t xml:space="preserve">de </w:t>
    </w:r>
    <w:r w:rsidR="00DD6BAD" w:rsidRPr="00F95606">
      <w:rPr>
        <w:rFonts w:ascii="Arial" w:hAnsi="Arial" w:cs="Arial"/>
        <w:b/>
        <w:bCs/>
        <w:lang w:val="es-ES"/>
      </w:rPr>
      <w:t>2</w:t>
    </w:r>
    <w:r w:rsidR="00DD6BAD" w:rsidRPr="00F95606">
      <w:rPr>
        <w:rFonts w:ascii="Arial" w:hAnsi="Arial" w:cs="Arial"/>
        <w:b/>
        <w:lang w:val="es-ES"/>
      </w:rPr>
      <w:t>02</w:t>
    </w:r>
    <w:r w:rsidR="005D3867">
      <w:rPr>
        <w:rFonts w:ascii="Arial" w:hAnsi="Arial" w:cs="Arial"/>
        <w:b/>
        <w:lang w:val="es-ES"/>
      </w:rPr>
      <w:t>1</w:t>
    </w:r>
  </w:p>
  <w:p w14:paraId="6B28BD35" w14:textId="21AA8D26" w:rsidR="00D16544" w:rsidRPr="00F95606" w:rsidRDefault="00F95606" w:rsidP="00D16544">
    <w:pPr>
      <w:pStyle w:val="Header"/>
      <w:rPr>
        <w:rFonts w:ascii="Arial" w:hAnsi="Arial" w:cs="Arial"/>
        <w:lang w:val="es-ES"/>
      </w:rPr>
    </w:pPr>
    <w:r w:rsidRPr="00F95606">
      <w:rPr>
        <w:rFonts w:ascii="Arial" w:hAnsi="Arial" w:cs="Arial"/>
        <w:b/>
        <w:lang w:val="es-ES"/>
      </w:rPr>
      <w:t xml:space="preserve">Central </w:t>
    </w:r>
    <w:proofErr w:type="spellStart"/>
    <w:r w:rsidRPr="00F95606">
      <w:rPr>
        <w:rFonts w:ascii="Arial" w:hAnsi="Arial" w:cs="Arial"/>
        <w:b/>
        <w:lang w:val="es-ES"/>
      </w:rPr>
      <w:t>Coast</w:t>
    </w:r>
    <w:proofErr w:type="spellEnd"/>
    <w:r w:rsidRPr="00F95606">
      <w:rPr>
        <w:rFonts w:ascii="Arial" w:hAnsi="Arial" w:cs="Arial"/>
        <w:b/>
        <w:lang w:val="es-ES"/>
      </w:rPr>
      <w:t xml:space="preserve"> Water </w:t>
    </w:r>
    <w:proofErr w:type="spellStart"/>
    <w:r w:rsidRPr="00F95606">
      <w:rPr>
        <w:rFonts w:ascii="Arial" w:hAnsi="Arial" w:cs="Arial"/>
        <w:b/>
        <w:lang w:val="es-ES"/>
      </w:rPr>
      <w:t>Board</w:t>
    </w:r>
    <w:proofErr w:type="spellEnd"/>
  </w:p>
  <w:p w14:paraId="14EF7C7D" w14:textId="77777777" w:rsidR="00C06CDD" w:rsidRPr="00F95606" w:rsidRDefault="00C06CDD" w:rsidP="00D16544">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437"/>
    <w:multiLevelType w:val="multilevel"/>
    <w:tmpl w:val="19BA35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B5560"/>
    <w:multiLevelType w:val="hybridMultilevel"/>
    <w:tmpl w:val="1804AEDE"/>
    <w:lvl w:ilvl="0" w:tplc="42CC13C6">
      <w:start w:val="6"/>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DED"/>
    <w:multiLevelType w:val="hybridMultilevel"/>
    <w:tmpl w:val="A5320B5E"/>
    <w:lvl w:ilvl="0" w:tplc="28FA52FC">
      <w:start w:val="3"/>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5091"/>
    <w:multiLevelType w:val="hybridMultilevel"/>
    <w:tmpl w:val="F8AEEA80"/>
    <w:lvl w:ilvl="0" w:tplc="8782F54C">
      <w:start w:val="3"/>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A68D4"/>
    <w:multiLevelType w:val="hybridMultilevel"/>
    <w:tmpl w:val="900E0C28"/>
    <w:lvl w:ilvl="0" w:tplc="E94A53C6">
      <w:start w:val="3"/>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D329E"/>
    <w:multiLevelType w:val="hybridMultilevel"/>
    <w:tmpl w:val="1F5C7028"/>
    <w:lvl w:ilvl="0" w:tplc="EEB656E0">
      <w:start w:val="6"/>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D3A4E"/>
    <w:multiLevelType w:val="hybridMultilevel"/>
    <w:tmpl w:val="0986C362"/>
    <w:lvl w:ilvl="0" w:tplc="816C6D3E">
      <w:start w:val="4"/>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0675E"/>
    <w:multiLevelType w:val="hybridMultilevel"/>
    <w:tmpl w:val="ACC44F1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9314D2"/>
    <w:multiLevelType w:val="hybridMultilevel"/>
    <w:tmpl w:val="0BD8D69C"/>
    <w:lvl w:ilvl="0" w:tplc="E74E4832">
      <w:start w:val="1"/>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EC1A49"/>
    <w:multiLevelType w:val="multilevel"/>
    <w:tmpl w:val="D068B02E"/>
    <w:lvl w:ilvl="0">
      <w:start w:val="1"/>
      <w:numFmt w:val="decimal"/>
      <w:lvlText w:val="%1)"/>
      <w:lvlJc w:val="left"/>
      <w:pPr>
        <w:ind w:left="1440" w:hanging="360"/>
      </w:pPr>
      <w:rPr>
        <w:rFonts w:hint="default"/>
      </w:rPr>
    </w:lvl>
    <w:lvl w:ilvl="1">
      <w:start w:val="2"/>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341A05E8"/>
    <w:multiLevelType w:val="hybridMultilevel"/>
    <w:tmpl w:val="A7E0BAFC"/>
    <w:lvl w:ilvl="0" w:tplc="E2BE4ADA">
      <w:start w:val="7"/>
      <w:numFmt w:val="decimal"/>
      <w:lvlText w:val="%1."/>
      <w:lvlJc w:val="left"/>
      <w:pPr>
        <w:ind w:left="360" w:hanging="360"/>
      </w:pPr>
      <w:rPr>
        <w:rFonts w:hint="default"/>
        <w:b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A53B8"/>
    <w:multiLevelType w:val="multilevel"/>
    <w:tmpl w:val="B248E838"/>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31C4DFD"/>
    <w:multiLevelType w:val="multilevel"/>
    <w:tmpl w:val="A39061DA"/>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33A03"/>
    <w:multiLevelType w:val="hybridMultilevel"/>
    <w:tmpl w:val="A396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25509"/>
    <w:multiLevelType w:val="multilevel"/>
    <w:tmpl w:val="377E337C"/>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20B458D"/>
    <w:multiLevelType w:val="hybridMultilevel"/>
    <w:tmpl w:val="03E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A2548"/>
    <w:multiLevelType w:val="hybridMultilevel"/>
    <w:tmpl w:val="1B2EFE34"/>
    <w:lvl w:ilvl="0" w:tplc="C68A2A26">
      <w:start w:val="1"/>
      <w:numFmt w:val="decimal"/>
      <w:lvlText w:val="%1."/>
      <w:lvlJc w:val="left"/>
      <w:pPr>
        <w:tabs>
          <w:tab w:val="num" w:pos="960"/>
        </w:tabs>
        <w:ind w:left="960" w:hanging="360"/>
      </w:p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7" w15:restartNumberingAfterBreak="0">
    <w:nsid w:val="5ECB4C75"/>
    <w:multiLevelType w:val="hybridMultilevel"/>
    <w:tmpl w:val="B8807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5C10CC"/>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9" w15:restartNumberingAfterBreak="0">
    <w:nsid w:val="6CD046FE"/>
    <w:multiLevelType w:val="hybridMultilevel"/>
    <w:tmpl w:val="1B2EFE34"/>
    <w:lvl w:ilvl="0" w:tplc="C68A2A26">
      <w:start w:val="1"/>
      <w:numFmt w:val="decimal"/>
      <w:lvlText w:val="%1."/>
      <w:lvlJc w:val="left"/>
      <w:pPr>
        <w:tabs>
          <w:tab w:val="num" w:pos="960"/>
        </w:tabs>
        <w:ind w:left="960" w:hanging="360"/>
      </w:p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15:restartNumberingAfterBreak="0">
    <w:nsid w:val="71F818E4"/>
    <w:multiLevelType w:val="hybridMultilevel"/>
    <w:tmpl w:val="4DD42540"/>
    <w:lvl w:ilvl="0" w:tplc="26FE3FE6">
      <w:start w:val="5"/>
      <w:numFmt w:val="decimal"/>
      <w:lvlText w:val="%1."/>
      <w:lvlJc w:val="left"/>
      <w:pPr>
        <w:ind w:left="36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A61D9"/>
    <w:multiLevelType w:val="multilevel"/>
    <w:tmpl w:val="B6F42020"/>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2" w15:restartNumberingAfterBreak="0">
    <w:nsid w:val="741D4E30"/>
    <w:multiLevelType w:val="hybridMultilevel"/>
    <w:tmpl w:val="7F0A4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8C79E2"/>
    <w:multiLevelType w:val="hybridMultilevel"/>
    <w:tmpl w:val="E1A89C3A"/>
    <w:lvl w:ilvl="0" w:tplc="E74E4832">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CF37C8"/>
    <w:multiLevelType w:val="hybridMultilevel"/>
    <w:tmpl w:val="758A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1"/>
  </w:num>
  <w:num w:numId="6">
    <w:abstractNumId w:val="6"/>
  </w:num>
  <w:num w:numId="7">
    <w:abstractNumId w:val="20"/>
  </w:num>
  <w:num w:numId="8">
    <w:abstractNumId w:val="2"/>
  </w:num>
  <w:num w:numId="9">
    <w:abstractNumId w:val="19"/>
  </w:num>
  <w:num w:numId="10">
    <w:abstractNumId w:val="3"/>
  </w:num>
  <w:num w:numId="11">
    <w:abstractNumId w:val="5"/>
  </w:num>
  <w:num w:numId="12">
    <w:abstractNumId w:val="10"/>
  </w:num>
  <w:num w:numId="13">
    <w:abstractNumId w:val="17"/>
  </w:num>
  <w:num w:numId="14">
    <w:abstractNumId w:val="8"/>
  </w:num>
  <w:num w:numId="15">
    <w:abstractNumId w:val="15"/>
  </w:num>
  <w:num w:numId="16">
    <w:abstractNumId w:val="13"/>
  </w:num>
  <w:num w:numId="17">
    <w:abstractNumId w:val="24"/>
  </w:num>
  <w:num w:numId="18">
    <w:abstractNumId w:val="4"/>
  </w:num>
  <w:num w:numId="19">
    <w:abstractNumId w:val="22"/>
  </w:num>
  <w:num w:numId="20">
    <w:abstractNumId w:val="7"/>
  </w:num>
  <w:num w:numId="21">
    <w:abstractNumId w:val="18"/>
  </w:num>
  <w:num w:numId="22">
    <w:abstractNumId w:val="11"/>
  </w:num>
  <w:num w:numId="23">
    <w:abstractNumId w:val="12"/>
  </w:num>
  <w:num w:numId="24">
    <w:abstractNumId w:val="21"/>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62"/>
    <w:rsid w:val="0000066C"/>
    <w:rsid w:val="0000171F"/>
    <w:rsid w:val="00007F74"/>
    <w:rsid w:val="00010B34"/>
    <w:rsid w:val="00010CF6"/>
    <w:rsid w:val="00011CA1"/>
    <w:rsid w:val="00015671"/>
    <w:rsid w:val="00017F77"/>
    <w:rsid w:val="00034230"/>
    <w:rsid w:val="00036F8C"/>
    <w:rsid w:val="00040AB4"/>
    <w:rsid w:val="0005566A"/>
    <w:rsid w:val="00055E77"/>
    <w:rsid w:val="00056261"/>
    <w:rsid w:val="00060067"/>
    <w:rsid w:val="0006642F"/>
    <w:rsid w:val="00066B22"/>
    <w:rsid w:val="00076252"/>
    <w:rsid w:val="00094D15"/>
    <w:rsid w:val="000A020E"/>
    <w:rsid w:val="000C50AB"/>
    <w:rsid w:val="000C6B64"/>
    <w:rsid w:val="000D4379"/>
    <w:rsid w:val="000D77CF"/>
    <w:rsid w:val="000E2508"/>
    <w:rsid w:val="001033F0"/>
    <w:rsid w:val="001126B4"/>
    <w:rsid w:val="00113F51"/>
    <w:rsid w:val="00126959"/>
    <w:rsid w:val="00127403"/>
    <w:rsid w:val="0013242D"/>
    <w:rsid w:val="001623A2"/>
    <w:rsid w:val="0017362D"/>
    <w:rsid w:val="00185B58"/>
    <w:rsid w:val="00187BD6"/>
    <w:rsid w:val="001A11D6"/>
    <w:rsid w:val="001A2E16"/>
    <w:rsid w:val="001A600A"/>
    <w:rsid w:val="001B478A"/>
    <w:rsid w:val="001B4D18"/>
    <w:rsid w:val="001B646C"/>
    <w:rsid w:val="001C5FD1"/>
    <w:rsid w:val="001C66F4"/>
    <w:rsid w:val="001D2F27"/>
    <w:rsid w:val="001E6EC1"/>
    <w:rsid w:val="0020604F"/>
    <w:rsid w:val="00230B06"/>
    <w:rsid w:val="00246A46"/>
    <w:rsid w:val="002548C5"/>
    <w:rsid w:val="002551BB"/>
    <w:rsid w:val="00256754"/>
    <w:rsid w:val="002648D3"/>
    <w:rsid w:val="00270431"/>
    <w:rsid w:val="00275F00"/>
    <w:rsid w:val="00275F6B"/>
    <w:rsid w:val="00286093"/>
    <w:rsid w:val="00295AA9"/>
    <w:rsid w:val="002B26DD"/>
    <w:rsid w:val="002B2A64"/>
    <w:rsid w:val="002B342D"/>
    <w:rsid w:val="002B41D5"/>
    <w:rsid w:val="002C130F"/>
    <w:rsid w:val="002C2FA9"/>
    <w:rsid w:val="002C3868"/>
    <w:rsid w:val="002C6C52"/>
    <w:rsid w:val="002D0022"/>
    <w:rsid w:val="002D22F9"/>
    <w:rsid w:val="002E3BB0"/>
    <w:rsid w:val="002E7C7E"/>
    <w:rsid w:val="0031359B"/>
    <w:rsid w:val="00314CAC"/>
    <w:rsid w:val="00315011"/>
    <w:rsid w:val="00316540"/>
    <w:rsid w:val="00334103"/>
    <w:rsid w:val="0034562B"/>
    <w:rsid w:val="003518CA"/>
    <w:rsid w:val="00353AF9"/>
    <w:rsid w:val="00355A1D"/>
    <w:rsid w:val="00363A53"/>
    <w:rsid w:val="00365C00"/>
    <w:rsid w:val="00365C73"/>
    <w:rsid w:val="00367DA8"/>
    <w:rsid w:val="00370BBE"/>
    <w:rsid w:val="0039300C"/>
    <w:rsid w:val="003A1E64"/>
    <w:rsid w:val="003A4B22"/>
    <w:rsid w:val="003B72B5"/>
    <w:rsid w:val="003C4845"/>
    <w:rsid w:val="003D79C5"/>
    <w:rsid w:val="003F426A"/>
    <w:rsid w:val="003F5F7F"/>
    <w:rsid w:val="003F675A"/>
    <w:rsid w:val="004031F7"/>
    <w:rsid w:val="00407818"/>
    <w:rsid w:val="0041344B"/>
    <w:rsid w:val="004159DC"/>
    <w:rsid w:val="004319A7"/>
    <w:rsid w:val="00440AF0"/>
    <w:rsid w:val="004462CA"/>
    <w:rsid w:val="0045641B"/>
    <w:rsid w:val="00462205"/>
    <w:rsid w:val="004712FA"/>
    <w:rsid w:val="00471A2F"/>
    <w:rsid w:val="00471D6C"/>
    <w:rsid w:val="004727CE"/>
    <w:rsid w:val="0048412A"/>
    <w:rsid w:val="00494034"/>
    <w:rsid w:val="004944E8"/>
    <w:rsid w:val="004946A7"/>
    <w:rsid w:val="004B1F9F"/>
    <w:rsid w:val="004B3053"/>
    <w:rsid w:val="004B540A"/>
    <w:rsid w:val="004B6D3D"/>
    <w:rsid w:val="004D260C"/>
    <w:rsid w:val="004D4C9E"/>
    <w:rsid w:val="004F2CFE"/>
    <w:rsid w:val="004F30CE"/>
    <w:rsid w:val="004F3FB2"/>
    <w:rsid w:val="00511DA1"/>
    <w:rsid w:val="00513122"/>
    <w:rsid w:val="005365B5"/>
    <w:rsid w:val="00543D46"/>
    <w:rsid w:val="00544523"/>
    <w:rsid w:val="005513FB"/>
    <w:rsid w:val="00567049"/>
    <w:rsid w:val="005674EA"/>
    <w:rsid w:val="0057137A"/>
    <w:rsid w:val="005720D7"/>
    <w:rsid w:val="0057298B"/>
    <w:rsid w:val="00593E06"/>
    <w:rsid w:val="005A5A34"/>
    <w:rsid w:val="005B4EBD"/>
    <w:rsid w:val="005B6AFF"/>
    <w:rsid w:val="005C3814"/>
    <w:rsid w:val="005D3867"/>
    <w:rsid w:val="005E13C7"/>
    <w:rsid w:val="005E2DD9"/>
    <w:rsid w:val="005E7B10"/>
    <w:rsid w:val="005F691E"/>
    <w:rsid w:val="005F7010"/>
    <w:rsid w:val="006020A1"/>
    <w:rsid w:val="006063E0"/>
    <w:rsid w:val="00606A3C"/>
    <w:rsid w:val="00626350"/>
    <w:rsid w:val="0063015D"/>
    <w:rsid w:val="006405AE"/>
    <w:rsid w:val="0064656B"/>
    <w:rsid w:val="00663650"/>
    <w:rsid w:val="00665869"/>
    <w:rsid w:val="00667772"/>
    <w:rsid w:val="00676175"/>
    <w:rsid w:val="00681001"/>
    <w:rsid w:val="006919E2"/>
    <w:rsid w:val="006923CD"/>
    <w:rsid w:val="00693834"/>
    <w:rsid w:val="00694AD4"/>
    <w:rsid w:val="00695117"/>
    <w:rsid w:val="006A0C20"/>
    <w:rsid w:val="006A51EA"/>
    <w:rsid w:val="006A548A"/>
    <w:rsid w:val="006A6001"/>
    <w:rsid w:val="006A6229"/>
    <w:rsid w:val="006A6C80"/>
    <w:rsid w:val="006A71AB"/>
    <w:rsid w:val="006C1228"/>
    <w:rsid w:val="006C1CE7"/>
    <w:rsid w:val="006C7417"/>
    <w:rsid w:val="006D04FD"/>
    <w:rsid w:val="006D3918"/>
    <w:rsid w:val="006D5C9C"/>
    <w:rsid w:val="006D7E89"/>
    <w:rsid w:val="006E7A10"/>
    <w:rsid w:val="006F0021"/>
    <w:rsid w:val="006F40D5"/>
    <w:rsid w:val="0070295C"/>
    <w:rsid w:val="00704D8A"/>
    <w:rsid w:val="00727369"/>
    <w:rsid w:val="00727CF2"/>
    <w:rsid w:val="00731974"/>
    <w:rsid w:val="007421C2"/>
    <w:rsid w:val="00752A5A"/>
    <w:rsid w:val="00753F30"/>
    <w:rsid w:val="0075403E"/>
    <w:rsid w:val="00754829"/>
    <w:rsid w:val="00754AA4"/>
    <w:rsid w:val="0075544B"/>
    <w:rsid w:val="00763639"/>
    <w:rsid w:val="00766B7D"/>
    <w:rsid w:val="007766EF"/>
    <w:rsid w:val="00780F59"/>
    <w:rsid w:val="00786634"/>
    <w:rsid w:val="007929E5"/>
    <w:rsid w:val="00795DE4"/>
    <w:rsid w:val="007A773A"/>
    <w:rsid w:val="007B2337"/>
    <w:rsid w:val="007C2B1E"/>
    <w:rsid w:val="007C76AB"/>
    <w:rsid w:val="007D027E"/>
    <w:rsid w:val="007D3C6D"/>
    <w:rsid w:val="007D4205"/>
    <w:rsid w:val="007D450C"/>
    <w:rsid w:val="007D7DD5"/>
    <w:rsid w:val="007E2D64"/>
    <w:rsid w:val="007F1DA1"/>
    <w:rsid w:val="007F2C49"/>
    <w:rsid w:val="007F641C"/>
    <w:rsid w:val="00801EF4"/>
    <w:rsid w:val="00814260"/>
    <w:rsid w:val="00821DF9"/>
    <w:rsid w:val="0082395E"/>
    <w:rsid w:val="00835353"/>
    <w:rsid w:val="00837FFC"/>
    <w:rsid w:val="00845339"/>
    <w:rsid w:val="00845F2B"/>
    <w:rsid w:val="0084769F"/>
    <w:rsid w:val="008649FF"/>
    <w:rsid w:val="0088513B"/>
    <w:rsid w:val="00885D4D"/>
    <w:rsid w:val="0089081B"/>
    <w:rsid w:val="008A3AF5"/>
    <w:rsid w:val="008A5404"/>
    <w:rsid w:val="008A6B40"/>
    <w:rsid w:val="008A79B1"/>
    <w:rsid w:val="008B2EA0"/>
    <w:rsid w:val="008B40AE"/>
    <w:rsid w:val="008C13B0"/>
    <w:rsid w:val="008D30B8"/>
    <w:rsid w:val="008E0594"/>
    <w:rsid w:val="008E0AE1"/>
    <w:rsid w:val="008F113F"/>
    <w:rsid w:val="00902448"/>
    <w:rsid w:val="0090791C"/>
    <w:rsid w:val="00910AD9"/>
    <w:rsid w:val="00911069"/>
    <w:rsid w:val="00911249"/>
    <w:rsid w:val="009113E3"/>
    <w:rsid w:val="009274C6"/>
    <w:rsid w:val="009366F6"/>
    <w:rsid w:val="009456FE"/>
    <w:rsid w:val="00946095"/>
    <w:rsid w:val="009508D5"/>
    <w:rsid w:val="00952EDF"/>
    <w:rsid w:val="009554AB"/>
    <w:rsid w:val="00957C99"/>
    <w:rsid w:val="00957DBB"/>
    <w:rsid w:val="00962D5F"/>
    <w:rsid w:val="00963BD9"/>
    <w:rsid w:val="00966C4F"/>
    <w:rsid w:val="00967509"/>
    <w:rsid w:val="0098569F"/>
    <w:rsid w:val="00987887"/>
    <w:rsid w:val="009A0175"/>
    <w:rsid w:val="009A3189"/>
    <w:rsid w:val="009A362F"/>
    <w:rsid w:val="009A3F5A"/>
    <w:rsid w:val="009C3FEA"/>
    <w:rsid w:val="009C5F09"/>
    <w:rsid w:val="009D335C"/>
    <w:rsid w:val="009F2920"/>
    <w:rsid w:val="00A12639"/>
    <w:rsid w:val="00A164C3"/>
    <w:rsid w:val="00A202B2"/>
    <w:rsid w:val="00A205F2"/>
    <w:rsid w:val="00A30FC1"/>
    <w:rsid w:val="00A3192B"/>
    <w:rsid w:val="00A46FD5"/>
    <w:rsid w:val="00A500D4"/>
    <w:rsid w:val="00A50CB4"/>
    <w:rsid w:val="00A553AA"/>
    <w:rsid w:val="00A61073"/>
    <w:rsid w:val="00A67A6E"/>
    <w:rsid w:val="00A74C9D"/>
    <w:rsid w:val="00A773CF"/>
    <w:rsid w:val="00A819D6"/>
    <w:rsid w:val="00A920AC"/>
    <w:rsid w:val="00A92E33"/>
    <w:rsid w:val="00A943E8"/>
    <w:rsid w:val="00AA050C"/>
    <w:rsid w:val="00AB368F"/>
    <w:rsid w:val="00AC292B"/>
    <w:rsid w:val="00AC3072"/>
    <w:rsid w:val="00AC5E01"/>
    <w:rsid w:val="00AD5C85"/>
    <w:rsid w:val="00AD754D"/>
    <w:rsid w:val="00AE3B3C"/>
    <w:rsid w:val="00AE65C2"/>
    <w:rsid w:val="00B01920"/>
    <w:rsid w:val="00B13359"/>
    <w:rsid w:val="00B23FB0"/>
    <w:rsid w:val="00B24B1F"/>
    <w:rsid w:val="00B2516C"/>
    <w:rsid w:val="00B3097D"/>
    <w:rsid w:val="00B36496"/>
    <w:rsid w:val="00B36DF3"/>
    <w:rsid w:val="00B37384"/>
    <w:rsid w:val="00B40E48"/>
    <w:rsid w:val="00B44A00"/>
    <w:rsid w:val="00B451E9"/>
    <w:rsid w:val="00B541AE"/>
    <w:rsid w:val="00B609DA"/>
    <w:rsid w:val="00B63CAF"/>
    <w:rsid w:val="00B72458"/>
    <w:rsid w:val="00B73148"/>
    <w:rsid w:val="00B7365C"/>
    <w:rsid w:val="00B76497"/>
    <w:rsid w:val="00B816D9"/>
    <w:rsid w:val="00B83C85"/>
    <w:rsid w:val="00B95649"/>
    <w:rsid w:val="00BA0BA5"/>
    <w:rsid w:val="00BA1D22"/>
    <w:rsid w:val="00BB6BBE"/>
    <w:rsid w:val="00BC3D3E"/>
    <w:rsid w:val="00BC3EF5"/>
    <w:rsid w:val="00BC59EE"/>
    <w:rsid w:val="00BE068F"/>
    <w:rsid w:val="00BE283A"/>
    <w:rsid w:val="00BF1340"/>
    <w:rsid w:val="00BF3360"/>
    <w:rsid w:val="00BF6440"/>
    <w:rsid w:val="00BF7BEF"/>
    <w:rsid w:val="00BF7E56"/>
    <w:rsid w:val="00C00F88"/>
    <w:rsid w:val="00C06CDD"/>
    <w:rsid w:val="00C07677"/>
    <w:rsid w:val="00C24729"/>
    <w:rsid w:val="00C2622C"/>
    <w:rsid w:val="00C263BA"/>
    <w:rsid w:val="00C34D77"/>
    <w:rsid w:val="00C428BD"/>
    <w:rsid w:val="00C5228F"/>
    <w:rsid w:val="00C719BB"/>
    <w:rsid w:val="00C777F7"/>
    <w:rsid w:val="00C864DF"/>
    <w:rsid w:val="00C93522"/>
    <w:rsid w:val="00C944B5"/>
    <w:rsid w:val="00CA6C1E"/>
    <w:rsid w:val="00CB07FF"/>
    <w:rsid w:val="00CB4187"/>
    <w:rsid w:val="00CB7083"/>
    <w:rsid w:val="00CC6422"/>
    <w:rsid w:val="00CD28D6"/>
    <w:rsid w:val="00CE1BEA"/>
    <w:rsid w:val="00CE457F"/>
    <w:rsid w:val="00D000E3"/>
    <w:rsid w:val="00D04D12"/>
    <w:rsid w:val="00D16544"/>
    <w:rsid w:val="00D17D89"/>
    <w:rsid w:val="00D24662"/>
    <w:rsid w:val="00D360F0"/>
    <w:rsid w:val="00D54571"/>
    <w:rsid w:val="00D554E0"/>
    <w:rsid w:val="00D619D6"/>
    <w:rsid w:val="00D61E0C"/>
    <w:rsid w:val="00D6372E"/>
    <w:rsid w:val="00D9196C"/>
    <w:rsid w:val="00D96845"/>
    <w:rsid w:val="00DA640E"/>
    <w:rsid w:val="00DB09D8"/>
    <w:rsid w:val="00DC12F1"/>
    <w:rsid w:val="00DC3B34"/>
    <w:rsid w:val="00DC7562"/>
    <w:rsid w:val="00DD0AE5"/>
    <w:rsid w:val="00DD10DB"/>
    <w:rsid w:val="00DD3ED9"/>
    <w:rsid w:val="00DD6B25"/>
    <w:rsid w:val="00DD6BAD"/>
    <w:rsid w:val="00DD7293"/>
    <w:rsid w:val="00DE50C8"/>
    <w:rsid w:val="00DE5319"/>
    <w:rsid w:val="00DF2CA6"/>
    <w:rsid w:val="00E05378"/>
    <w:rsid w:val="00E11870"/>
    <w:rsid w:val="00E12CA8"/>
    <w:rsid w:val="00E14096"/>
    <w:rsid w:val="00E16691"/>
    <w:rsid w:val="00E168A3"/>
    <w:rsid w:val="00E17377"/>
    <w:rsid w:val="00E41940"/>
    <w:rsid w:val="00E44ABF"/>
    <w:rsid w:val="00E60EBA"/>
    <w:rsid w:val="00E613EA"/>
    <w:rsid w:val="00E660ED"/>
    <w:rsid w:val="00E90CF5"/>
    <w:rsid w:val="00E94D72"/>
    <w:rsid w:val="00EA2370"/>
    <w:rsid w:val="00EB4409"/>
    <w:rsid w:val="00EB44F4"/>
    <w:rsid w:val="00EC7925"/>
    <w:rsid w:val="00ED3127"/>
    <w:rsid w:val="00ED4B04"/>
    <w:rsid w:val="00EE35F8"/>
    <w:rsid w:val="00EF57A9"/>
    <w:rsid w:val="00F043C5"/>
    <w:rsid w:val="00F11724"/>
    <w:rsid w:val="00F34F01"/>
    <w:rsid w:val="00F37068"/>
    <w:rsid w:val="00F522E6"/>
    <w:rsid w:val="00F5786F"/>
    <w:rsid w:val="00F625E2"/>
    <w:rsid w:val="00F67D7D"/>
    <w:rsid w:val="00F74D40"/>
    <w:rsid w:val="00F7751A"/>
    <w:rsid w:val="00F80FA3"/>
    <w:rsid w:val="00F82921"/>
    <w:rsid w:val="00F83251"/>
    <w:rsid w:val="00F91CE6"/>
    <w:rsid w:val="00F953BB"/>
    <w:rsid w:val="00F95606"/>
    <w:rsid w:val="00FA4EFE"/>
    <w:rsid w:val="00FB2DD7"/>
    <w:rsid w:val="00FB6DF5"/>
    <w:rsid w:val="00FB6EE3"/>
    <w:rsid w:val="00FC1C43"/>
    <w:rsid w:val="00FC24E2"/>
    <w:rsid w:val="00FD0784"/>
    <w:rsid w:val="00FD3659"/>
    <w:rsid w:val="00FD4E56"/>
    <w:rsid w:val="00FD627B"/>
    <w:rsid w:val="00FF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23BF0"/>
  <w15:chartTrackingRefBased/>
  <w15:docId w15:val="{4343496F-DC8A-4957-9A65-8D7EFFE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eastAsiaTheme="majorEastAsia" w:cs="Arial"/>
      <w:b/>
      <w:i/>
      <w:sz w:val="32"/>
      <w:szCs w:val="32"/>
    </w:rPr>
  </w:style>
  <w:style w:type="paragraph" w:styleId="Heading2">
    <w:name w:val="heading 2"/>
    <w:basedOn w:val="Normal"/>
    <w:next w:val="Normal"/>
    <w:link w:val="Heading2Char"/>
    <w:uiPriority w:val="9"/>
    <w:unhideWhenUsed/>
    <w:qFormat/>
    <w:rsid w:val="00D16544"/>
    <w:pPr>
      <w:keepNext/>
      <w:keepLines/>
      <w:spacing w:before="120" w:after="120" w:line="252" w:lineRule="auto"/>
      <w:outlineLvl w:val="1"/>
    </w:pPr>
    <w:rPr>
      <w:rFonts w:eastAsiaTheme="majorEastAsia" w:cstheme="majorBidi"/>
      <w:b/>
      <w:bCs/>
      <w:sz w:val="24"/>
      <w:szCs w:val="28"/>
    </w:rPr>
  </w:style>
  <w:style w:type="paragraph" w:styleId="Heading3">
    <w:name w:val="heading 3"/>
    <w:basedOn w:val="Normal"/>
    <w:next w:val="Normal"/>
    <w:link w:val="Heading3Char"/>
    <w:uiPriority w:val="9"/>
    <w:unhideWhenUsed/>
    <w:qFormat/>
    <w:rsid w:val="00D16544"/>
    <w:pPr>
      <w:keepNext/>
      <w:keepLines/>
      <w:spacing w:before="120" w:line="252" w:lineRule="auto"/>
      <w:ind w:left="360"/>
      <w:outlineLvl w:val="2"/>
    </w:pPr>
    <w:rPr>
      <w:rFonts w:eastAsiaTheme="majorEastAsia" w:cstheme="majorBidi"/>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heme="majorEastAsia" w:hAnsi="Arial" w:cs="Arial"/>
      <w:b/>
      <w:i/>
      <w:sz w:val="32"/>
      <w:szCs w:val="32"/>
    </w:rPr>
  </w:style>
  <w:style w:type="paragraph" w:customStyle="1" w:styleId="LetterOrg">
    <w:name w:val="LetterOrg"/>
    <w:qFormat/>
    <w:rsid w:val="007D450C"/>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character" w:customStyle="1" w:styleId="Heading2Char">
    <w:name w:val="Heading 2 Char"/>
    <w:basedOn w:val="DefaultParagraphFont"/>
    <w:link w:val="Heading2"/>
    <w:uiPriority w:val="9"/>
    <w:rsid w:val="00D16544"/>
    <w:rPr>
      <w:rFonts w:ascii="Arial" w:eastAsiaTheme="majorEastAsia" w:hAnsi="Arial" w:cstheme="majorBidi"/>
      <w:b/>
      <w:bCs/>
      <w:szCs w:val="28"/>
    </w:rPr>
  </w:style>
  <w:style w:type="character" w:customStyle="1" w:styleId="Heading3Char">
    <w:name w:val="Heading 3 Char"/>
    <w:basedOn w:val="DefaultParagraphFont"/>
    <w:link w:val="Heading3"/>
    <w:uiPriority w:val="9"/>
    <w:rsid w:val="00D16544"/>
    <w:rPr>
      <w:rFonts w:ascii="Arial" w:eastAsiaTheme="majorEastAsia" w:hAnsi="Arial" w:cstheme="majorBidi"/>
      <w:b/>
      <w:spacing w:val="4"/>
    </w:rPr>
  </w:style>
  <w:style w:type="paragraph" w:styleId="ListParagraph">
    <w:name w:val="List Paragraph"/>
    <w:basedOn w:val="Normal"/>
    <w:uiPriority w:val="34"/>
    <w:qFormat/>
    <w:rsid w:val="00D16544"/>
    <w:pPr>
      <w:spacing w:before="240" w:after="240" w:line="720" w:lineRule="auto"/>
      <w:ind w:left="720"/>
    </w:pPr>
    <w:rPr>
      <w:rFonts w:eastAsiaTheme="minorEastAsia" w:cstheme="minorBidi"/>
      <w:sz w:val="24"/>
    </w:rPr>
  </w:style>
  <w:style w:type="paragraph" w:customStyle="1" w:styleId="SubjectHeading">
    <w:name w:val="Subject Heading"/>
    <w:basedOn w:val="Normal"/>
    <w:link w:val="SubjectHeadingChar"/>
    <w:qFormat/>
    <w:rsid w:val="00D16544"/>
    <w:pPr>
      <w:tabs>
        <w:tab w:val="left" w:pos="2160"/>
      </w:tabs>
      <w:spacing w:before="240" w:after="160" w:line="252" w:lineRule="auto"/>
      <w:ind w:left="720" w:hanging="720"/>
    </w:pPr>
    <w:rPr>
      <w:rFonts w:eastAsiaTheme="minorEastAsia" w:cstheme="minorBidi"/>
      <w:b/>
      <w:sz w:val="28"/>
      <w:u w:val="single"/>
    </w:rPr>
  </w:style>
  <w:style w:type="character" w:customStyle="1" w:styleId="SubjectHeadingChar">
    <w:name w:val="Subject Heading Char"/>
    <w:basedOn w:val="DefaultParagraphFont"/>
    <w:link w:val="SubjectHeading"/>
    <w:rsid w:val="00D16544"/>
    <w:rPr>
      <w:rFonts w:ascii="Arial" w:eastAsiaTheme="minorEastAsia" w:hAnsi="Arial"/>
      <w:b/>
      <w:sz w:val="28"/>
      <w:u w:val="single"/>
    </w:rPr>
  </w:style>
  <w:style w:type="paragraph" w:styleId="BodyTextIndent3">
    <w:name w:val="Body Text Indent 3"/>
    <w:basedOn w:val="Normal"/>
    <w:link w:val="BodyTextIndent3Char"/>
    <w:uiPriority w:val="99"/>
    <w:unhideWhenUsed/>
    <w:rsid w:val="00D16544"/>
    <w:pPr>
      <w:spacing w:after="120"/>
      <w:ind w:left="360"/>
    </w:pPr>
    <w:rPr>
      <w:sz w:val="16"/>
      <w:szCs w:val="16"/>
    </w:rPr>
  </w:style>
  <w:style w:type="character" w:customStyle="1" w:styleId="BodyTextIndent3Char">
    <w:name w:val="Body Text Indent 3 Char"/>
    <w:basedOn w:val="DefaultParagraphFont"/>
    <w:link w:val="BodyTextIndent3"/>
    <w:uiPriority w:val="99"/>
    <w:rsid w:val="00D16544"/>
    <w:rPr>
      <w:rFonts w:ascii="Arial" w:eastAsia="Times New Roman" w:hAnsi="Arial" w:cs="Times New Roman"/>
      <w:sz w:val="16"/>
      <w:szCs w:val="16"/>
    </w:rPr>
  </w:style>
  <w:style w:type="paragraph" w:customStyle="1" w:styleId="Title11Bold">
    <w:name w:val="Title11Bold"/>
    <w:basedOn w:val="Normal"/>
    <w:rsid w:val="00D16544"/>
    <w:pPr>
      <w:tabs>
        <w:tab w:val="center" w:pos="5040"/>
      </w:tabs>
      <w:jc w:val="center"/>
    </w:pPr>
    <w:rPr>
      <w:b/>
      <w:bCs/>
      <w:szCs w:val="20"/>
    </w:rPr>
  </w:style>
  <w:style w:type="character" w:styleId="CommentReference">
    <w:name w:val="annotation reference"/>
    <w:basedOn w:val="DefaultParagraphFont"/>
    <w:uiPriority w:val="99"/>
    <w:semiHidden/>
    <w:unhideWhenUsed/>
    <w:rsid w:val="004B6D3D"/>
    <w:rPr>
      <w:sz w:val="16"/>
      <w:szCs w:val="16"/>
    </w:rPr>
  </w:style>
  <w:style w:type="paragraph" w:styleId="CommentText">
    <w:name w:val="annotation text"/>
    <w:basedOn w:val="Normal"/>
    <w:link w:val="CommentTextChar"/>
    <w:uiPriority w:val="99"/>
    <w:semiHidden/>
    <w:unhideWhenUsed/>
    <w:rsid w:val="004B6D3D"/>
    <w:rPr>
      <w:sz w:val="20"/>
      <w:szCs w:val="20"/>
    </w:rPr>
  </w:style>
  <w:style w:type="character" w:customStyle="1" w:styleId="CommentTextChar">
    <w:name w:val="Comment Text Char"/>
    <w:basedOn w:val="DefaultParagraphFont"/>
    <w:link w:val="CommentText"/>
    <w:uiPriority w:val="99"/>
    <w:semiHidden/>
    <w:rsid w:val="004B6D3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B6D3D"/>
    <w:rPr>
      <w:b/>
      <w:bCs/>
    </w:rPr>
  </w:style>
  <w:style w:type="character" w:customStyle="1" w:styleId="CommentSubjectChar">
    <w:name w:val="Comment Subject Char"/>
    <w:basedOn w:val="CommentTextChar"/>
    <w:link w:val="CommentSubject"/>
    <w:uiPriority w:val="99"/>
    <w:semiHidden/>
    <w:rsid w:val="004B6D3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B6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D3D"/>
    <w:rPr>
      <w:rFonts w:ascii="Segoe UI" w:eastAsia="Times New Roman" w:hAnsi="Segoe UI" w:cs="Segoe UI"/>
      <w:sz w:val="18"/>
      <w:szCs w:val="18"/>
    </w:rPr>
  </w:style>
  <w:style w:type="paragraph" w:styleId="Revision">
    <w:name w:val="Revision"/>
    <w:hidden/>
    <w:uiPriority w:val="99"/>
    <w:semiHidden/>
    <w:rsid w:val="00C5228F"/>
    <w:rPr>
      <w:rFonts w:ascii="Arial" w:eastAsia="Times New Roman" w:hAnsi="Arial" w:cs="Times New Roman"/>
      <w:sz w:val="22"/>
    </w:rPr>
  </w:style>
  <w:style w:type="character" w:styleId="FollowedHyperlink">
    <w:name w:val="FollowedHyperlink"/>
    <w:basedOn w:val="DefaultParagraphFont"/>
    <w:uiPriority w:val="99"/>
    <w:semiHidden/>
    <w:unhideWhenUsed/>
    <w:rsid w:val="00EB44F4"/>
    <w:rPr>
      <w:color w:val="954F72" w:themeColor="followedHyperlink"/>
      <w:u w:val="single"/>
    </w:rPr>
  </w:style>
  <w:style w:type="character" w:styleId="SubtleEmphasis">
    <w:name w:val="Subtle Emphasis"/>
    <w:basedOn w:val="DefaultParagraphFont"/>
    <w:uiPriority w:val="19"/>
    <w:qFormat/>
    <w:rsid w:val="00F625E2"/>
    <w:rPr>
      <w:i/>
      <w:iCs/>
      <w:color w:val="404040" w:themeColor="text1" w:themeTint="BF"/>
    </w:rPr>
  </w:style>
  <w:style w:type="character" w:styleId="Strong">
    <w:name w:val="Strong"/>
    <w:basedOn w:val="DefaultParagraphFont"/>
    <w:uiPriority w:val="22"/>
    <w:qFormat/>
    <w:rsid w:val="00DF2CA6"/>
    <w:rPr>
      <w:b/>
      <w:bCs/>
    </w:rPr>
  </w:style>
  <w:style w:type="paragraph" w:styleId="NormalWeb">
    <w:name w:val="Normal (Web)"/>
    <w:basedOn w:val="Normal"/>
    <w:uiPriority w:val="99"/>
    <w:unhideWhenUsed/>
    <w:rsid w:val="00DF2CA6"/>
    <w:pPr>
      <w:spacing w:after="165"/>
    </w:pPr>
    <w:rPr>
      <w:rFonts w:ascii="Times New Roman" w:hAnsi="Times New Roman"/>
      <w:sz w:val="24"/>
    </w:rPr>
  </w:style>
  <w:style w:type="paragraph" w:styleId="BodyText">
    <w:name w:val="Body Text"/>
    <w:basedOn w:val="Normal"/>
    <w:link w:val="BodyTextChar"/>
    <w:uiPriority w:val="99"/>
    <w:semiHidden/>
    <w:unhideWhenUsed/>
    <w:rsid w:val="009508D5"/>
    <w:pPr>
      <w:spacing w:after="120"/>
    </w:pPr>
  </w:style>
  <w:style w:type="character" w:customStyle="1" w:styleId="BodyTextChar">
    <w:name w:val="Body Text Char"/>
    <w:basedOn w:val="DefaultParagraphFont"/>
    <w:link w:val="BodyText"/>
    <w:uiPriority w:val="99"/>
    <w:semiHidden/>
    <w:rsid w:val="009508D5"/>
    <w:rPr>
      <w:rFonts w:ascii="Arial" w:eastAsia="Times New Roman" w:hAnsi="Arial" w:cs="Times New Roman"/>
      <w:sz w:val="22"/>
    </w:rPr>
  </w:style>
  <w:style w:type="paragraph" w:styleId="BodyTextFirstIndent">
    <w:name w:val="Body Text First Indent"/>
    <w:basedOn w:val="BodyText"/>
    <w:link w:val="BodyTextFirstIndentChar"/>
    <w:uiPriority w:val="99"/>
    <w:unhideWhenUsed/>
    <w:rsid w:val="009508D5"/>
    <w:pPr>
      <w:spacing w:after="0"/>
      <w:ind w:firstLine="360"/>
    </w:pPr>
  </w:style>
  <w:style w:type="character" w:customStyle="1" w:styleId="BodyTextFirstIndentChar">
    <w:name w:val="Body Text First Indent Char"/>
    <w:basedOn w:val="BodyTextChar"/>
    <w:link w:val="BodyTextFirstIndent"/>
    <w:uiPriority w:val="99"/>
    <w:rsid w:val="009508D5"/>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92218">
      <w:bodyDiv w:val="1"/>
      <w:marLeft w:val="0"/>
      <w:marRight w:val="0"/>
      <w:marTop w:val="0"/>
      <w:marBottom w:val="0"/>
      <w:divBdr>
        <w:top w:val="none" w:sz="0" w:space="0" w:color="auto"/>
        <w:left w:val="none" w:sz="0" w:space="0" w:color="auto"/>
        <w:bottom w:val="none" w:sz="0" w:space="0" w:color="auto"/>
        <w:right w:val="none" w:sz="0" w:space="0" w:color="auto"/>
      </w:divBdr>
      <w:divsChild>
        <w:div w:id="1050377902">
          <w:marLeft w:val="0"/>
          <w:marRight w:val="0"/>
          <w:marTop w:val="0"/>
          <w:marBottom w:val="0"/>
          <w:divBdr>
            <w:top w:val="none" w:sz="0" w:space="0" w:color="auto"/>
            <w:left w:val="none" w:sz="0" w:space="0" w:color="auto"/>
            <w:bottom w:val="none" w:sz="0" w:space="0" w:color="auto"/>
            <w:right w:val="none" w:sz="0" w:space="0" w:color="auto"/>
          </w:divBdr>
          <w:divsChild>
            <w:div w:id="4695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691">
      <w:bodyDiv w:val="1"/>
      <w:marLeft w:val="0"/>
      <w:marRight w:val="0"/>
      <w:marTop w:val="0"/>
      <w:marBottom w:val="0"/>
      <w:divBdr>
        <w:top w:val="none" w:sz="0" w:space="0" w:color="auto"/>
        <w:left w:val="none" w:sz="0" w:space="0" w:color="auto"/>
        <w:bottom w:val="none" w:sz="0" w:space="0" w:color="auto"/>
        <w:right w:val="none" w:sz="0" w:space="0" w:color="auto"/>
      </w:divBdr>
    </w:div>
    <w:div w:id="561252656">
      <w:bodyDiv w:val="1"/>
      <w:marLeft w:val="0"/>
      <w:marRight w:val="0"/>
      <w:marTop w:val="0"/>
      <w:marBottom w:val="0"/>
      <w:divBdr>
        <w:top w:val="none" w:sz="0" w:space="0" w:color="auto"/>
        <w:left w:val="none" w:sz="0" w:space="0" w:color="auto"/>
        <w:bottom w:val="none" w:sz="0" w:space="0" w:color="auto"/>
        <w:right w:val="none" w:sz="0" w:space="0" w:color="auto"/>
      </w:divBdr>
    </w:div>
    <w:div w:id="641693618">
      <w:bodyDiv w:val="1"/>
      <w:marLeft w:val="0"/>
      <w:marRight w:val="0"/>
      <w:marTop w:val="0"/>
      <w:marBottom w:val="0"/>
      <w:divBdr>
        <w:top w:val="none" w:sz="0" w:space="0" w:color="auto"/>
        <w:left w:val="none" w:sz="0" w:space="0" w:color="auto"/>
        <w:bottom w:val="none" w:sz="0" w:space="0" w:color="auto"/>
        <w:right w:val="none" w:sz="0" w:space="0" w:color="auto"/>
      </w:divBdr>
      <w:divsChild>
        <w:div w:id="1473017675">
          <w:marLeft w:val="0"/>
          <w:marRight w:val="0"/>
          <w:marTop w:val="0"/>
          <w:marBottom w:val="0"/>
          <w:divBdr>
            <w:top w:val="none" w:sz="0" w:space="0" w:color="auto"/>
            <w:left w:val="none" w:sz="0" w:space="0" w:color="auto"/>
            <w:bottom w:val="none" w:sz="0" w:space="0" w:color="auto"/>
            <w:right w:val="none" w:sz="0" w:space="0" w:color="auto"/>
          </w:divBdr>
          <w:divsChild>
            <w:div w:id="1165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117412374">
      <w:bodyDiv w:val="1"/>
      <w:marLeft w:val="0"/>
      <w:marRight w:val="0"/>
      <w:marTop w:val="0"/>
      <w:marBottom w:val="0"/>
      <w:divBdr>
        <w:top w:val="none" w:sz="0" w:space="0" w:color="auto"/>
        <w:left w:val="none" w:sz="0" w:space="0" w:color="auto"/>
        <w:bottom w:val="none" w:sz="0" w:space="0" w:color="auto"/>
        <w:right w:val="none" w:sz="0" w:space="0" w:color="auto"/>
      </w:divBdr>
    </w:div>
    <w:div w:id="15281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B3-CommentLetters@waterboards.ca.gov" TargetMode="External"/><Relationship Id="rId18" Type="http://schemas.openxmlformats.org/officeDocument/2006/relationships/hyperlink" Target="mailto:Elaine.Sahl@waterboards.ca.gov" TargetMode="External"/><Relationship Id="rId26" Type="http://schemas.openxmlformats.org/officeDocument/2006/relationships/hyperlink" Target="https://www.waterboards.ca.gov/centralcoast/board_info/agendas/2021/apr/item9_staffrpt.pdf" TargetMode="External"/><Relationship Id="rId39" Type="http://schemas.openxmlformats.org/officeDocument/2006/relationships/hyperlink" Target="https://www.waterboards.ca.gov/centralcoast/board_info/agendas/2021/apr/item13_att2.pdf" TargetMode="External"/><Relationship Id="rId21" Type="http://schemas.openxmlformats.org/officeDocument/2006/relationships/hyperlink" Target="https://www.waterboards.ca.gov/centralcoast/board_info/agendas/2021/apr/item3_supp.docx" TargetMode="External"/><Relationship Id="rId34" Type="http://schemas.openxmlformats.org/officeDocument/2006/relationships/hyperlink" Target="https://www.waterboards.ca.gov/centralcoast/board_info/agendas/2021/apr/item11_att3.pdf" TargetMode="External"/><Relationship Id="rId42" Type="http://schemas.openxmlformats.org/officeDocument/2006/relationships/hyperlink" Target="https://www.waterboards.ca.gov/centralcoast/board_info/agendas/2021/apr/item13_att5.pdf" TargetMode="External"/><Relationship Id="rId47" Type="http://schemas.openxmlformats.org/officeDocument/2006/relationships/hyperlink" Target="mailto:RB3-CommentLetters@Waterboards.ca.gov"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B3-CommentLetters@waterboards.ca.gov" TargetMode="External"/><Relationship Id="rId29" Type="http://schemas.openxmlformats.org/officeDocument/2006/relationships/hyperlink" Target="https://www.waterboards.ca.gov/centralcoast/board_info/agendas/2021/apr/item10_att2.pdf" TargetMode="External"/><Relationship Id="rId11" Type="http://schemas.openxmlformats.org/officeDocument/2006/relationships/hyperlink" Target="https://cal-span.org/static/index.php" TargetMode="External"/><Relationship Id="rId24" Type="http://schemas.openxmlformats.org/officeDocument/2006/relationships/hyperlink" Target="mailto:Matt.Keeling@waterboards.ca.gov" TargetMode="External"/><Relationship Id="rId32" Type="http://schemas.openxmlformats.org/officeDocument/2006/relationships/hyperlink" Target="https://www.waterboards.ca.gov/centralcoast/board_info/agendas/2021/apr/item11_att1.pdf" TargetMode="External"/><Relationship Id="rId37" Type="http://schemas.openxmlformats.org/officeDocument/2006/relationships/hyperlink" Target="https://www.waterboards.ca.gov/centralcoast/board_info/agendas/2021/apr/item13_staffrpt.pdf" TargetMode="External"/><Relationship Id="rId40" Type="http://schemas.openxmlformats.org/officeDocument/2006/relationships/hyperlink" Target="https://www.waterboards.ca.gov/centralcoast/board_info/agendas/2021/apr/item13_att3.pdf" TargetMode="External"/><Relationship Id="rId45" Type="http://schemas.openxmlformats.org/officeDocument/2006/relationships/hyperlink" Target="https://www.waterboards.ca.gov/centralcoast/board_info/agendas/index.html" TargetMode="External"/><Relationship Id="rId5" Type="http://schemas.openxmlformats.org/officeDocument/2006/relationships/webSettings" Target="webSettings.xml"/><Relationship Id="rId15" Type="http://schemas.openxmlformats.org/officeDocument/2006/relationships/hyperlink" Target="https://www.waterboards.ca.gov/centralcoast/publications_forms/forms/docs/central_coast_disclosure.pdf" TargetMode="External"/><Relationship Id="rId23" Type="http://schemas.openxmlformats.org/officeDocument/2006/relationships/hyperlink" Target="mailto:RB3-CommentLetters@Waterboards.ca.gov" TargetMode="External"/><Relationship Id="rId28" Type="http://schemas.openxmlformats.org/officeDocument/2006/relationships/hyperlink" Target="mailto:Tamara.Anderson@waterboards.ca.gov" TargetMode="External"/><Relationship Id="rId36" Type="http://schemas.openxmlformats.org/officeDocument/2006/relationships/hyperlink" Target="mailto:Matt.Keeling@waterboards.ca.gov" TargetMode="External"/><Relationship Id="rId49" Type="http://schemas.openxmlformats.org/officeDocument/2006/relationships/footer" Target="footer1.xml"/><Relationship Id="rId10" Type="http://schemas.openxmlformats.org/officeDocument/2006/relationships/hyperlink" Target="https://www.gov.ca.gov/wp-content/uploads/2020/03/3.19.20-attested-EO-N-33-20-COVID-19-HEALTH-ORDER.pdf" TargetMode="External"/><Relationship Id="rId19" Type="http://schemas.openxmlformats.org/officeDocument/2006/relationships/hyperlink" Target="mailto:Diane.Kukol@waterboards.ca.gov" TargetMode="External"/><Relationship Id="rId31" Type="http://schemas.openxmlformats.org/officeDocument/2006/relationships/hyperlink" Target="https://www.waterboards.ca.gov/centralcoast/board_info/agendas/2021/apr/item11_staffrpt.pdf" TargetMode="External"/><Relationship Id="rId44" Type="http://schemas.openxmlformats.org/officeDocument/2006/relationships/hyperlink" Target="mailto:RB3-CommentLetters@Waterboards.ca.gov" TargetMode="External"/><Relationship Id="rId4" Type="http://schemas.openxmlformats.org/officeDocument/2006/relationships/settings" Target="settings.xml"/><Relationship Id="rId9" Type="http://schemas.openxmlformats.org/officeDocument/2006/relationships/hyperlink" Target="https://www.gov.ca.gov/wp-content/uploads/2020/03/3.17.20-N-29-20-EO.pdf" TargetMode="External"/><Relationship Id="rId14" Type="http://schemas.openxmlformats.org/officeDocument/2006/relationships/hyperlink" Target="http://www.waterboards.ca.gov/laws_regulations/docs/exparte.pdf" TargetMode="External"/><Relationship Id="rId22" Type="http://schemas.openxmlformats.org/officeDocument/2006/relationships/hyperlink" Target="https://www.waterboards.ca.gov/rwqcb3/water_issues/programs/ag_waivers/ag_order4_renewal.html" TargetMode="External"/><Relationship Id="rId27" Type="http://schemas.openxmlformats.org/officeDocument/2006/relationships/hyperlink" Target="https://www.waterboards.ca.gov/centralcoast/board_info/agendas/2021/apr/item9_att1.pdf" TargetMode="External"/><Relationship Id="rId30" Type="http://schemas.openxmlformats.org/officeDocument/2006/relationships/hyperlink" Target="mailto:Kathleen.Hicks@waterboards.ca.gov" TargetMode="External"/><Relationship Id="rId35" Type="http://schemas.openxmlformats.org/officeDocument/2006/relationships/hyperlink" Target="https://www.waterboards.ca.gov/centralcoast/board_info/agendas/2021/apr/item11_att4.pdf" TargetMode="External"/><Relationship Id="rId43" Type="http://schemas.openxmlformats.org/officeDocument/2006/relationships/hyperlink" Target="mailto:Stephanie.Yu@Waterboards.ca.gov"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waterboards.ca.gov/centralcoast/board_info/remote_meeting/" TargetMode="External"/><Relationship Id="rId17" Type="http://schemas.openxmlformats.org/officeDocument/2006/relationships/hyperlink" Target="mailto:matt.keeling@waterboards.ca.gov" TargetMode="External"/><Relationship Id="rId25" Type="http://schemas.openxmlformats.org/officeDocument/2006/relationships/hyperlink" Target="mailto:Katie.DiSimone@waterboards.ca.gov" TargetMode="External"/><Relationship Id="rId33" Type="http://schemas.openxmlformats.org/officeDocument/2006/relationships/hyperlink" Target="https://www.waterboards.ca.gov/centralcoast/board_info/agendas/2021/apr/item11_att2.pdf" TargetMode="External"/><Relationship Id="rId38" Type="http://schemas.openxmlformats.org/officeDocument/2006/relationships/hyperlink" Target="https://www.waterboards.ca.gov/centralcoast/board_info/agendas/2021/apr/item13_att1.pdf" TargetMode="External"/><Relationship Id="rId46" Type="http://schemas.openxmlformats.org/officeDocument/2006/relationships/hyperlink" Target="http://www.swrcb.ca.gov/centralcoast/board_info/agendas/board_meeting_conduct.pdf" TargetMode="External"/><Relationship Id="rId20" Type="http://schemas.openxmlformats.org/officeDocument/2006/relationships/hyperlink" Target="mailto:Paula.Richter@waterboards.ca.gov" TargetMode="External"/><Relationship Id="rId41" Type="http://schemas.openxmlformats.org/officeDocument/2006/relationships/hyperlink" Target="https://www.waterboards.ca.gov/centralcoast/board_info/agendas/2021/apr/item13_att4.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man\AppData\Local\Microsoft\Windows\INetCache\Content.Outlook\0FLMKHWV\RB3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B761-3FE2-45BA-A6BA-052C143F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RB3_Letter.dotx</Template>
  <TotalTime>7</TotalTime>
  <Pages>7</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Central Coast May 28, 2020, Agenda</vt:lpstr>
    </vt:vector>
  </TitlesOfParts>
  <Company>CA Regional Water Quality Control Board - Central Coast Region</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del Central Coast Water Board</dc:title>
  <dc:subject>Agenda del 14-16 de Abril de 2021</dc:subject>
  <dc:creator>Central Coast Water Board</dc:creator>
  <cp:keywords/>
  <dc:description/>
  <cp:lastModifiedBy>Kelly, Susan@Waterboards</cp:lastModifiedBy>
  <cp:revision>5</cp:revision>
  <cp:lastPrinted>2020-05-11T23:57:00Z</cp:lastPrinted>
  <dcterms:created xsi:type="dcterms:W3CDTF">2021-04-13T23:19:00Z</dcterms:created>
  <dcterms:modified xsi:type="dcterms:W3CDTF">2021-04-13T23:25:00Z</dcterms:modified>
</cp:coreProperties>
</file>