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E4" w:rsidRDefault="009467E4" w:rsidP="00A308C8">
      <w:pPr>
        <w:pStyle w:val="Heading1"/>
        <w:jc w:val="center"/>
        <w:rPr>
          <w:rFonts w:ascii="Arial" w:hAnsi="Arial" w:cs="Arial"/>
          <w:sz w:val="36"/>
          <w:szCs w:val="36"/>
        </w:rPr>
      </w:pPr>
    </w:p>
    <w:p w:rsidR="005007B6" w:rsidRPr="009B3B19" w:rsidRDefault="005007B6" w:rsidP="00A308C8">
      <w:pPr>
        <w:pStyle w:val="Heading1"/>
        <w:jc w:val="center"/>
        <w:rPr>
          <w:rFonts w:ascii="Arial" w:hAnsi="Arial" w:cs="Arial"/>
          <w:sz w:val="36"/>
          <w:szCs w:val="36"/>
        </w:rPr>
      </w:pPr>
      <w:r w:rsidRPr="009B3B19">
        <w:rPr>
          <w:rFonts w:ascii="Arial" w:hAnsi="Arial" w:cs="Arial"/>
          <w:sz w:val="36"/>
          <w:szCs w:val="36"/>
        </w:rPr>
        <w:t>AGENDA</w:t>
      </w:r>
    </w:p>
    <w:p w:rsidR="005007B6" w:rsidRPr="00612118" w:rsidRDefault="005007B6" w:rsidP="005007B6">
      <w:pPr>
        <w:pStyle w:val="Heading2"/>
        <w:jc w:val="center"/>
        <w:rPr>
          <w:rFonts w:ascii="Arial" w:hAnsi="Arial" w:cs="Arial"/>
          <w:i w:val="0"/>
        </w:rPr>
      </w:pPr>
      <w:r w:rsidRPr="00612118">
        <w:rPr>
          <w:rFonts w:ascii="Arial" w:hAnsi="Arial" w:cs="Arial"/>
          <w:i w:val="0"/>
        </w:rPr>
        <w:t xml:space="preserve">Wednesday, </w:t>
      </w:r>
      <w:r w:rsidR="008E45AD">
        <w:rPr>
          <w:rFonts w:ascii="Arial" w:hAnsi="Arial" w:cs="Arial"/>
          <w:i w:val="0"/>
        </w:rPr>
        <w:t>August 8, 2012</w:t>
      </w:r>
    </w:p>
    <w:p w:rsidR="005007B6" w:rsidRDefault="005007B6" w:rsidP="005007B6">
      <w:pPr>
        <w:jc w:val="center"/>
        <w:rPr>
          <w:rFonts w:cs="Arial"/>
          <w:sz w:val="28"/>
          <w:szCs w:val="28"/>
        </w:rPr>
      </w:pPr>
      <w:r>
        <w:rPr>
          <w:rFonts w:cs="Arial"/>
          <w:sz w:val="28"/>
          <w:szCs w:val="28"/>
        </w:rPr>
        <w:t>9</w:t>
      </w:r>
      <w:r w:rsidRPr="006202E1">
        <w:rPr>
          <w:rFonts w:cs="Arial"/>
          <w:sz w:val="28"/>
          <w:szCs w:val="28"/>
        </w:rPr>
        <w:t>:00 a.m.</w:t>
      </w:r>
    </w:p>
    <w:p w:rsidR="005007B6" w:rsidRPr="00612118" w:rsidRDefault="005007B6" w:rsidP="005007B6">
      <w:pPr>
        <w:pStyle w:val="Heading2"/>
        <w:jc w:val="center"/>
        <w:rPr>
          <w:rFonts w:ascii="Arial" w:hAnsi="Arial" w:cs="Arial"/>
          <w:i w:val="0"/>
        </w:rPr>
      </w:pPr>
      <w:r w:rsidRPr="00612118">
        <w:rPr>
          <w:rFonts w:ascii="Arial" w:hAnsi="Arial" w:cs="Arial"/>
          <w:i w:val="0"/>
        </w:rPr>
        <w:t>Elihu M. Harris Building</w:t>
      </w:r>
    </w:p>
    <w:p w:rsidR="005007B6" w:rsidRPr="006202E1" w:rsidRDefault="005007B6" w:rsidP="005007B6">
      <w:pPr>
        <w:jc w:val="center"/>
        <w:rPr>
          <w:rFonts w:cs="Arial"/>
          <w:sz w:val="28"/>
          <w:szCs w:val="28"/>
        </w:rPr>
      </w:pPr>
      <w:r w:rsidRPr="006202E1">
        <w:rPr>
          <w:rFonts w:cs="Arial"/>
          <w:sz w:val="28"/>
          <w:szCs w:val="28"/>
        </w:rPr>
        <w:t>First Floor Auditorium</w:t>
      </w:r>
    </w:p>
    <w:p w:rsidR="00642AF9" w:rsidRDefault="005007B6" w:rsidP="005007B6">
      <w:pPr>
        <w:jc w:val="center"/>
        <w:rPr>
          <w:rFonts w:cs="Arial"/>
          <w:sz w:val="28"/>
          <w:szCs w:val="28"/>
        </w:rPr>
      </w:pPr>
      <w:r w:rsidRPr="006202E1">
        <w:rPr>
          <w:rFonts w:cs="Arial"/>
          <w:sz w:val="28"/>
          <w:szCs w:val="28"/>
        </w:rPr>
        <w:t>1515 Clay Street</w:t>
      </w:r>
      <w:r w:rsidR="00642AF9">
        <w:rPr>
          <w:rFonts w:cs="Arial"/>
          <w:sz w:val="28"/>
          <w:szCs w:val="28"/>
        </w:rPr>
        <w:t xml:space="preserve"> </w:t>
      </w:r>
    </w:p>
    <w:p w:rsidR="005007B6" w:rsidRDefault="00642AF9" w:rsidP="005007B6">
      <w:pPr>
        <w:jc w:val="center"/>
        <w:rPr>
          <w:rFonts w:cs="Arial"/>
          <w:sz w:val="28"/>
          <w:szCs w:val="28"/>
        </w:rPr>
      </w:pPr>
      <w:r>
        <w:rPr>
          <w:rFonts w:cs="Arial"/>
          <w:sz w:val="28"/>
          <w:szCs w:val="28"/>
        </w:rPr>
        <w:t>Oakland, CA 94612</w:t>
      </w:r>
    </w:p>
    <w:p w:rsidR="005007B6" w:rsidRPr="00003BB6" w:rsidRDefault="005007B6" w:rsidP="005007B6"/>
    <w:p w:rsidR="005007B6" w:rsidRPr="006202E1" w:rsidRDefault="005007B6" w:rsidP="005007B6">
      <w:pPr>
        <w:rPr>
          <w:rFonts w:cs="Arial"/>
        </w:rPr>
      </w:pPr>
      <w:r w:rsidRPr="006202E1">
        <w:rPr>
          <w:rFonts w:cs="Arial"/>
        </w:rPr>
        <w:t>Approximate Time</w:t>
      </w:r>
      <w:r w:rsidRPr="006202E1">
        <w:rPr>
          <w:rStyle w:val="FootnoteReference"/>
          <w:rFonts w:cs="Arial"/>
          <w:sz w:val="16"/>
          <w:szCs w:val="16"/>
        </w:rPr>
        <w:footnoteReference w:id="2"/>
      </w:r>
      <w:r w:rsidRPr="006202E1">
        <w:rPr>
          <w:rFonts w:cs="Arial"/>
          <w:sz w:val="28"/>
          <w:szCs w:val="28"/>
        </w:rPr>
        <w:tab/>
      </w:r>
      <w:r w:rsidRPr="006202E1">
        <w:rPr>
          <w:rFonts w:cs="Arial"/>
          <w:sz w:val="28"/>
          <w:szCs w:val="28"/>
        </w:rPr>
        <w:tab/>
      </w:r>
      <w:r w:rsidRPr="006202E1">
        <w:rPr>
          <w:rFonts w:cs="Arial"/>
          <w:sz w:val="28"/>
          <w:szCs w:val="28"/>
        </w:rPr>
        <w:tab/>
      </w:r>
    </w:p>
    <w:p w:rsidR="005007B6" w:rsidRDefault="005007B6" w:rsidP="005007B6">
      <w:pPr>
        <w:rPr>
          <w:rFonts w:cs="Arial"/>
          <w:b/>
          <w:bCs/>
          <w:sz w:val="24"/>
        </w:rPr>
      </w:pPr>
      <w:proofErr w:type="gramStart"/>
      <w:r>
        <w:rPr>
          <w:rFonts w:cs="Arial"/>
        </w:rPr>
        <w:t>9</w:t>
      </w:r>
      <w:r w:rsidRPr="006202E1">
        <w:rPr>
          <w:rFonts w:cs="Arial"/>
        </w:rPr>
        <w:t>:00 a.m.</w:t>
      </w:r>
      <w:r w:rsidRPr="006202E1">
        <w:rPr>
          <w:rFonts w:cs="Arial"/>
        </w:rPr>
        <w:tab/>
      </w:r>
      <w:r w:rsidRPr="006202E1">
        <w:rPr>
          <w:rFonts w:cs="Arial"/>
          <w:sz w:val="24"/>
        </w:rPr>
        <w:t>1.</w:t>
      </w:r>
      <w:proofErr w:type="gramEnd"/>
      <w:r w:rsidRPr="006202E1">
        <w:rPr>
          <w:rFonts w:cs="Arial"/>
          <w:sz w:val="24"/>
        </w:rPr>
        <w:tab/>
      </w:r>
      <w:r w:rsidRPr="006202E1">
        <w:rPr>
          <w:rFonts w:cs="Arial"/>
          <w:b/>
          <w:bCs/>
          <w:sz w:val="24"/>
        </w:rPr>
        <w:t>Roll Call and Introductions</w:t>
      </w:r>
    </w:p>
    <w:p w:rsidR="005007B6" w:rsidRDefault="005007B6" w:rsidP="005007B6">
      <w:pPr>
        <w:rPr>
          <w:rFonts w:cs="Arial"/>
          <w:b/>
          <w:bCs/>
          <w:sz w:val="24"/>
        </w:rPr>
      </w:pPr>
    </w:p>
    <w:p w:rsidR="005007B6" w:rsidRPr="006202E1" w:rsidRDefault="005007B6" w:rsidP="005007B6">
      <w:pPr>
        <w:spacing w:after="120"/>
        <w:ind w:left="720" w:firstLine="720"/>
        <w:rPr>
          <w:rFonts w:cs="Arial"/>
          <w:b/>
          <w:bCs/>
          <w:sz w:val="24"/>
        </w:rPr>
      </w:pPr>
      <w:r>
        <w:rPr>
          <w:rFonts w:cs="Arial"/>
          <w:sz w:val="24"/>
        </w:rPr>
        <w:t>2</w:t>
      </w:r>
      <w:r w:rsidRPr="006202E1">
        <w:rPr>
          <w:rFonts w:cs="Arial"/>
          <w:sz w:val="24"/>
        </w:rPr>
        <w:t>.</w:t>
      </w:r>
      <w:r w:rsidRPr="006202E1">
        <w:rPr>
          <w:rFonts w:cs="Arial"/>
          <w:sz w:val="24"/>
        </w:rPr>
        <w:tab/>
      </w:r>
      <w:r w:rsidRPr="00807AF0">
        <w:rPr>
          <w:rFonts w:cs="Arial"/>
          <w:b/>
          <w:sz w:val="24"/>
        </w:rPr>
        <w:t>Public Forum</w:t>
      </w:r>
      <w:r>
        <w:rPr>
          <w:rFonts w:cs="Arial"/>
          <w:sz w:val="24"/>
        </w:rPr>
        <w:t xml:space="preserve"> </w:t>
      </w:r>
    </w:p>
    <w:p w:rsidR="005007B6" w:rsidRDefault="005007B6" w:rsidP="005007B6">
      <w:pPr>
        <w:tabs>
          <w:tab w:val="left" w:pos="1418"/>
        </w:tabs>
        <w:ind w:left="2160" w:hanging="2127"/>
        <w:rPr>
          <w:rFonts w:cs="Arial"/>
          <w:i/>
          <w:iCs/>
        </w:rPr>
      </w:pPr>
      <w:r w:rsidRPr="006202E1">
        <w:rPr>
          <w:rFonts w:cs="Arial"/>
          <w:sz w:val="24"/>
        </w:rPr>
        <w:tab/>
      </w:r>
      <w:r w:rsidRPr="006202E1">
        <w:rPr>
          <w:rFonts w:cs="Arial"/>
          <w:sz w:val="24"/>
        </w:rPr>
        <w:tab/>
      </w:r>
      <w:r w:rsidRPr="00AC462E">
        <w:rPr>
          <w:rFonts w:cs="Arial"/>
          <w:i/>
        </w:rPr>
        <w:t>Any</w:t>
      </w:r>
      <w:r w:rsidRPr="006202E1">
        <w:rPr>
          <w:rFonts w:cs="Arial"/>
          <w:i/>
          <w:iCs/>
        </w:rPr>
        <w:t xml:space="preserve"> person may address the Water Board </w:t>
      </w:r>
      <w:r>
        <w:rPr>
          <w:rFonts w:cs="Arial"/>
          <w:i/>
          <w:iCs/>
        </w:rPr>
        <w:t xml:space="preserve">regarding a </w:t>
      </w:r>
      <w:r w:rsidRPr="006202E1">
        <w:rPr>
          <w:rFonts w:cs="Arial"/>
          <w:i/>
          <w:iCs/>
        </w:rPr>
        <w:t xml:space="preserve">matter within the </w:t>
      </w:r>
    </w:p>
    <w:p w:rsidR="005007B6" w:rsidRDefault="005007B6" w:rsidP="005007B6">
      <w:pPr>
        <w:tabs>
          <w:tab w:val="left" w:pos="1418"/>
        </w:tabs>
        <w:ind w:left="2160" w:hanging="2160"/>
        <w:rPr>
          <w:rFonts w:cs="Arial"/>
          <w:i/>
          <w:iCs/>
        </w:rPr>
      </w:pPr>
      <w:r>
        <w:rPr>
          <w:rFonts w:cs="Arial"/>
          <w:i/>
          <w:iCs/>
        </w:rPr>
        <w:tab/>
      </w:r>
      <w:r>
        <w:rPr>
          <w:rFonts w:cs="Arial"/>
          <w:i/>
          <w:iCs/>
        </w:rPr>
        <w:tab/>
      </w:r>
      <w:proofErr w:type="gramStart"/>
      <w:r>
        <w:rPr>
          <w:rFonts w:cs="Arial"/>
          <w:i/>
          <w:iCs/>
        </w:rPr>
        <w:t>Board’s jurisdiction that is not related to an item on this meeting agenda.</w:t>
      </w:r>
      <w:proofErr w:type="gramEnd"/>
      <w:r>
        <w:rPr>
          <w:rFonts w:cs="Arial"/>
          <w:i/>
          <w:iCs/>
        </w:rPr>
        <w:t xml:space="preserve">  </w:t>
      </w:r>
    </w:p>
    <w:p w:rsidR="005007B6" w:rsidRDefault="005007B6" w:rsidP="00612118">
      <w:pPr>
        <w:tabs>
          <w:tab w:val="left" w:pos="1418"/>
        </w:tabs>
        <w:ind w:left="2160" w:hanging="2160"/>
        <w:rPr>
          <w:rFonts w:cs="Arial"/>
          <w:i/>
          <w:iCs/>
        </w:rPr>
      </w:pPr>
      <w:r>
        <w:rPr>
          <w:rFonts w:cs="Arial"/>
          <w:i/>
          <w:iCs/>
        </w:rPr>
        <w:tab/>
      </w:r>
      <w:r>
        <w:rPr>
          <w:rFonts w:cs="Arial"/>
          <w:i/>
          <w:iCs/>
        </w:rPr>
        <w:tab/>
        <w:t xml:space="preserve">Comments will generally be limited to three minutes, unless otherwise directed by the Chair. Comments regarding pending adjudicatory matters will not be allowed.  The public is encouraged to visit the Board website [http://www.waterboards.ca.gov/sanfranciscobay/public_notices] and contact Board staff to determine whether a matter is a pending adjudicatory matter. </w:t>
      </w:r>
    </w:p>
    <w:p w:rsidR="005007B6" w:rsidRPr="00400FF9" w:rsidRDefault="005007B6" w:rsidP="005007B6">
      <w:pPr>
        <w:tabs>
          <w:tab w:val="left" w:pos="1418"/>
        </w:tabs>
        <w:ind w:left="2160" w:hanging="2160"/>
        <w:rPr>
          <w:rFonts w:cs="Arial"/>
          <w:iCs/>
          <w:sz w:val="24"/>
        </w:rPr>
      </w:pPr>
    </w:p>
    <w:p w:rsidR="005007B6" w:rsidRDefault="005007B6" w:rsidP="005007B6">
      <w:pPr>
        <w:tabs>
          <w:tab w:val="left" w:pos="1418"/>
          <w:tab w:val="left" w:pos="1620"/>
          <w:tab w:val="left" w:pos="1710"/>
          <w:tab w:val="left" w:pos="2160"/>
          <w:tab w:val="left" w:pos="2250"/>
        </w:tabs>
        <w:jc w:val="both"/>
        <w:rPr>
          <w:rFonts w:cs="Arial"/>
          <w:b/>
          <w:sz w:val="24"/>
        </w:rPr>
      </w:pPr>
      <w:r>
        <w:rPr>
          <w:rFonts w:cs="Arial"/>
          <w:sz w:val="24"/>
        </w:rPr>
        <w:tab/>
        <w:t>3</w:t>
      </w:r>
      <w:r w:rsidRPr="006202E1">
        <w:rPr>
          <w:rFonts w:cs="Arial"/>
          <w:sz w:val="24"/>
        </w:rPr>
        <w:t>.</w:t>
      </w:r>
      <w:r w:rsidRPr="006202E1">
        <w:rPr>
          <w:rFonts w:cs="Arial"/>
          <w:sz w:val="24"/>
        </w:rPr>
        <w:tab/>
      </w:r>
      <w:r>
        <w:rPr>
          <w:rFonts w:cs="Arial"/>
          <w:sz w:val="24"/>
        </w:rPr>
        <w:tab/>
      </w:r>
      <w:r w:rsidR="003F0398">
        <w:rPr>
          <w:rFonts w:cs="Arial"/>
          <w:sz w:val="24"/>
        </w:rPr>
        <w:tab/>
      </w:r>
      <w:hyperlink r:id="rId8" w:history="1">
        <w:r w:rsidRPr="002E1435">
          <w:rPr>
            <w:rStyle w:val="Hyperlink"/>
            <w:rFonts w:cs="Arial"/>
            <w:b/>
            <w:sz w:val="24"/>
          </w:rPr>
          <w:t xml:space="preserve">Minutes of the </w:t>
        </w:r>
        <w:r w:rsidR="009F1631" w:rsidRPr="002E1435">
          <w:rPr>
            <w:rStyle w:val="Hyperlink"/>
            <w:rFonts w:cs="Arial"/>
            <w:b/>
            <w:sz w:val="24"/>
          </w:rPr>
          <w:t>July 13, 2011 Board Meeting</w:t>
        </w:r>
      </w:hyperlink>
      <w:r w:rsidR="009F1631">
        <w:rPr>
          <w:rFonts w:cs="Arial"/>
          <w:b/>
          <w:sz w:val="24"/>
        </w:rPr>
        <w:t xml:space="preserve"> </w:t>
      </w:r>
    </w:p>
    <w:p w:rsidR="005007B6" w:rsidRPr="009A2EFB" w:rsidRDefault="005007B6" w:rsidP="005007B6">
      <w:pPr>
        <w:tabs>
          <w:tab w:val="left" w:pos="1418"/>
          <w:tab w:val="left" w:pos="1620"/>
          <w:tab w:val="left" w:pos="1710"/>
        </w:tabs>
        <w:rPr>
          <w:rFonts w:cs="Arial"/>
          <w:b/>
          <w:sz w:val="24"/>
        </w:rPr>
      </w:pPr>
      <w:r>
        <w:rPr>
          <w:rFonts w:cs="Arial"/>
          <w:b/>
          <w:sz w:val="24"/>
        </w:rPr>
        <w:tab/>
      </w:r>
      <w:r>
        <w:rPr>
          <w:rFonts w:cs="Arial"/>
          <w:b/>
          <w:sz w:val="24"/>
        </w:rPr>
        <w:tab/>
      </w:r>
      <w:r>
        <w:rPr>
          <w:rFonts w:cs="Arial"/>
          <w:b/>
          <w:sz w:val="24"/>
        </w:rPr>
        <w:tab/>
      </w:r>
      <w:r>
        <w:rPr>
          <w:rFonts w:cs="Arial"/>
          <w:sz w:val="24"/>
        </w:rPr>
        <w:t xml:space="preserve"> </w:t>
      </w:r>
      <w:r w:rsidRPr="00EF19DB">
        <w:rPr>
          <w:rFonts w:cs="Arial"/>
          <w:sz w:val="24"/>
        </w:rPr>
        <w:t xml:space="preserve"> </w:t>
      </w:r>
      <w:r>
        <w:rPr>
          <w:rFonts w:cs="Arial"/>
          <w:b/>
          <w:sz w:val="24"/>
        </w:rPr>
        <w:tab/>
      </w:r>
      <w:r>
        <w:rPr>
          <w:rFonts w:cs="Arial"/>
          <w:b/>
          <w:sz w:val="24"/>
        </w:rPr>
        <w:tab/>
      </w:r>
      <w:r w:rsidRPr="0012454B">
        <w:rPr>
          <w:rFonts w:cs="Arial"/>
          <w:sz w:val="24"/>
        </w:rPr>
        <w:tab/>
      </w:r>
    </w:p>
    <w:p w:rsidR="005007B6" w:rsidRDefault="005007B6" w:rsidP="005007B6">
      <w:pPr>
        <w:tabs>
          <w:tab w:val="left" w:pos="1418"/>
          <w:tab w:val="left" w:pos="1620"/>
          <w:tab w:val="left" w:pos="1710"/>
          <w:tab w:val="left" w:pos="2160"/>
        </w:tabs>
        <w:jc w:val="both"/>
        <w:rPr>
          <w:rFonts w:cs="Arial"/>
          <w:sz w:val="24"/>
        </w:rPr>
      </w:pPr>
      <w:r>
        <w:rPr>
          <w:rFonts w:cs="Arial"/>
          <w:sz w:val="24"/>
        </w:rPr>
        <w:tab/>
        <w:t>4</w:t>
      </w:r>
      <w:r w:rsidRPr="006202E1">
        <w:rPr>
          <w:rFonts w:cs="Arial"/>
          <w:sz w:val="24"/>
        </w:rPr>
        <w:t>.</w:t>
      </w:r>
      <w:r w:rsidRPr="006202E1">
        <w:rPr>
          <w:rFonts w:cs="Arial"/>
          <w:sz w:val="24"/>
        </w:rPr>
        <w:tab/>
      </w:r>
      <w:r>
        <w:rPr>
          <w:rFonts w:cs="Arial"/>
          <w:sz w:val="24"/>
        </w:rPr>
        <w:tab/>
      </w:r>
      <w:r w:rsidR="003F0398">
        <w:rPr>
          <w:rFonts w:cs="Arial"/>
          <w:sz w:val="24"/>
        </w:rPr>
        <w:tab/>
      </w:r>
      <w:hyperlink r:id="rId9" w:history="1">
        <w:r w:rsidRPr="009E0C0E">
          <w:rPr>
            <w:rStyle w:val="Hyperlink"/>
            <w:rFonts w:cs="Arial"/>
            <w:b/>
            <w:sz w:val="24"/>
          </w:rPr>
          <w:t>Chairman’s, Board Members’, and Executive Officer’s Reports</w:t>
        </w:r>
      </w:hyperlink>
      <w:r>
        <w:rPr>
          <w:rFonts w:cs="Arial"/>
          <w:sz w:val="24"/>
        </w:rPr>
        <w:t xml:space="preserve"> </w:t>
      </w:r>
    </w:p>
    <w:p w:rsidR="005007B6" w:rsidRDefault="005007B6" w:rsidP="005007B6">
      <w:pPr>
        <w:tabs>
          <w:tab w:val="left" w:pos="1418"/>
          <w:tab w:val="left" w:pos="1620"/>
          <w:tab w:val="left" w:pos="1710"/>
          <w:tab w:val="left" w:pos="2160"/>
        </w:tabs>
        <w:jc w:val="both"/>
        <w:rPr>
          <w:rFonts w:cs="Arial"/>
          <w:sz w:val="24"/>
        </w:rPr>
      </w:pPr>
    </w:p>
    <w:p w:rsidR="00A804B2" w:rsidRDefault="005007B6" w:rsidP="00A804B2">
      <w:pPr>
        <w:tabs>
          <w:tab w:val="left" w:pos="1418"/>
          <w:tab w:val="left" w:pos="1620"/>
          <w:tab w:val="left" w:pos="1710"/>
          <w:tab w:val="left" w:pos="2160"/>
        </w:tabs>
        <w:jc w:val="both"/>
        <w:rPr>
          <w:rFonts w:cs="Arial"/>
          <w:sz w:val="24"/>
        </w:rPr>
      </w:pPr>
      <w:r>
        <w:rPr>
          <w:rFonts w:cs="Arial"/>
          <w:sz w:val="24"/>
        </w:rPr>
        <w:tab/>
        <w:t>5</w:t>
      </w:r>
      <w:r w:rsidRPr="006202E1">
        <w:rPr>
          <w:rFonts w:cs="Arial"/>
          <w:sz w:val="24"/>
        </w:rPr>
        <w:t>.</w:t>
      </w:r>
      <w:r w:rsidRPr="006202E1">
        <w:rPr>
          <w:rFonts w:cs="Arial"/>
          <w:sz w:val="24"/>
        </w:rPr>
        <w:tab/>
      </w:r>
      <w:r>
        <w:rPr>
          <w:rFonts w:cs="Arial"/>
          <w:sz w:val="24"/>
        </w:rPr>
        <w:tab/>
      </w:r>
      <w:r w:rsidR="003F0398">
        <w:rPr>
          <w:rFonts w:cs="Arial"/>
          <w:sz w:val="24"/>
        </w:rPr>
        <w:tab/>
      </w:r>
      <w:r w:rsidRPr="00AA474E">
        <w:rPr>
          <w:rFonts w:cs="Arial"/>
          <w:b/>
          <w:sz w:val="24"/>
        </w:rPr>
        <w:t>Consideration of Uncontested Item</w:t>
      </w:r>
      <w:r w:rsidR="00F06DDB">
        <w:rPr>
          <w:rFonts w:cs="Arial"/>
          <w:b/>
          <w:sz w:val="24"/>
        </w:rPr>
        <w:t>s</w:t>
      </w:r>
      <w:r w:rsidRPr="00AA474E">
        <w:rPr>
          <w:rFonts w:cs="Arial"/>
          <w:b/>
          <w:sz w:val="24"/>
        </w:rPr>
        <w:t xml:space="preserve"> (See Notes)</w:t>
      </w:r>
      <w:r>
        <w:rPr>
          <w:rFonts w:cs="Arial"/>
          <w:sz w:val="24"/>
        </w:rPr>
        <w:t xml:space="preserve"> </w:t>
      </w:r>
    </w:p>
    <w:p w:rsidR="0008027A" w:rsidRDefault="0008027A" w:rsidP="00A804B2">
      <w:pPr>
        <w:tabs>
          <w:tab w:val="left" w:pos="1418"/>
          <w:tab w:val="left" w:pos="1620"/>
          <w:tab w:val="left" w:pos="1710"/>
          <w:tab w:val="left" w:pos="2160"/>
        </w:tabs>
        <w:jc w:val="both"/>
        <w:rPr>
          <w:rFonts w:cs="Arial"/>
          <w:sz w:val="24"/>
        </w:rPr>
      </w:pPr>
    </w:p>
    <w:p w:rsidR="00555A25" w:rsidRDefault="0008027A" w:rsidP="0008027A">
      <w:pPr>
        <w:tabs>
          <w:tab w:val="left" w:pos="1418"/>
          <w:tab w:val="left" w:pos="1620"/>
          <w:tab w:val="left" w:pos="1710"/>
          <w:tab w:val="left" w:pos="2160"/>
        </w:tabs>
        <w:ind w:left="2160" w:hanging="2160"/>
        <w:jc w:val="both"/>
        <w:rPr>
          <w:rFonts w:cs="Arial"/>
          <w:b/>
          <w:sz w:val="24"/>
        </w:rPr>
      </w:pPr>
      <w:r>
        <w:rPr>
          <w:rFonts w:cs="Arial"/>
          <w:sz w:val="24"/>
        </w:rPr>
        <w:tab/>
      </w:r>
      <w:r w:rsidR="00555A25">
        <w:rPr>
          <w:rFonts w:cs="Arial"/>
          <w:sz w:val="24"/>
        </w:rPr>
        <w:t>*A</w:t>
      </w:r>
      <w:r w:rsidRPr="0008027A">
        <w:rPr>
          <w:rFonts w:cs="Arial"/>
          <w:sz w:val="24"/>
        </w:rPr>
        <w:t>.</w:t>
      </w:r>
      <w:r w:rsidRPr="0008027A">
        <w:rPr>
          <w:rFonts w:cs="Arial"/>
          <w:sz w:val="24"/>
        </w:rPr>
        <w:tab/>
      </w:r>
      <w:r w:rsidR="00555A25" w:rsidRPr="00555A25">
        <w:rPr>
          <w:rFonts w:cs="Arial"/>
          <w:b/>
          <w:sz w:val="24"/>
        </w:rPr>
        <w:t xml:space="preserve">City of Pinole, Pinole-Hercules Water Pollution </w:t>
      </w:r>
    </w:p>
    <w:p w:rsidR="00555A25" w:rsidRDefault="00555A25" w:rsidP="0008027A">
      <w:pPr>
        <w:tabs>
          <w:tab w:val="left" w:pos="1418"/>
          <w:tab w:val="left" w:pos="1620"/>
          <w:tab w:val="left" w:pos="1710"/>
          <w:tab w:val="left" w:pos="2160"/>
        </w:tabs>
        <w:ind w:left="2160" w:hanging="2160"/>
        <w:jc w:val="both"/>
        <w:rPr>
          <w:rFonts w:cs="Arial"/>
          <w:b/>
          <w:sz w:val="24"/>
        </w:rPr>
      </w:pPr>
      <w:r>
        <w:rPr>
          <w:rFonts w:cs="Arial"/>
          <w:b/>
          <w:sz w:val="24"/>
        </w:rPr>
        <w:tab/>
      </w:r>
      <w:r>
        <w:rPr>
          <w:rFonts w:cs="Arial"/>
          <w:b/>
          <w:sz w:val="24"/>
        </w:rPr>
        <w:tab/>
      </w:r>
      <w:r>
        <w:rPr>
          <w:rFonts w:cs="Arial"/>
          <w:b/>
          <w:sz w:val="24"/>
        </w:rPr>
        <w:tab/>
      </w:r>
      <w:r>
        <w:rPr>
          <w:rFonts w:cs="Arial"/>
          <w:b/>
          <w:sz w:val="24"/>
        </w:rPr>
        <w:tab/>
      </w:r>
      <w:r w:rsidRPr="00555A25">
        <w:rPr>
          <w:rFonts w:cs="Arial"/>
          <w:b/>
          <w:sz w:val="24"/>
        </w:rPr>
        <w:t xml:space="preserve">Control Plant and Its Wastewater Collection System, </w:t>
      </w:r>
    </w:p>
    <w:p w:rsidR="0008027A" w:rsidRPr="00555A25" w:rsidRDefault="00555A25" w:rsidP="0008027A">
      <w:pPr>
        <w:tabs>
          <w:tab w:val="left" w:pos="1418"/>
          <w:tab w:val="left" w:pos="1620"/>
          <w:tab w:val="left" w:pos="1710"/>
          <w:tab w:val="left" w:pos="2160"/>
        </w:tabs>
        <w:ind w:left="2160" w:hanging="2160"/>
        <w:jc w:val="both"/>
        <w:rPr>
          <w:rFonts w:cs="Arial"/>
          <w:b/>
          <w:sz w:val="24"/>
        </w:rPr>
      </w:pPr>
      <w:r>
        <w:rPr>
          <w:rFonts w:cs="Arial"/>
          <w:b/>
          <w:sz w:val="24"/>
        </w:rPr>
        <w:tab/>
      </w:r>
      <w:r>
        <w:rPr>
          <w:rFonts w:cs="Arial"/>
          <w:b/>
          <w:sz w:val="24"/>
        </w:rPr>
        <w:tab/>
      </w:r>
      <w:r>
        <w:rPr>
          <w:rFonts w:cs="Arial"/>
          <w:b/>
          <w:sz w:val="24"/>
        </w:rPr>
        <w:tab/>
      </w:r>
      <w:r>
        <w:rPr>
          <w:rFonts w:cs="Arial"/>
          <w:b/>
          <w:sz w:val="24"/>
        </w:rPr>
        <w:tab/>
      </w:r>
      <w:r w:rsidRPr="00555A25">
        <w:rPr>
          <w:rFonts w:cs="Arial"/>
          <w:b/>
          <w:sz w:val="24"/>
        </w:rPr>
        <w:t xml:space="preserve">Pinole, Contra Costa County </w:t>
      </w:r>
    </w:p>
    <w:p w:rsidR="0008027A" w:rsidRPr="0008027A" w:rsidRDefault="0008027A" w:rsidP="0008027A">
      <w:pPr>
        <w:tabs>
          <w:tab w:val="left" w:pos="1418"/>
          <w:tab w:val="left" w:pos="1620"/>
          <w:tab w:val="left" w:pos="1710"/>
          <w:tab w:val="left" w:pos="2160"/>
        </w:tabs>
        <w:jc w:val="both"/>
        <w:rPr>
          <w:rFonts w:cs="Arial"/>
          <w:sz w:val="24"/>
        </w:rPr>
      </w:pPr>
      <w:r w:rsidRPr="0008027A">
        <w:rPr>
          <w:rFonts w:cs="Arial"/>
          <w:sz w:val="24"/>
        </w:rPr>
        <w:tab/>
      </w:r>
      <w:r w:rsidRPr="0008027A">
        <w:rPr>
          <w:rFonts w:cs="Arial"/>
          <w:sz w:val="24"/>
        </w:rPr>
        <w:tab/>
      </w:r>
      <w:r w:rsidRPr="0008027A">
        <w:rPr>
          <w:rFonts w:cs="Arial"/>
          <w:sz w:val="24"/>
        </w:rPr>
        <w:tab/>
      </w:r>
      <w:r w:rsidRPr="0008027A">
        <w:rPr>
          <w:rFonts w:cs="Arial"/>
          <w:sz w:val="24"/>
        </w:rPr>
        <w:tab/>
        <w:t xml:space="preserve">– </w:t>
      </w:r>
      <w:r w:rsidR="00555A25">
        <w:rPr>
          <w:rFonts w:cs="Arial"/>
          <w:sz w:val="24"/>
        </w:rPr>
        <w:t xml:space="preserve">Reissuance of NPDES Permit </w:t>
      </w:r>
      <w:r w:rsidRPr="0008027A">
        <w:rPr>
          <w:rFonts w:cs="Arial"/>
          <w:sz w:val="24"/>
        </w:rPr>
        <w:t xml:space="preserve"> </w:t>
      </w:r>
    </w:p>
    <w:p w:rsidR="0008027A" w:rsidRDefault="0008027A" w:rsidP="00A804B2">
      <w:pPr>
        <w:tabs>
          <w:tab w:val="left" w:pos="1418"/>
          <w:tab w:val="left" w:pos="1620"/>
          <w:tab w:val="left" w:pos="1710"/>
          <w:tab w:val="left" w:pos="2160"/>
        </w:tabs>
        <w:jc w:val="both"/>
        <w:rPr>
          <w:rFonts w:cs="Arial"/>
          <w:sz w:val="24"/>
        </w:rPr>
      </w:pPr>
      <w:r w:rsidRPr="0008027A">
        <w:rPr>
          <w:rFonts w:cs="Arial"/>
          <w:sz w:val="24"/>
        </w:rPr>
        <w:tab/>
      </w:r>
      <w:r w:rsidRPr="0008027A">
        <w:rPr>
          <w:rFonts w:cs="Arial"/>
          <w:sz w:val="24"/>
        </w:rPr>
        <w:tab/>
      </w:r>
      <w:r w:rsidRPr="0008027A">
        <w:rPr>
          <w:rFonts w:cs="Arial"/>
          <w:sz w:val="24"/>
        </w:rPr>
        <w:tab/>
      </w:r>
      <w:r w:rsidRPr="0008027A">
        <w:rPr>
          <w:rFonts w:cs="Arial"/>
          <w:sz w:val="24"/>
        </w:rPr>
        <w:tab/>
        <w:t>[</w:t>
      </w:r>
      <w:r w:rsidR="00555A25">
        <w:rPr>
          <w:rFonts w:cs="Arial"/>
          <w:sz w:val="24"/>
        </w:rPr>
        <w:t xml:space="preserve">Dylan Garner 622-2116, </w:t>
      </w:r>
      <w:hyperlink r:id="rId10" w:history="1">
        <w:r w:rsidR="00555A25" w:rsidRPr="00CC0B9C">
          <w:rPr>
            <w:rStyle w:val="Hyperlink"/>
            <w:rFonts w:cs="Arial"/>
            <w:sz w:val="24"/>
          </w:rPr>
          <w:t>dgarner@waterboards.ca.gov</w:t>
        </w:r>
      </w:hyperlink>
      <w:r w:rsidR="00555A25">
        <w:rPr>
          <w:rFonts w:cs="Arial"/>
          <w:sz w:val="24"/>
        </w:rPr>
        <w:t xml:space="preserve">] </w:t>
      </w:r>
    </w:p>
    <w:p w:rsidR="0058230E" w:rsidRDefault="00CE4040" w:rsidP="00A804B2">
      <w:pPr>
        <w:tabs>
          <w:tab w:val="left" w:pos="1418"/>
          <w:tab w:val="left" w:pos="1620"/>
          <w:tab w:val="left" w:pos="1710"/>
          <w:tab w:val="left" w:pos="2160"/>
        </w:tabs>
        <w:jc w:val="both"/>
        <w:rPr>
          <w:rFonts w:cs="Arial"/>
          <w:sz w:val="24"/>
        </w:rPr>
      </w:pPr>
      <w:r>
        <w:rPr>
          <w:rFonts w:cs="Arial"/>
          <w:sz w:val="24"/>
        </w:rPr>
        <w:lastRenderedPageBreak/>
        <w:tab/>
      </w:r>
      <w:r>
        <w:rPr>
          <w:rFonts w:cs="Arial"/>
          <w:sz w:val="24"/>
        </w:rPr>
        <w:tab/>
      </w:r>
      <w:r>
        <w:rPr>
          <w:rFonts w:cs="Arial"/>
          <w:sz w:val="24"/>
        </w:rPr>
        <w:tab/>
      </w:r>
      <w:r>
        <w:rPr>
          <w:rFonts w:cs="Arial"/>
          <w:sz w:val="24"/>
        </w:rPr>
        <w:tab/>
      </w:r>
      <w:r w:rsidR="0058230E">
        <w:rPr>
          <w:rFonts w:cs="Arial"/>
          <w:sz w:val="24"/>
        </w:rPr>
        <w:t xml:space="preserve">Final Order </w:t>
      </w:r>
      <w:hyperlink r:id="rId11" w:history="1">
        <w:r w:rsidR="0058230E" w:rsidRPr="000613B8">
          <w:rPr>
            <w:rStyle w:val="Hyperlink"/>
            <w:rFonts w:cs="Arial"/>
            <w:sz w:val="24"/>
          </w:rPr>
          <w:t>R2-2012-0059</w:t>
        </w:r>
      </w:hyperlink>
    </w:p>
    <w:p w:rsidR="00E335EC" w:rsidRDefault="0058230E"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12" w:history="1">
        <w:r w:rsidR="00CE4040" w:rsidRPr="00CE4040">
          <w:rPr>
            <w:rStyle w:val="Hyperlink"/>
            <w:rFonts w:cs="Arial"/>
            <w:sz w:val="24"/>
          </w:rPr>
          <w:t>Staff Summary Report</w:t>
        </w:r>
      </w:hyperlink>
    </w:p>
    <w:p w:rsidR="00CE4040" w:rsidRDefault="00CE4040"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13" w:history="1">
        <w:r w:rsidRPr="00CE4040">
          <w:rPr>
            <w:rStyle w:val="Hyperlink"/>
            <w:rFonts w:cs="Arial"/>
            <w:sz w:val="24"/>
          </w:rPr>
          <w:t>Tentative Order</w:t>
        </w:r>
      </w:hyperlink>
    </w:p>
    <w:p w:rsidR="00CE4040" w:rsidRDefault="00CE4040"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14" w:history="1">
        <w:r w:rsidRPr="00CE4040">
          <w:rPr>
            <w:rStyle w:val="Hyperlink"/>
            <w:rFonts w:cs="Arial"/>
            <w:sz w:val="24"/>
          </w:rPr>
          <w:t>Comments</w:t>
        </w:r>
      </w:hyperlink>
    </w:p>
    <w:p w:rsidR="00CE4040" w:rsidRDefault="00CE4040"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15" w:history="1">
        <w:proofErr w:type="spellStart"/>
        <w:r w:rsidRPr="00CE4040">
          <w:rPr>
            <w:rStyle w:val="Hyperlink"/>
            <w:rFonts w:cs="Arial"/>
            <w:sz w:val="24"/>
          </w:rPr>
          <w:t>BayKeeper</w:t>
        </w:r>
        <w:proofErr w:type="spellEnd"/>
        <w:r w:rsidRPr="00CE4040">
          <w:rPr>
            <w:rStyle w:val="Hyperlink"/>
            <w:rFonts w:cs="Arial"/>
            <w:sz w:val="24"/>
          </w:rPr>
          <w:t xml:space="preserve"> Comments</w:t>
        </w:r>
      </w:hyperlink>
    </w:p>
    <w:p w:rsidR="00CE4040" w:rsidRDefault="00CE4040"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16" w:history="1">
        <w:r w:rsidRPr="00CE4040">
          <w:rPr>
            <w:rStyle w:val="Hyperlink"/>
            <w:rFonts w:cs="Arial"/>
            <w:sz w:val="24"/>
          </w:rPr>
          <w:t>Response to Comments</w:t>
        </w:r>
      </w:hyperlink>
    </w:p>
    <w:p w:rsidR="00CE4040" w:rsidRDefault="00CE4040" w:rsidP="00A804B2">
      <w:pPr>
        <w:tabs>
          <w:tab w:val="left" w:pos="1418"/>
          <w:tab w:val="left" w:pos="1620"/>
          <w:tab w:val="left" w:pos="1710"/>
          <w:tab w:val="left" w:pos="2160"/>
        </w:tabs>
        <w:jc w:val="both"/>
        <w:rPr>
          <w:rFonts w:cs="Arial"/>
          <w:sz w:val="24"/>
        </w:rPr>
      </w:pPr>
    </w:p>
    <w:p w:rsidR="00CE4040" w:rsidRDefault="00CE4040" w:rsidP="00A804B2">
      <w:pPr>
        <w:tabs>
          <w:tab w:val="left" w:pos="1418"/>
          <w:tab w:val="left" w:pos="1620"/>
          <w:tab w:val="left" w:pos="1710"/>
          <w:tab w:val="left" w:pos="2160"/>
        </w:tabs>
        <w:jc w:val="both"/>
        <w:rPr>
          <w:rFonts w:cs="Arial"/>
          <w:sz w:val="24"/>
        </w:rPr>
      </w:pPr>
    </w:p>
    <w:p w:rsidR="00E335EC" w:rsidRDefault="00E335EC" w:rsidP="00A804B2">
      <w:pPr>
        <w:tabs>
          <w:tab w:val="left" w:pos="1418"/>
          <w:tab w:val="left" w:pos="1620"/>
          <w:tab w:val="left" w:pos="1710"/>
          <w:tab w:val="left" w:pos="2160"/>
        </w:tabs>
        <w:jc w:val="both"/>
        <w:rPr>
          <w:rFonts w:cs="Arial"/>
          <w:sz w:val="24"/>
        </w:rPr>
      </w:pPr>
    </w:p>
    <w:p w:rsidR="005D10D0" w:rsidRPr="005D10D0" w:rsidRDefault="005D10D0" w:rsidP="005D10D0">
      <w:pPr>
        <w:tabs>
          <w:tab w:val="left" w:pos="1418"/>
          <w:tab w:val="left" w:pos="1620"/>
          <w:tab w:val="left" w:pos="1710"/>
          <w:tab w:val="left" w:pos="2160"/>
        </w:tabs>
        <w:jc w:val="both"/>
        <w:rPr>
          <w:rFonts w:cs="Arial"/>
          <w:b/>
          <w:sz w:val="24"/>
        </w:rPr>
      </w:pPr>
      <w:r>
        <w:rPr>
          <w:rFonts w:cs="Arial"/>
          <w:sz w:val="24"/>
        </w:rPr>
        <w:tab/>
        <w:t>*B</w:t>
      </w:r>
      <w:r w:rsidRPr="005D10D0">
        <w:rPr>
          <w:rFonts w:cs="Arial"/>
          <w:sz w:val="24"/>
        </w:rPr>
        <w:t>.</w:t>
      </w:r>
      <w:r w:rsidRPr="005D10D0">
        <w:rPr>
          <w:rFonts w:cs="Arial"/>
          <w:sz w:val="24"/>
        </w:rPr>
        <w:tab/>
      </w:r>
      <w:r w:rsidRPr="005D10D0">
        <w:rPr>
          <w:rFonts w:cs="Arial"/>
          <w:b/>
          <w:sz w:val="24"/>
        </w:rPr>
        <w:t xml:space="preserve">General Waste Discharge Requirements </w:t>
      </w:r>
    </w:p>
    <w:p w:rsidR="005D10D0" w:rsidRDefault="005D10D0" w:rsidP="005D10D0">
      <w:pPr>
        <w:tabs>
          <w:tab w:val="left" w:pos="1418"/>
          <w:tab w:val="left" w:pos="1620"/>
          <w:tab w:val="left" w:pos="1710"/>
          <w:tab w:val="left" w:pos="2160"/>
        </w:tabs>
        <w:ind w:left="2160"/>
        <w:jc w:val="both"/>
        <w:rPr>
          <w:rFonts w:cs="Arial"/>
          <w:b/>
          <w:sz w:val="24"/>
        </w:rPr>
      </w:pPr>
      <w:proofErr w:type="gramStart"/>
      <w:r w:rsidRPr="005D10D0">
        <w:rPr>
          <w:rFonts w:cs="Arial"/>
          <w:b/>
          <w:sz w:val="24"/>
        </w:rPr>
        <w:t>for</w:t>
      </w:r>
      <w:proofErr w:type="gramEnd"/>
      <w:r w:rsidRPr="005D10D0">
        <w:rPr>
          <w:rFonts w:cs="Arial"/>
          <w:b/>
          <w:sz w:val="24"/>
        </w:rPr>
        <w:t xml:space="preserve"> Discharge or Reuse of Extracted Brackish Groundwater, Reverse Osmosis Concentrate Resulting from </w:t>
      </w:r>
    </w:p>
    <w:p w:rsidR="005D10D0" w:rsidRPr="005D10D0" w:rsidRDefault="005D10D0" w:rsidP="005D10D0">
      <w:pPr>
        <w:tabs>
          <w:tab w:val="left" w:pos="1418"/>
          <w:tab w:val="left" w:pos="1620"/>
          <w:tab w:val="left" w:pos="1710"/>
          <w:tab w:val="left" w:pos="2160"/>
        </w:tabs>
        <w:ind w:left="2160"/>
        <w:jc w:val="both"/>
        <w:rPr>
          <w:rFonts w:cs="Arial"/>
          <w:b/>
          <w:sz w:val="24"/>
        </w:rPr>
      </w:pPr>
      <w:r w:rsidRPr="005D10D0">
        <w:rPr>
          <w:rFonts w:cs="Arial"/>
          <w:b/>
          <w:sz w:val="24"/>
        </w:rPr>
        <w:t xml:space="preserve">Treated Brackish Groundwater, and Extracted Groundwater </w:t>
      </w:r>
    </w:p>
    <w:p w:rsidR="005D10D0" w:rsidRPr="005D10D0" w:rsidRDefault="005D10D0" w:rsidP="005D10D0">
      <w:pPr>
        <w:tabs>
          <w:tab w:val="left" w:pos="1418"/>
          <w:tab w:val="left" w:pos="1620"/>
          <w:tab w:val="left" w:pos="1710"/>
          <w:tab w:val="left" w:pos="2160"/>
        </w:tabs>
        <w:jc w:val="both"/>
        <w:rPr>
          <w:rFonts w:cs="Arial"/>
          <w:b/>
          <w:sz w:val="24"/>
        </w:rPr>
      </w:pPr>
      <w:r w:rsidRPr="005D10D0">
        <w:rPr>
          <w:rFonts w:cs="Arial"/>
          <w:b/>
          <w:sz w:val="24"/>
        </w:rPr>
        <w:tab/>
      </w:r>
      <w:r w:rsidRPr="005D10D0">
        <w:rPr>
          <w:rFonts w:cs="Arial"/>
          <w:b/>
          <w:sz w:val="24"/>
        </w:rPr>
        <w:tab/>
      </w:r>
      <w:r w:rsidRPr="005D10D0">
        <w:rPr>
          <w:rFonts w:cs="Arial"/>
          <w:b/>
          <w:sz w:val="24"/>
        </w:rPr>
        <w:tab/>
      </w:r>
      <w:r w:rsidRPr="005D10D0">
        <w:rPr>
          <w:rFonts w:cs="Arial"/>
          <w:b/>
          <w:sz w:val="24"/>
        </w:rPr>
        <w:tab/>
      </w:r>
      <w:proofErr w:type="gramStart"/>
      <w:r w:rsidRPr="005D10D0">
        <w:rPr>
          <w:rFonts w:cs="Arial"/>
          <w:b/>
          <w:sz w:val="24"/>
        </w:rPr>
        <w:t>from</w:t>
      </w:r>
      <w:proofErr w:type="gramEnd"/>
      <w:r w:rsidRPr="005D10D0">
        <w:rPr>
          <w:rFonts w:cs="Arial"/>
          <w:b/>
          <w:sz w:val="24"/>
        </w:rPr>
        <w:t xml:space="preserve"> Structural Dewatering Requiring Treatment</w:t>
      </w:r>
      <w:r w:rsidRPr="005D10D0">
        <w:rPr>
          <w:rFonts w:cs="Arial"/>
          <w:sz w:val="24"/>
        </w:rPr>
        <w:t xml:space="preserve"> </w:t>
      </w:r>
    </w:p>
    <w:p w:rsidR="005D10D0" w:rsidRPr="005D10D0" w:rsidRDefault="005D10D0" w:rsidP="005D10D0">
      <w:pPr>
        <w:tabs>
          <w:tab w:val="left" w:pos="1418"/>
          <w:tab w:val="left" w:pos="1620"/>
          <w:tab w:val="left" w:pos="1710"/>
          <w:tab w:val="left" w:pos="2160"/>
        </w:tabs>
        <w:jc w:val="both"/>
        <w:rPr>
          <w:rFonts w:cs="Arial"/>
          <w:sz w:val="24"/>
        </w:rPr>
      </w:pPr>
      <w:r w:rsidRPr="005D10D0">
        <w:rPr>
          <w:rFonts w:cs="Arial"/>
          <w:sz w:val="24"/>
        </w:rPr>
        <w:tab/>
      </w:r>
      <w:r w:rsidRPr="005D10D0">
        <w:rPr>
          <w:rFonts w:cs="Arial"/>
          <w:sz w:val="24"/>
        </w:rPr>
        <w:tab/>
      </w:r>
      <w:r w:rsidRPr="005D10D0">
        <w:rPr>
          <w:rFonts w:cs="Arial"/>
          <w:sz w:val="24"/>
        </w:rPr>
        <w:tab/>
      </w:r>
      <w:r w:rsidRPr="005D10D0">
        <w:rPr>
          <w:rFonts w:cs="Arial"/>
          <w:sz w:val="24"/>
        </w:rPr>
        <w:tab/>
        <w:t xml:space="preserve">– Reissuance of General NPDES Permit </w:t>
      </w:r>
    </w:p>
    <w:p w:rsidR="00555A25" w:rsidRDefault="005D10D0" w:rsidP="00A804B2">
      <w:pPr>
        <w:tabs>
          <w:tab w:val="left" w:pos="1418"/>
          <w:tab w:val="left" w:pos="1620"/>
          <w:tab w:val="left" w:pos="1710"/>
          <w:tab w:val="left" w:pos="2160"/>
        </w:tabs>
        <w:jc w:val="both"/>
        <w:rPr>
          <w:rFonts w:cs="Arial"/>
          <w:sz w:val="24"/>
        </w:rPr>
      </w:pPr>
      <w:r w:rsidRPr="005D10D0">
        <w:rPr>
          <w:rFonts w:cs="Arial"/>
          <w:sz w:val="24"/>
        </w:rPr>
        <w:tab/>
      </w:r>
      <w:r w:rsidRPr="005D10D0">
        <w:rPr>
          <w:rFonts w:cs="Arial"/>
          <w:sz w:val="24"/>
        </w:rPr>
        <w:tab/>
      </w:r>
      <w:r w:rsidRPr="005D10D0">
        <w:rPr>
          <w:rFonts w:cs="Arial"/>
          <w:sz w:val="24"/>
        </w:rPr>
        <w:tab/>
      </w:r>
      <w:r w:rsidRPr="005D10D0">
        <w:rPr>
          <w:rFonts w:cs="Arial"/>
          <w:sz w:val="24"/>
        </w:rPr>
        <w:tab/>
        <w:t xml:space="preserve">[Farhad Azimzadeh 622-2310, </w:t>
      </w:r>
      <w:hyperlink r:id="rId17" w:history="1">
        <w:r w:rsidRPr="005D10D0">
          <w:rPr>
            <w:rStyle w:val="Hyperlink"/>
            <w:rFonts w:cs="Arial"/>
            <w:sz w:val="24"/>
          </w:rPr>
          <w:t>fazimzadeh@waterboards.ca.gov</w:t>
        </w:r>
      </w:hyperlink>
      <w:r w:rsidRPr="005D10D0">
        <w:rPr>
          <w:rFonts w:cs="Arial"/>
          <w:sz w:val="24"/>
        </w:rPr>
        <w:t xml:space="preserve">] </w:t>
      </w:r>
    </w:p>
    <w:p w:rsidR="00E335EC" w:rsidRDefault="00E335EC" w:rsidP="00A804B2">
      <w:pPr>
        <w:tabs>
          <w:tab w:val="left" w:pos="1418"/>
          <w:tab w:val="left" w:pos="1620"/>
          <w:tab w:val="left" w:pos="1710"/>
          <w:tab w:val="left" w:pos="2160"/>
        </w:tabs>
        <w:jc w:val="both"/>
        <w:rPr>
          <w:rFonts w:cs="Arial"/>
          <w:sz w:val="24"/>
        </w:rPr>
      </w:pPr>
    </w:p>
    <w:p w:rsidR="0058230E" w:rsidRDefault="00807F06"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r w:rsidR="0058230E">
        <w:rPr>
          <w:rFonts w:cs="Arial"/>
          <w:sz w:val="24"/>
        </w:rPr>
        <w:t xml:space="preserve">Final Order </w:t>
      </w:r>
      <w:hyperlink r:id="rId18" w:history="1">
        <w:r w:rsidR="0058230E" w:rsidRPr="00753414">
          <w:rPr>
            <w:rStyle w:val="Hyperlink"/>
            <w:rFonts w:cs="Arial"/>
            <w:sz w:val="24"/>
          </w:rPr>
          <w:t>R2-2012-0060</w:t>
        </w:r>
      </w:hyperlink>
    </w:p>
    <w:p w:rsidR="00E335EC" w:rsidRDefault="0058230E"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19" w:history="1">
        <w:r w:rsidR="00807F06" w:rsidRPr="00807F06">
          <w:rPr>
            <w:rStyle w:val="Hyperlink"/>
            <w:rFonts w:cs="Arial"/>
            <w:sz w:val="24"/>
          </w:rPr>
          <w:t>Staff Summary Report</w:t>
        </w:r>
      </w:hyperlink>
    </w:p>
    <w:p w:rsidR="00807F06" w:rsidRDefault="00807F06"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20" w:history="1">
        <w:r w:rsidRPr="00807F06">
          <w:rPr>
            <w:rStyle w:val="Hyperlink"/>
            <w:rFonts w:cs="Arial"/>
            <w:sz w:val="24"/>
          </w:rPr>
          <w:t>Tentative Order</w:t>
        </w:r>
      </w:hyperlink>
    </w:p>
    <w:p w:rsidR="00807F06" w:rsidRDefault="00807F06"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21" w:history="1">
        <w:r w:rsidRPr="00807F06">
          <w:rPr>
            <w:rStyle w:val="Hyperlink"/>
            <w:rFonts w:cs="Arial"/>
            <w:sz w:val="24"/>
          </w:rPr>
          <w:t>Comments</w:t>
        </w:r>
      </w:hyperlink>
    </w:p>
    <w:p w:rsidR="00807F06" w:rsidRDefault="00807F06" w:rsidP="00A804B2">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22" w:history="1">
        <w:r w:rsidRPr="00807F06">
          <w:rPr>
            <w:rStyle w:val="Hyperlink"/>
            <w:rFonts w:cs="Arial"/>
            <w:sz w:val="24"/>
          </w:rPr>
          <w:t>Response to Comments</w:t>
        </w:r>
      </w:hyperlink>
    </w:p>
    <w:p w:rsidR="00E335EC" w:rsidRDefault="00E335EC" w:rsidP="00A804B2">
      <w:pPr>
        <w:tabs>
          <w:tab w:val="left" w:pos="1418"/>
          <w:tab w:val="left" w:pos="1620"/>
          <w:tab w:val="left" w:pos="1710"/>
          <w:tab w:val="left" w:pos="2160"/>
        </w:tabs>
        <w:jc w:val="both"/>
        <w:rPr>
          <w:rFonts w:cs="Arial"/>
          <w:sz w:val="24"/>
        </w:rPr>
      </w:pPr>
    </w:p>
    <w:p w:rsidR="00555A25" w:rsidRDefault="00555A25" w:rsidP="00A804B2">
      <w:pPr>
        <w:tabs>
          <w:tab w:val="left" w:pos="1418"/>
          <w:tab w:val="left" w:pos="1620"/>
          <w:tab w:val="left" w:pos="1710"/>
          <w:tab w:val="left" w:pos="2160"/>
        </w:tabs>
        <w:jc w:val="both"/>
        <w:rPr>
          <w:rFonts w:cs="Arial"/>
          <w:sz w:val="24"/>
        </w:rPr>
      </w:pPr>
    </w:p>
    <w:p w:rsidR="00033BD7" w:rsidRDefault="0008027A" w:rsidP="00033BD7">
      <w:pPr>
        <w:tabs>
          <w:tab w:val="left" w:pos="1418"/>
          <w:tab w:val="left" w:pos="1620"/>
          <w:tab w:val="left" w:pos="1710"/>
          <w:tab w:val="left" w:pos="2160"/>
        </w:tabs>
        <w:ind w:left="2160" w:hanging="2160"/>
        <w:jc w:val="both"/>
        <w:rPr>
          <w:rFonts w:cs="Arial"/>
          <w:b/>
          <w:sz w:val="24"/>
        </w:rPr>
      </w:pPr>
      <w:r>
        <w:rPr>
          <w:rFonts w:cs="Arial"/>
          <w:sz w:val="24"/>
        </w:rPr>
        <w:tab/>
      </w:r>
      <w:r w:rsidR="009220D1">
        <w:rPr>
          <w:rFonts w:cs="Arial"/>
          <w:sz w:val="24"/>
        </w:rPr>
        <w:t>*C</w:t>
      </w:r>
      <w:r w:rsidRPr="0008027A">
        <w:rPr>
          <w:rFonts w:cs="Arial"/>
          <w:sz w:val="24"/>
        </w:rPr>
        <w:t>.</w:t>
      </w:r>
      <w:r w:rsidRPr="0008027A">
        <w:rPr>
          <w:rFonts w:cs="Arial"/>
          <w:sz w:val="24"/>
        </w:rPr>
        <w:tab/>
      </w:r>
      <w:r w:rsidR="009220D1" w:rsidRPr="00033BD7">
        <w:rPr>
          <w:rFonts w:cs="Arial"/>
          <w:b/>
          <w:sz w:val="24"/>
        </w:rPr>
        <w:t>Sewer Authority Mid-</w:t>
      </w:r>
      <w:proofErr w:type="spellStart"/>
      <w:r w:rsidR="009220D1" w:rsidRPr="00033BD7">
        <w:rPr>
          <w:rFonts w:cs="Arial"/>
          <w:b/>
          <w:sz w:val="24"/>
        </w:rPr>
        <w:t>Coastside</w:t>
      </w:r>
      <w:proofErr w:type="spellEnd"/>
      <w:r w:rsidR="009220D1" w:rsidRPr="00033BD7">
        <w:rPr>
          <w:rFonts w:cs="Arial"/>
          <w:b/>
          <w:sz w:val="24"/>
        </w:rPr>
        <w:t xml:space="preserve">, Wastewater </w:t>
      </w:r>
    </w:p>
    <w:p w:rsidR="00033BD7" w:rsidRDefault="00033BD7" w:rsidP="00033BD7">
      <w:pPr>
        <w:tabs>
          <w:tab w:val="left" w:pos="1418"/>
          <w:tab w:val="left" w:pos="1620"/>
          <w:tab w:val="left" w:pos="1710"/>
          <w:tab w:val="left" w:pos="2160"/>
        </w:tabs>
        <w:ind w:left="2160" w:hanging="2160"/>
        <w:jc w:val="both"/>
        <w:rPr>
          <w:rFonts w:cs="Arial"/>
          <w:b/>
          <w:sz w:val="24"/>
        </w:rPr>
      </w:pPr>
      <w:r>
        <w:rPr>
          <w:rFonts w:cs="Arial"/>
          <w:b/>
          <w:sz w:val="24"/>
        </w:rPr>
        <w:tab/>
      </w:r>
      <w:r>
        <w:rPr>
          <w:rFonts w:cs="Arial"/>
          <w:b/>
          <w:sz w:val="24"/>
        </w:rPr>
        <w:tab/>
      </w:r>
      <w:r>
        <w:rPr>
          <w:rFonts w:cs="Arial"/>
          <w:b/>
          <w:sz w:val="24"/>
        </w:rPr>
        <w:tab/>
      </w:r>
      <w:r>
        <w:rPr>
          <w:rFonts w:cs="Arial"/>
          <w:b/>
          <w:sz w:val="24"/>
        </w:rPr>
        <w:tab/>
      </w:r>
      <w:r w:rsidR="009220D1" w:rsidRPr="00033BD7">
        <w:rPr>
          <w:rFonts w:cs="Arial"/>
          <w:b/>
          <w:sz w:val="24"/>
        </w:rPr>
        <w:t xml:space="preserve">Treatment Plant and Its Wastewater Collection System, </w:t>
      </w:r>
    </w:p>
    <w:p w:rsidR="0008027A" w:rsidRPr="0008027A" w:rsidRDefault="00033BD7" w:rsidP="0008027A">
      <w:pPr>
        <w:tabs>
          <w:tab w:val="left" w:pos="1418"/>
          <w:tab w:val="left" w:pos="1620"/>
          <w:tab w:val="left" w:pos="1710"/>
          <w:tab w:val="left" w:pos="2160"/>
        </w:tabs>
        <w:ind w:left="2160" w:hanging="2160"/>
        <w:jc w:val="both"/>
        <w:rPr>
          <w:rFonts w:cs="Arial"/>
          <w:sz w:val="24"/>
        </w:rPr>
      </w:pPr>
      <w:r>
        <w:rPr>
          <w:rFonts w:cs="Arial"/>
          <w:b/>
          <w:sz w:val="24"/>
        </w:rPr>
        <w:tab/>
      </w:r>
      <w:r>
        <w:rPr>
          <w:rFonts w:cs="Arial"/>
          <w:b/>
          <w:sz w:val="24"/>
        </w:rPr>
        <w:tab/>
      </w:r>
      <w:r>
        <w:rPr>
          <w:rFonts w:cs="Arial"/>
          <w:b/>
          <w:sz w:val="24"/>
        </w:rPr>
        <w:tab/>
      </w:r>
      <w:r>
        <w:rPr>
          <w:rFonts w:cs="Arial"/>
          <w:b/>
          <w:sz w:val="24"/>
        </w:rPr>
        <w:tab/>
      </w:r>
      <w:r w:rsidR="009220D1" w:rsidRPr="00033BD7">
        <w:rPr>
          <w:rFonts w:cs="Arial"/>
          <w:b/>
          <w:sz w:val="24"/>
        </w:rPr>
        <w:t>Half Moon Bay, San Mateo County</w:t>
      </w:r>
      <w:r w:rsidR="009220D1">
        <w:rPr>
          <w:rFonts w:cs="Arial"/>
          <w:sz w:val="24"/>
        </w:rPr>
        <w:t xml:space="preserve"> </w:t>
      </w:r>
    </w:p>
    <w:p w:rsidR="0008027A" w:rsidRPr="0008027A" w:rsidRDefault="0008027A" w:rsidP="0008027A">
      <w:pPr>
        <w:tabs>
          <w:tab w:val="left" w:pos="1418"/>
          <w:tab w:val="left" w:pos="1620"/>
          <w:tab w:val="left" w:pos="1710"/>
          <w:tab w:val="left" w:pos="2160"/>
        </w:tabs>
        <w:jc w:val="both"/>
        <w:rPr>
          <w:rFonts w:cs="Arial"/>
          <w:sz w:val="24"/>
        </w:rPr>
      </w:pPr>
      <w:r w:rsidRPr="0008027A">
        <w:rPr>
          <w:rFonts w:cs="Arial"/>
          <w:sz w:val="24"/>
        </w:rPr>
        <w:tab/>
      </w:r>
      <w:r w:rsidRPr="0008027A">
        <w:rPr>
          <w:rFonts w:cs="Arial"/>
          <w:sz w:val="24"/>
        </w:rPr>
        <w:tab/>
      </w:r>
      <w:r w:rsidRPr="0008027A">
        <w:rPr>
          <w:rFonts w:cs="Arial"/>
          <w:sz w:val="24"/>
        </w:rPr>
        <w:tab/>
      </w:r>
      <w:r w:rsidRPr="0008027A">
        <w:rPr>
          <w:rFonts w:cs="Arial"/>
          <w:sz w:val="24"/>
        </w:rPr>
        <w:tab/>
        <w:t xml:space="preserve">– </w:t>
      </w:r>
      <w:r w:rsidR="009220D1">
        <w:rPr>
          <w:rFonts w:cs="Arial"/>
          <w:sz w:val="24"/>
        </w:rPr>
        <w:t xml:space="preserve">Reissuance of NPDES Permit </w:t>
      </w:r>
      <w:r w:rsidRPr="0008027A">
        <w:rPr>
          <w:rFonts w:cs="Arial"/>
          <w:sz w:val="24"/>
        </w:rPr>
        <w:t xml:space="preserve"> </w:t>
      </w:r>
    </w:p>
    <w:p w:rsidR="0008027A" w:rsidRDefault="0008027A" w:rsidP="0008027A">
      <w:pPr>
        <w:tabs>
          <w:tab w:val="left" w:pos="1418"/>
          <w:tab w:val="left" w:pos="1620"/>
          <w:tab w:val="left" w:pos="1710"/>
          <w:tab w:val="left" w:pos="2160"/>
        </w:tabs>
        <w:jc w:val="both"/>
        <w:rPr>
          <w:rFonts w:cs="Arial"/>
          <w:sz w:val="24"/>
        </w:rPr>
      </w:pPr>
      <w:r w:rsidRPr="0008027A">
        <w:rPr>
          <w:rFonts w:cs="Arial"/>
          <w:sz w:val="24"/>
        </w:rPr>
        <w:tab/>
      </w:r>
      <w:r w:rsidRPr="0008027A">
        <w:rPr>
          <w:rFonts w:cs="Arial"/>
          <w:sz w:val="24"/>
        </w:rPr>
        <w:tab/>
      </w:r>
      <w:r w:rsidRPr="0008027A">
        <w:rPr>
          <w:rFonts w:cs="Arial"/>
          <w:sz w:val="24"/>
        </w:rPr>
        <w:tab/>
      </w:r>
      <w:r w:rsidRPr="0008027A">
        <w:rPr>
          <w:rFonts w:cs="Arial"/>
          <w:sz w:val="24"/>
        </w:rPr>
        <w:tab/>
        <w:t>[</w:t>
      </w:r>
      <w:r w:rsidR="009220D1">
        <w:rPr>
          <w:rFonts w:cs="Arial"/>
          <w:sz w:val="24"/>
        </w:rPr>
        <w:t xml:space="preserve">Marcia Liao 622-2377, </w:t>
      </w:r>
      <w:hyperlink r:id="rId23" w:history="1">
        <w:r w:rsidR="009220D1" w:rsidRPr="00CC0B9C">
          <w:rPr>
            <w:rStyle w:val="Hyperlink"/>
            <w:rFonts w:cs="Arial"/>
            <w:sz w:val="24"/>
          </w:rPr>
          <w:t>mliao@waterboards.ca.gov</w:t>
        </w:r>
      </w:hyperlink>
      <w:r w:rsidR="009220D1">
        <w:rPr>
          <w:rFonts w:cs="Arial"/>
          <w:sz w:val="24"/>
        </w:rPr>
        <w:t xml:space="preserve">] </w:t>
      </w:r>
    </w:p>
    <w:p w:rsidR="00E335EC" w:rsidRDefault="00E335EC" w:rsidP="0008027A">
      <w:pPr>
        <w:tabs>
          <w:tab w:val="left" w:pos="1418"/>
          <w:tab w:val="left" w:pos="1620"/>
          <w:tab w:val="left" w:pos="1710"/>
          <w:tab w:val="left" w:pos="2160"/>
        </w:tabs>
        <w:jc w:val="both"/>
        <w:rPr>
          <w:rFonts w:cs="Arial"/>
          <w:sz w:val="24"/>
        </w:rPr>
      </w:pPr>
    </w:p>
    <w:p w:rsidR="0058230E" w:rsidRDefault="008D1801" w:rsidP="0008027A">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r w:rsidR="0058230E">
        <w:rPr>
          <w:rFonts w:cs="Arial"/>
          <w:sz w:val="24"/>
        </w:rPr>
        <w:t xml:space="preserve">Final Order </w:t>
      </w:r>
      <w:hyperlink r:id="rId24" w:history="1">
        <w:r w:rsidR="0058230E" w:rsidRPr="000613B8">
          <w:rPr>
            <w:rStyle w:val="Hyperlink"/>
            <w:rFonts w:cs="Arial"/>
            <w:sz w:val="24"/>
          </w:rPr>
          <w:t>R2-2012-0061</w:t>
        </w:r>
      </w:hyperlink>
    </w:p>
    <w:p w:rsidR="00E335EC" w:rsidRDefault="0058230E" w:rsidP="0008027A">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25" w:history="1">
        <w:r w:rsidR="008D1801" w:rsidRPr="008D1801">
          <w:rPr>
            <w:rStyle w:val="Hyperlink"/>
            <w:rFonts w:cs="Arial"/>
            <w:sz w:val="24"/>
          </w:rPr>
          <w:t>Staff Summary Report</w:t>
        </w:r>
      </w:hyperlink>
    </w:p>
    <w:p w:rsidR="008D1801" w:rsidRDefault="008D1801" w:rsidP="0008027A">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26" w:history="1">
        <w:r w:rsidRPr="008D1801">
          <w:rPr>
            <w:rStyle w:val="Hyperlink"/>
            <w:rFonts w:cs="Arial"/>
            <w:sz w:val="24"/>
          </w:rPr>
          <w:t>Tentative Order</w:t>
        </w:r>
      </w:hyperlink>
    </w:p>
    <w:p w:rsidR="008D1801" w:rsidRDefault="008D1801" w:rsidP="0008027A">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27" w:history="1">
        <w:r w:rsidRPr="008D1801">
          <w:rPr>
            <w:rStyle w:val="Hyperlink"/>
            <w:rFonts w:cs="Arial"/>
            <w:sz w:val="24"/>
          </w:rPr>
          <w:t>Comments</w:t>
        </w:r>
      </w:hyperlink>
    </w:p>
    <w:p w:rsidR="008D1801" w:rsidRDefault="008D1801" w:rsidP="0008027A">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28" w:history="1">
        <w:r w:rsidRPr="008D1801">
          <w:rPr>
            <w:rStyle w:val="Hyperlink"/>
            <w:rFonts w:cs="Arial"/>
            <w:sz w:val="24"/>
          </w:rPr>
          <w:t>Response to Comments</w:t>
        </w:r>
      </w:hyperlink>
    </w:p>
    <w:p w:rsidR="008D1801" w:rsidRDefault="008D1801" w:rsidP="0008027A">
      <w:pPr>
        <w:tabs>
          <w:tab w:val="left" w:pos="1418"/>
          <w:tab w:val="left" w:pos="1620"/>
          <w:tab w:val="left" w:pos="1710"/>
          <w:tab w:val="left" w:pos="2160"/>
        </w:tabs>
        <w:jc w:val="both"/>
        <w:rPr>
          <w:rFonts w:cs="Arial"/>
          <w:sz w:val="24"/>
        </w:rPr>
      </w:pPr>
    </w:p>
    <w:p w:rsidR="00E335EC" w:rsidRDefault="00E335EC" w:rsidP="0008027A">
      <w:pPr>
        <w:tabs>
          <w:tab w:val="left" w:pos="1418"/>
          <w:tab w:val="left" w:pos="1620"/>
          <w:tab w:val="left" w:pos="1710"/>
          <w:tab w:val="left" w:pos="2160"/>
        </w:tabs>
        <w:jc w:val="both"/>
        <w:rPr>
          <w:rFonts w:cs="Arial"/>
          <w:sz w:val="24"/>
        </w:rPr>
      </w:pPr>
    </w:p>
    <w:p w:rsidR="0000439C" w:rsidRDefault="0000439C" w:rsidP="0008027A">
      <w:pPr>
        <w:tabs>
          <w:tab w:val="left" w:pos="1418"/>
          <w:tab w:val="left" w:pos="1620"/>
          <w:tab w:val="left" w:pos="1710"/>
          <w:tab w:val="left" w:pos="2160"/>
        </w:tabs>
        <w:jc w:val="both"/>
        <w:rPr>
          <w:rFonts w:cs="Arial"/>
          <w:sz w:val="24"/>
        </w:rPr>
      </w:pPr>
    </w:p>
    <w:p w:rsidR="0000439C" w:rsidRDefault="0000439C" w:rsidP="0000439C">
      <w:pPr>
        <w:tabs>
          <w:tab w:val="left" w:pos="1418"/>
          <w:tab w:val="left" w:pos="1620"/>
          <w:tab w:val="left" w:pos="1710"/>
          <w:tab w:val="left" w:pos="2160"/>
        </w:tabs>
        <w:ind w:left="2160" w:hanging="2160"/>
        <w:jc w:val="both"/>
        <w:rPr>
          <w:rFonts w:cs="Arial"/>
          <w:b/>
          <w:sz w:val="24"/>
        </w:rPr>
      </w:pPr>
      <w:r>
        <w:rPr>
          <w:rFonts w:cs="Arial"/>
          <w:sz w:val="24"/>
        </w:rPr>
        <w:tab/>
        <w:t>*D</w:t>
      </w:r>
      <w:r w:rsidRPr="0000439C">
        <w:rPr>
          <w:rFonts w:cs="Arial"/>
          <w:sz w:val="24"/>
        </w:rPr>
        <w:t>.</w:t>
      </w:r>
      <w:r w:rsidRPr="0000439C">
        <w:rPr>
          <w:rFonts w:cs="Arial"/>
          <w:sz w:val="24"/>
        </w:rPr>
        <w:tab/>
      </w:r>
      <w:r w:rsidRPr="0000439C">
        <w:rPr>
          <w:rFonts w:cs="Arial"/>
          <w:b/>
          <w:sz w:val="24"/>
        </w:rPr>
        <w:t xml:space="preserve">South Bayside System Authority, Wastewater </w:t>
      </w:r>
    </w:p>
    <w:p w:rsidR="0000439C" w:rsidRDefault="0000439C" w:rsidP="0000439C">
      <w:pPr>
        <w:tabs>
          <w:tab w:val="left" w:pos="1418"/>
          <w:tab w:val="left" w:pos="1620"/>
          <w:tab w:val="left" w:pos="1710"/>
          <w:tab w:val="left" w:pos="2160"/>
        </w:tabs>
        <w:ind w:left="2160" w:hanging="2160"/>
        <w:jc w:val="both"/>
        <w:rPr>
          <w:rFonts w:cs="Arial"/>
          <w:b/>
          <w:sz w:val="24"/>
        </w:rPr>
      </w:pPr>
      <w:r>
        <w:rPr>
          <w:rFonts w:cs="Arial"/>
          <w:b/>
          <w:sz w:val="24"/>
        </w:rPr>
        <w:tab/>
      </w:r>
      <w:r>
        <w:rPr>
          <w:rFonts w:cs="Arial"/>
          <w:b/>
          <w:sz w:val="24"/>
        </w:rPr>
        <w:tab/>
      </w:r>
      <w:r>
        <w:rPr>
          <w:rFonts w:cs="Arial"/>
          <w:b/>
          <w:sz w:val="24"/>
        </w:rPr>
        <w:tab/>
      </w:r>
      <w:r>
        <w:rPr>
          <w:rFonts w:cs="Arial"/>
          <w:b/>
          <w:sz w:val="24"/>
        </w:rPr>
        <w:tab/>
      </w:r>
      <w:r w:rsidRPr="0000439C">
        <w:rPr>
          <w:rFonts w:cs="Arial"/>
          <w:b/>
          <w:sz w:val="24"/>
        </w:rPr>
        <w:t xml:space="preserve">Treatment Plant and Its Wastewater Collection System, </w:t>
      </w:r>
    </w:p>
    <w:p w:rsidR="0000439C" w:rsidRPr="0000439C" w:rsidRDefault="0000439C" w:rsidP="0000439C">
      <w:pPr>
        <w:tabs>
          <w:tab w:val="left" w:pos="1418"/>
          <w:tab w:val="left" w:pos="1620"/>
          <w:tab w:val="left" w:pos="1710"/>
          <w:tab w:val="left" w:pos="2160"/>
        </w:tabs>
        <w:ind w:left="2160" w:hanging="2160"/>
        <w:jc w:val="both"/>
        <w:rPr>
          <w:rFonts w:cs="Arial"/>
          <w:b/>
          <w:sz w:val="24"/>
        </w:rPr>
      </w:pPr>
      <w:r>
        <w:rPr>
          <w:rFonts w:cs="Arial"/>
          <w:b/>
          <w:sz w:val="24"/>
        </w:rPr>
        <w:tab/>
      </w:r>
      <w:r>
        <w:rPr>
          <w:rFonts w:cs="Arial"/>
          <w:b/>
          <w:sz w:val="24"/>
        </w:rPr>
        <w:tab/>
      </w:r>
      <w:r>
        <w:rPr>
          <w:rFonts w:cs="Arial"/>
          <w:b/>
          <w:sz w:val="24"/>
        </w:rPr>
        <w:tab/>
      </w:r>
      <w:r>
        <w:rPr>
          <w:rFonts w:cs="Arial"/>
          <w:b/>
          <w:sz w:val="24"/>
        </w:rPr>
        <w:tab/>
      </w:r>
      <w:r w:rsidRPr="0000439C">
        <w:rPr>
          <w:rFonts w:cs="Arial"/>
          <w:b/>
          <w:sz w:val="24"/>
        </w:rPr>
        <w:t xml:space="preserve">Redwood City, San Mateo County </w:t>
      </w:r>
    </w:p>
    <w:p w:rsidR="0000439C" w:rsidRPr="0000439C" w:rsidRDefault="0000439C" w:rsidP="0000439C">
      <w:pPr>
        <w:tabs>
          <w:tab w:val="left" w:pos="1418"/>
          <w:tab w:val="left" w:pos="1620"/>
          <w:tab w:val="left" w:pos="1710"/>
          <w:tab w:val="left" w:pos="2160"/>
        </w:tabs>
        <w:jc w:val="both"/>
        <w:rPr>
          <w:rFonts w:cs="Arial"/>
          <w:sz w:val="24"/>
        </w:rPr>
      </w:pPr>
      <w:r w:rsidRPr="0000439C">
        <w:rPr>
          <w:rFonts w:cs="Arial"/>
          <w:sz w:val="24"/>
        </w:rPr>
        <w:tab/>
      </w:r>
      <w:r w:rsidRPr="0000439C">
        <w:rPr>
          <w:rFonts w:cs="Arial"/>
          <w:sz w:val="24"/>
        </w:rPr>
        <w:tab/>
      </w:r>
      <w:r w:rsidRPr="0000439C">
        <w:rPr>
          <w:rFonts w:cs="Arial"/>
          <w:sz w:val="24"/>
        </w:rPr>
        <w:tab/>
      </w:r>
      <w:r w:rsidRPr="0000439C">
        <w:rPr>
          <w:rFonts w:cs="Arial"/>
          <w:sz w:val="24"/>
        </w:rPr>
        <w:tab/>
        <w:t xml:space="preserve">– Reissuance of NPDES Permit  </w:t>
      </w:r>
    </w:p>
    <w:p w:rsidR="0000439C" w:rsidRDefault="0000439C" w:rsidP="0000439C">
      <w:pPr>
        <w:tabs>
          <w:tab w:val="left" w:pos="1418"/>
          <w:tab w:val="left" w:pos="1620"/>
          <w:tab w:val="left" w:pos="1710"/>
          <w:tab w:val="left" w:pos="2160"/>
        </w:tabs>
        <w:jc w:val="both"/>
        <w:rPr>
          <w:rFonts w:cs="Arial"/>
          <w:sz w:val="24"/>
        </w:rPr>
      </w:pPr>
      <w:r w:rsidRPr="0000439C">
        <w:rPr>
          <w:rFonts w:cs="Arial"/>
          <w:sz w:val="24"/>
        </w:rPr>
        <w:tab/>
      </w:r>
      <w:r w:rsidRPr="0000439C">
        <w:rPr>
          <w:rFonts w:cs="Arial"/>
          <w:sz w:val="24"/>
        </w:rPr>
        <w:tab/>
      </w:r>
      <w:r w:rsidRPr="0000439C">
        <w:rPr>
          <w:rFonts w:cs="Arial"/>
          <w:sz w:val="24"/>
        </w:rPr>
        <w:tab/>
      </w:r>
      <w:r w:rsidRPr="0000439C">
        <w:rPr>
          <w:rFonts w:cs="Arial"/>
          <w:sz w:val="24"/>
        </w:rPr>
        <w:tab/>
        <w:t>[</w:t>
      </w:r>
      <w:r>
        <w:rPr>
          <w:rFonts w:cs="Arial"/>
          <w:sz w:val="24"/>
        </w:rPr>
        <w:t xml:space="preserve">John H. Madigan 622-2405, </w:t>
      </w:r>
      <w:hyperlink r:id="rId29" w:history="1">
        <w:r w:rsidRPr="001F6788">
          <w:rPr>
            <w:rStyle w:val="Hyperlink"/>
            <w:rFonts w:cs="Arial"/>
            <w:sz w:val="24"/>
          </w:rPr>
          <w:t>jmadigan@waterboards.ca.gov</w:t>
        </w:r>
      </w:hyperlink>
      <w:r>
        <w:rPr>
          <w:rFonts w:cs="Arial"/>
          <w:sz w:val="24"/>
        </w:rPr>
        <w:t xml:space="preserve">] </w:t>
      </w:r>
    </w:p>
    <w:p w:rsidR="00E335EC" w:rsidRDefault="00E335EC" w:rsidP="0000439C">
      <w:pPr>
        <w:tabs>
          <w:tab w:val="left" w:pos="1418"/>
          <w:tab w:val="left" w:pos="1620"/>
          <w:tab w:val="left" w:pos="1710"/>
          <w:tab w:val="left" w:pos="2160"/>
        </w:tabs>
        <w:jc w:val="both"/>
        <w:rPr>
          <w:rFonts w:cs="Arial"/>
          <w:sz w:val="24"/>
        </w:rPr>
      </w:pPr>
    </w:p>
    <w:p w:rsidR="0058230E" w:rsidRDefault="00975098" w:rsidP="0000439C">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r w:rsidR="0058230E">
        <w:rPr>
          <w:rFonts w:cs="Arial"/>
          <w:sz w:val="24"/>
        </w:rPr>
        <w:t xml:space="preserve">Final Order </w:t>
      </w:r>
      <w:hyperlink r:id="rId30" w:history="1">
        <w:r w:rsidR="0058230E" w:rsidRPr="00753414">
          <w:rPr>
            <w:rStyle w:val="Hyperlink"/>
            <w:rFonts w:cs="Arial"/>
            <w:sz w:val="24"/>
          </w:rPr>
          <w:t>R2-2012-0062</w:t>
        </w:r>
      </w:hyperlink>
    </w:p>
    <w:p w:rsidR="00E335EC" w:rsidRDefault="0058230E" w:rsidP="0000439C">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31" w:history="1">
        <w:r w:rsidR="00975098" w:rsidRPr="00975098">
          <w:rPr>
            <w:rStyle w:val="Hyperlink"/>
            <w:rFonts w:cs="Arial"/>
            <w:sz w:val="24"/>
          </w:rPr>
          <w:t>Staff Summary Report</w:t>
        </w:r>
      </w:hyperlink>
    </w:p>
    <w:p w:rsidR="00975098" w:rsidRDefault="00975098" w:rsidP="0000439C">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32" w:history="1">
        <w:r w:rsidRPr="00975098">
          <w:rPr>
            <w:rStyle w:val="Hyperlink"/>
            <w:rFonts w:cs="Arial"/>
            <w:sz w:val="24"/>
          </w:rPr>
          <w:t>Tentative Order</w:t>
        </w:r>
      </w:hyperlink>
    </w:p>
    <w:p w:rsidR="00975098" w:rsidRDefault="00975098" w:rsidP="0000439C">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33" w:history="1">
        <w:r w:rsidRPr="00975098">
          <w:rPr>
            <w:rStyle w:val="Hyperlink"/>
            <w:rFonts w:cs="Arial"/>
            <w:sz w:val="24"/>
          </w:rPr>
          <w:t>SBSA Comments</w:t>
        </w:r>
      </w:hyperlink>
    </w:p>
    <w:p w:rsidR="00975098" w:rsidRDefault="00975098" w:rsidP="0000439C">
      <w:pPr>
        <w:tabs>
          <w:tab w:val="left" w:pos="1418"/>
          <w:tab w:val="left" w:pos="1620"/>
          <w:tab w:val="left" w:pos="1710"/>
          <w:tab w:val="left" w:pos="2160"/>
        </w:tabs>
        <w:jc w:val="both"/>
        <w:rPr>
          <w:rFonts w:cs="Arial"/>
          <w:sz w:val="24"/>
        </w:rPr>
      </w:pPr>
      <w:r>
        <w:rPr>
          <w:rFonts w:cs="Arial"/>
          <w:sz w:val="24"/>
        </w:rPr>
        <w:lastRenderedPageBreak/>
        <w:tab/>
      </w:r>
      <w:r>
        <w:rPr>
          <w:rFonts w:cs="Arial"/>
          <w:sz w:val="24"/>
        </w:rPr>
        <w:tab/>
      </w:r>
      <w:r>
        <w:rPr>
          <w:rFonts w:cs="Arial"/>
          <w:sz w:val="24"/>
        </w:rPr>
        <w:tab/>
      </w:r>
      <w:r>
        <w:rPr>
          <w:rFonts w:cs="Arial"/>
          <w:sz w:val="24"/>
        </w:rPr>
        <w:tab/>
      </w:r>
      <w:hyperlink r:id="rId34" w:history="1">
        <w:proofErr w:type="spellStart"/>
        <w:r w:rsidRPr="00975098">
          <w:rPr>
            <w:rStyle w:val="Hyperlink"/>
            <w:rFonts w:cs="Arial"/>
            <w:sz w:val="24"/>
          </w:rPr>
          <w:t>BayKeeper</w:t>
        </w:r>
        <w:proofErr w:type="spellEnd"/>
        <w:r w:rsidRPr="00975098">
          <w:rPr>
            <w:rStyle w:val="Hyperlink"/>
            <w:rFonts w:cs="Arial"/>
            <w:sz w:val="24"/>
          </w:rPr>
          <w:t xml:space="preserve"> Comments</w:t>
        </w:r>
      </w:hyperlink>
    </w:p>
    <w:p w:rsidR="00975098" w:rsidRDefault="00975098" w:rsidP="0000439C">
      <w:pPr>
        <w:tabs>
          <w:tab w:val="left" w:pos="1418"/>
          <w:tab w:val="left" w:pos="1620"/>
          <w:tab w:val="left" w:pos="1710"/>
          <w:tab w:val="left" w:pos="2160"/>
        </w:tabs>
        <w:jc w:val="both"/>
        <w:rPr>
          <w:rFonts w:cs="Arial"/>
          <w:sz w:val="24"/>
        </w:rPr>
      </w:pPr>
      <w:r>
        <w:rPr>
          <w:rFonts w:cs="Arial"/>
          <w:sz w:val="24"/>
        </w:rPr>
        <w:tab/>
      </w:r>
      <w:r>
        <w:rPr>
          <w:rFonts w:cs="Arial"/>
          <w:sz w:val="24"/>
        </w:rPr>
        <w:tab/>
      </w:r>
      <w:r>
        <w:rPr>
          <w:rFonts w:cs="Arial"/>
          <w:sz w:val="24"/>
        </w:rPr>
        <w:tab/>
      </w:r>
      <w:r>
        <w:rPr>
          <w:rFonts w:cs="Arial"/>
          <w:sz w:val="24"/>
        </w:rPr>
        <w:tab/>
      </w:r>
      <w:hyperlink r:id="rId35" w:history="1">
        <w:r w:rsidRPr="00975098">
          <w:rPr>
            <w:rStyle w:val="Hyperlink"/>
            <w:rFonts w:cs="Arial"/>
            <w:sz w:val="24"/>
          </w:rPr>
          <w:t>Response to Comments</w:t>
        </w:r>
      </w:hyperlink>
    </w:p>
    <w:p w:rsidR="00975098" w:rsidRDefault="00975098" w:rsidP="0000439C">
      <w:pPr>
        <w:tabs>
          <w:tab w:val="left" w:pos="1418"/>
          <w:tab w:val="left" w:pos="1620"/>
          <w:tab w:val="left" w:pos="1710"/>
          <w:tab w:val="left" w:pos="2160"/>
        </w:tabs>
        <w:jc w:val="both"/>
        <w:rPr>
          <w:rFonts w:cs="Arial"/>
          <w:sz w:val="24"/>
        </w:rPr>
      </w:pPr>
    </w:p>
    <w:p w:rsidR="00E335EC" w:rsidRPr="0000439C" w:rsidRDefault="00E335EC" w:rsidP="0000439C">
      <w:pPr>
        <w:tabs>
          <w:tab w:val="left" w:pos="1418"/>
          <w:tab w:val="left" w:pos="1620"/>
          <w:tab w:val="left" w:pos="1710"/>
          <w:tab w:val="left" w:pos="2160"/>
        </w:tabs>
        <w:jc w:val="both"/>
        <w:rPr>
          <w:rFonts w:cs="Arial"/>
          <w:sz w:val="24"/>
        </w:rPr>
      </w:pPr>
    </w:p>
    <w:p w:rsidR="0008027A" w:rsidRDefault="005007B6" w:rsidP="0000439C">
      <w:pPr>
        <w:tabs>
          <w:tab w:val="left" w:pos="1418"/>
          <w:tab w:val="left" w:pos="1620"/>
          <w:tab w:val="left" w:pos="1710"/>
          <w:tab w:val="left" w:pos="2160"/>
        </w:tabs>
        <w:jc w:val="both"/>
        <w:rPr>
          <w:rFonts w:cs="Arial"/>
          <w:sz w:val="24"/>
        </w:rPr>
      </w:pPr>
      <w:r w:rsidRPr="00B5208F">
        <w:rPr>
          <w:rFonts w:cs="Arial"/>
          <w:b/>
          <w:sz w:val="24"/>
        </w:rPr>
        <w:t xml:space="preserve"> </w:t>
      </w:r>
    </w:p>
    <w:p w:rsidR="00AF4310" w:rsidRDefault="00AF4310" w:rsidP="00AF4310">
      <w:pPr>
        <w:tabs>
          <w:tab w:val="left" w:pos="1418"/>
          <w:tab w:val="left" w:pos="1620"/>
          <w:tab w:val="left" w:pos="1710"/>
        </w:tabs>
        <w:ind w:left="2160" w:hanging="2160"/>
        <w:rPr>
          <w:rFonts w:cs="Arial"/>
          <w:sz w:val="24"/>
        </w:rPr>
      </w:pPr>
      <w:r>
        <w:rPr>
          <w:rFonts w:cs="Arial"/>
          <w:sz w:val="24"/>
        </w:rPr>
        <w:tab/>
      </w:r>
      <w:r w:rsidR="002630D2">
        <w:rPr>
          <w:rFonts w:cs="Arial"/>
          <w:sz w:val="24"/>
        </w:rPr>
        <w:t>*E</w:t>
      </w:r>
      <w:r w:rsidRPr="00AF4310">
        <w:rPr>
          <w:rFonts w:cs="Arial"/>
          <w:sz w:val="24"/>
        </w:rPr>
        <w:t>.</w:t>
      </w:r>
      <w:r w:rsidRPr="00AF4310">
        <w:rPr>
          <w:rFonts w:cs="Arial"/>
          <w:sz w:val="24"/>
        </w:rPr>
        <w:tab/>
      </w:r>
      <w:r w:rsidRPr="00AF4310">
        <w:rPr>
          <w:rFonts w:cs="Arial"/>
          <w:b/>
          <w:sz w:val="24"/>
        </w:rPr>
        <w:t>Napa County Flood Control and Water Conservation District, Stream Maintenance Program, Napa County</w:t>
      </w:r>
      <w:r>
        <w:rPr>
          <w:rFonts w:cs="Arial"/>
          <w:sz w:val="24"/>
        </w:rPr>
        <w:t xml:space="preserve"> </w:t>
      </w:r>
    </w:p>
    <w:p w:rsidR="0046424A" w:rsidRDefault="00AF4310" w:rsidP="00AF4310">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t xml:space="preserve">– Adoption of Waste Discharge Requirements </w:t>
      </w:r>
    </w:p>
    <w:p w:rsidR="00AF4310" w:rsidRDefault="0046424A" w:rsidP="00AF4310">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proofErr w:type="gramStart"/>
      <w:r w:rsidR="00AF4310">
        <w:rPr>
          <w:rFonts w:cs="Arial"/>
          <w:sz w:val="24"/>
        </w:rPr>
        <w:t>and</w:t>
      </w:r>
      <w:proofErr w:type="gramEnd"/>
      <w:r w:rsidR="00AF4310">
        <w:rPr>
          <w:rFonts w:cs="Arial"/>
          <w:sz w:val="24"/>
        </w:rPr>
        <w:t xml:space="preserve"> Water Quality Certification </w:t>
      </w:r>
    </w:p>
    <w:p w:rsidR="00AF4310" w:rsidRDefault="00AF4310" w:rsidP="00AF4310">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t xml:space="preserve">[Fred </w:t>
      </w:r>
      <w:proofErr w:type="spellStart"/>
      <w:r>
        <w:rPr>
          <w:rFonts w:cs="Arial"/>
          <w:sz w:val="24"/>
        </w:rPr>
        <w:t>Hetzel</w:t>
      </w:r>
      <w:proofErr w:type="spellEnd"/>
      <w:r w:rsidR="00D17D44">
        <w:rPr>
          <w:rFonts w:cs="Arial"/>
          <w:sz w:val="24"/>
        </w:rPr>
        <w:t xml:space="preserve"> 622-2357, </w:t>
      </w:r>
      <w:hyperlink r:id="rId36" w:history="1">
        <w:r w:rsidRPr="00044559">
          <w:rPr>
            <w:rStyle w:val="Hyperlink"/>
            <w:rFonts w:cs="Arial"/>
            <w:sz w:val="24"/>
          </w:rPr>
          <w:t>fhetzel@waterboards.ca.gov</w:t>
        </w:r>
      </w:hyperlink>
      <w:r>
        <w:rPr>
          <w:rFonts w:cs="Arial"/>
          <w:sz w:val="24"/>
        </w:rPr>
        <w:t xml:space="preserve">] </w:t>
      </w:r>
    </w:p>
    <w:p w:rsidR="00E335EC" w:rsidRDefault="00E335EC" w:rsidP="00AF4310">
      <w:pPr>
        <w:tabs>
          <w:tab w:val="left" w:pos="1418"/>
          <w:tab w:val="left" w:pos="1620"/>
          <w:tab w:val="left" w:pos="1710"/>
        </w:tabs>
        <w:ind w:left="2160" w:hanging="2160"/>
        <w:rPr>
          <w:rFonts w:cs="Arial"/>
          <w:sz w:val="24"/>
        </w:rPr>
      </w:pPr>
    </w:p>
    <w:p w:rsidR="0058230E" w:rsidRDefault="00807F06" w:rsidP="00AF4310">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58230E">
        <w:rPr>
          <w:rFonts w:cs="Arial"/>
          <w:sz w:val="24"/>
        </w:rPr>
        <w:t xml:space="preserve">Final Order </w:t>
      </w:r>
      <w:hyperlink r:id="rId37" w:history="1">
        <w:r w:rsidR="0058230E" w:rsidRPr="00753414">
          <w:rPr>
            <w:rStyle w:val="Hyperlink"/>
            <w:rFonts w:cs="Arial"/>
            <w:sz w:val="24"/>
          </w:rPr>
          <w:t>R2-2012-0063</w:t>
        </w:r>
      </w:hyperlink>
    </w:p>
    <w:p w:rsidR="00E335EC" w:rsidRDefault="0058230E" w:rsidP="00AF4310">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38" w:history="1">
        <w:r w:rsidR="00807F06" w:rsidRPr="00807F06">
          <w:rPr>
            <w:rStyle w:val="Hyperlink"/>
            <w:rFonts w:cs="Arial"/>
            <w:sz w:val="24"/>
          </w:rPr>
          <w:t>Staff Summary Report</w:t>
        </w:r>
      </w:hyperlink>
    </w:p>
    <w:p w:rsidR="00807F06" w:rsidRDefault="00807F06" w:rsidP="00AF4310">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39" w:history="1">
        <w:r w:rsidRPr="00807F06">
          <w:rPr>
            <w:rStyle w:val="Hyperlink"/>
            <w:rFonts w:cs="Arial"/>
            <w:sz w:val="24"/>
          </w:rPr>
          <w:t>Tentative Order</w:t>
        </w:r>
      </w:hyperlink>
    </w:p>
    <w:p w:rsidR="00807F06" w:rsidRDefault="00807F06" w:rsidP="00AF4310">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40" w:history="1">
        <w:r w:rsidRPr="00807F06">
          <w:rPr>
            <w:rStyle w:val="Hyperlink"/>
            <w:rFonts w:cs="Arial"/>
            <w:sz w:val="24"/>
          </w:rPr>
          <w:t>Napa Co. Stream Maintenance Manual</w:t>
        </w:r>
      </w:hyperlink>
    </w:p>
    <w:p w:rsidR="00E335EC" w:rsidRDefault="009E0C0E" w:rsidP="00AF4310">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41" w:history="1">
        <w:r w:rsidRPr="009E0C0E">
          <w:rPr>
            <w:rStyle w:val="Hyperlink"/>
            <w:rFonts w:cs="Arial"/>
            <w:sz w:val="24"/>
          </w:rPr>
          <w:t>Comments</w:t>
        </w:r>
      </w:hyperlink>
    </w:p>
    <w:p w:rsidR="009E0C0E" w:rsidRPr="00AF4310" w:rsidRDefault="009E0C0E" w:rsidP="00AF4310">
      <w:pPr>
        <w:tabs>
          <w:tab w:val="left" w:pos="1418"/>
          <w:tab w:val="left" w:pos="1620"/>
          <w:tab w:val="left" w:pos="1710"/>
        </w:tabs>
        <w:ind w:left="2160" w:hanging="2160"/>
        <w:rPr>
          <w:rFonts w:cs="Arial"/>
          <w:sz w:val="24"/>
        </w:rPr>
      </w:pPr>
    </w:p>
    <w:p w:rsidR="00AF4310" w:rsidRDefault="00AF4310" w:rsidP="00AF4310">
      <w:pPr>
        <w:tabs>
          <w:tab w:val="left" w:pos="1418"/>
          <w:tab w:val="left" w:pos="1620"/>
          <w:tab w:val="left" w:pos="1710"/>
        </w:tabs>
        <w:ind w:left="2160" w:hanging="2160"/>
        <w:rPr>
          <w:rFonts w:cs="Arial"/>
          <w:sz w:val="24"/>
        </w:rPr>
      </w:pPr>
      <w:r w:rsidRPr="00AF4310">
        <w:rPr>
          <w:rFonts w:cs="Arial"/>
          <w:sz w:val="24"/>
        </w:rPr>
        <w:tab/>
      </w:r>
      <w:r w:rsidRPr="00AF4310">
        <w:rPr>
          <w:rFonts w:cs="Arial"/>
          <w:sz w:val="24"/>
        </w:rPr>
        <w:tab/>
      </w:r>
      <w:r w:rsidRPr="00AF4310">
        <w:rPr>
          <w:rFonts w:cs="Arial"/>
          <w:sz w:val="24"/>
        </w:rPr>
        <w:tab/>
      </w:r>
      <w:r w:rsidRPr="00AF4310">
        <w:rPr>
          <w:rFonts w:cs="Arial"/>
          <w:sz w:val="24"/>
        </w:rPr>
        <w:tab/>
        <w:t xml:space="preserve"> </w:t>
      </w:r>
    </w:p>
    <w:p w:rsidR="007006F3" w:rsidRDefault="00F06DDB" w:rsidP="007006F3">
      <w:pPr>
        <w:tabs>
          <w:tab w:val="left" w:pos="1418"/>
          <w:tab w:val="left" w:pos="1620"/>
          <w:tab w:val="left" w:pos="1710"/>
        </w:tabs>
        <w:ind w:left="2160" w:hanging="2160"/>
        <w:rPr>
          <w:rFonts w:cs="Arial"/>
          <w:sz w:val="24"/>
        </w:rPr>
      </w:pPr>
      <w:r>
        <w:rPr>
          <w:rFonts w:cs="Arial"/>
          <w:sz w:val="24"/>
        </w:rPr>
        <w:tab/>
      </w:r>
      <w:r w:rsidR="002630D2">
        <w:rPr>
          <w:rFonts w:cs="Arial"/>
          <w:sz w:val="24"/>
        </w:rPr>
        <w:t>*F</w:t>
      </w:r>
      <w:r w:rsidRPr="00F06DDB">
        <w:rPr>
          <w:rFonts w:cs="Arial"/>
          <w:sz w:val="24"/>
        </w:rPr>
        <w:t>.</w:t>
      </w:r>
      <w:r w:rsidRPr="00F06DDB">
        <w:rPr>
          <w:rFonts w:cs="Arial"/>
          <w:sz w:val="24"/>
        </w:rPr>
        <w:tab/>
      </w:r>
      <w:r w:rsidR="007006F3" w:rsidRPr="007006F3">
        <w:rPr>
          <w:rFonts w:cs="Arial"/>
          <w:b/>
          <w:sz w:val="24"/>
        </w:rPr>
        <w:t>Cal-Pox, Inc., and Glendale West, LLC,</w:t>
      </w:r>
      <w:r w:rsidR="007006F3">
        <w:rPr>
          <w:rFonts w:cs="Arial"/>
          <w:sz w:val="24"/>
        </w:rPr>
        <w:t xml:space="preserve"> </w:t>
      </w:r>
    </w:p>
    <w:p w:rsidR="007006F3" w:rsidRDefault="007006F3" w:rsidP="007006F3">
      <w:pPr>
        <w:tabs>
          <w:tab w:val="left" w:pos="1418"/>
          <w:tab w:val="left" w:pos="1620"/>
          <w:tab w:val="left" w:pos="1710"/>
        </w:tabs>
        <w:ind w:left="2160" w:hanging="2160"/>
        <w:rPr>
          <w:rFonts w:cs="Arial"/>
          <w:b/>
          <w:sz w:val="24"/>
        </w:rPr>
      </w:pPr>
      <w:r>
        <w:rPr>
          <w:rFonts w:cs="Arial"/>
          <w:sz w:val="24"/>
        </w:rPr>
        <w:tab/>
      </w:r>
      <w:r>
        <w:rPr>
          <w:rFonts w:cs="Arial"/>
          <w:sz w:val="24"/>
        </w:rPr>
        <w:tab/>
      </w:r>
      <w:r>
        <w:rPr>
          <w:rFonts w:cs="Arial"/>
          <w:sz w:val="24"/>
        </w:rPr>
        <w:tab/>
      </w:r>
      <w:r>
        <w:rPr>
          <w:rFonts w:cs="Arial"/>
          <w:sz w:val="24"/>
        </w:rPr>
        <w:tab/>
      </w:r>
      <w:r w:rsidR="004C2D1E" w:rsidRPr="004C2D1E">
        <w:rPr>
          <w:rFonts w:cs="Arial"/>
          <w:b/>
          <w:sz w:val="24"/>
        </w:rPr>
        <w:t xml:space="preserve">San Quentin Solid Waste Disposal Landfill, </w:t>
      </w:r>
    </w:p>
    <w:p w:rsidR="000633EC" w:rsidRPr="007006F3" w:rsidRDefault="007006F3" w:rsidP="007006F3">
      <w:pPr>
        <w:tabs>
          <w:tab w:val="left" w:pos="1418"/>
          <w:tab w:val="left" w:pos="1620"/>
          <w:tab w:val="left" w:pos="1710"/>
        </w:tabs>
        <w:ind w:left="2160" w:hanging="2160"/>
        <w:rPr>
          <w:rFonts w:cs="Arial"/>
          <w:b/>
          <w:sz w:val="24"/>
        </w:rPr>
      </w:pPr>
      <w:r>
        <w:rPr>
          <w:rFonts w:cs="Arial"/>
          <w:b/>
          <w:sz w:val="24"/>
        </w:rPr>
        <w:tab/>
      </w:r>
      <w:r>
        <w:rPr>
          <w:rFonts w:cs="Arial"/>
          <w:b/>
          <w:sz w:val="24"/>
        </w:rPr>
        <w:tab/>
      </w:r>
      <w:r>
        <w:rPr>
          <w:rFonts w:cs="Arial"/>
          <w:b/>
          <w:sz w:val="24"/>
        </w:rPr>
        <w:tab/>
      </w:r>
      <w:r>
        <w:rPr>
          <w:rFonts w:cs="Arial"/>
          <w:b/>
          <w:sz w:val="24"/>
        </w:rPr>
        <w:tab/>
      </w:r>
      <w:r w:rsidR="004C2D1E" w:rsidRPr="004C2D1E">
        <w:rPr>
          <w:rFonts w:cs="Arial"/>
          <w:b/>
          <w:sz w:val="24"/>
        </w:rPr>
        <w:t>San Rafael, Marin County</w:t>
      </w:r>
      <w:r w:rsidR="004C2D1E">
        <w:rPr>
          <w:rFonts w:cs="Arial"/>
          <w:sz w:val="24"/>
        </w:rPr>
        <w:t xml:space="preserve"> </w:t>
      </w:r>
    </w:p>
    <w:p w:rsidR="000633EC" w:rsidRDefault="000633EC" w:rsidP="004C2D1E">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4C2D1E">
        <w:rPr>
          <w:rFonts w:cs="Arial"/>
          <w:sz w:val="24"/>
        </w:rPr>
        <w:t xml:space="preserve">– Issuance of Updated Waste Discharge Requirements </w:t>
      </w:r>
    </w:p>
    <w:p w:rsidR="004C2D1E" w:rsidRDefault="000633EC" w:rsidP="004C2D1E">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proofErr w:type="gramStart"/>
      <w:r w:rsidR="004C2D1E">
        <w:rPr>
          <w:rFonts w:cs="Arial"/>
          <w:sz w:val="24"/>
        </w:rPr>
        <w:t>and</w:t>
      </w:r>
      <w:proofErr w:type="gramEnd"/>
      <w:r w:rsidR="004C2D1E">
        <w:rPr>
          <w:rFonts w:cs="Arial"/>
          <w:sz w:val="24"/>
        </w:rPr>
        <w:t xml:space="preserve"> Rescission of Order No. 01-022 </w:t>
      </w:r>
    </w:p>
    <w:p w:rsidR="00F06DDB" w:rsidRDefault="004C2D1E" w:rsidP="004C2D1E">
      <w:pPr>
        <w:tabs>
          <w:tab w:val="left" w:pos="1418"/>
          <w:tab w:val="left" w:pos="1620"/>
          <w:tab w:val="left" w:pos="1710"/>
        </w:tabs>
        <w:ind w:left="2160" w:hanging="2160"/>
        <w:rPr>
          <w:rFonts w:cs="Arial"/>
          <w:sz w:val="24"/>
        </w:rPr>
      </w:pPr>
      <w:r>
        <w:rPr>
          <w:rFonts w:cs="Arial"/>
          <w:b/>
          <w:sz w:val="24"/>
        </w:rPr>
        <w:tab/>
      </w:r>
      <w:r>
        <w:rPr>
          <w:rFonts w:cs="Arial"/>
          <w:b/>
          <w:sz w:val="24"/>
        </w:rPr>
        <w:tab/>
      </w:r>
      <w:r>
        <w:rPr>
          <w:rFonts w:cs="Arial"/>
          <w:b/>
          <w:sz w:val="24"/>
        </w:rPr>
        <w:tab/>
      </w:r>
      <w:r>
        <w:rPr>
          <w:rFonts w:cs="Arial"/>
          <w:b/>
          <w:sz w:val="24"/>
        </w:rPr>
        <w:tab/>
      </w:r>
      <w:r>
        <w:rPr>
          <w:rFonts w:cs="Arial"/>
          <w:sz w:val="24"/>
        </w:rPr>
        <w:t xml:space="preserve">[Vic Pal 622-2403, </w:t>
      </w:r>
      <w:hyperlink r:id="rId42" w:history="1">
        <w:r w:rsidRPr="009D4854">
          <w:rPr>
            <w:rStyle w:val="Hyperlink"/>
            <w:rFonts w:cs="Arial"/>
            <w:sz w:val="24"/>
          </w:rPr>
          <w:t>vpal@waterboards.ca.gov</w:t>
        </w:r>
      </w:hyperlink>
      <w:r>
        <w:rPr>
          <w:rFonts w:cs="Arial"/>
          <w:sz w:val="24"/>
        </w:rPr>
        <w:t xml:space="preserve">] </w:t>
      </w:r>
    </w:p>
    <w:p w:rsidR="00E335EC" w:rsidRDefault="00E335EC" w:rsidP="004C2D1E">
      <w:pPr>
        <w:tabs>
          <w:tab w:val="left" w:pos="1418"/>
          <w:tab w:val="left" w:pos="1620"/>
          <w:tab w:val="left" w:pos="1710"/>
        </w:tabs>
        <w:ind w:left="2160" w:hanging="2160"/>
        <w:rPr>
          <w:rFonts w:cs="Arial"/>
          <w:sz w:val="24"/>
        </w:rPr>
      </w:pPr>
    </w:p>
    <w:p w:rsidR="0058230E" w:rsidRDefault="003D7F20" w:rsidP="004C2D1E">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58230E">
        <w:rPr>
          <w:rFonts w:cs="Arial"/>
          <w:sz w:val="24"/>
        </w:rPr>
        <w:t xml:space="preserve">Final Order </w:t>
      </w:r>
      <w:hyperlink r:id="rId43" w:history="1">
        <w:r w:rsidR="0058230E" w:rsidRPr="00A72CD2">
          <w:rPr>
            <w:rStyle w:val="Hyperlink"/>
            <w:rFonts w:cs="Arial"/>
            <w:sz w:val="24"/>
          </w:rPr>
          <w:t>R2-2012-0064</w:t>
        </w:r>
      </w:hyperlink>
      <w:bookmarkStart w:id="0" w:name="_GoBack"/>
      <w:bookmarkEnd w:id="0"/>
    </w:p>
    <w:p w:rsidR="00E335EC" w:rsidRDefault="0058230E" w:rsidP="004C2D1E">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44" w:history="1">
        <w:r w:rsidR="003D7F20" w:rsidRPr="003D7F20">
          <w:rPr>
            <w:rStyle w:val="Hyperlink"/>
            <w:rFonts w:cs="Arial"/>
            <w:sz w:val="24"/>
          </w:rPr>
          <w:t>Staff Summary Report</w:t>
        </w:r>
      </w:hyperlink>
    </w:p>
    <w:p w:rsidR="003D7F20" w:rsidRDefault="003D7F20" w:rsidP="004C2D1E">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45" w:history="1">
        <w:r w:rsidRPr="003D7F20">
          <w:rPr>
            <w:rStyle w:val="Hyperlink"/>
            <w:rFonts w:cs="Arial"/>
            <w:sz w:val="24"/>
          </w:rPr>
          <w:t>Tentative Order</w:t>
        </w:r>
      </w:hyperlink>
    </w:p>
    <w:p w:rsidR="003D7F20" w:rsidRDefault="003D7F20" w:rsidP="004C2D1E">
      <w:pPr>
        <w:tabs>
          <w:tab w:val="left" w:pos="1418"/>
          <w:tab w:val="left" w:pos="1620"/>
          <w:tab w:val="left" w:pos="1710"/>
        </w:tabs>
        <w:ind w:left="2160" w:hanging="2160"/>
        <w:rPr>
          <w:rFonts w:cs="Arial"/>
          <w:sz w:val="24"/>
        </w:rPr>
      </w:pPr>
    </w:p>
    <w:p w:rsidR="00E335EC" w:rsidRPr="00F06DDB" w:rsidRDefault="00E335EC" w:rsidP="004C2D1E">
      <w:pPr>
        <w:tabs>
          <w:tab w:val="left" w:pos="1418"/>
          <w:tab w:val="left" w:pos="1620"/>
          <w:tab w:val="left" w:pos="1710"/>
        </w:tabs>
        <w:ind w:left="2160" w:hanging="2160"/>
        <w:rPr>
          <w:rFonts w:cs="Arial"/>
          <w:sz w:val="24"/>
        </w:rPr>
      </w:pPr>
    </w:p>
    <w:p w:rsidR="00F06DDB" w:rsidRDefault="00F06DDB" w:rsidP="00660270">
      <w:pPr>
        <w:tabs>
          <w:tab w:val="left" w:pos="1418"/>
          <w:tab w:val="left" w:pos="1620"/>
          <w:tab w:val="left" w:pos="1710"/>
        </w:tabs>
        <w:rPr>
          <w:rFonts w:cs="Arial"/>
          <w:sz w:val="24"/>
        </w:rPr>
      </w:pPr>
    </w:p>
    <w:p w:rsidR="00075DC7" w:rsidRDefault="004C2D1E" w:rsidP="004C2D1E">
      <w:pPr>
        <w:tabs>
          <w:tab w:val="left" w:pos="1418"/>
          <w:tab w:val="left" w:pos="1620"/>
          <w:tab w:val="left" w:pos="1710"/>
        </w:tabs>
        <w:ind w:left="2160" w:hanging="2160"/>
        <w:rPr>
          <w:rFonts w:cs="Arial"/>
          <w:b/>
          <w:sz w:val="24"/>
        </w:rPr>
      </w:pPr>
      <w:r>
        <w:rPr>
          <w:rFonts w:cs="Arial"/>
          <w:sz w:val="24"/>
        </w:rPr>
        <w:tab/>
      </w:r>
      <w:r w:rsidR="002630D2">
        <w:rPr>
          <w:rFonts w:cs="Arial"/>
          <w:sz w:val="24"/>
        </w:rPr>
        <w:t>*G</w:t>
      </w:r>
      <w:r w:rsidRPr="004C2D1E">
        <w:rPr>
          <w:rFonts w:cs="Arial"/>
          <w:sz w:val="24"/>
        </w:rPr>
        <w:t>.</w:t>
      </w:r>
      <w:r w:rsidRPr="004C2D1E">
        <w:rPr>
          <w:rFonts w:cs="Arial"/>
          <w:sz w:val="24"/>
        </w:rPr>
        <w:tab/>
      </w:r>
      <w:r w:rsidRPr="00075DC7">
        <w:rPr>
          <w:rFonts w:cs="Arial"/>
          <w:b/>
          <w:sz w:val="24"/>
        </w:rPr>
        <w:t xml:space="preserve">Cleanup Programs </w:t>
      </w:r>
    </w:p>
    <w:p w:rsidR="00075DC7" w:rsidRDefault="00075DC7" w:rsidP="004C2D1E">
      <w:pPr>
        <w:tabs>
          <w:tab w:val="left" w:pos="1418"/>
          <w:tab w:val="left" w:pos="1620"/>
          <w:tab w:val="left" w:pos="1710"/>
        </w:tabs>
        <w:ind w:left="2160" w:hanging="2160"/>
        <w:rPr>
          <w:rFonts w:cs="Arial"/>
          <w:sz w:val="24"/>
        </w:rPr>
      </w:pPr>
      <w:r>
        <w:rPr>
          <w:rFonts w:cs="Arial"/>
          <w:b/>
          <w:sz w:val="24"/>
        </w:rPr>
        <w:tab/>
      </w:r>
      <w:r>
        <w:rPr>
          <w:rFonts w:cs="Arial"/>
          <w:b/>
          <w:sz w:val="24"/>
        </w:rPr>
        <w:tab/>
      </w:r>
      <w:r>
        <w:rPr>
          <w:rFonts w:cs="Arial"/>
          <w:b/>
          <w:sz w:val="24"/>
        </w:rPr>
        <w:tab/>
      </w:r>
      <w:r>
        <w:rPr>
          <w:rFonts w:cs="Arial"/>
          <w:b/>
          <w:sz w:val="24"/>
        </w:rPr>
        <w:tab/>
      </w:r>
      <w:r w:rsidR="004C2D1E">
        <w:rPr>
          <w:rFonts w:cs="Arial"/>
          <w:sz w:val="24"/>
        </w:rPr>
        <w:t xml:space="preserve">– Status Report including Case Closure </w:t>
      </w:r>
    </w:p>
    <w:p w:rsidR="004C2D1E" w:rsidRDefault="00075DC7" w:rsidP="004C2D1E">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4C2D1E">
        <w:rPr>
          <w:rFonts w:cs="Arial"/>
          <w:sz w:val="24"/>
        </w:rPr>
        <w:t xml:space="preserve">[Chuck </w:t>
      </w:r>
      <w:proofErr w:type="spellStart"/>
      <w:r w:rsidR="004C2D1E">
        <w:rPr>
          <w:rFonts w:cs="Arial"/>
          <w:sz w:val="24"/>
        </w:rPr>
        <w:t>Headlee</w:t>
      </w:r>
      <w:proofErr w:type="spellEnd"/>
      <w:r w:rsidR="004C2D1E">
        <w:rPr>
          <w:rFonts w:cs="Arial"/>
          <w:sz w:val="24"/>
        </w:rPr>
        <w:t xml:space="preserve"> 622-2433, </w:t>
      </w:r>
      <w:hyperlink r:id="rId46" w:history="1">
        <w:r w:rsidR="004C2D1E" w:rsidRPr="009D4854">
          <w:rPr>
            <w:rStyle w:val="Hyperlink"/>
            <w:rFonts w:cs="Arial"/>
            <w:sz w:val="24"/>
          </w:rPr>
          <w:t>cheadlee@waterboards.ca.gov</w:t>
        </w:r>
      </w:hyperlink>
      <w:r w:rsidR="004C2D1E">
        <w:rPr>
          <w:rFonts w:cs="Arial"/>
          <w:sz w:val="24"/>
        </w:rPr>
        <w:t xml:space="preserve">] </w:t>
      </w:r>
    </w:p>
    <w:p w:rsidR="00E335EC" w:rsidRDefault="00E335EC" w:rsidP="004C2D1E">
      <w:pPr>
        <w:tabs>
          <w:tab w:val="left" w:pos="1418"/>
          <w:tab w:val="left" w:pos="1620"/>
          <w:tab w:val="left" w:pos="1710"/>
        </w:tabs>
        <w:ind w:left="2160" w:hanging="2160"/>
        <w:rPr>
          <w:rFonts w:cs="Arial"/>
          <w:sz w:val="24"/>
        </w:rPr>
      </w:pPr>
    </w:p>
    <w:p w:rsidR="00E335EC" w:rsidRDefault="00975098" w:rsidP="004C2D1E">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47" w:history="1">
        <w:r w:rsidRPr="00975098">
          <w:rPr>
            <w:rStyle w:val="Hyperlink"/>
            <w:rFonts w:cs="Arial"/>
            <w:sz w:val="24"/>
          </w:rPr>
          <w:t>Staff Summary Report</w:t>
        </w:r>
      </w:hyperlink>
    </w:p>
    <w:p w:rsidR="00975098" w:rsidRDefault="00975098" w:rsidP="004C2D1E">
      <w:pPr>
        <w:tabs>
          <w:tab w:val="left" w:pos="1418"/>
          <w:tab w:val="left" w:pos="1620"/>
          <w:tab w:val="left" w:pos="1710"/>
        </w:tabs>
        <w:ind w:left="2160" w:hanging="2160"/>
        <w:rPr>
          <w:rFonts w:cs="Arial"/>
          <w:sz w:val="24"/>
        </w:rPr>
      </w:pPr>
    </w:p>
    <w:p w:rsidR="00E335EC" w:rsidRPr="004C2D1E" w:rsidRDefault="00E335EC" w:rsidP="004C2D1E">
      <w:pPr>
        <w:tabs>
          <w:tab w:val="left" w:pos="1418"/>
          <w:tab w:val="left" w:pos="1620"/>
          <w:tab w:val="left" w:pos="1710"/>
        </w:tabs>
        <w:ind w:left="2160" w:hanging="2160"/>
        <w:rPr>
          <w:rFonts w:cs="Arial"/>
          <w:b/>
          <w:sz w:val="24"/>
        </w:rPr>
      </w:pPr>
    </w:p>
    <w:p w:rsidR="009B2A79" w:rsidRPr="002630D2" w:rsidRDefault="004C2D1E" w:rsidP="002630D2">
      <w:pPr>
        <w:tabs>
          <w:tab w:val="left" w:pos="1418"/>
          <w:tab w:val="left" w:pos="1620"/>
          <w:tab w:val="left" w:pos="1710"/>
        </w:tabs>
        <w:ind w:left="2160" w:hanging="2160"/>
        <w:rPr>
          <w:rFonts w:cs="Arial"/>
          <w:sz w:val="24"/>
        </w:rPr>
      </w:pPr>
      <w:r w:rsidRPr="004C2D1E">
        <w:rPr>
          <w:rFonts w:cs="Arial"/>
          <w:b/>
          <w:sz w:val="24"/>
        </w:rPr>
        <w:tab/>
      </w:r>
      <w:r w:rsidRPr="004C2D1E">
        <w:rPr>
          <w:rFonts w:cs="Arial"/>
          <w:b/>
          <w:sz w:val="24"/>
        </w:rPr>
        <w:tab/>
      </w:r>
      <w:r w:rsidRPr="004C2D1E">
        <w:rPr>
          <w:rFonts w:cs="Arial"/>
          <w:b/>
          <w:sz w:val="24"/>
        </w:rPr>
        <w:tab/>
      </w:r>
      <w:r w:rsidRPr="004C2D1E">
        <w:rPr>
          <w:rFonts w:cs="Arial"/>
          <w:b/>
          <w:sz w:val="24"/>
        </w:rPr>
        <w:tab/>
      </w:r>
      <w:r w:rsidRPr="004C2D1E">
        <w:rPr>
          <w:rFonts w:cs="Arial"/>
          <w:sz w:val="24"/>
        </w:rPr>
        <w:t xml:space="preserve"> </w:t>
      </w:r>
    </w:p>
    <w:p w:rsidR="009B2A79" w:rsidRPr="009B2A79" w:rsidRDefault="009B2A79" w:rsidP="00F06DDB">
      <w:pPr>
        <w:tabs>
          <w:tab w:val="left" w:pos="1418"/>
          <w:tab w:val="left" w:pos="1620"/>
          <w:tab w:val="left" w:pos="1710"/>
        </w:tabs>
        <w:ind w:left="2160" w:hanging="2160"/>
        <w:rPr>
          <w:rFonts w:cs="Arial"/>
          <w:b/>
          <w:sz w:val="24"/>
          <w:u w:val="single"/>
        </w:rPr>
      </w:pPr>
      <w:r>
        <w:rPr>
          <w:rFonts w:cs="Arial"/>
          <w:sz w:val="24"/>
        </w:rPr>
        <w:tab/>
      </w:r>
      <w:r>
        <w:rPr>
          <w:rFonts w:cs="Arial"/>
          <w:sz w:val="24"/>
        </w:rPr>
        <w:tab/>
      </w:r>
      <w:r>
        <w:rPr>
          <w:rFonts w:cs="Arial"/>
          <w:sz w:val="24"/>
        </w:rPr>
        <w:tab/>
      </w:r>
      <w:r>
        <w:rPr>
          <w:rFonts w:cs="Arial"/>
          <w:sz w:val="24"/>
        </w:rPr>
        <w:tab/>
      </w:r>
      <w:r w:rsidRPr="009B2A79">
        <w:rPr>
          <w:rFonts w:cs="Arial"/>
          <w:b/>
          <w:sz w:val="24"/>
          <w:u w:val="single"/>
        </w:rPr>
        <w:t>SITE CLEANUP REQUIREMENTS</w:t>
      </w:r>
    </w:p>
    <w:p w:rsidR="00123011" w:rsidRDefault="00123011" w:rsidP="00F06DDB">
      <w:pPr>
        <w:tabs>
          <w:tab w:val="left" w:pos="1418"/>
          <w:tab w:val="left" w:pos="1620"/>
          <w:tab w:val="left" w:pos="1710"/>
        </w:tabs>
        <w:ind w:left="2160" w:hanging="2160"/>
        <w:rPr>
          <w:rFonts w:cs="Arial"/>
          <w:sz w:val="24"/>
        </w:rPr>
      </w:pPr>
    </w:p>
    <w:p w:rsidR="007F3354" w:rsidRDefault="002630D2" w:rsidP="00123011">
      <w:pPr>
        <w:tabs>
          <w:tab w:val="left" w:pos="1418"/>
          <w:tab w:val="left" w:pos="1620"/>
          <w:tab w:val="left" w:pos="1710"/>
        </w:tabs>
        <w:ind w:left="2160" w:hanging="2160"/>
        <w:rPr>
          <w:rFonts w:cs="Arial"/>
          <w:b/>
          <w:sz w:val="24"/>
        </w:rPr>
      </w:pPr>
      <w:r>
        <w:rPr>
          <w:rFonts w:cs="Arial"/>
          <w:sz w:val="24"/>
        </w:rPr>
        <w:tab/>
        <w:t>6</w:t>
      </w:r>
      <w:r w:rsidR="00123011" w:rsidRPr="00123011">
        <w:rPr>
          <w:rFonts w:cs="Arial"/>
          <w:sz w:val="24"/>
        </w:rPr>
        <w:t>.</w:t>
      </w:r>
      <w:r w:rsidR="00123011" w:rsidRPr="00123011">
        <w:rPr>
          <w:rFonts w:cs="Arial"/>
          <w:sz w:val="24"/>
        </w:rPr>
        <w:tab/>
      </w:r>
      <w:r w:rsidR="00123011" w:rsidRPr="00123011">
        <w:rPr>
          <w:rFonts w:cs="Arial"/>
          <w:sz w:val="24"/>
        </w:rPr>
        <w:tab/>
      </w:r>
      <w:r w:rsidR="00123011" w:rsidRPr="00123011">
        <w:rPr>
          <w:rFonts w:cs="Arial"/>
          <w:sz w:val="24"/>
        </w:rPr>
        <w:tab/>
      </w:r>
      <w:r w:rsidR="00123011" w:rsidRPr="00660270">
        <w:rPr>
          <w:rFonts w:cs="Arial"/>
          <w:b/>
          <w:sz w:val="24"/>
        </w:rPr>
        <w:t xml:space="preserve">Robert W. Dittmer, Ann Lewczyk as Trustee </w:t>
      </w:r>
    </w:p>
    <w:p w:rsidR="007F3354" w:rsidRDefault="007F3354" w:rsidP="007F3354">
      <w:pPr>
        <w:tabs>
          <w:tab w:val="left" w:pos="1418"/>
          <w:tab w:val="left" w:pos="1620"/>
          <w:tab w:val="left" w:pos="1710"/>
        </w:tabs>
        <w:ind w:left="2160" w:hanging="2160"/>
        <w:rPr>
          <w:rFonts w:cs="Arial"/>
          <w:b/>
          <w:sz w:val="24"/>
        </w:rPr>
      </w:pPr>
      <w:r>
        <w:rPr>
          <w:rFonts w:cs="Arial"/>
          <w:sz w:val="24"/>
        </w:rPr>
        <w:tab/>
      </w:r>
      <w:r>
        <w:rPr>
          <w:rFonts w:cs="Arial"/>
          <w:sz w:val="24"/>
        </w:rPr>
        <w:tab/>
      </w:r>
      <w:r>
        <w:rPr>
          <w:rFonts w:cs="Arial"/>
          <w:sz w:val="24"/>
        </w:rPr>
        <w:tab/>
      </w:r>
      <w:r>
        <w:rPr>
          <w:rFonts w:cs="Arial"/>
          <w:sz w:val="24"/>
        </w:rPr>
        <w:tab/>
      </w:r>
      <w:proofErr w:type="gramStart"/>
      <w:r w:rsidR="00123011" w:rsidRPr="00660270">
        <w:rPr>
          <w:rFonts w:cs="Arial"/>
          <w:b/>
          <w:sz w:val="24"/>
        </w:rPr>
        <w:t>of</w:t>
      </w:r>
      <w:proofErr w:type="gramEnd"/>
      <w:r w:rsidR="00123011" w:rsidRPr="00660270">
        <w:rPr>
          <w:rFonts w:cs="Arial"/>
          <w:b/>
          <w:sz w:val="24"/>
        </w:rPr>
        <w:t xml:space="preserve"> the Michael L. McInnis Revocable Trust, </w:t>
      </w:r>
    </w:p>
    <w:p w:rsidR="007F3354" w:rsidRDefault="007F3354" w:rsidP="007F3354">
      <w:pPr>
        <w:tabs>
          <w:tab w:val="left" w:pos="1418"/>
          <w:tab w:val="left" w:pos="1620"/>
          <w:tab w:val="left" w:pos="1710"/>
        </w:tabs>
        <w:ind w:left="2160" w:hanging="2160"/>
        <w:rPr>
          <w:rFonts w:cs="Arial"/>
          <w:b/>
          <w:sz w:val="24"/>
        </w:rPr>
      </w:pPr>
      <w:r>
        <w:rPr>
          <w:rFonts w:cs="Arial"/>
          <w:b/>
          <w:sz w:val="24"/>
        </w:rPr>
        <w:tab/>
      </w:r>
      <w:r>
        <w:rPr>
          <w:rFonts w:cs="Arial"/>
          <w:b/>
          <w:sz w:val="24"/>
        </w:rPr>
        <w:tab/>
      </w:r>
      <w:r>
        <w:rPr>
          <w:rFonts w:cs="Arial"/>
          <w:b/>
          <w:sz w:val="24"/>
        </w:rPr>
        <w:tab/>
      </w:r>
      <w:r>
        <w:rPr>
          <w:rFonts w:cs="Arial"/>
          <w:b/>
          <w:sz w:val="24"/>
        </w:rPr>
        <w:tab/>
      </w:r>
      <w:r w:rsidR="00123011" w:rsidRPr="00660270">
        <w:rPr>
          <w:rFonts w:cs="Arial"/>
          <w:b/>
          <w:sz w:val="24"/>
        </w:rPr>
        <w:t xml:space="preserve">Jewel Hirsch doing business as Fairfield Cleaners, </w:t>
      </w:r>
    </w:p>
    <w:p w:rsidR="00005D25" w:rsidRDefault="007F3354" w:rsidP="007F3354">
      <w:pPr>
        <w:tabs>
          <w:tab w:val="left" w:pos="1418"/>
          <w:tab w:val="left" w:pos="1620"/>
          <w:tab w:val="left" w:pos="1710"/>
        </w:tabs>
        <w:ind w:left="2160" w:hanging="2160"/>
        <w:rPr>
          <w:rFonts w:cs="Arial"/>
          <w:b/>
          <w:sz w:val="24"/>
        </w:rPr>
      </w:pPr>
      <w:r>
        <w:rPr>
          <w:rFonts w:cs="Arial"/>
          <w:b/>
          <w:sz w:val="24"/>
        </w:rPr>
        <w:tab/>
      </w:r>
      <w:r>
        <w:rPr>
          <w:rFonts w:cs="Arial"/>
          <w:b/>
          <w:sz w:val="24"/>
        </w:rPr>
        <w:tab/>
      </w:r>
      <w:r>
        <w:rPr>
          <w:rFonts w:cs="Arial"/>
          <w:b/>
          <w:sz w:val="24"/>
        </w:rPr>
        <w:tab/>
      </w:r>
      <w:r>
        <w:rPr>
          <w:rFonts w:cs="Arial"/>
          <w:b/>
          <w:sz w:val="24"/>
        </w:rPr>
        <w:tab/>
      </w:r>
      <w:r w:rsidR="00123011" w:rsidRPr="00660270">
        <w:rPr>
          <w:rFonts w:cs="Arial"/>
          <w:b/>
          <w:sz w:val="24"/>
        </w:rPr>
        <w:t xml:space="preserve">Obie </w:t>
      </w:r>
      <w:proofErr w:type="spellStart"/>
      <w:r w:rsidR="00123011" w:rsidRPr="00660270">
        <w:rPr>
          <w:rFonts w:cs="Arial"/>
          <w:b/>
          <w:sz w:val="24"/>
        </w:rPr>
        <w:t>Goins</w:t>
      </w:r>
      <w:proofErr w:type="spellEnd"/>
      <w:r w:rsidR="00123011" w:rsidRPr="00660270">
        <w:rPr>
          <w:rFonts w:cs="Arial"/>
          <w:b/>
          <w:sz w:val="24"/>
        </w:rPr>
        <w:t xml:space="preserve">, and Ray Johnson, for the property located </w:t>
      </w:r>
    </w:p>
    <w:p w:rsidR="000633EC" w:rsidRPr="00005D25" w:rsidRDefault="00005D25" w:rsidP="00005D25">
      <w:pPr>
        <w:tabs>
          <w:tab w:val="left" w:pos="1418"/>
          <w:tab w:val="left" w:pos="1620"/>
          <w:tab w:val="left" w:pos="1710"/>
        </w:tabs>
        <w:ind w:left="2160" w:hanging="2160"/>
        <w:rPr>
          <w:rFonts w:cs="Arial"/>
          <w:b/>
          <w:sz w:val="24"/>
        </w:rPr>
      </w:pPr>
      <w:r>
        <w:rPr>
          <w:rFonts w:cs="Arial"/>
          <w:b/>
          <w:sz w:val="24"/>
        </w:rPr>
        <w:tab/>
      </w:r>
      <w:r>
        <w:rPr>
          <w:rFonts w:cs="Arial"/>
          <w:b/>
          <w:sz w:val="24"/>
        </w:rPr>
        <w:tab/>
      </w:r>
      <w:r>
        <w:rPr>
          <w:rFonts w:cs="Arial"/>
          <w:b/>
          <w:sz w:val="24"/>
        </w:rPr>
        <w:tab/>
      </w:r>
      <w:r>
        <w:rPr>
          <w:rFonts w:cs="Arial"/>
          <w:b/>
          <w:sz w:val="24"/>
        </w:rPr>
        <w:tab/>
      </w:r>
      <w:proofErr w:type="gramStart"/>
      <w:r w:rsidR="00123011" w:rsidRPr="00660270">
        <w:rPr>
          <w:rFonts w:cs="Arial"/>
          <w:b/>
          <w:sz w:val="24"/>
        </w:rPr>
        <w:t>at</w:t>
      </w:r>
      <w:proofErr w:type="gramEnd"/>
      <w:r w:rsidR="00123011" w:rsidRPr="00660270">
        <w:rPr>
          <w:rFonts w:cs="Arial"/>
          <w:b/>
          <w:sz w:val="24"/>
        </w:rPr>
        <w:t xml:space="preserve"> 625 Jackson Street, Fairfield, Solano County</w:t>
      </w:r>
      <w:r w:rsidR="00123011">
        <w:rPr>
          <w:rFonts w:cs="Arial"/>
          <w:sz w:val="24"/>
        </w:rPr>
        <w:t xml:space="preserve"> </w:t>
      </w:r>
    </w:p>
    <w:p w:rsidR="000633EC" w:rsidRDefault="000633EC" w:rsidP="00123011">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123011">
        <w:rPr>
          <w:rFonts w:cs="Arial"/>
          <w:sz w:val="24"/>
        </w:rPr>
        <w:t xml:space="preserve">– Adoption of Site Cleanup Requirements </w:t>
      </w:r>
    </w:p>
    <w:p w:rsidR="00123011" w:rsidRDefault="000633EC" w:rsidP="00123011">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123011">
        <w:rPr>
          <w:rFonts w:cs="Arial"/>
          <w:sz w:val="24"/>
        </w:rPr>
        <w:t xml:space="preserve">[Kent </w:t>
      </w:r>
      <w:proofErr w:type="spellStart"/>
      <w:r w:rsidR="00123011">
        <w:rPr>
          <w:rFonts w:cs="Arial"/>
          <w:sz w:val="24"/>
        </w:rPr>
        <w:t>Aue</w:t>
      </w:r>
      <w:proofErr w:type="spellEnd"/>
      <w:r w:rsidR="00123011">
        <w:rPr>
          <w:rFonts w:cs="Arial"/>
          <w:sz w:val="24"/>
        </w:rPr>
        <w:t xml:space="preserve"> 622-2446, </w:t>
      </w:r>
      <w:hyperlink r:id="rId48" w:history="1">
        <w:r w:rsidR="00123011" w:rsidRPr="009D4854">
          <w:rPr>
            <w:rStyle w:val="Hyperlink"/>
            <w:rFonts w:cs="Arial"/>
            <w:sz w:val="24"/>
          </w:rPr>
          <w:t>kaue@waterboards.ca.gov</w:t>
        </w:r>
      </w:hyperlink>
      <w:r w:rsidR="00123011">
        <w:rPr>
          <w:rFonts w:cs="Arial"/>
          <w:sz w:val="24"/>
        </w:rPr>
        <w:t xml:space="preserve">] </w:t>
      </w:r>
    </w:p>
    <w:p w:rsidR="00E335EC" w:rsidRDefault="00E335EC" w:rsidP="00123011">
      <w:pPr>
        <w:tabs>
          <w:tab w:val="left" w:pos="1418"/>
          <w:tab w:val="left" w:pos="1620"/>
          <w:tab w:val="left" w:pos="1710"/>
        </w:tabs>
        <w:ind w:left="2160" w:hanging="2160"/>
        <w:rPr>
          <w:rFonts w:cs="Arial"/>
          <w:sz w:val="24"/>
        </w:rPr>
      </w:pPr>
    </w:p>
    <w:p w:rsidR="00807F06" w:rsidRDefault="00807F06" w:rsidP="00DC77EA">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49" w:history="1">
        <w:r w:rsidR="00DC77EA" w:rsidRPr="0058230E">
          <w:rPr>
            <w:rStyle w:val="Hyperlink"/>
            <w:rFonts w:cs="Arial"/>
            <w:sz w:val="24"/>
          </w:rPr>
          <w:t>Staff Summary Report</w:t>
        </w:r>
      </w:hyperlink>
    </w:p>
    <w:p w:rsidR="00E335EC" w:rsidRDefault="00E335EC" w:rsidP="00123011">
      <w:pPr>
        <w:tabs>
          <w:tab w:val="left" w:pos="1418"/>
          <w:tab w:val="left" w:pos="1620"/>
          <w:tab w:val="left" w:pos="1710"/>
        </w:tabs>
        <w:ind w:left="2160" w:hanging="2160"/>
        <w:rPr>
          <w:rFonts w:cs="Arial"/>
          <w:sz w:val="24"/>
        </w:rPr>
      </w:pPr>
    </w:p>
    <w:p w:rsidR="00BE5344" w:rsidRDefault="00BE5344" w:rsidP="00123011">
      <w:pPr>
        <w:tabs>
          <w:tab w:val="left" w:pos="1418"/>
          <w:tab w:val="left" w:pos="1620"/>
          <w:tab w:val="left" w:pos="1710"/>
        </w:tabs>
        <w:ind w:left="2160" w:hanging="2160"/>
        <w:rPr>
          <w:rFonts w:cs="Arial"/>
          <w:sz w:val="24"/>
        </w:rPr>
      </w:pPr>
    </w:p>
    <w:p w:rsidR="00D75C6A" w:rsidRDefault="00D75C6A" w:rsidP="00123011">
      <w:pPr>
        <w:tabs>
          <w:tab w:val="left" w:pos="1418"/>
          <w:tab w:val="left" w:pos="1620"/>
          <w:tab w:val="left" w:pos="1710"/>
        </w:tabs>
        <w:ind w:left="2160" w:hanging="2160"/>
        <w:rPr>
          <w:rFonts w:cs="Arial"/>
          <w:sz w:val="24"/>
        </w:rPr>
      </w:pPr>
    </w:p>
    <w:p w:rsidR="00AC048E" w:rsidRDefault="00AC048E" w:rsidP="00123011">
      <w:pPr>
        <w:tabs>
          <w:tab w:val="left" w:pos="1418"/>
          <w:tab w:val="left" w:pos="1620"/>
          <w:tab w:val="left" w:pos="1710"/>
        </w:tabs>
        <w:rPr>
          <w:rFonts w:cs="Arial"/>
          <w:sz w:val="24"/>
        </w:rPr>
      </w:pPr>
    </w:p>
    <w:p w:rsidR="00005D25" w:rsidRDefault="00123011" w:rsidP="00123011">
      <w:pPr>
        <w:tabs>
          <w:tab w:val="left" w:pos="1418"/>
          <w:tab w:val="left" w:pos="1620"/>
          <w:tab w:val="left" w:pos="1710"/>
        </w:tabs>
        <w:ind w:left="2160" w:hanging="2160"/>
        <w:rPr>
          <w:rFonts w:cs="Arial"/>
          <w:b/>
          <w:sz w:val="24"/>
        </w:rPr>
      </w:pPr>
      <w:r>
        <w:rPr>
          <w:rFonts w:cs="Arial"/>
          <w:sz w:val="24"/>
        </w:rPr>
        <w:tab/>
      </w:r>
      <w:r w:rsidR="002630D2">
        <w:rPr>
          <w:rFonts w:cs="Arial"/>
          <w:sz w:val="24"/>
        </w:rPr>
        <w:t>7</w:t>
      </w:r>
      <w:r w:rsidRPr="00123011">
        <w:rPr>
          <w:rFonts w:cs="Arial"/>
          <w:sz w:val="24"/>
        </w:rPr>
        <w:t>.</w:t>
      </w:r>
      <w:r w:rsidR="002630D2">
        <w:rPr>
          <w:rFonts w:cs="Arial"/>
          <w:sz w:val="24"/>
        </w:rPr>
        <w:tab/>
      </w:r>
      <w:r w:rsidR="002630D2">
        <w:rPr>
          <w:rFonts w:cs="Arial"/>
          <w:sz w:val="24"/>
        </w:rPr>
        <w:tab/>
      </w:r>
      <w:r w:rsidRPr="00123011">
        <w:rPr>
          <w:rFonts w:cs="Arial"/>
          <w:sz w:val="24"/>
        </w:rPr>
        <w:tab/>
      </w:r>
      <w:r w:rsidR="00FC2353" w:rsidRPr="00660270">
        <w:rPr>
          <w:rFonts w:cs="Arial"/>
          <w:b/>
          <w:sz w:val="24"/>
        </w:rPr>
        <w:t xml:space="preserve">Terry A. Duree, Inc., Stephen Spencer, Ronald Waslohn, </w:t>
      </w:r>
    </w:p>
    <w:p w:rsidR="00005D25" w:rsidRDefault="00005D25" w:rsidP="00123011">
      <w:pPr>
        <w:tabs>
          <w:tab w:val="left" w:pos="1418"/>
          <w:tab w:val="left" w:pos="1620"/>
          <w:tab w:val="left" w:pos="1710"/>
        </w:tabs>
        <w:ind w:left="2160" w:hanging="2160"/>
        <w:rPr>
          <w:rFonts w:cs="Arial"/>
          <w:b/>
          <w:sz w:val="24"/>
        </w:rPr>
      </w:pPr>
      <w:r>
        <w:rPr>
          <w:rFonts w:cs="Arial"/>
          <w:sz w:val="24"/>
        </w:rPr>
        <w:tab/>
      </w:r>
      <w:r>
        <w:rPr>
          <w:rFonts w:cs="Arial"/>
          <w:sz w:val="24"/>
        </w:rPr>
        <w:tab/>
      </w:r>
      <w:r>
        <w:rPr>
          <w:rFonts w:cs="Arial"/>
          <w:sz w:val="24"/>
        </w:rPr>
        <w:tab/>
      </w:r>
      <w:r>
        <w:rPr>
          <w:rFonts w:cs="Arial"/>
          <w:sz w:val="24"/>
        </w:rPr>
        <w:tab/>
      </w:r>
      <w:proofErr w:type="gramStart"/>
      <w:r w:rsidR="00FC2353" w:rsidRPr="00660270">
        <w:rPr>
          <w:rFonts w:cs="Arial"/>
          <w:b/>
          <w:sz w:val="24"/>
        </w:rPr>
        <w:t>and</w:t>
      </w:r>
      <w:proofErr w:type="gramEnd"/>
      <w:r w:rsidR="00FC2353" w:rsidRPr="00660270">
        <w:rPr>
          <w:rFonts w:cs="Arial"/>
          <w:b/>
          <w:sz w:val="24"/>
        </w:rPr>
        <w:t xml:space="preserve"> Tegtmeier Associates, Inc., for the property located </w:t>
      </w:r>
    </w:p>
    <w:p w:rsidR="0095019F" w:rsidRDefault="00005D25" w:rsidP="00123011">
      <w:pPr>
        <w:tabs>
          <w:tab w:val="left" w:pos="1418"/>
          <w:tab w:val="left" w:pos="1620"/>
          <w:tab w:val="left" w:pos="1710"/>
        </w:tabs>
        <w:ind w:left="2160" w:hanging="2160"/>
        <w:rPr>
          <w:rFonts w:cs="Arial"/>
          <w:sz w:val="24"/>
        </w:rPr>
      </w:pPr>
      <w:r>
        <w:rPr>
          <w:rFonts w:cs="Arial"/>
          <w:b/>
          <w:sz w:val="24"/>
        </w:rPr>
        <w:tab/>
      </w:r>
      <w:r>
        <w:rPr>
          <w:rFonts w:cs="Arial"/>
          <w:b/>
          <w:sz w:val="24"/>
        </w:rPr>
        <w:tab/>
      </w:r>
      <w:r>
        <w:rPr>
          <w:rFonts w:cs="Arial"/>
          <w:b/>
          <w:sz w:val="24"/>
        </w:rPr>
        <w:tab/>
      </w:r>
      <w:r>
        <w:rPr>
          <w:rFonts w:cs="Arial"/>
          <w:b/>
          <w:sz w:val="24"/>
        </w:rPr>
        <w:tab/>
      </w:r>
      <w:proofErr w:type="gramStart"/>
      <w:r w:rsidR="00FC2353" w:rsidRPr="00660270">
        <w:rPr>
          <w:rFonts w:cs="Arial"/>
          <w:b/>
          <w:sz w:val="24"/>
        </w:rPr>
        <w:t>at</w:t>
      </w:r>
      <w:proofErr w:type="gramEnd"/>
      <w:r w:rsidR="00FC2353" w:rsidRPr="00660270">
        <w:rPr>
          <w:rFonts w:cs="Arial"/>
          <w:b/>
          <w:sz w:val="24"/>
        </w:rPr>
        <w:t xml:space="preserve"> 622-630 Jackson Street, Fairfield, Solano County</w:t>
      </w:r>
      <w:r w:rsidR="00FC2353">
        <w:rPr>
          <w:rFonts w:cs="Arial"/>
          <w:sz w:val="24"/>
        </w:rPr>
        <w:t xml:space="preserve"> </w:t>
      </w:r>
    </w:p>
    <w:p w:rsidR="0095019F" w:rsidRDefault="0095019F" w:rsidP="00123011">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FC2353">
        <w:rPr>
          <w:rFonts w:cs="Arial"/>
          <w:sz w:val="24"/>
        </w:rPr>
        <w:t xml:space="preserve">– Adoption of Site Cleanup Requirements </w:t>
      </w:r>
    </w:p>
    <w:p w:rsidR="00123011" w:rsidRDefault="0095019F" w:rsidP="00123011">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FC2353">
        <w:rPr>
          <w:rFonts w:cs="Arial"/>
          <w:sz w:val="24"/>
        </w:rPr>
        <w:t xml:space="preserve">[Kent </w:t>
      </w:r>
      <w:proofErr w:type="spellStart"/>
      <w:r w:rsidR="00FC2353">
        <w:rPr>
          <w:rFonts w:cs="Arial"/>
          <w:sz w:val="24"/>
        </w:rPr>
        <w:t>Aue</w:t>
      </w:r>
      <w:proofErr w:type="spellEnd"/>
      <w:r w:rsidR="00FC2353">
        <w:rPr>
          <w:rFonts w:cs="Arial"/>
          <w:sz w:val="24"/>
        </w:rPr>
        <w:t xml:space="preserve"> 622-2446, </w:t>
      </w:r>
      <w:hyperlink r:id="rId50" w:history="1">
        <w:r w:rsidR="00FC2353" w:rsidRPr="009D4854">
          <w:rPr>
            <w:rStyle w:val="Hyperlink"/>
            <w:rFonts w:cs="Arial"/>
            <w:sz w:val="24"/>
          </w:rPr>
          <w:t>kaue@waterboards.ca.gov</w:t>
        </w:r>
      </w:hyperlink>
      <w:r w:rsidR="00FC2353">
        <w:rPr>
          <w:rFonts w:cs="Arial"/>
          <w:sz w:val="24"/>
        </w:rPr>
        <w:t>]</w:t>
      </w:r>
      <w:r w:rsidR="00123011" w:rsidRPr="00123011">
        <w:rPr>
          <w:rFonts w:cs="Arial"/>
          <w:sz w:val="24"/>
        </w:rPr>
        <w:t xml:space="preserve"> </w:t>
      </w:r>
    </w:p>
    <w:p w:rsidR="00E335EC" w:rsidRDefault="00E335EC" w:rsidP="00123011">
      <w:pPr>
        <w:tabs>
          <w:tab w:val="left" w:pos="1418"/>
          <w:tab w:val="left" w:pos="1620"/>
          <w:tab w:val="left" w:pos="1710"/>
        </w:tabs>
        <w:ind w:left="2160" w:hanging="2160"/>
        <w:rPr>
          <w:rFonts w:cs="Arial"/>
          <w:sz w:val="24"/>
        </w:rPr>
      </w:pPr>
    </w:p>
    <w:p w:rsidR="00E335EC" w:rsidRDefault="00807F06" w:rsidP="00DC77EA">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51" w:history="1">
        <w:r w:rsidR="00DC77EA" w:rsidRPr="0058230E">
          <w:rPr>
            <w:rStyle w:val="Hyperlink"/>
            <w:rFonts w:cs="Arial"/>
            <w:sz w:val="24"/>
          </w:rPr>
          <w:t>Staff Summary Report</w:t>
        </w:r>
      </w:hyperlink>
    </w:p>
    <w:p w:rsidR="00807F06" w:rsidRDefault="00807F06" w:rsidP="00807F06">
      <w:pPr>
        <w:tabs>
          <w:tab w:val="left" w:pos="1418"/>
          <w:tab w:val="left" w:pos="1620"/>
          <w:tab w:val="left" w:pos="1710"/>
        </w:tabs>
        <w:ind w:left="2160" w:hanging="2160"/>
        <w:rPr>
          <w:rFonts w:cs="Arial"/>
          <w:sz w:val="24"/>
        </w:rPr>
      </w:pPr>
    </w:p>
    <w:p w:rsidR="00E335EC" w:rsidRPr="00123011" w:rsidRDefault="00E335EC" w:rsidP="00123011">
      <w:pPr>
        <w:tabs>
          <w:tab w:val="left" w:pos="1418"/>
          <w:tab w:val="left" w:pos="1620"/>
          <w:tab w:val="left" w:pos="1710"/>
        </w:tabs>
        <w:ind w:left="2160" w:hanging="2160"/>
        <w:rPr>
          <w:rFonts w:cs="Arial"/>
          <w:sz w:val="24"/>
        </w:rPr>
      </w:pPr>
    </w:p>
    <w:p w:rsidR="0095019F" w:rsidRDefault="0095019F" w:rsidP="005C03A4">
      <w:pPr>
        <w:tabs>
          <w:tab w:val="left" w:pos="1418"/>
          <w:tab w:val="left" w:pos="1620"/>
          <w:tab w:val="left" w:pos="1710"/>
        </w:tabs>
        <w:rPr>
          <w:rFonts w:cs="Arial"/>
          <w:sz w:val="24"/>
        </w:rPr>
      </w:pPr>
    </w:p>
    <w:p w:rsidR="000633EC" w:rsidRDefault="00123011" w:rsidP="00660270">
      <w:pPr>
        <w:tabs>
          <w:tab w:val="left" w:pos="1418"/>
          <w:tab w:val="left" w:pos="1620"/>
          <w:tab w:val="left" w:pos="1710"/>
        </w:tabs>
        <w:ind w:left="2160" w:hanging="2160"/>
        <w:rPr>
          <w:rFonts w:cs="Arial"/>
          <w:b/>
          <w:sz w:val="24"/>
        </w:rPr>
      </w:pPr>
      <w:r>
        <w:rPr>
          <w:rFonts w:cs="Arial"/>
          <w:sz w:val="24"/>
        </w:rPr>
        <w:tab/>
      </w:r>
      <w:r w:rsidR="002630D2">
        <w:rPr>
          <w:rFonts w:cs="Arial"/>
          <w:sz w:val="24"/>
        </w:rPr>
        <w:t>8</w:t>
      </w:r>
      <w:r w:rsidRPr="00123011">
        <w:rPr>
          <w:rFonts w:cs="Arial"/>
          <w:sz w:val="24"/>
        </w:rPr>
        <w:t>.</w:t>
      </w:r>
      <w:r w:rsidR="002630D2">
        <w:rPr>
          <w:rFonts w:cs="Arial"/>
          <w:sz w:val="24"/>
        </w:rPr>
        <w:tab/>
      </w:r>
      <w:r w:rsidR="002630D2">
        <w:rPr>
          <w:rFonts w:cs="Arial"/>
          <w:sz w:val="24"/>
        </w:rPr>
        <w:tab/>
      </w:r>
      <w:r w:rsidRPr="00123011">
        <w:rPr>
          <w:rFonts w:cs="Arial"/>
          <w:sz w:val="24"/>
        </w:rPr>
        <w:tab/>
      </w:r>
      <w:r w:rsidR="00FC2353" w:rsidRPr="00660270">
        <w:rPr>
          <w:rFonts w:cs="Arial"/>
          <w:b/>
          <w:sz w:val="24"/>
        </w:rPr>
        <w:t xml:space="preserve">RX Daughters, LLC, George Tomasini, Jr., </w:t>
      </w:r>
    </w:p>
    <w:p w:rsidR="000633EC" w:rsidRDefault="000633EC" w:rsidP="000633EC">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proofErr w:type="gramStart"/>
      <w:r w:rsidR="00FC2353" w:rsidRPr="00660270">
        <w:rPr>
          <w:rFonts w:cs="Arial"/>
          <w:b/>
          <w:sz w:val="24"/>
        </w:rPr>
        <w:t>as</w:t>
      </w:r>
      <w:proofErr w:type="gramEnd"/>
      <w:r w:rsidR="00FC2353" w:rsidRPr="00660270">
        <w:rPr>
          <w:rFonts w:cs="Arial"/>
          <w:b/>
          <w:sz w:val="24"/>
        </w:rPr>
        <w:t xml:space="preserve"> Trustee of the G. J. Tomasini Tru</w:t>
      </w:r>
      <w:r w:rsidR="00660270" w:rsidRPr="00660270">
        <w:rPr>
          <w:rFonts w:cs="Arial"/>
          <w:b/>
          <w:sz w:val="24"/>
        </w:rPr>
        <w:t>st, Gerald Duensing, Sandra Due</w:t>
      </w:r>
      <w:r w:rsidR="00FC2353" w:rsidRPr="00660270">
        <w:rPr>
          <w:rFonts w:cs="Arial"/>
          <w:b/>
          <w:sz w:val="24"/>
        </w:rPr>
        <w:t>n</w:t>
      </w:r>
      <w:r w:rsidR="00660270" w:rsidRPr="00660270">
        <w:rPr>
          <w:rFonts w:cs="Arial"/>
          <w:b/>
          <w:sz w:val="24"/>
        </w:rPr>
        <w:t>s</w:t>
      </w:r>
      <w:r w:rsidR="00FC2353" w:rsidRPr="00660270">
        <w:rPr>
          <w:rFonts w:cs="Arial"/>
          <w:b/>
          <w:sz w:val="24"/>
        </w:rPr>
        <w:t>ing, and Thomas Turigliatto, for the property located at 712 Madison Street, Fairfield, Solano County</w:t>
      </w:r>
      <w:r w:rsidR="00FC2353">
        <w:rPr>
          <w:rFonts w:cs="Arial"/>
          <w:sz w:val="24"/>
        </w:rPr>
        <w:t xml:space="preserve"> </w:t>
      </w:r>
    </w:p>
    <w:p w:rsidR="000633EC" w:rsidRDefault="000633EC" w:rsidP="000633EC">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FC2353">
        <w:rPr>
          <w:rFonts w:cs="Arial"/>
          <w:sz w:val="24"/>
        </w:rPr>
        <w:t xml:space="preserve">– Adoption of Site Cleanup Requirements </w:t>
      </w:r>
    </w:p>
    <w:p w:rsidR="00123011" w:rsidRDefault="000633EC" w:rsidP="000633EC">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FC2353">
        <w:rPr>
          <w:rFonts w:cs="Arial"/>
          <w:sz w:val="24"/>
        </w:rPr>
        <w:t xml:space="preserve">[Kent </w:t>
      </w:r>
      <w:proofErr w:type="spellStart"/>
      <w:r w:rsidR="00FC2353">
        <w:rPr>
          <w:rFonts w:cs="Arial"/>
          <w:sz w:val="24"/>
        </w:rPr>
        <w:t>Aue</w:t>
      </w:r>
      <w:proofErr w:type="spellEnd"/>
      <w:r w:rsidR="00FC2353">
        <w:rPr>
          <w:rFonts w:cs="Arial"/>
          <w:sz w:val="24"/>
        </w:rPr>
        <w:t xml:space="preserve"> 622-2446, </w:t>
      </w:r>
      <w:hyperlink r:id="rId52" w:history="1">
        <w:r w:rsidR="00FC2353" w:rsidRPr="009D4854">
          <w:rPr>
            <w:rStyle w:val="Hyperlink"/>
            <w:rFonts w:cs="Arial"/>
            <w:sz w:val="24"/>
          </w:rPr>
          <w:t>kaue@waterboards.ca.gov</w:t>
        </w:r>
      </w:hyperlink>
      <w:r w:rsidR="00FC2353">
        <w:rPr>
          <w:rFonts w:cs="Arial"/>
          <w:sz w:val="24"/>
        </w:rPr>
        <w:t xml:space="preserve">] </w:t>
      </w:r>
    </w:p>
    <w:p w:rsidR="00E335EC" w:rsidRDefault="00E335EC" w:rsidP="000633EC">
      <w:pPr>
        <w:tabs>
          <w:tab w:val="left" w:pos="1418"/>
          <w:tab w:val="left" w:pos="1620"/>
          <w:tab w:val="left" w:pos="1710"/>
        </w:tabs>
        <w:ind w:left="2160" w:hanging="2160"/>
        <w:rPr>
          <w:rFonts w:cs="Arial"/>
          <w:sz w:val="24"/>
        </w:rPr>
      </w:pPr>
    </w:p>
    <w:p w:rsidR="00E335EC" w:rsidRDefault="00807F06" w:rsidP="00DC77EA">
      <w:pPr>
        <w:tabs>
          <w:tab w:val="left" w:pos="1418"/>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hyperlink r:id="rId53" w:history="1">
        <w:r w:rsidR="00DC77EA" w:rsidRPr="0058230E">
          <w:rPr>
            <w:rStyle w:val="Hyperlink"/>
            <w:rFonts w:cs="Arial"/>
            <w:sz w:val="24"/>
          </w:rPr>
          <w:t>Staff Summary Report</w:t>
        </w:r>
      </w:hyperlink>
    </w:p>
    <w:p w:rsidR="00E335EC" w:rsidRPr="000633EC" w:rsidRDefault="00E335EC" w:rsidP="000633EC">
      <w:pPr>
        <w:tabs>
          <w:tab w:val="left" w:pos="1418"/>
          <w:tab w:val="left" w:pos="1620"/>
          <w:tab w:val="left" w:pos="1710"/>
        </w:tabs>
        <w:ind w:left="2160" w:hanging="2160"/>
        <w:rPr>
          <w:rFonts w:cs="Arial"/>
          <w:b/>
          <w:sz w:val="24"/>
        </w:rPr>
      </w:pPr>
    </w:p>
    <w:p w:rsidR="00D75C6A" w:rsidRDefault="00AD494D" w:rsidP="0021322C">
      <w:pPr>
        <w:tabs>
          <w:tab w:val="left" w:pos="1418"/>
          <w:tab w:val="left" w:pos="1620"/>
          <w:tab w:val="left" w:pos="1710"/>
        </w:tabs>
        <w:rPr>
          <w:rFonts w:cs="Arial"/>
          <w:b/>
          <w:sz w:val="24"/>
        </w:rPr>
      </w:pPr>
      <w:r w:rsidRPr="00AD494D">
        <w:rPr>
          <w:rFonts w:cs="Arial"/>
          <w:sz w:val="24"/>
        </w:rPr>
        <w:tab/>
      </w:r>
      <w:r w:rsidRPr="00AD494D">
        <w:rPr>
          <w:rFonts w:cs="Arial"/>
          <w:sz w:val="24"/>
        </w:rPr>
        <w:tab/>
      </w:r>
      <w:r w:rsidRPr="00AD494D">
        <w:rPr>
          <w:rFonts w:cs="Arial"/>
          <w:sz w:val="24"/>
        </w:rPr>
        <w:tab/>
        <w:t xml:space="preserve"> </w:t>
      </w:r>
      <w:r w:rsidR="005007B6">
        <w:rPr>
          <w:rFonts w:cs="Arial"/>
          <w:sz w:val="24"/>
        </w:rPr>
        <w:t xml:space="preserve"> </w:t>
      </w:r>
      <w:r w:rsidR="00C67B6A" w:rsidRPr="00C67B6A">
        <w:rPr>
          <w:rFonts w:cs="Arial"/>
          <w:sz w:val="24"/>
        </w:rPr>
        <w:t xml:space="preserve"> </w:t>
      </w:r>
      <w:r w:rsidR="00C67B6A" w:rsidRPr="00C67B6A">
        <w:rPr>
          <w:rFonts w:cs="Arial"/>
          <w:sz w:val="24"/>
        </w:rPr>
        <w:tab/>
      </w:r>
      <w:r w:rsidR="00C67B6A" w:rsidRPr="00C67B6A">
        <w:rPr>
          <w:rFonts w:cs="Arial"/>
          <w:sz w:val="24"/>
        </w:rPr>
        <w:tab/>
      </w:r>
      <w:r w:rsidR="00C67B6A" w:rsidRPr="00C67B6A">
        <w:rPr>
          <w:rFonts w:cs="Arial"/>
          <w:sz w:val="24"/>
        </w:rPr>
        <w:tab/>
      </w:r>
      <w:r w:rsidR="005007B6">
        <w:rPr>
          <w:rFonts w:cs="Arial"/>
          <w:b/>
          <w:sz w:val="24"/>
        </w:rPr>
        <w:tab/>
      </w:r>
    </w:p>
    <w:p w:rsidR="005007B6" w:rsidRPr="00DC560B" w:rsidRDefault="00DC560B" w:rsidP="0021322C">
      <w:pPr>
        <w:tabs>
          <w:tab w:val="left" w:pos="1418"/>
          <w:tab w:val="left" w:pos="1620"/>
          <w:tab w:val="left" w:pos="1710"/>
        </w:tabs>
        <w:rPr>
          <w:rFonts w:cs="Arial"/>
          <w:sz w:val="24"/>
        </w:rPr>
      </w:pPr>
      <w:r>
        <w:rPr>
          <w:rFonts w:cs="Arial"/>
          <w:sz w:val="24"/>
        </w:rPr>
        <w:t xml:space="preserve"> </w:t>
      </w:r>
      <w:r w:rsidR="00926437">
        <w:rPr>
          <w:rFonts w:cs="Arial"/>
          <w:sz w:val="24"/>
        </w:rPr>
        <w:t xml:space="preserve"> </w:t>
      </w:r>
      <w:r w:rsidR="005007B6">
        <w:rPr>
          <w:rFonts w:cs="Arial"/>
          <w:sz w:val="24"/>
        </w:rPr>
        <w:tab/>
        <w:t xml:space="preserve"> </w:t>
      </w:r>
      <w:r w:rsidR="005007B6">
        <w:rPr>
          <w:rFonts w:cs="Arial"/>
          <w:sz w:val="24"/>
        </w:rPr>
        <w:tab/>
      </w:r>
      <w:r w:rsidR="005007B6">
        <w:rPr>
          <w:rFonts w:cs="Arial"/>
          <w:b/>
          <w:sz w:val="24"/>
        </w:rPr>
        <w:tab/>
      </w:r>
      <w:r w:rsidR="005007B6">
        <w:rPr>
          <w:rFonts w:cs="Arial"/>
          <w:b/>
          <w:sz w:val="24"/>
        </w:rPr>
        <w:tab/>
      </w:r>
      <w:r w:rsidR="005007B6">
        <w:rPr>
          <w:rFonts w:cs="Arial"/>
          <w:b/>
          <w:sz w:val="24"/>
        </w:rPr>
        <w:tab/>
      </w:r>
      <w:r w:rsidR="005007B6">
        <w:rPr>
          <w:rFonts w:cs="Arial"/>
          <w:b/>
          <w:sz w:val="24"/>
        </w:rPr>
        <w:tab/>
      </w:r>
      <w:r w:rsidR="005007B6">
        <w:rPr>
          <w:rFonts w:cs="Arial"/>
          <w:sz w:val="24"/>
        </w:rPr>
        <w:t xml:space="preserve"> </w:t>
      </w:r>
      <w:r w:rsidR="005007B6" w:rsidRPr="00C43FC2">
        <w:rPr>
          <w:rFonts w:cs="Arial"/>
          <w:sz w:val="24"/>
        </w:rPr>
        <w:t xml:space="preserve"> </w:t>
      </w:r>
    </w:p>
    <w:p w:rsidR="005007B6" w:rsidRDefault="005007B6" w:rsidP="005007B6">
      <w:pPr>
        <w:tabs>
          <w:tab w:val="left" w:pos="1418"/>
          <w:tab w:val="left" w:pos="1620"/>
          <w:tab w:val="left" w:pos="1710"/>
        </w:tabs>
        <w:ind w:left="2160" w:hanging="2127"/>
        <w:rPr>
          <w:rFonts w:cs="Arial"/>
          <w:sz w:val="24"/>
        </w:rPr>
      </w:pPr>
      <w:r w:rsidRPr="00C43FC2">
        <w:rPr>
          <w:rFonts w:cs="Arial"/>
          <w:sz w:val="24"/>
        </w:rPr>
        <w:tab/>
      </w:r>
      <w:r w:rsidR="002630D2">
        <w:rPr>
          <w:rFonts w:cs="Arial"/>
          <w:sz w:val="24"/>
        </w:rPr>
        <w:t>9</w:t>
      </w:r>
      <w:r>
        <w:rPr>
          <w:rFonts w:cs="Arial"/>
          <w:sz w:val="24"/>
        </w:rPr>
        <w:t>.</w:t>
      </w:r>
      <w:r w:rsidR="00AD494D">
        <w:rPr>
          <w:rFonts w:cs="Arial"/>
          <w:b/>
          <w:sz w:val="24"/>
        </w:rPr>
        <w:tab/>
      </w:r>
      <w:r w:rsidR="002630D2">
        <w:rPr>
          <w:rFonts w:cs="Arial"/>
          <w:b/>
          <w:sz w:val="24"/>
        </w:rPr>
        <w:tab/>
      </w:r>
      <w:r w:rsidR="002630D2">
        <w:rPr>
          <w:rFonts w:cs="Arial"/>
          <w:b/>
          <w:sz w:val="24"/>
        </w:rPr>
        <w:tab/>
      </w:r>
      <w:r>
        <w:rPr>
          <w:rFonts w:cs="Arial"/>
          <w:b/>
          <w:sz w:val="24"/>
        </w:rPr>
        <w:t>C</w:t>
      </w:r>
      <w:r w:rsidRPr="002A721A">
        <w:rPr>
          <w:rFonts w:cs="Arial"/>
          <w:b/>
          <w:sz w:val="24"/>
        </w:rPr>
        <w:t>orrespondence</w:t>
      </w:r>
    </w:p>
    <w:p w:rsidR="005007B6" w:rsidRPr="00C3493B" w:rsidRDefault="005007B6" w:rsidP="005007B6">
      <w:pPr>
        <w:tabs>
          <w:tab w:val="left" w:pos="1418"/>
          <w:tab w:val="left" w:pos="1620"/>
        </w:tabs>
        <w:jc w:val="both"/>
        <w:rPr>
          <w:rFonts w:cs="Arial"/>
          <w:sz w:val="24"/>
        </w:rPr>
      </w:pPr>
    </w:p>
    <w:p w:rsidR="005007B6" w:rsidRPr="006202E1" w:rsidRDefault="002630D2" w:rsidP="005007B6">
      <w:pPr>
        <w:tabs>
          <w:tab w:val="left" w:pos="1418"/>
          <w:tab w:val="left" w:pos="1620"/>
          <w:tab w:val="left" w:pos="1710"/>
        </w:tabs>
        <w:ind w:left="2160" w:hanging="2160"/>
        <w:jc w:val="both"/>
        <w:rPr>
          <w:rFonts w:cs="Arial"/>
          <w:sz w:val="24"/>
        </w:rPr>
      </w:pPr>
      <w:r>
        <w:rPr>
          <w:rFonts w:cs="Arial"/>
          <w:sz w:val="24"/>
        </w:rPr>
        <w:tab/>
        <w:t>10</w:t>
      </w:r>
      <w:r w:rsidR="005007B6">
        <w:rPr>
          <w:rFonts w:cs="Arial"/>
          <w:sz w:val="24"/>
        </w:rPr>
        <w:t>.</w:t>
      </w:r>
      <w:r w:rsidR="005007B6">
        <w:rPr>
          <w:rFonts w:cs="Arial"/>
          <w:sz w:val="24"/>
        </w:rPr>
        <w:tab/>
      </w:r>
      <w:r w:rsidR="005007B6" w:rsidRPr="006202E1">
        <w:rPr>
          <w:rFonts w:cs="Arial"/>
          <w:b/>
          <w:bCs/>
          <w:sz w:val="24"/>
        </w:rPr>
        <w:t xml:space="preserve">Closed Session – Personnel </w:t>
      </w:r>
    </w:p>
    <w:p w:rsidR="00961F78" w:rsidRDefault="005007B6" w:rsidP="005007B6">
      <w:pPr>
        <w:tabs>
          <w:tab w:val="left" w:pos="1440"/>
          <w:tab w:val="left" w:pos="1620"/>
          <w:tab w:val="left" w:pos="1710"/>
        </w:tabs>
        <w:ind w:left="2160" w:hanging="2160"/>
        <w:rPr>
          <w:rFonts w:cs="Arial"/>
          <w:sz w:val="24"/>
        </w:rPr>
      </w:pPr>
      <w:r w:rsidRPr="006202E1">
        <w:rPr>
          <w:rFonts w:cs="Arial"/>
          <w:sz w:val="16"/>
          <w:szCs w:val="16"/>
        </w:rPr>
        <w:t>11:30 – 12:30 p.m.</w:t>
      </w:r>
      <w:r w:rsidRPr="006202E1">
        <w:rPr>
          <w:rFonts w:cs="Arial"/>
          <w:sz w:val="16"/>
          <w:szCs w:val="16"/>
        </w:rPr>
        <w:tab/>
      </w:r>
      <w:r>
        <w:rPr>
          <w:rFonts w:cs="Arial"/>
          <w:sz w:val="24"/>
        </w:rPr>
        <w:tab/>
      </w:r>
      <w:r>
        <w:rPr>
          <w:rFonts w:cs="Arial"/>
          <w:sz w:val="24"/>
        </w:rPr>
        <w:tab/>
      </w:r>
      <w:r>
        <w:rPr>
          <w:rFonts w:cs="Arial"/>
          <w:sz w:val="24"/>
        </w:rPr>
        <w:tab/>
      </w:r>
      <w:r w:rsidRPr="006202E1">
        <w:rPr>
          <w:rFonts w:cs="Arial"/>
          <w:sz w:val="24"/>
        </w:rPr>
        <w:t xml:space="preserve">The Board </w:t>
      </w:r>
      <w:r>
        <w:rPr>
          <w:rFonts w:cs="Arial"/>
          <w:sz w:val="24"/>
        </w:rPr>
        <w:t xml:space="preserve">may </w:t>
      </w:r>
      <w:r w:rsidRPr="006202E1">
        <w:rPr>
          <w:rFonts w:cs="Arial"/>
          <w:sz w:val="24"/>
        </w:rPr>
        <w:t>meet in closed session to</w:t>
      </w:r>
      <w:r>
        <w:rPr>
          <w:rFonts w:cs="Arial"/>
          <w:sz w:val="24"/>
        </w:rPr>
        <w:t xml:space="preserve"> discuss personnel matters.  </w:t>
      </w:r>
    </w:p>
    <w:p w:rsidR="005007B6" w:rsidRDefault="00961F78" w:rsidP="005007B6">
      <w:pPr>
        <w:tabs>
          <w:tab w:val="left" w:pos="1440"/>
          <w:tab w:val="left" w:pos="1620"/>
          <w:tab w:val="left" w:pos="1710"/>
        </w:tabs>
        <w:ind w:left="2160" w:hanging="2160"/>
        <w:rPr>
          <w:rFonts w:cs="Arial"/>
          <w:sz w:val="24"/>
        </w:rPr>
      </w:pPr>
      <w:r>
        <w:rPr>
          <w:rFonts w:cs="Arial"/>
          <w:sz w:val="24"/>
        </w:rPr>
        <w:tab/>
      </w:r>
      <w:r>
        <w:rPr>
          <w:rFonts w:cs="Arial"/>
          <w:sz w:val="24"/>
        </w:rPr>
        <w:tab/>
      </w:r>
      <w:r>
        <w:rPr>
          <w:rFonts w:cs="Arial"/>
          <w:sz w:val="24"/>
        </w:rPr>
        <w:tab/>
      </w:r>
      <w:r>
        <w:rPr>
          <w:rFonts w:cs="Arial"/>
          <w:sz w:val="24"/>
        </w:rPr>
        <w:tab/>
      </w:r>
      <w:r w:rsidR="005007B6">
        <w:rPr>
          <w:rFonts w:cs="Arial"/>
          <w:sz w:val="24"/>
        </w:rPr>
        <w:t xml:space="preserve">[Authority: </w:t>
      </w:r>
      <w:r w:rsidR="005007B6" w:rsidRPr="006202E1">
        <w:rPr>
          <w:rFonts w:cs="Arial"/>
          <w:sz w:val="24"/>
        </w:rPr>
        <w:t>Go</w:t>
      </w:r>
      <w:r w:rsidR="005007B6">
        <w:rPr>
          <w:rFonts w:cs="Arial"/>
          <w:sz w:val="24"/>
        </w:rPr>
        <w:t>vernment Code Section 11126(a)]</w:t>
      </w:r>
      <w:r w:rsidR="005007B6" w:rsidRPr="006202E1">
        <w:rPr>
          <w:rFonts w:cs="Arial"/>
          <w:sz w:val="24"/>
        </w:rPr>
        <w:t xml:space="preserve"> </w:t>
      </w:r>
    </w:p>
    <w:p w:rsidR="00703A95" w:rsidRPr="00D2336A" w:rsidRDefault="00703A95" w:rsidP="00A804B2">
      <w:pPr>
        <w:tabs>
          <w:tab w:val="left" w:pos="1440"/>
          <w:tab w:val="left" w:pos="1620"/>
          <w:tab w:val="left" w:pos="1710"/>
        </w:tabs>
        <w:rPr>
          <w:rFonts w:cs="Arial"/>
          <w:sz w:val="24"/>
        </w:rPr>
      </w:pPr>
    </w:p>
    <w:p w:rsidR="005007B6" w:rsidRPr="00695E68" w:rsidRDefault="002630D2" w:rsidP="005007B6">
      <w:pPr>
        <w:tabs>
          <w:tab w:val="left" w:pos="1260"/>
          <w:tab w:val="left" w:pos="1350"/>
          <w:tab w:val="left" w:pos="1440"/>
          <w:tab w:val="left" w:pos="1530"/>
          <w:tab w:val="left" w:pos="1620"/>
        </w:tabs>
        <w:ind w:left="2160" w:hanging="2127"/>
        <w:jc w:val="both"/>
        <w:rPr>
          <w:rFonts w:cs="Arial"/>
          <w:b/>
          <w:bCs/>
          <w:sz w:val="24"/>
        </w:rPr>
      </w:pPr>
      <w:r>
        <w:rPr>
          <w:rFonts w:cs="Arial"/>
          <w:sz w:val="24"/>
        </w:rPr>
        <w:tab/>
      </w:r>
      <w:r>
        <w:rPr>
          <w:rFonts w:cs="Arial"/>
          <w:sz w:val="24"/>
        </w:rPr>
        <w:tab/>
      </w:r>
      <w:r>
        <w:rPr>
          <w:rFonts w:cs="Arial"/>
          <w:sz w:val="24"/>
        </w:rPr>
        <w:tab/>
        <w:t>11</w:t>
      </w:r>
      <w:r w:rsidR="005007B6">
        <w:rPr>
          <w:rFonts w:cs="Arial"/>
          <w:sz w:val="24"/>
        </w:rPr>
        <w:t xml:space="preserve">. </w:t>
      </w:r>
      <w:r w:rsidR="005007B6">
        <w:rPr>
          <w:rFonts w:cs="Arial"/>
          <w:sz w:val="24"/>
        </w:rPr>
        <w:tab/>
      </w:r>
      <w:r w:rsidR="005007B6" w:rsidRPr="00E45601">
        <w:rPr>
          <w:rFonts w:cs="Arial"/>
          <w:b/>
          <w:sz w:val="24"/>
        </w:rPr>
        <w:t>C</w:t>
      </w:r>
      <w:r w:rsidR="005007B6" w:rsidRPr="006202E1">
        <w:rPr>
          <w:rFonts w:cs="Arial"/>
          <w:b/>
          <w:bCs/>
          <w:sz w:val="24"/>
        </w:rPr>
        <w:t xml:space="preserve">losed Session – Litigation  </w:t>
      </w:r>
    </w:p>
    <w:p w:rsidR="00A368D5" w:rsidRDefault="005007B6" w:rsidP="00961F78">
      <w:pPr>
        <w:pStyle w:val="BodyTextIndent2"/>
        <w:ind w:left="2160" w:hanging="2160"/>
        <w:jc w:val="left"/>
        <w:rPr>
          <w:rFonts w:ascii="Arial" w:hAnsi="Arial" w:cs="Arial"/>
        </w:rPr>
      </w:pPr>
      <w:r w:rsidRPr="006202E1">
        <w:rPr>
          <w:rFonts w:ascii="Arial" w:hAnsi="Arial" w:cs="Arial"/>
          <w:sz w:val="18"/>
          <w:szCs w:val="18"/>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The Board may</w:t>
      </w:r>
      <w:r w:rsidRPr="006202E1">
        <w:rPr>
          <w:rFonts w:ascii="Arial" w:hAnsi="Arial" w:cs="Arial"/>
        </w:rPr>
        <w:t xml:space="preserve"> meet in closed session to discuss </w:t>
      </w:r>
      <w:r>
        <w:rPr>
          <w:rFonts w:ascii="Arial" w:hAnsi="Arial" w:cs="Arial"/>
        </w:rPr>
        <w:t xml:space="preserve">significant exposure to litigation. The Board also may meet to discuss </w:t>
      </w:r>
    </w:p>
    <w:p w:rsidR="005007B6" w:rsidRDefault="00A368D5" w:rsidP="00961F78">
      <w:pPr>
        <w:pStyle w:val="BodyTextIndent2"/>
        <w:ind w:left="2160" w:hanging="216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5007B6">
        <w:rPr>
          <w:rFonts w:ascii="Arial" w:hAnsi="Arial" w:cs="Arial"/>
        </w:rPr>
        <w:t>whether</w:t>
      </w:r>
      <w:proofErr w:type="gramEnd"/>
      <w:r w:rsidR="005007B6">
        <w:rPr>
          <w:rFonts w:ascii="Arial" w:hAnsi="Arial" w:cs="Arial"/>
        </w:rPr>
        <w:t xml:space="preserve"> to initiate litigation.  </w:t>
      </w:r>
    </w:p>
    <w:p w:rsidR="005007B6" w:rsidRDefault="005007B6" w:rsidP="005007B6">
      <w:pPr>
        <w:pStyle w:val="BodyTextIndent2"/>
        <w:ind w:left="2160" w:hanging="216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[Authority: Government Code Sections 11126(e</w:t>
      </w:r>
      <w:proofErr w:type="gramStart"/>
      <w:r>
        <w:rPr>
          <w:rFonts w:ascii="Arial" w:hAnsi="Arial" w:cs="Arial"/>
        </w:rPr>
        <w:t>)(</w:t>
      </w:r>
      <w:proofErr w:type="gramEnd"/>
      <w:r>
        <w:rPr>
          <w:rFonts w:ascii="Arial" w:hAnsi="Arial" w:cs="Arial"/>
        </w:rPr>
        <w:t xml:space="preserve">1) and 11126(2)(B)-(C)]  </w:t>
      </w:r>
    </w:p>
    <w:p w:rsidR="005007B6" w:rsidRDefault="005007B6" w:rsidP="005007B6">
      <w:pPr>
        <w:pStyle w:val="BodyTextIndent2"/>
        <w:ind w:left="0" w:firstLine="0"/>
        <w:jc w:val="left"/>
        <w:rPr>
          <w:rFonts w:ascii="Arial" w:hAnsi="Arial" w:cs="Arial"/>
        </w:rPr>
      </w:pPr>
    </w:p>
    <w:p w:rsidR="005007B6" w:rsidRPr="006202E1" w:rsidRDefault="002630D2" w:rsidP="005007B6">
      <w:pPr>
        <w:tabs>
          <w:tab w:val="left" w:pos="1260"/>
          <w:tab w:val="left" w:pos="1350"/>
          <w:tab w:val="left" w:pos="1440"/>
          <w:tab w:val="left" w:pos="1530"/>
          <w:tab w:val="left" w:pos="1620"/>
        </w:tabs>
        <w:ind w:left="2160" w:hanging="2127"/>
        <w:jc w:val="both"/>
        <w:rPr>
          <w:rFonts w:cs="Arial"/>
          <w:sz w:val="24"/>
        </w:rPr>
      </w:pPr>
      <w:r>
        <w:rPr>
          <w:rFonts w:cs="Arial"/>
          <w:sz w:val="24"/>
        </w:rPr>
        <w:tab/>
      </w:r>
      <w:r>
        <w:rPr>
          <w:rFonts w:cs="Arial"/>
          <w:sz w:val="24"/>
        </w:rPr>
        <w:tab/>
        <w:t xml:space="preserve"> </w:t>
      </w:r>
      <w:r>
        <w:rPr>
          <w:rFonts w:cs="Arial"/>
          <w:sz w:val="24"/>
        </w:rPr>
        <w:tab/>
        <w:t>12</w:t>
      </w:r>
      <w:r w:rsidR="005007B6" w:rsidRPr="006202E1">
        <w:rPr>
          <w:rFonts w:cs="Arial"/>
          <w:sz w:val="24"/>
        </w:rPr>
        <w:t>.</w:t>
      </w:r>
      <w:r w:rsidR="005007B6" w:rsidRPr="006202E1">
        <w:rPr>
          <w:rFonts w:cs="Arial"/>
          <w:sz w:val="24"/>
        </w:rPr>
        <w:tab/>
      </w:r>
      <w:r w:rsidR="005007B6" w:rsidRPr="006202E1">
        <w:rPr>
          <w:rFonts w:cs="Arial"/>
          <w:b/>
          <w:bCs/>
          <w:sz w:val="24"/>
        </w:rPr>
        <w:t xml:space="preserve">Closed Session – Deliberation </w:t>
      </w:r>
    </w:p>
    <w:p w:rsidR="00A368D5" w:rsidRDefault="005007B6" w:rsidP="005007B6">
      <w:pPr>
        <w:pStyle w:val="BodyTextIndent2"/>
        <w:ind w:left="2160" w:hanging="2160"/>
        <w:jc w:val="left"/>
        <w:rPr>
          <w:rFonts w:ascii="Arial" w:hAnsi="Arial" w:cs="Arial"/>
        </w:rPr>
      </w:pPr>
      <w:r w:rsidRPr="006202E1">
        <w:rPr>
          <w:rFonts w:ascii="Arial" w:hAnsi="Arial" w:cs="Arial"/>
          <w:sz w:val="18"/>
          <w:szCs w:val="18"/>
        </w:rPr>
        <w:tab/>
      </w:r>
      <w:r w:rsidRPr="006202E1">
        <w:rPr>
          <w:rFonts w:ascii="Arial" w:hAnsi="Arial" w:cs="Arial"/>
        </w:rPr>
        <w:tab/>
      </w:r>
      <w:r w:rsidRPr="006202E1">
        <w:rPr>
          <w:rFonts w:ascii="Arial" w:hAnsi="Arial" w:cs="Arial"/>
        </w:rPr>
        <w:tab/>
      </w:r>
      <w:r w:rsidRPr="006202E1">
        <w:rPr>
          <w:rFonts w:ascii="Arial" w:hAnsi="Arial" w:cs="Arial"/>
        </w:rPr>
        <w:tab/>
      </w:r>
      <w:r w:rsidRPr="006202E1">
        <w:rPr>
          <w:rFonts w:ascii="Arial" w:hAnsi="Arial" w:cs="Arial"/>
        </w:rPr>
        <w:tab/>
      </w:r>
      <w:r w:rsidRPr="006202E1">
        <w:rPr>
          <w:rFonts w:ascii="Arial" w:hAnsi="Arial" w:cs="Arial"/>
        </w:rPr>
        <w:tab/>
        <w:t>The Board may meet in closed session to consider evidence received in an adjudicatory hearing and deliber</w:t>
      </w:r>
      <w:r>
        <w:rPr>
          <w:rFonts w:ascii="Arial" w:hAnsi="Arial" w:cs="Arial"/>
        </w:rPr>
        <w:t xml:space="preserve">ate on a decision </w:t>
      </w:r>
    </w:p>
    <w:p w:rsidR="005007B6" w:rsidRDefault="00A368D5" w:rsidP="005007B6">
      <w:pPr>
        <w:pStyle w:val="BodyTextIndent2"/>
        <w:ind w:left="2160" w:hanging="216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5007B6">
        <w:rPr>
          <w:rFonts w:ascii="Arial" w:hAnsi="Arial" w:cs="Arial"/>
        </w:rPr>
        <w:t>to</w:t>
      </w:r>
      <w:proofErr w:type="gramEnd"/>
      <w:r w:rsidR="005007B6">
        <w:rPr>
          <w:rFonts w:ascii="Arial" w:hAnsi="Arial" w:cs="Arial"/>
        </w:rPr>
        <w:t xml:space="preserve"> be reached based on that evidence.</w:t>
      </w:r>
      <w:r w:rsidR="005007B6">
        <w:rPr>
          <w:rFonts w:ascii="Arial" w:hAnsi="Arial" w:cs="Arial"/>
        </w:rPr>
        <w:tab/>
      </w:r>
      <w:r w:rsidR="005007B6" w:rsidRPr="006202E1">
        <w:rPr>
          <w:rFonts w:ascii="Arial" w:hAnsi="Arial" w:cs="Arial"/>
        </w:rPr>
        <w:t xml:space="preserve"> </w:t>
      </w:r>
    </w:p>
    <w:p w:rsidR="005007B6" w:rsidRPr="00863105" w:rsidRDefault="005007B6" w:rsidP="005007B6">
      <w:pPr>
        <w:pStyle w:val="BodyTextIndent2"/>
        <w:ind w:left="216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[Authority: </w:t>
      </w:r>
      <w:r w:rsidRPr="006202E1">
        <w:rPr>
          <w:rFonts w:ascii="Arial" w:hAnsi="Arial" w:cs="Arial"/>
        </w:rPr>
        <w:t>Gover</w:t>
      </w:r>
      <w:r>
        <w:rPr>
          <w:rFonts w:ascii="Arial" w:hAnsi="Arial" w:cs="Arial"/>
        </w:rPr>
        <w:t xml:space="preserve">nment Code </w:t>
      </w:r>
      <w:r w:rsidRPr="00863105">
        <w:rPr>
          <w:rFonts w:ascii="Arial" w:hAnsi="Arial" w:cs="Arial"/>
        </w:rPr>
        <w:t>Section 11126(c</w:t>
      </w:r>
      <w:proofErr w:type="gramStart"/>
      <w:r w:rsidRPr="00863105">
        <w:rPr>
          <w:rFonts w:ascii="Arial" w:hAnsi="Arial" w:cs="Arial"/>
        </w:rPr>
        <w:t>)(</w:t>
      </w:r>
      <w:proofErr w:type="gramEnd"/>
      <w:r w:rsidRPr="00863105">
        <w:rPr>
          <w:rFonts w:ascii="Arial" w:hAnsi="Arial" w:cs="Arial"/>
        </w:rPr>
        <w:t>3)]</w:t>
      </w:r>
    </w:p>
    <w:p w:rsidR="005007B6" w:rsidRPr="0075147D" w:rsidRDefault="005007B6" w:rsidP="005007B6">
      <w:pPr>
        <w:pStyle w:val="BodyTextIndent2"/>
        <w:jc w:val="left"/>
        <w:rPr>
          <w:rFonts w:ascii="Arial" w:hAnsi="Arial" w:cs="Arial"/>
        </w:rPr>
      </w:pPr>
    </w:p>
    <w:p w:rsidR="005007B6" w:rsidRDefault="002630D2" w:rsidP="00915373">
      <w:pPr>
        <w:tabs>
          <w:tab w:val="left" w:pos="1260"/>
          <w:tab w:val="left" w:pos="1350"/>
          <w:tab w:val="left" w:pos="1440"/>
          <w:tab w:val="left" w:pos="1530"/>
          <w:tab w:val="left" w:pos="1620"/>
        </w:tabs>
        <w:ind w:left="2160" w:hanging="2160"/>
        <w:jc w:val="both"/>
        <w:rPr>
          <w:rFonts w:cs="Arial"/>
          <w:sz w:val="24"/>
        </w:rPr>
      </w:pPr>
      <w:r>
        <w:rPr>
          <w:rFonts w:cs="Arial"/>
          <w:sz w:val="24"/>
        </w:rPr>
        <w:tab/>
      </w:r>
      <w:r>
        <w:rPr>
          <w:rFonts w:cs="Arial"/>
          <w:sz w:val="24"/>
        </w:rPr>
        <w:tab/>
        <w:t xml:space="preserve"> </w:t>
      </w:r>
      <w:r>
        <w:rPr>
          <w:rFonts w:cs="Arial"/>
          <w:sz w:val="24"/>
        </w:rPr>
        <w:tab/>
        <w:t>13</w:t>
      </w:r>
      <w:r w:rsidR="005007B6" w:rsidRPr="006202E1">
        <w:rPr>
          <w:rFonts w:cs="Arial"/>
          <w:sz w:val="24"/>
        </w:rPr>
        <w:t>.</w:t>
      </w:r>
      <w:r w:rsidR="005007B6" w:rsidRPr="006202E1">
        <w:rPr>
          <w:rFonts w:cs="Arial"/>
          <w:sz w:val="24"/>
        </w:rPr>
        <w:tab/>
      </w:r>
      <w:r w:rsidR="005007B6" w:rsidRPr="00CC1A00">
        <w:rPr>
          <w:rFonts w:cs="Arial"/>
          <w:b/>
          <w:sz w:val="24"/>
        </w:rPr>
        <w:t>Adjournment to the next Board meeting</w:t>
      </w:r>
      <w:r w:rsidR="005007B6">
        <w:rPr>
          <w:rFonts w:cs="Arial"/>
          <w:sz w:val="24"/>
        </w:rPr>
        <w:t xml:space="preserve"> – </w:t>
      </w:r>
      <w:r w:rsidR="00ED67B3">
        <w:rPr>
          <w:rFonts w:cs="Arial"/>
          <w:sz w:val="24"/>
        </w:rPr>
        <w:t xml:space="preserve">September </w:t>
      </w:r>
      <w:r w:rsidR="00E619EA">
        <w:rPr>
          <w:rFonts w:cs="Arial"/>
          <w:sz w:val="24"/>
        </w:rPr>
        <w:t>12, 2012</w:t>
      </w:r>
      <w:r w:rsidR="00AA51F3">
        <w:rPr>
          <w:rFonts w:cs="Arial"/>
          <w:sz w:val="24"/>
        </w:rPr>
        <w:t xml:space="preserve"> </w:t>
      </w:r>
    </w:p>
    <w:p w:rsidR="00E335EC" w:rsidRDefault="00E335EC" w:rsidP="00915373">
      <w:pPr>
        <w:tabs>
          <w:tab w:val="left" w:pos="1260"/>
          <w:tab w:val="left" w:pos="1350"/>
          <w:tab w:val="left" w:pos="1440"/>
          <w:tab w:val="left" w:pos="1530"/>
          <w:tab w:val="left" w:pos="1620"/>
        </w:tabs>
        <w:ind w:left="2160" w:hanging="2160"/>
        <w:jc w:val="both"/>
        <w:rPr>
          <w:rFonts w:cs="Arial"/>
          <w:sz w:val="24"/>
        </w:rPr>
      </w:pPr>
      <w:r>
        <w:rPr>
          <w:rFonts w:cs="Arial"/>
          <w:sz w:val="24"/>
        </w:rPr>
        <w:br w:type="page"/>
      </w:r>
      <w:r>
        <w:rPr>
          <w:rFonts w:cs="Arial"/>
          <w:sz w:val="24"/>
        </w:rPr>
        <w:object w:dxaOrig="9360" w:dyaOrig="13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6pt" o:ole="">
            <v:imagedata r:id="rId54" o:title=""/>
          </v:shape>
          <o:OLEObject Type="Embed" ProgID="Word.Document.12" ShapeID="_x0000_i1025" DrawAspect="Content" ObjectID="_1408515841" r:id="rId55">
            <o:FieldCodes>\s</o:FieldCodes>
          </o:OLEObject>
        </w:object>
      </w:r>
    </w:p>
    <w:p w:rsidR="00E335EC" w:rsidRDefault="00E335EC" w:rsidP="00E335EC">
      <w:r>
        <w:br w:type="page"/>
      </w:r>
      <w:r>
        <w:object w:dxaOrig="10426" w:dyaOrig="14410">
          <v:shape id="_x0000_i1026" type="#_x0000_t75" style="width:521.25pt;height:720.75pt" o:ole="">
            <v:imagedata r:id="rId56" o:title=""/>
          </v:shape>
          <o:OLEObject Type="Embed" ProgID="Word.Document.12" ShapeID="_x0000_i1026" DrawAspect="Content" ObjectID="_1408515842" r:id="rId57">
            <o:FieldCodes>\s</o:FieldCodes>
          </o:OLEObject>
        </w:object>
      </w:r>
    </w:p>
    <w:p w:rsidR="00E335EC" w:rsidRPr="00915373" w:rsidRDefault="00E335EC" w:rsidP="00E335EC">
      <w:r>
        <w:br w:type="page"/>
      </w:r>
      <w:r>
        <w:object w:dxaOrig="9782" w:dyaOrig="11076">
          <v:shape id="_x0000_i1027" type="#_x0000_t75" style="width:489pt;height:553.5pt" o:ole="">
            <v:imagedata r:id="rId58" o:title=""/>
          </v:shape>
          <o:OLEObject Type="Embed" ProgID="Word.Document.12" ShapeID="_x0000_i1027" DrawAspect="Content" ObjectID="_1408515843" r:id="rId59">
            <o:FieldCodes>\s</o:FieldCodes>
          </o:OLEObject>
        </w:object>
      </w:r>
    </w:p>
    <w:p w:rsidR="007859CE" w:rsidRPr="00CA02A0" w:rsidRDefault="007859CE" w:rsidP="00CA02A0">
      <w:pPr>
        <w:tabs>
          <w:tab w:val="left" w:pos="540"/>
        </w:tabs>
        <w:ind w:right="-288"/>
        <w:rPr>
          <w:rFonts w:cs="Arial"/>
          <w:vanish/>
          <w:sz w:val="24"/>
        </w:rPr>
      </w:pPr>
    </w:p>
    <w:tbl>
      <w:tblPr>
        <w:tblW w:w="9630" w:type="dxa"/>
        <w:tblLayout w:type="fixed"/>
        <w:tblLook w:val="0000" w:firstRow="0" w:lastRow="0" w:firstColumn="0" w:lastColumn="0" w:noHBand="0" w:noVBand="0"/>
      </w:tblPr>
      <w:tblGrid>
        <w:gridCol w:w="558"/>
        <w:gridCol w:w="4410"/>
        <w:gridCol w:w="4662"/>
      </w:tblGrid>
      <w:tr w:rsidR="007859CE" w:rsidRPr="00CA02A0">
        <w:trPr>
          <w:cantSplit/>
          <w:hidden/>
        </w:trPr>
        <w:tc>
          <w:tcPr>
            <w:tcW w:w="558" w:type="dxa"/>
          </w:tcPr>
          <w:p w:rsidR="007859CE" w:rsidRPr="00CA02A0" w:rsidRDefault="007859CE" w:rsidP="00CA02A0">
            <w:pPr>
              <w:ind w:right="-288"/>
              <w:rPr>
                <w:rFonts w:cs="Arial"/>
                <w:vanish/>
                <w:sz w:val="24"/>
              </w:rPr>
            </w:pPr>
            <w:r w:rsidRPr="00CA02A0">
              <w:rPr>
                <w:rFonts w:cs="Arial"/>
                <w:vanish/>
                <w:sz w:val="24"/>
              </w:rPr>
              <w:t>cc:</w:t>
            </w:r>
          </w:p>
        </w:tc>
        <w:tc>
          <w:tcPr>
            <w:tcW w:w="4410" w:type="dxa"/>
          </w:tcPr>
          <w:p w:rsidR="007859CE" w:rsidRPr="00CA02A0" w:rsidRDefault="007859CE" w:rsidP="00CA02A0">
            <w:pPr>
              <w:ind w:right="-288"/>
              <w:rPr>
                <w:rFonts w:cs="Arial"/>
                <w:vanish/>
                <w:sz w:val="24"/>
              </w:rPr>
            </w:pPr>
            <w:r w:rsidRPr="00CA02A0">
              <w:rPr>
                <w:rFonts w:cs="Arial"/>
                <w:vanish/>
                <w:sz w:val="24"/>
              </w:rPr>
              <w:t>(Continued)</w:t>
            </w:r>
          </w:p>
          <w:p w:rsidR="007859CE" w:rsidRPr="00CA02A0" w:rsidRDefault="007859CE" w:rsidP="00CA02A0">
            <w:pPr>
              <w:ind w:right="-288"/>
              <w:rPr>
                <w:rFonts w:cs="Arial"/>
                <w:vanish/>
                <w:sz w:val="24"/>
              </w:rPr>
            </w:pPr>
          </w:p>
        </w:tc>
        <w:tc>
          <w:tcPr>
            <w:tcW w:w="4662" w:type="dxa"/>
          </w:tcPr>
          <w:p w:rsidR="007859CE" w:rsidRPr="00CA02A0" w:rsidRDefault="007859CE" w:rsidP="00CA02A0">
            <w:pPr>
              <w:ind w:left="-18" w:right="-288"/>
              <w:rPr>
                <w:rFonts w:cs="Arial"/>
                <w:vanish/>
                <w:sz w:val="24"/>
              </w:rPr>
            </w:pPr>
          </w:p>
        </w:tc>
      </w:tr>
    </w:tbl>
    <w:p w:rsidR="007859CE" w:rsidRPr="00CA02A0" w:rsidRDefault="007859CE" w:rsidP="00CA02A0">
      <w:pPr>
        <w:pStyle w:val="EndnoteText"/>
        <w:tabs>
          <w:tab w:val="left" w:pos="540"/>
        </w:tabs>
        <w:ind w:right="-288"/>
        <w:rPr>
          <w:rFonts w:ascii="Arial" w:hAnsi="Arial" w:cs="Arial"/>
          <w:vanish/>
          <w:color w:val="008080"/>
          <w:szCs w:val="24"/>
        </w:rPr>
      </w:pPr>
      <w:r w:rsidRPr="00CA02A0">
        <w:rPr>
          <w:rFonts w:ascii="Arial" w:hAnsi="Arial" w:cs="Arial"/>
          <w:vanish/>
          <w:color w:val="008080"/>
          <w:szCs w:val="24"/>
        </w:rPr>
        <w:t xml:space="preserve">add additional page break when the </w:t>
      </w:r>
      <w:r w:rsidRPr="00CA02A0">
        <w:rPr>
          <w:rFonts w:ascii="Arial" w:hAnsi="Arial" w:cs="Arial"/>
          <w:b/>
          <w:bCs/>
          <w:vanish/>
          <w:color w:val="008080"/>
          <w:szCs w:val="24"/>
        </w:rPr>
        <w:t>“cc” list is</w:t>
      </w:r>
      <w:r w:rsidRPr="00CA02A0">
        <w:rPr>
          <w:rFonts w:ascii="Arial" w:hAnsi="Arial" w:cs="Arial"/>
          <w:vanish/>
          <w:color w:val="008080"/>
          <w:szCs w:val="24"/>
        </w:rPr>
        <w:t xml:space="preserve"> </w:t>
      </w:r>
      <w:r w:rsidRPr="00CA02A0">
        <w:rPr>
          <w:rFonts w:ascii="Arial" w:hAnsi="Arial" w:cs="Arial"/>
          <w:b/>
          <w:bCs/>
          <w:vanish/>
          <w:color w:val="008080"/>
          <w:szCs w:val="24"/>
        </w:rPr>
        <w:t>continued</w:t>
      </w:r>
      <w:r w:rsidRPr="00CA02A0">
        <w:rPr>
          <w:rFonts w:ascii="Arial" w:hAnsi="Arial" w:cs="Arial"/>
          <w:vanish/>
          <w:color w:val="008080"/>
          <w:szCs w:val="24"/>
        </w:rPr>
        <w:t xml:space="preserve"> to this page</w:t>
      </w:r>
    </w:p>
    <w:sectPr w:rsidR="007859CE" w:rsidRPr="00CA02A0" w:rsidSect="00913939">
      <w:headerReference w:type="first" r:id="rId60"/>
      <w:footerReference w:type="first" r:id="rId61"/>
      <w:pgSz w:w="12240" w:h="15840" w:code="1"/>
      <w:pgMar w:top="906" w:right="1440" w:bottom="1440"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01" w:rsidRDefault="008D1801">
      <w:r>
        <w:separator/>
      </w:r>
    </w:p>
  </w:endnote>
  <w:endnote w:type="continuationSeparator" w:id="0">
    <w:p w:rsidR="008D1801" w:rsidRDefault="008D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01" w:rsidRDefault="00A72CD2" w:rsidP="007859CE">
    <w:pPr>
      <w:pStyle w:val="Footer"/>
      <w:ind w:lef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7.75pt;height:47.25pt">
          <v:imagedata r:id="rId1" o:title="Reg 2 Foot copy"/>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01" w:rsidRDefault="008D1801">
      <w:r>
        <w:separator/>
      </w:r>
    </w:p>
  </w:footnote>
  <w:footnote w:type="continuationSeparator" w:id="0">
    <w:p w:rsidR="008D1801" w:rsidRDefault="008D1801">
      <w:r>
        <w:continuationSeparator/>
      </w:r>
    </w:p>
    <w:p w:rsidR="008D1801" w:rsidRPr="00976B5B" w:rsidRDefault="008D1801">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8D1801" w:rsidRPr="00976B5B" w:rsidRDefault="008D1801"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 w:id="2">
    <w:p w:rsidR="008D1801" w:rsidRDefault="008D1801" w:rsidP="005007B6">
      <w:pPr>
        <w:pStyle w:val="FootnoteText"/>
        <w:ind w:left="720" w:hanging="720"/>
        <w:rPr>
          <w:rFonts w:cs="Arial"/>
        </w:rPr>
      </w:pPr>
      <w:r w:rsidRPr="006202E1">
        <w:rPr>
          <w:rStyle w:val="FootnoteReference"/>
          <w:rFonts w:cs="Arial"/>
        </w:rPr>
        <w:footnoteRef/>
      </w:r>
      <w:r w:rsidRPr="006202E1">
        <w:rPr>
          <w:rFonts w:cs="Arial"/>
        </w:rPr>
        <w:t xml:space="preserve"> </w:t>
      </w:r>
      <w:r w:rsidRPr="006202E1">
        <w:rPr>
          <w:rFonts w:cs="Arial"/>
        </w:rPr>
        <w:tab/>
        <w:t xml:space="preserve">The “approximate time” indicated is an estimate of when the agenda item is expected </w:t>
      </w:r>
      <w:r>
        <w:rPr>
          <w:rFonts w:cs="Arial"/>
        </w:rPr>
        <w:t xml:space="preserve">to be considered by the Board. </w:t>
      </w:r>
      <w:r w:rsidRPr="006202E1">
        <w:rPr>
          <w:rFonts w:cs="Arial"/>
        </w:rPr>
        <w:t>The Board will follow these</w:t>
      </w:r>
      <w:r>
        <w:rPr>
          <w:rFonts w:cs="Arial"/>
        </w:rPr>
        <w:t xml:space="preserve"> times as closely as possible. </w:t>
      </w:r>
      <w:r w:rsidRPr="006202E1">
        <w:rPr>
          <w:rFonts w:cs="Arial"/>
        </w:rPr>
        <w:t xml:space="preserve">However, the estimates are provided for convenience and are not legally binding on the Board.  </w:t>
      </w:r>
    </w:p>
    <w:p w:rsidR="008D1801" w:rsidRPr="006202E1" w:rsidRDefault="008D1801" w:rsidP="005007B6">
      <w:pPr>
        <w:pStyle w:val="FootnoteText"/>
        <w:tabs>
          <w:tab w:val="left" w:pos="2160"/>
        </w:tabs>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01" w:rsidRDefault="008D1801" w:rsidP="00913939">
    <w:pPr>
      <w:pStyle w:val="Header"/>
      <w:ind w:left="-360"/>
    </w:pPr>
  </w:p>
  <w:p w:rsidR="008D1801" w:rsidRDefault="008D1801" w:rsidP="00913939">
    <w:pPr>
      <w:pStyle w:val="Header"/>
      <w:ind w:left="-360"/>
    </w:pPr>
  </w:p>
  <w:p w:rsidR="008D1801" w:rsidRDefault="00A72CD2" w:rsidP="00913939">
    <w:pPr>
      <w:pStyle w:val="Header"/>
      <w:ind w:lef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7.75pt;height:85.5pt">
          <v:imagedata r:id="rId1" o:title="Reg 2 Hdr cop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6627"/>
  </w:hdrShapeDefaults>
  <w:footnotePr>
    <w:footnote w:id="-1"/>
    <w:footnote w:id="0"/>
    <w:footnote w:id="1"/>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ACD"/>
    <w:rsid w:val="0000439C"/>
    <w:rsid w:val="0000505F"/>
    <w:rsid w:val="00005D25"/>
    <w:rsid w:val="0000738E"/>
    <w:rsid w:val="0001283B"/>
    <w:rsid w:val="00033BD7"/>
    <w:rsid w:val="00045422"/>
    <w:rsid w:val="000464A9"/>
    <w:rsid w:val="00054C76"/>
    <w:rsid w:val="000613B8"/>
    <w:rsid w:val="000633EC"/>
    <w:rsid w:val="00075DC7"/>
    <w:rsid w:val="0008027A"/>
    <w:rsid w:val="00091DEC"/>
    <w:rsid w:val="000B3682"/>
    <w:rsid w:val="000B7F08"/>
    <w:rsid w:val="000C122D"/>
    <w:rsid w:val="000C252F"/>
    <w:rsid w:val="000E45E0"/>
    <w:rsid w:val="0010168F"/>
    <w:rsid w:val="00123011"/>
    <w:rsid w:val="0013451C"/>
    <w:rsid w:val="00151842"/>
    <w:rsid w:val="00156F98"/>
    <w:rsid w:val="00160790"/>
    <w:rsid w:val="00174A77"/>
    <w:rsid w:val="001925E8"/>
    <w:rsid w:val="00192952"/>
    <w:rsid w:val="001F5047"/>
    <w:rsid w:val="0021322C"/>
    <w:rsid w:val="00240146"/>
    <w:rsid w:val="002630D2"/>
    <w:rsid w:val="00275308"/>
    <w:rsid w:val="00286587"/>
    <w:rsid w:val="00297571"/>
    <w:rsid w:val="002A00D5"/>
    <w:rsid w:val="002D7472"/>
    <w:rsid w:val="002E1435"/>
    <w:rsid w:val="003142B2"/>
    <w:rsid w:val="00314B9D"/>
    <w:rsid w:val="00340B1A"/>
    <w:rsid w:val="00386A5E"/>
    <w:rsid w:val="003B64E6"/>
    <w:rsid w:val="003D7F20"/>
    <w:rsid w:val="003F0398"/>
    <w:rsid w:val="0040631F"/>
    <w:rsid w:val="0045268C"/>
    <w:rsid w:val="0046424A"/>
    <w:rsid w:val="00481381"/>
    <w:rsid w:val="004A4E23"/>
    <w:rsid w:val="004B1057"/>
    <w:rsid w:val="004C0343"/>
    <w:rsid w:val="004C2D1E"/>
    <w:rsid w:val="004C3082"/>
    <w:rsid w:val="004E1E28"/>
    <w:rsid w:val="004F73E8"/>
    <w:rsid w:val="005007B6"/>
    <w:rsid w:val="00501E9F"/>
    <w:rsid w:val="00511BE9"/>
    <w:rsid w:val="00512291"/>
    <w:rsid w:val="0053770E"/>
    <w:rsid w:val="00555A25"/>
    <w:rsid w:val="005657FD"/>
    <w:rsid w:val="00567848"/>
    <w:rsid w:val="00574AE8"/>
    <w:rsid w:val="005808E2"/>
    <w:rsid w:val="0058230E"/>
    <w:rsid w:val="00591CD4"/>
    <w:rsid w:val="005C03A4"/>
    <w:rsid w:val="005D10D0"/>
    <w:rsid w:val="00612118"/>
    <w:rsid w:val="00632727"/>
    <w:rsid w:val="006361AA"/>
    <w:rsid w:val="00642AF9"/>
    <w:rsid w:val="00660270"/>
    <w:rsid w:val="00667F97"/>
    <w:rsid w:val="0067032E"/>
    <w:rsid w:val="006B0D68"/>
    <w:rsid w:val="006B6B07"/>
    <w:rsid w:val="006B6FAE"/>
    <w:rsid w:val="006F179E"/>
    <w:rsid w:val="006F4615"/>
    <w:rsid w:val="007006F3"/>
    <w:rsid w:val="00703A95"/>
    <w:rsid w:val="00717CAD"/>
    <w:rsid w:val="00753414"/>
    <w:rsid w:val="007859CE"/>
    <w:rsid w:val="0078621F"/>
    <w:rsid w:val="00791C30"/>
    <w:rsid w:val="00797EE1"/>
    <w:rsid w:val="007B1285"/>
    <w:rsid w:val="007B42BF"/>
    <w:rsid w:val="007C1A2F"/>
    <w:rsid w:val="007F3354"/>
    <w:rsid w:val="00807F06"/>
    <w:rsid w:val="00845C75"/>
    <w:rsid w:val="00850EDB"/>
    <w:rsid w:val="008770F8"/>
    <w:rsid w:val="008854E9"/>
    <w:rsid w:val="00890188"/>
    <w:rsid w:val="008B15D5"/>
    <w:rsid w:val="008D1801"/>
    <w:rsid w:val="008E45AD"/>
    <w:rsid w:val="00913939"/>
    <w:rsid w:val="00915373"/>
    <w:rsid w:val="009220D1"/>
    <w:rsid w:val="00923B1E"/>
    <w:rsid w:val="00926437"/>
    <w:rsid w:val="00941F49"/>
    <w:rsid w:val="009467E4"/>
    <w:rsid w:val="0095019F"/>
    <w:rsid w:val="009507F4"/>
    <w:rsid w:val="00961F78"/>
    <w:rsid w:val="00975098"/>
    <w:rsid w:val="00982F67"/>
    <w:rsid w:val="009861D0"/>
    <w:rsid w:val="009B2A79"/>
    <w:rsid w:val="009B3B19"/>
    <w:rsid w:val="009D4735"/>
    <w:rsid w:val="009E0C0E"/>
    <w:rsid w:val="009E5ACD"/>
    <w:rsid w:val="009F1631"/>
    <w:rsid w:val="00A308C8"/>
    <w:rsid w:val="00A325F6"/>
    <w:rsid w:val="00A36480"/>
    <w:rsid w:val="00A368D5"/>
    <w:rsid w:val="00A43D5B"/>
    <w:rsid w:val="00A72CD2"/>
    <w:rsid w:val="00A804B2"/>
    <w:rsid w:val="00AA51F3"/>
    <w:rsid w:val="00AB0478"/>
    <w:rsid w:val="00AC048E"/>
    <w:rsid w:val="00AD2981"/>
    <w:rsid w:val="00AD494D"/>
    <w:rsid w:val="00AF4310"/>
    <w:rsid w:val="00B00BE8"/>
    <w:rsid w:val="00B04662"/>
    <w:rsid w:val="00B10C2F"/>
    <w:rsid w:val="00B377F8"/>
    <w:rsid w:val="00B9356D"/>
    <w:rsid w:val="00B956C5"/>
    <w:rsid w:val="00BE5344"/>
    <w:rsid w:val="00C015D5"/>
    <w:rsid w:val="00C239F2"/>
    <w:rsid w:val="00C27FA2"/>
    <w:rsid w:val="00C32A82"/>
    <w:rsid w:val="00C46D39"/>
    <w:rsid w:val="00C67B6A"/>
    <w:rsid w:val="00C7542C"/>
    <w:rsid w:val="00CA02A0"/>
    <w:rsid w:val="00CD5CF3"/>
    <w:rsid w:val="00CE4040"/>
    <w:rsid w:val="00D073A1"/>
    <w:rsid w:val="00D17D44"/>
    <w:rsid w:val="00D75C6A"/>
    <w:rsid w:val="00DA06C6"/>
    <w:rsid w:val="00DA0BED"/>
    <w:rsid w:val="00DC560B"/>
    <w:rsid w:val="00DC77EA"/>
    <w:rsid w:val="00DC796D"/>
    <w:rsid w:val="00E21855"/>
    <w:rsid w:val="00E335EC"/>
    <w:rsid w:val="00E619EA"/>
    <w:rsid w:val="00E641F4"/>
    <w:rsid w:val="00E74068"/>
    <w:rsid w:val="00E82A7B"/>
    <w:rsid w:val="00E900BF"/>
    <w:rsid w:val="00EA23BF"/>
    <w:rsid w:val="00ED67B3"/>
    <w:rsid w:val="00EE0E7C"/>
    <w:rsid w:val="00EE47EB"/>
    <w:rsid w:val="00F06DDB"/>
    <w:rsid w:val="00FC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E335EC"/>
    <w:pPr>
      <w:spacing w:after="120"/>
    </w:pPr>
  </w:style>
  <w:style w:type="character" w:customStyle="1" w:styleId="BodyTextChar">
    <w:name w:val="Body Text Char"/>
    <w:link w:val="BodyText"/>
    <w:uiPriority w:val="99"/>
    <w:semiHidden/>
    <w:rsid w:val="00E335E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5A/5A_TO.pdf" TargetMode="External"/><Relationship Id="rId18" Type="http://schemas.openxmlformats.org/officeDocument/2006/relationships/hyperlink" Target="../../../../board_decisions/adopted_orders/2012/R2-2012-0060.pdf" TargetMode="External"/><Relationship Id="rId26" Type="http://schemas.openxmlformats.org/officeDocument/2006/relationships/hyperlink" Target="5C/5C_TO.pdf" TargetMode="External"/><Relationship Id="rId39" Type="http://schemas.openxmlformats.org/officeDocument/2006/relationships/hyperlink" Target="5E/5E_TO.pdf" TargetMode="External"/><Relationship Id="rId21" Type="http://schemas.openxmlformats.org/officeDocument/2006/relationships/hyperlink" Target="5B/5B_Comments.pdf" TargetMode="External"/><Relationship Id="rId34" Type="http://schemas.openxmlformats.org/officeDocument/2006/relationships/hyperlink" Target="5D/5D_BK_Comment.pdf" TargetMode="External"/><Relationship Id="rId42" Type="http://schemas.openxmlformats.org/officeDocument/2006/relationships/hyperlink" Target="mailto:vpal@waterboards.ca.gov" TargetMode="External"/><Relationship Id="rId47" Type="http://schemas.openxmlformats.org/officeDocument/2006/relationships/hyperlink" Target="5G_SSR.pdf" TargetMode="External"/><Relationship Id="rId50" Type="http://schemas.openxmlformats.org/officeDocument/2006/relationships/hyperlink" Target="mailto:kaue@waterboards.ca.gov" TargetMode="External"/><Relationship Id="rId55" Type="http://schemas.openxmlformats.org/officeDocument/2006/relationships/package" Target="embeddings/Microsoft_Word_Document1.docx"/><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5A/5A_RTC.pdf" TargetMode="External"/><Relationship Id="rId20" Type="http://schemas.openxmlformats.org/officeDocument/2006/relationships/hyperlink" Target="5B/5B_TO.pdf" TargetMode="External"/><Relationship Id="rId29" Type="http://schemas.openxmlformats.org/officeDocument/2006/relationships/hyperlink" Target="mailto:jmadigan@waterboards.ca.gov" TargetMode="External"/><Relationship Id="rId41" Type="http://schemas.openxmlformats.org/officeDocument/2006/relationships/hyperlink" Target="5E/5E_Comments.pdf" TargetMode="External"/><Relationship Id="rId54" Type="http://schemas.openxmlformats.org/officeDocument/2006/relationships/image" Target="media/image1.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board_decisions/adopted_orders/2012/R2-2012-0059.pdf" TargetMode="External"/><Relationship Id="rId24" Type="http://schemas.openxmlformats.org/officeDocument/2006/relationships/hyperlink" Target="../../../../board_decisions/adopted_orders/2012/R2-2012-0061.pdf" TargetMode="External"/><Relationship Id="rId32" Type="http://schemas.openxmlformats.org/officeDocument/2006/relationships/hyperlink" Target="5D/5D_TO.pdf" TargetMode="External"/><Relationship Id="rId37" Type="http://schemas.openxmlformats.org/officeDocument/2006/relationships/hyperlink" Target="../../../../board_decisions/adopted_orders/2012/R2-2012-0063.pdf" TargetMode="External"/><Relationship Id="rId40" Type="http://schemas.openxmlformats.org/officeDocument/2006/relationships/hyperlink" Target="5E/Attachment_A.pdf" TargetMode="External"/><Relationship Id="rId45" Type="http://schemas.openxmlformats.org/officeDocument/2006/relationships/hyperlink" Target="5F/5F_TO.pdf" TargetMode="External"/><Relationship Id="rId53" Type="http://schemas.openxmlformats.org/officeDocument/2006/relationships/hyperlink" Target="8/8_SSR.pdf" TargetMode="External"/><Relationship Id="rId58"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5A/5A_BK_Comments.pdf" TargetMode="External"/><Relationship Id="rId23" Type="http://schemas.openxmlformats.org/officeDocument/2006/relationships/hyperlink" Target="mailto:mliao@waterboards.ca.gov" TargetMode="External"/><Relationship Id="rId28" Type="http://schemas.openxmlformats.org/officeDocument/2006/relationships/hyperlink" Target="5C/5C_RTC.pdf" TargetMode="External"/><Relationship Id="rId36" Type="http://schemas.openxmlformats.org/officeDocument/2006/relationships/hyperlink" Target="mailto:fhetzel@waterboards.ca.gov" TargetMode="External"/><Relationship Id="rId49" Type="http://schemas.openxmlformats.org/officeDocument/2006/relationships/hyperlink" Target="6/6_SSR.pdf" TargetMode="External"/><Relationship Id="rId57" Type="http://schemas.openxmlformats.org/officeDocument/2006/relationships/package" Target="embeddings/Microsoft_Word_Document2.docx"/><Relationship Id="rId61" Type="http://schemas.openxmlformats.org/officeDocument/2006/relationships/footer" Target="footer1.xml"/><Relationship Id="rId10" Type="http://schemas.openxmlformats.org/officeDocument/2006/relationships/hyperlink" Target="mailto:dgarner@waterboards.ca.gov" TargetMode="External"/><Relationship Id="rId19" Type="http://schemas.openxmlformats.org/officeDocument/2006/relationships/hyperlink" Target="5B/5B_SSR.pdf" TargetMode="External"/><Relationship Id="rId31" Type="http://schemas.openxmlformats.org/officeDocument/2006/relationships/hyperlink" Target="5D/5D_SSR.pdf" TargetMode="External"/><Relationship Id="rId44" Type="http://schemas.openxmlformats.org/officeDocument/2006/relationships/hyperlink" Target="5F/5F_SSR.pdf" TargetMode="External"/><Relationship Id="rId52" Type="http://schemas.openxmlformats.org/officeDocument/2006/relationships/hyperlink" Target="mailto:kaue@waterboards.ca.gov"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4_EO_report.pdf" TargetMode="External"/><Relationship Id="rId14" Type="http://schemas.openxmlformats.org/officeDocument/2006/relationships/hyperlink" Target="5A/5A_Comments.pdf" TargetMode="External"/><Relationship Id="rId22" Type="http://schemas.openxmlformats.org/officeDocument/2006/relationships/hyperlink" Target="5B/5B_RTC.pdf" TargetMode="External"/><Relationship Id="rId27" Type="http://schemas.openxmlformats.org/officeDocument/2006/relationships/hyperlink" Target="5C/5C_Comments.pdf" TargetMode="External"/><Relationship Id="rId30" Type="http://schemas.openxmlformats.org/officeDocument/2006/relationships/hyperlink" Target="../../../../board_decisions/adopted_orders/2012/R2-2012-0062.pdf" TargetMode="External"/><Relationship Id="rId35" Type="http://schemas.openxmlformats.org/officeDocument/2006/relationships/hyperlink" Target="5D/5D_RTC.pdf" TargetMode="External"/><Relationship Id="rId43" Type="http://schemas.openxmlformats.org/officeDocument/2006/relationships/hyperlink" Target="../../../../board_decisions/adopted_orders/2012/R2-2012-0064.pdf" TargetMode="External"/><Relationship Id="rId48" Type="http://schemas.openxmlformats.org/officeDocument/2006/relationships/hyperlink" Target="mailto:kaue@waterboards.ca.gov" TargetMode="External"/><Relationship Id="rId56" Type="http://schemas.openxmlformats.org/officeDocument/2006/relationships/image" Target="media/image2.emf"/><Relationship Id="rId8" Type="http://schemas.openxmlformats.org/officeDocument/2006/relationships/hyperlink" Target="../../../minutes/2011/07-13-11_Board_Meeting.pdf" TargetMode="External"/><Relationship Id="rId51" Type="http://schemas.openxmlformats.org/officeDocument/2006/relationships/hyperlink" Target="7/7_SSR.pdf" TargetMode="External"/><Relationship Id="rId3" Type="http://schemas.microsoft.com/office/2007/relationships/stylesWithEffects" Target="stylesWithEffects.xml"/><Relationship Id="rId12" Type="http://schemas.openxmlformats.org/officeDocument/2006/relationships/hyperlink" Target="5A/5A_SSR.pdf" TargetMode="External"/><Relationship Id="rId17" Type="http://schemas.openxmlformats.org/officeDocument/2006/relationships/hyperlink" Target="mailto:fazimzadeh@waterboards.ca.gov" TargetMode="External"/><Relationship Id="rId25" Type="http://schemas.openxmlformats.org/officeDocument/2006/relationships/hyperlink" Target="5C/5C_SSR.pdf" TargetMode="External"/><Relationship Id="rId33" Type="http://schemas.openxmlformats.org/officeDocument/2006/relationships/hyperlink" Target="5D/5D_SBSA_Comment.pdf" TargetMode="External"/><Relationship Id="rId38" Type="http://schemas.openxmlformats.org/officeDocument/2006/relationships/hyperlink" Target="5E/5E_SSR.pdf" TargetMode="External"/><Relationship Id="rId46" Type="http://schemas.openxmlformats.org/officeDocument/2006/relationships/hyperlink" Target="mailto:cheadlee@waterboards.ca.gov" TargetMode="External"/><Relationship Id="rId59" Type="http://schemas.openxmlformats.org/officeDocument/2006/relationships/package" Target="embeddings/Microsoft_Word_Document3.docx"/></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2010_EXEC Letterhead_Howard_1</Template>
  <TotalTime>95</TotalTime>
  <Pages>8</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7423</CharactersWithSpaces>
  <SharedDoc>false</SharedDoc>
  <HLinks>
    <vt:vector size="60" baseType="variant">
      <vt:variant>
        <vt:i4>65651</vt:i4>
      </vt:variant>
      <vt:variant>
        <vt:i4>27</vt:i4>
      </vt:variant>
      <vt:variant>
        <vt:i4>0</vt:i4>
      </vt:variant>
      <vt:variant>
        <vt:i4>5</vt:i4>
      </vt:variant>
      <vt:variant>
        <vt:lpwstr>mailto:kaue@waterboards.ca.gov</vt:lpwstr>
      </vt:variant>
      <vt:variant>
        <vt:lpwstr/>
      </vt:variant>
      <vt:variant>
        <vt:i4>65651</vt:i4>
      </vt:variant>
      <vt:variant>
        <vt:i4>24</vt:i4>
      </vt:variant>
      <vt:variant>
        <vt:i4>0</vt:i4>
      </vt:variant>
      <vt:variant>
        <vt:i4>5</vt:i4>
      </vt:variant>
      <vt:variant>
        <vt:lpwstr>mailto:kaue@waterboards.ca.gov</vt:lpwstr>
      </vt:variant>
      <vt:variant>
        <vt:lpwstr/>
      </vt:variant>
      <vt:variant>
        <vt:i4>65651</vt:i4>
      </vt:variant>
      <vt:variant>
        <vt:i4>21</vt:i4>
      </vt:variant>
      <vt:variant>
        <vt:i4>0</vt:i4>
      </vt:variant>
      <vt:variant>
        <vt:i4>5</vt:i4>
      </vt:variant>
      <vt:variant>
        <vt:lpwstr>mailto:kaue@waterboards.ca.gov</vt:lpwstr>
      </vt:variant>
      <vt:variant>
        <vt:lpwstr/>
      </vt:variant>
      <vt:variant>
        <vt:i4>1572983</vt:i4>
      </vt:variant>
      <vt:variant>
        <vt:i4>18</vt:i4>
      </vt:variant>
      <vt:variant>
        <vt:i4>0</vt:i4>
      </vt:variant>
      <vt:variant>
        <vt:i4>5</vt:i4>
      </vt:variant>
      <vt:variant>
        <vt:lpwstr>mailto:cheadlee@waterboards.ca.gov</vt:lpwstr>
      </vt:variant>
      <vt:variant>
        <vt:lpwstr/>
      </vt:variant>
      <vt:variant>
        <vt:i4>524395</vt:i4>
      </vt:variant>
      <vt:variant>
        <vt:i4>15</vt:i4>
      </vt:variant>
      <vt:variant>
        <vt:i4>0</vt:i4>
      </vt:variant>
      <vt:variant>
        <vt:i4>5</vt:i4>
      </vt:variant>
      <vt:variant>
        <vt:lpwstr>mailto:vpal@waterboards.ca.gov</vt:lpwstr>
      </vt:variant>
      <vt:variant>
        <vt:lpwstr/>
      </vt:variant>
      <vt:variant>
        <vt:i4>4849720</vt:i4>
      </vt:variant>
      <vt:variant>
        <vt:i4>12</vt:i4>
      </vt:variant>
      <vt:variant>
        <vt:i4>0</vt:i4>
      </vt:variant>
      <vt:variant>
        <vt:i4>5</vt:i4>
      </vt:variant>
      <vt:variant>
        <vt:lpwstr>mailto:fhetzel@waterboards.ca.gov</vt:lpwstr>
      </vt:variant>
      <vt:variant>
        <vt:lpwstr/>
      </vt:variant>
      <vt:variant>
        <vt:i4>1835127</vt:i4>
      </vt:variant>
      <vt:variant>
        <vt:i4>9</vt:i4>
      </vt:variant>
      <vt:variant>
        <vt:i4>0</vt:i4>
      </vt:variant>
      <vt:variant>
        <vt:i4>5</vt:i4>
      </vt:variant>
      <vt:variant>
        <vt:lpwstr>mailto:jmadigan@waterboards.ca.gov</vt:lpwstr>
      </vt:variant>
      <vt:variant>
        <vt:lpwstr/>
      </vt:variant>
      <vt:variant>
        <vt:i4>3407948</vt:i4>
      </vt:variant>
      <vt:variant>
        <vt:i4>6</vt:i4>
      </vt:variant>
      <vt:variant>
        <vt:i4>0</vt:i4>
      </vt:variant>
      <vt:variant>
        <vt:i4>5</vt:i4>
      </vt:variant>
      <vt:variant>
        <vt:lpwstr>mailto:mliao@waterboards.ca.gov</vt:lpwstr>
      </vt:variant>
      <vt:variant>
        <vt:lpwstr/>
      </vt:variant>
      <vt:variant>
        <vt:i4>6946825</vt:i4>
      </vt:variant>
      <vt:variant>
        <vt:i4>3</vt:i4>
      </vt:variant>
      <vt:variant>
        <vt:i4>0</vt:i4>
      </vt:variant>
      <vt:variant>
        <vt:i4>5</vt:i4>
      </vt:variant>
      <vt:variant>
        <vt:lpwstr>mailto:fazimzadeh@waterboards.ca.gov</vt:lpwstr>
      </vt:variant>
      <vt:variant>
        <vt:lpwstr/>
      </vt:variant>
      <vt:variant>
        <vt:i4>4587569</vt:i4>
      </vt:variant>
      <vt:variant>
        <vt:i4>0</vt:i4>
      </vt:variant>
      <vt:variant>
        <vt:i4>0</vt:i4>
      </vt:variant>
      <vt:variant>
        <vt:i4>5</vt:i4>
      </vt:variant>
      <vt:variant>
        <vt:lpwstr>mailto:dgarner@waterboards.ca.gov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15</cp:revision>
  <cp:lastPrinted>2012-07-24T21:03:00Z</cp:lastPrinted>
  <dcterms:created xsi:type="dcterms:W3CDTF">2012-07-26T17:04:00Z</dcterms:created>
  <dcterms:modified xsi:type="dcterms:W3CDTF">2012-09-07T16:38:00Z</dcterms:modified>
</cp:coreProperties>
</file>