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1" w:type="dxa"/>
        <w:shd w:val="clear" w:color="auto" w:fill="C6D9F1" w:themeFill="text2" w:themeFillTint="33"/>
        <w:tblLook w:val="04A0" w:firstRow="1" w:lastRow="0" w:firstColumn="1" w:lastColumn="0" w:noHBand="0" w:noVBand="1"/>
      </w:tblPr>
      <w:tblGrid>
        <w:gridCol w:w="9641"/>
      </w:tblGrid>
      <w:tr w:rsidR="00A5067D" w:rsidTr="00A5067D">
        <w:trPr>
          <w:trHeight w:val="408"/>
        </w:trPr>
        <w:tc>
          <w:tcPr>
            <w:tcW w:w="9641" w:type="dxa"/>
            <w:shd w:val="clear" w:color="auto" w:fill="C6D9F1" w:themeFill="text2" w:themeFillTint="33"/>
            <w:vAlign w:val="center"/>
          </w:tcPr>
          <w:p w:rsidR="00A5067D" w:rsidRPr="00A5067D" w:rsidRDefault="00A5067D" w:rsidP="005378FE">
            <w:pPr>
              <w:jc w:val="center"/>
              <w:rPr>
                <w:rFonts w:ascii="Arial" w:hAnsi="Arial" w:cs="Arial"/>
                <w:u w:val="single"/>
              </w:rPr>
            </w:pPr>
            <w:r w:rsidRPr="004B2761">
              <w:rPr>
                <w:rFonts w:ascii="Arial" w:eastAsia="Times New Roman" w:hAnsi="Arial" w:cs="Arial"/>
                <w:b/>
                <w:bCs/>
                <w:color w:val="000000"/>
                <w:sz w:val="24"/>
                <w:u w:val="single"/>
              </w:rPr>
              <w:t>Annual Benefits Summary</w:t>
            </w:r>
          </w:p>
        </w:tc>
      </w:tr>
    </w:tbl>
    <w:p w:rsidR="00A5067D" w:rsidRDefault="00A5067D" w:rsidP="00345570">
      <w:pPr>
        <w:rPr>
          <w:rFonts w:ascii="Arial" w:hAnsi="Arial" w:cs="Arial"/>
        </w:rPr>
      </w:pPr>
    </w:p>
    <w:p w:rsidR="00345570" w:rsidRPr="00345570" w:rsidRDefault="00345570" w:rsidP="00345570">
      <w:pPr>
        <w:rPr>
          <w:rFonts w:ascii="Arial" w:hAnsi="Arial" w:cs="Arial"/>
        </w:rPr>
      </w:pPr>
      <w:r w:rsidRPr="00345570">
        <w:rPr>
          <w:rFonts w:ascii="Arial" w:hAnsi="Arial" w:cs="Arial"/>
        </w:rPr>
        <w:t xml:space="preserve">The purpose of this </w:t>
      </w:r>
      <w:r w:rsidRPr="00345570">
        <w:rPr>
          <w:rFonts w:ascii="Arial" w:hAnsi="Arial" w:cs="Arial"/>
          <w:b/>
        </w:rPr>
        <w:t>Attachment 8</w:t>
      </w:r>
      <w:r w:rsidRPr="00345570">
        <w:rPr>
          <w:rFonts w:ascii="Arial" w:hAnsi="Arial" w:cs="Arial"/>
        </w:rPr>
        <w:t xml:space="preserve"> is to describe the benefits prov</w:t>
      </w:r>
      <w:r>
        <w:rPr>
          <w:rFonts w:ascii="Arial" w:hAnsi="Arial" w:cs="Arial"/>
        </w:rPr>
        <w:t xml:space="preserve">ided by the proposed projects. </w:t>
      </w:r>
    </w:p>
    <w:p w:rsidR="00345570" w:rsidRPr="00345570" w:rsidRDefault="00345570" w:rsidP="00345570">
      <w:pPr>
        <w:rPr>
          <w:rFonts w:ascii="Arial" w:hAnsi="Arial" w:cs="Arial"/>
        </w:rPr>
      </w:pPr>
      <w:r w:rsidRPr="00345570">
        <w:rPr>
          <w:rFonts w:ascii="Arial" w:hAnsi="Arial" w:cs="Arial"/>
        </w:rPr>
        <w:t>The applicant must provide a narrative description</w:t>
      </w:r>
      <w:r w:rsidR="004B3D4C">
        <w:rPr>
          <w:rFonts w:ascii="Arial" w:hAnsi="Arial" w:cs="Arial"/>
        </w:rPr>
        <w:t xml:space="preserve"> and complete the Annual Quantifiable Benefits Summary Table</w:t>
      </w:r>
      <w:r w:rsidRPr="00345570">
        <w:rPr>
          <w:rFonts w:ascii="Arial" w:hAnsi="Arial" w:cs="Arial"/>
        </w:rPr>
        <w:t xml:space="preserve"> of the primary and any secondary expected project benefits, which mu</w:t>
      </w:r>
      <w:r>
        <w:rPr>
          <w:rFonts w:ascii="Arial" w:hAnsi="Arial" w:cs="Arial"/>
        </w:rPr>
        <w:t>st address the following items:</w:t>
      </w:r>
    </w:p>
    <w:p w:rsidR="00345570" w:rsidRPr="00345570" w:rsidRDefault="00345570" w:rsidP="00345570">
      <w:pPr>
        <w:pStyle w:val="ListParagraph"/>
        <w:numPr>
          <w:ilvl w:val="0"/>
          <w:numId w:val="2"/>
        </w:numPr>
        <w:rPr>
          <w:rFonts w:ascii="Arial" w:hAnsi="Arial" w:cs="Arial"/>
        </w:rPr>
      </w:pPr>
      <w:r w:rsidRPr="00345570">
        <w:rPr>
          <w:rFonts w:ascii="Arial" w:hAnsi="Arial" w:cs="Arial"/>
        </w:rPr>
        <w:t>Explanation of need for the project, including recent and historical conditions that provide background for benefits to be claimed; for example, water supply shortages, storm water quality problems, loss of habitat or ecosystem function.</w:t>
      </w:r>
    </w:p>
    <w:p w:rsidR="00345570" w:rsidRPr="00345570" w:rsidRDefault="00345570" w:rsidP="00345570">
      <w:pPr>
        <w:pStyle w:val="ListParagraph"/>
        <w:numPr>
          <w:ilvl w:val="0"/>
          <w:numId w:val="2"/>
        </w:numPr>
        <w:rPr>
          <w:rFonts w:ascii="Arial" w:hAnsi="Arial" w:cs="Arial"/>
        </w:rPr>
      </w:pPr>
      <w:r w:rsidRPr="00345570">
        <w:rPr>
          <w:rFonts w:ascii="Arial" w:hAnsi="Arial" w:cs="Arial"/>
        </w:rPr>
        <w:t>Description of methods used to estimate quantifiable benefits. Include the level of technical analysis completed to date. For example, provide any hydrologic analysis, including design storm sizing and any other calculations used to estimate the quantifiable benefits for a Low Impact Development project. Include a summary of any site investigations (such as a geotechnical study) used to substantiate the estimates.</w:t>
      </w:r>
    </w:p>
    <w:p w:rsidR="00345570" w:rsidRPr="00345570" w:rsidRDefault="00345570" w:rsidP="00345570">
      <w:pPr>
        <w:pStyle w:val="ListParagraph"/>
        <w:numPr>
          <w:ilvl w:val="0"/>
          <w:numId w:val="2"/>
        </w:numPr>
        <w:rPr>
          <w:rFonts w:ascii="Arial" w:hAnsi="Arial" w:cs="Arial"/>
        </w:rPr>
      </w:pPr>
      <w:r w:rsidRPr="00345570">
        <w:rPr>
          <w:rFonts w:ascii="Arial" w:hAnsi="Arial" w:cs="Arial"/>
        </w:rPr>
        <w:t>Description of how non-quantifiable benefits were identified and developed.</w:t>
      </w:r>
    </w:p>
    <w:p w:rsidR="00345570" w:rsidRPr="00345570" w:rsidRDefault="00345570" w:rsidP="00345570">
      <w:pPr>
        <w:pStyle w:val="ListParagraph"/>
        <w:numPr>
          <w:ilvl w:val="0"/>
          <w:numId w:val="2"/>
        </w:numPr>
        <w:rPr>
          <w:rFonts w:ascii="Arial" w:hAnsi="Arial" w:cs="Arial"/>
        </w:rPr>
      </w:pPr>
      <w:r w:rsidRPr="00345570">
        <w:rPr>
          <w:rFonts w:ascii="Arial" w:hAnsi="Arial" w:cs="Arial"/>
        </w:rPr>
        <w:t>Identification of all new facilities, policies, and actions required to obtain the benefits claimed.</w:t>
      </w:r>
    </w:p>
    <w:p w:rsidR="00345570" w:rsidRPr="00345570" w:rsidRDefault="00345570" w:rsidP="00345570">
      <w:pPr>
        <w:pStyle w:val="ListParagraph"/>
        <w:numPr>
          <w:ilvl w:val="0"/>
          <w:numId w:val="2"/>
        </w:numPr>
        <w:rPr>
          <w:rFonts w:ascii="Arial" w:hAnsi="Arial" w:cs="Arial"/>
        </w:rPr>
      </w:pPr>
      <w:r w:rsidRPr="00345570">
        <w:rPr>
          <w:rFonts w:ascii="Arial" w:hAnsi="Arial" w:cs="Arial"/>
        </w:rPr>
        <w:t>Description of any potential adverse physical effects and what is being done to mitigate those impacts. If none, explain.</w:t>
      </w:r>
    </w:p>
    <w:p w:rsidR="000519F1" w:rsidRDefault="00345570" w:rsidP="00345570">
      <w:pPr>
        <w:rPr>
          <w:rFonts w:ascii="Arial" w:hAnsi="Arial" w:cs="Arial"/>
        </w:rPr>
      </w:pPr>
      <w:r w:rsidRPr="00345570">
        <w:rPr>
          <w:rFonts w:ascii="Arial" w:hAnsi="Arial" w:cs="Arial"/>
        </w:rPr>
        <w:t>The description may be provided for up to one primary benefit and one or two secondary benefits, no more. The primary benefit must be quantifiable. The technical analysis of the benefits claimed must not exceed three (3) pages per benefit using a minimum 10</w:t>
      </w:r>
      <w:r w:rsidRPr="00345570">
        <w:rPr>
          <w:rFonts w:ascii="Cambria Math" w:hAnsi="Cambria Math" w:cs="Cambria Math"/>
        </w:rPr>
        <w:t>‐</w:t>
      </w:r>
      <w:r w:rsidRPr="00345570">
        <w:rPr>
          <w:rFonts w:ascii="Arial" w:hAnsi="Arial" w:cs="Arial"/>
        </w:rPr>
        <w:t xml:space="preserve"> point type font.</w:t>
      </w:r>
    </w:p>
    <w:p w:rsidR="00345570" w:rsidRDefault="00345570" w:rsidP="00345570">
      <w:pPr>
        <w:rPr>
          <w:rFonts w:ascii="Arial" w:hAnsi="Arial" w:cs="Arial"/>
        </w:rPr>
      </w:pPr>
    </w:p>
    <w:p w:rsidR="00345570" w:rsidRDefault="00345570" w:rsidP="00345570">
      <w:pPr>
        <w:rPr>
          <w:rFonts w:ascii="Arial" w:hAnsi="Arial" w:cs="Arial"/>
        </w:rPr>
      </w:pPr>
    </w:p>
    <w:p w:rsidR="00345570" w:rsidRDefault="00345570" w:rsidP="00345570">
      <w:pPr>
        <w:rPr>
          <w:rFonts w:ascii="Arial" w:hAnsi="Arial" w:cs="Arial"/>
        </w:rPr>
      </w:pPr>
    </w:p>
    <w:p w:rsidR="00312B46" w:rsidRDefault="00312B46" w:rsidP="00345570">
      <w:pPr>
        <w:rPr>
          <w:rFonts w:ascii="Arial" w:hAnsi="Arial" w:cs="Arial"/>
        </w:rPr>
      </w:pPr>
    </w:p>
    <w:p w:rsidR="00312B46" w:rsidRDefault="00312B46" w:rsidP="00345570">
      <w:pPr>
        <w:rPr>
          <w:rFonts w:ascii="Arial" w:hAnsi="Arial" w:cs="Arial"/>
        </w:rPr>
      </w:pPr>
    </w:p>
    <w:p w:rsidR="00312B46" w:rsidRDefault="00312B46" w:rsidP="00345570">
      <w:pPr>
        <w:rPr>
          <w:rFonts w:ascii="Arial" w:hAnsi="Arial" w:cs="Arial"/>
        </w:rPr>
      </w:pPr>
    </w:p>
    <w:p w:rsidR="00312B46" w:rsidRDefault="00312B46" w:rsidP="00345570">
      <w:pPr>
        <w:rPr>
          <w:rFonts w:ascii="Arial" w:hAnsi="Arial" w:cs="Arial"/>
        </w:rPr>
      </w:pPr>
    </w:p>
    <w:p w:rsidR="00312B46" w:rsidRDefault="00312B46" w:rsidP="00345570">
      <w:pPr>
        <w:rPr>
          <w:rFonts w:ascii="Arial" w:hAnsi="Arial" w:cs="Arial"/>
        </w:rPr>
      </w:pPr>
    </w:p>
    <w:p w:rsidR="00312B46" w:rsidRDefault="00312B46" w:rsidP="00345570">
      <w:pPr>
        <w:rPr>
          <w:rFonts w:ascii="Arial" w:hAnsi="Arial" w:cs="Arial"/>
        </w:rPr>
      </w:pPr>
    </w:p>
    <w:p w:rsidR="00312B46" w:rsidRDefault="00312B46" w:rsidP="00345570">
      <w:pPr>
        <w:rPr>
          <w:rFonts w:ascii="Arial" w:hAnsi="Arial" w:cs="Arial"/>
        </w:rPr>
      </w:pPr>
    </w:p>
    <w:tbl>
      <w:tblPr>
        <w:tblW w:w="9240" w:type="dxa"/>
        <w:tblInd w:w="93" w:type="dxa"/>
        <w:tblLook w:val="04A0" w:firstRow="1" w:lastRow="0" w:firstColumn="1" w:lastColumn="0" w:noHBand="0" w:noVBand="1"/>
      </w:tblPr>
      <w:tblGrid>
        <w:gridCol w:w="2278"/>
        <w:gridCol w:w="2417"/>
        <w:gridCol w:w="2250"/>
        <w:gridCol w:w="2295"/>
      </w:tblGrid>
      <w:tr w:rsidR="00345570" w:rsidRPr="00345570" w:rsidTr="0050401B">
        <w:trPr>
          <w:trHeight w:hRule="exact" w:val="444"/>
        </w:trPr>
        <w:tc>
          <w:tcPr>
            <w:tcW w:w="9240" w:type="dxa"/>
            <w:gridSpan w:val="4"/>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345570" w:rsidRPr="00345570" w:rsidRDefault="00345570" w:rsidP="00345570">
            <w:pPr>
              <w:spacing w:after="0" w:line="240" w:lineRule="auto"/>
              <w:jc w:val="center"/>
              <w:rPr>
                <w:rFonts w:ascii="Arial" w:eastAsia="Times New Roman" w:hAnsi="Arial" w:cs="Arial"/>
                <w:b/>
                <w:bCs/>
                <w:color w:val="000000"/>
              </w:rPr>
            </w:pPr>
            <w:r w:rsidRPr="00345570">
              <w:rPr>
                <w:rFonts w:ascii="Arial" w:eastAsia="Times New Roman" w:hAnsi="Arial" w:cs="Arial"/>
                <w:b/>
                <w:bCs/>
                <w:color w:val="000000"/>
              </w:rPr>
              <w:lastRenderedPageBreak/>
              <w:t>Annual Quantifiable Benefits Summary</w:t>
            </w:r>
            <w:r w:rsidR="00490A80">
              <w:rPr>
                <w:rFonts w:ascii="Arial" w:eastAsia="Times New Roman" w:hAnsi="Arial" w:cs="Arial"/>
                <w:b/>
                <w:bCs/>
                <w:color w:val="000000"/>
              </w:rPr>
              <w:t xml:space="preserve"> Table</w:t>
            </w:r>
          </w:p>
        </w:tc>
      </w:tr>
      <w:tr w:rsidR="00345570" w:rsidRPr="00345570" w:rsidTr="0050401B">
        <w:trPr>
          <w:trHeight w:hRule="exact" w:val="444"/>
        </w:trPr>
        <w:tc>
          <w:tcPr>
            <w:tcW w:w="9240" w:type="dxa"/>
            <w:gridSpan w:val="4"/>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45570" w:rsidRPr="00312B46" w:rsidRDefault="00345570" w:rsidP="00312B46">
            <w:pPr>
              <w:spacing w:after="0" w:line="240" w:lineRule="auto"/>
              <w:rPr>
                <w:rFonts w:ascii="Arial" w:eastAsia="Times New Roman" w:hAnsi="Arial" w:cs="Arial"/>
                <w:bCs/>
                <w:color w:val="000000"/>
              </w:rPr>
            </w:pPr>
            <w:r w:rsidRPr="00312B46">
              <w:rPr>
                <w:rFonts w:ascii="Arial" w:eastAsia="Times New Roman" w:hAnsi="Arial" w:cs="Arial"/>
                <w:bCs/>
                <w:color w:val="000000"/>
              </w:rPr>
              <w:t>(1) Project Name:</w:t>
            </w:r>
          </w:p>
        </w:tc>
      </w:tr>
      <w:tr w:rsidR="00345570" w:rsidRPr="00345570" w:rsidTr="0050401B">
        <w:trPr>
          <w:trHeight w:hRule="exact" w:val="444"/>
        </w:trPr>
        <w:tc>
          <w:tcPr>
            <w:tcW w:w="9240" w:type="dxa"/>
            <w:gridSpan w:val="4"/>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45570" w:rsidRPr="00312B46" w:rsidRDefault="00345570" w:rsidP="007670B1">
            <w:pPr>
              <w:spacing w:after="0" w:line="240" w:lineRule="auto"/>
              <w:rPr>
                <w:rFonts w:ascii="Arial" w:eastAsia="Times New Roman" w:hAnsi="Arial" w:cs="Arial"/>
                <w:bCs/>
                <w:color w:val="000000"/>
              </w:rPr>
            </w:pPr>
            <w:r w:rsidRPr="00312B46">
              <w:rPr>
                <w:rFonts w:ascii="Arial" w:eastAsia="Times New Roman" w:hAnsi="Arial" w:cs="Arial"/>
                <w:bCs/>
                <w:color w:val="000000"/>
              </w:rPr>
              <w:t>(2) Anticipated Project Useful Life</w:t>
            </w:r>
            <w:r w:rsidR="007670B1">
              <w:rPr>
                <w:rFonts w:ascii="Arial" w:eastAsia="Times New Roman" w:hAnsi="Arial" w:cs="Arial"/>
                <w:bCs/>
                <w:color w:val="000000"/>
              </w:rPr>
              <w:t>(years)</w:t>
            </w:r>
            <w:r w:rsidRPr="00312B46">
              <w:rPr>
                <w:rFonts w:ascii="Arial" w:eastAsia="Times New Roman" w:hAnsi="Arial" w:cs="Arial"/>
                <w:bCs/>
                <w:color w:val="000000"/>
              </w:rPr>
              <w:t>:</w:t>
            </w:r>
          </w:p>
        </w:tc>
      </w:tr>
      <w:tr w:rsidR="00345570" w:rsidRPr="00345570" w:rsidTr="0050401B">
        <w:trPr>
          <w:trHeight w:hRule="exact" w:val="444"/>
        </w:trPr>
        <w:tc>
          <w:tcPr>
            <w:tcW w:w="2278" w:type="dxa"/>
            <w:tcBorders>
              <w:top w:val="nil"/>
              <w:left w:val="single" w:sz="4" w:space="0" w:color="auto"/>
              <w:bottom w:val="single" w:sz="4" w:space="0" w:color="auto"/>
              <w:right w:val="single" w:sz="4" w:space="0" w:color="auto"/>
            </w:tcBorders>
            <w:shd w:val="clear" w:color="000000" w:fill="C5D9F1"/>
            <w:noWrap/>
            <w:vAlign w:val="bottom"/>
            <w:hideMark/>
          </w:tcPr>
          <w:p w:rsidR="00345570" w:rsidRPr="00345570" w:rsidRDefault="00345570" w:rsidP="00345570">
            <w:pPr>
              <w:spacing w:after="0" w:line="240" w:lineRule="auto"/>
              <w:rPr>
                <w:rFonts w:ascii="Arial" w:eastAsia="Times New Roman" w:hAnsi="Arial" w:cs="Arial"/>
                <w:color w:val="000000"/>
              </w:rPr>
            </w:pPr>
            <w:r w:rsidRPr="00345570">
              <w:rPr>
                <w:rFonts w:ascii="Arial" w:eastAsia="Times New Roman" w:hAnsi="Arial" w:cs="Arial"/>
                <w:color w:val="000000"/>
              </w:rPr>
              <w:t> </w:t>
            </w:r>
          </w:p>
        </w:tc>
        <w:tc>
          <w:tcPr>
            <w:tcW w:w="6962" w:type="dxa"/>
            <w:gridSpan w:val="3"/>
            <w:tcBorders>
              <w:top w:val="single" w:sz="4" w:space="0" w:color="auto"/>
              <w:left w:val="nil"/>
              <w:bottom w:val="single" w:sz="4" w:space="0" w:color="auto"/>
              <w:right w:val="single" w:sz="4" w:space="0" w:color="auto"/>
            </w:tcBorders>
            <w:shd w:val="clear" w:color="000000" w:fill="C5D9F1"/>
            <w:noWrap/>
            <w:vAlign w:val="center"/>
            <w:hideMark/>
          </w:tcPr>
          <w:p w:rsidR="00345570" w:rsidRPr="00312B46" w:rsidRDefault="00345570" w:rsidP="00312B46">
            <w:pPr>
              <w:spacing w:after="0" w:line="240" w:lineRule="auto"/>
              <w:jc w:val="center"/>
              <w:rPr>
                <w:rFonts w:ascii="Arial" w:eastAsia="Times New Roman" w:hAnsi="Arial" w:cs="Arial"/>
                <w:b/>
                <w:color w:val="000000"/>
              </w:rPr>
            </w:pPr>
            <w:r w:rsidRPr="00312B46">
              <w:rPr>
                <w:rFonts w:ascii="Arial" w:eastAsia="Times New Roman" w:hAnsi="Arial" w:cs="Arial"/>
                <w:b/>
                <w:color w:val="000000"/>
              </w:rPr>
              <w:t>Quantifiable Benefits</w:t>
            </w:r>
          </w:p>
        </w:tc>
      </w:tr>
      <w:tr w:rsidR="00490A80" w:rsidRPr="00345570" w:rsidTr="0050401B">
        <w:trPr>
          <w:trHeight w:val="844"/>
        </w:trPr>
        <w:tc>
          <w:tcPr>
            <w:tcW w:w="2278" w:type="dxa"/>
            <w:tcBorders>
              <w:top w:val="nil"/>
              <w:left w:val="single" w:sz="4" w:space="0" w:color="auto"/>
              <w:bottom w:val="single" w:sz="4" w:space="0" w:color="auto"/>
              <w:right w:val="single" w:sz="4" w:space="0" w:color="auto"/>
            </w:tcBorders>
            <w:shd w:val="clear" w:color="000000" w:fill="C5D9F1"/>
            <w:noWrap/>
            <w:vAlign w:val="center"/>
            <w:hideMark/>
          </w:tcPr>
          <w:p w:rsidR="00345570" w:rsidRPr="00345570" w:rsidRDefault="00345570" w:rsidP="00345570">
            <w:pPr>
              <w:spacing w:after="0" w:line="240" w:lineRule="auto"/>
              <w:jc w:val="center"/>
              <w:rPr>
                <w:rFonts w:ascii="Arial" w:eastAsia="Times New Roman" w:hAnsi="Arial" w:cs="Arial"/>
                <w:color w:val="000000"/>
              </w:rPr>
            </w:pPr>
            <w:r w:rsidRPr="00312B46">
              <w:rPr>
                <w:rFonts w:ascii="Arial" w:eastAsia="Times New Roman" w:hAnsi="Arial" w:cs="Arial"/>
                <w:b/>
                <w:color w:val="000000"/>
              </w:rPr>
              <w:t xml:space="preserve">Benefit </w:t>
            </w:r>
          </w:p>
        </w:tc>
        <w:tc>
          <w:tcPr>
            <w:tcW w:w="2417" w:type="dxa"/>
            <w:tcBorders>
              <w:top w:val="nil"/>
              <w:left w:val="nil"/>
              <w:bottom w:val="single" w:sz="4" w:space="0" w:color="auto"/>
              <w:right w:val="single" w:sz="4" w:space="0" w:color="auto"/>
            </w:tcBorders>
            <w:shd w:val="clear" w:color="000000" w:fill="C5D9F1"/>
            <w:vAlign w:val="center"/>
            <w:hideMark/>
          </w:tcPr>
          <w:p w:rsidR="00345570" w:rsidRPr="00345570" w:rsidRDefault="00345570" w:rsidP="00345570">
            <w:pPr>
              <w:spacing w:after="0" w:line="240" w:lineRule="auto"/>
              <w:jc w:val="center"/>
              <w:rPr>
                <w:rFonts w:ascii="Arial" w:eastAsia="Times New Roman" w:hAnsi="Arial" w:cs="Arial"/>
                <w:color w:val="000000"/>
              </w:rPr>
            </w:pPr>
            <w:r w:rsidRPr="00345570">
              <w:rPr>
                <w:rFonts w:ascii="Arial" w:eastAsia="Times New Roman" w:hAnsi="Arial" w:cs="Arial"/>
                <w:color w:val="000000"/>
              </w:rPr>
              <w:t xml:space="preserve">Primary </w:t>
            </w:r>
            <w:r w:rsidR="007670B1">
              <w:rPr>
                <w:rFonts w:ascii="Arial" w:eastAsia="Times New Roman" w:hAnsi="Arial" w:cs="Arial"/>
                <w:color w:val="000000"/>
              </w:rPr>
              <w:t>(</w:t>
            </w:r>
            <w:r w:rsidRPr="00345570">
              <w:rPr>
                <w:rFonts w:ascii="Arial" w:eastAsia="Times New Roman" w:hAnsi="Arial" w:cs="Arial"/>
                <w:color w:val="000000"/>
              </w:rPr>
              <w:t>Must be Quantifiable</w:t>
            </w:r>
            <w:r w:rsidR="007670B1">
              <w:rPr>
                <w:rFonts w:ascii="Arial" w:eastAsia="Times New Roman" w:hAnsi="Arial" w:cs="Arial"/>
                <w:color w:val="000000"/>
              </w:rPr>
              <w:t>)</w:t>
            </w:r>
          </w:p>
        </w:tc>
        <w:tc>
          <w:tcPr>
            <w:tcW w:w="2250" w:type="dxa"/>
            <w:tcBorders>
              <w:top w:val="nil"/>
              <w:left w:val="nil"/>
              <w:bottom w:val="single" w:sz="4" w:space="0" w:color="auto"/>
              <w:right w:val="single" w:sz="4" w:space="0" w:color="auto"/>
            </w:tcBorders>
            <w:shd w:val="clear" w:color="000000" w:fill="C5D9F1"/>
            <w:vAlign w:val="center"/>
            <w:hideMark/>
          </w:tcPr>
          <w:p w:rsidR="00345570" w:rsidRPr="00345570" w:rsidRDefault="00345570" w:rsidP="00345570">
            <w:pPr>
              <w:spacing w:after="0" w:line="240" w:lineRule="auto"/>
              <w:jc w:val="center"/>
              <w:rPr>
                <w:rFonts w:ascii="Arial" w:eastAsia="Times New Roman" w:hAnsi="Arial" w:cs="Arial"/>
                <w:color w:val="000000"/>
              </w:rPr>
            </w:pPr>
            <w:r w:rsidRPr="00345570">
              <w:rPr>
                <w:rFonts w:ascii="Arial" w:eastAsia="Times New Roman" w:hAnsi="Arial" w:cs="Arial"/>
                <w:color w:val="000000"/>
              </w:rPr>
              <w:t>Secondary</w:t>
            </w:r>
          </w:p>
        </w:tc>
        <w:tc>
          <w:tcPr>
            <w:tcW w:w="2295" w:type="dxa"/>
            <w:tcBorders>
              <w:top w:val="nil"/>
              <w:left w:val="nil"/>
              <w:bottom w:val="single" w:sz="4" w:space="0" w:color="auto"/>
              <w:right w:val="single" w:sz="4" w:space="0" w:color="auto"/>
            </w:tcBorders>
            <w:shd w:val="clear" w:color="000000" w:fill="C5D9F1"/>
            <w:vAlign w:val="center"/>
            <w:hideMark/>
          </w:tcPr>
          <w:p w:rsidR="00345570" w:rsidRPr="00345570" w:rsidRDefault="007670B1" w:rsidP="00345570">
            <w:pPr>
              <w:spacing w:after="0" w:line="240" w:lineRule="auto"/>
              <w:jc w:val="center"/>
              <w:rPr>
                <w:rFonts w:ascii="Arial" w:eastAsia="Times New Roman" w:hAnsi="Arial" w:cs="Arial"/>
                <w:color w:val="000000"/>
              </w:rPr>
            </w:pPr>
            <w:r>
              <w:rPr>
                <w:rFonts w:ascii="Arial" w:eastAsia="Times New Roman" w:hAnsi="Arial" w:cs="Arial"/>
                <w:color w:val="000000"/>
              </w:rPr>
              <w:t>2</w:t>
            </w:r>
            <w:r w:rsidRPr="00176885">
              <w:rPr>
                <w:rFonts w:ascii="Arial" w:eastAsia="Times New Roman" w:hAnsi="Arial" w:cs="Arial"/>
                <w:color w:val="000000"/>
                <w:vertAlign w:val="superscript"/>
              </w:rPr>
              <w:t>nd</w:t>
            </w:r>
            <w:r>
              <w:rPr>
                <w:rFonts w:ascii="Arial" w:eastAsia="Times New Roman" w:hAnsi="Arial" w:cs="Arial"/>
                <w:color w:val="000000"/>
              </w:rPr>
              <w:t xml:space="preserve"> </w:t>
            </w:r>
            <w:r w:rsidR="00345570" w:rsidRPr="00345570">
              <w:rPr>
                <w:rFonts w:ascii="Arial" w:eastAsia="Times New Roman" w:hAnsi="Arial" w:cs="Arial"/>
                <w:color w:val="000000"/>
              </w:rPr>
              <w:t>Secondary</w:t>
            </w:r>
            <w:r w:rsidR="00490A80">
              <w:rPr>
                <w:rFonts w:ascii="Arial" w:eastAsia="Times New Roman" w:hAnsi="Arial" w:cs="Arial"/>
                <w:color w:val="000000"/>
              </w:rPr>
              <w:t xml:space="preserve"> </w:t>
            </w:r>
            <w:r>
              <w:rPr>
                <w:rFonts w:ascii="Arial" w:eastAsia="Times New Roman" w:hAnsi="Arial" w:cs="Arial"/>
                <w:color w:val="000000"/>
              </w:rPr>
              <w:t>(</w:t>
            </w:r>
            <w:r w:rsidR="00345570" w:rsidRPr="00345570">
              <w:rPr>
                <w:rFonts w:ascii="Arial" w:eastAsia="Times New Roman" w:hAnsi="Arial" w:cs="Arial"/>
                <w:color w:val="000000"/>
              </w:rPr>
              <w:t>Optional)</w:t>
            </w:r>
          </w:p>
        </w:tc>
      </w:tr>
      <w:tr w:rsidR="00345570" w:rsidRPr="00345570" w:rsidTr="0050401B">
        <w:trPr>
          <w:trHeight w:hRule="exact" w:val="1459"/>
        </w:trPr>
        <w:tc>
          <w:tcPr>
            <w:tcW w:w="2278" w:type="dxa"/>
            <w:tcBorders>
              <w:top w:val="nil"/>
              <w:left w:val="single" w:sz="4" w:space="0" w:color="auto"/>
              <w:bottom w:val="single" w:sz="4" w:space="0" w:color="auto"/>
              <w:right w:val="single" w:sz="4" w:space="0" w:color="auto"/>
            </w:tcBorders>
            <w:shd w:val="clear" w:color="auto" w:fill="auto"/>
            <w:vAlign w:val="center"/>
            <w:hideMark/>
          </w:tcPr>
          <w:p w:rsidR="00345570" w:rsidRPr="00345570" w:rsidRDefault="0050401B" w:rsidP="00345570">
            <w:pPr>
              <w:spacing w:after="0" w:line="240" w:lineRule="auto"/>
              <w:rPr>
                <w:rFonts w:ascii="Arial" w:eastAsia="Times New Roman" w:hAnsi="Arial" w:cs="Arial"/>
                <w:color w:val="000000"/>
              </w:rPr>
            </w:pPr>
            <w:r>
              <w:rPr>
                <w:rFonts w:ascii="Arial" w:eastAsia="Times New Roman" w:hAnsi="Arial" w:cs="Arial"/>
                <w:color w:val="000000"/>
              </w:rPr>
              <w:t>(3) Type of Benefit Claimed:</w:t>
            </w:r>
          </w:p>
        </w:tc>
        <w:tc>
          <w:tcPr>
            <w:tcW w:w="2417" w:type="dxa"/>
            <w:tcBorders>
              <w:top w:val="nil"/>
              <w:left w:val="nil"/>
              <w:bottom w:val="single" w:sz="4" w:space="0" w:color="auto"/>
              <w:right w:val="single" w:sz="4" w:space="0" w:color="auto"/>
            </w:tcBorders>
            <w:shd w:val="clear" w:color="auto" w:fill="auto"/>
            <w:noWrap/>
            <w:vAlign w:val="bottom"/>
            <w:hideMark/>
          </w:tcPr>
          <w:p w:rsidR="00345570" w:rsidRPr="00345570" w:rsidRDefault="00345570" w:rsidP="00345570">
            <w:pPr>
              <w:spacing w:after="0" w:line="240" w:lineRule="auto"/>
              <w:rPr>
                <w:rFonts w:ascii="Arial" w:eastAsia="Times New Roman" w:hAnsi="Arial" w:cs="Arial"/>
                <w:color w:val="000000"/>
              </w:rPr>
            </w:pPr>
            <w:r w:rsidRPr="00345570">
              <w:rPr>
                <w:rFonts w:ascii="Arial" w:eastAsia="Times New Roman" w:hAnsi="Arial" w:cs="Arial"/>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rsidR="00345570" w:rsidRPr="00345570" w:rsidRDefault="00345570" w:rsidP="00345570">
            <w:pPr>
              <w:spacing w:after="0" w:line="240" w:lineRule="auto"/>
              <w:rPr>
                <w:rFonts w:ascii="Arial" w:eastAsia="Times New Roman" w:hAnsi="Arial" w:cs="Arial"/>
                <w:color w:val="000000"/>
              </w:rPr>
            </w:pPr>
            <w:r w:rsidRPr="00345570">
              <w:rPr>
                <w:rFonts w:ascii="Arial" w:eastAsia="Times New Roman" w:hAnsi="Arial" w:cs="Arial"/>
                <w:color w:val="000000"/>
              </w:rPr>
              <w:t> </w:t>
            </w:r>
          </w:p>
        </w:tc>
        <w:tc>
          <w:tcPr>
            <w:tcW w:w="2295" w:type="dxa"/>
            <w:tcBorders>
              <w:top w:val="nil"/>
              <w:left w:val="nil"/>
              <w:bottom w:val="single" w:sz="4" w:space="0" w:color="auto"/>
              <w:right w:val="single" w:sz="4" w:space="0" w:color="auto"/>
            </w:tcBorders>
            <w:shd w:val="clear" w:color="auto" w:fill="auto"/>
            <w:noWrap/>
            <w:vAlign w:val="bottom"/>
            <w:hideMark/>
          </w:tcPr>
          <w:p w:rsidR="00345570" w:rsidRPr="00345570" w:rsidRDefault="00345570" w:rsidP="00345570">
            <w:pPr>
              <w:spacing w:after="0" w:line="240" w:lineRule="auto"/>
              <w:rPr>
                <w:rFonts w:ascii="Arial" w:eastAsia="Times New Roman" w:hAnsi="Arial" w:cs="Arial"/>
                <w:color w:val="000000"/>
              </w:rPr>
            </w:pPr>
            <w:r w:rsidRPr="00345570">
              <w:rPr>
                <w:rFonts w:ascii="Arial" w:eastAsia="Times New Roman" w:hAnsi="Arial" w:cs="Arial"/>
                <w:color w:val="000000"/>
              </w:rPr>
              <w:t> </w:t>
            </w:r>
          </w:p>
        </w:tc>
      </w:tr>
      <w:tr w:rsidR="00345570" w:rsidRPr="00345570" w:rsidTr="0050401B">
        <w:trPr>
          <w:trHeight w:hRule="exact" w:val="1684"/>
        </w:trPr>
        <w:tc>
          <w:tcPr>
            <w:tcW w:w="2278" w:type="dxa"/>
            <w:tcBorders>
              <w:top w:val="nil"/>
              <w:left w:val="single" w:sz="4" w:space="0" w:color="auto"/>
              <w:bottom w:val="single" w:sz="4" w:space="0" w:color="auto"/>
              <w:right w:val="single" w:sz="4" w:space="0" w:color="auto"/>
            </w:tcBorders>
            <w:shd w:val="clear" w:color="auto" w:fill="auto"/>
            <w:vAlign w:val="center"/>
            <w:hideMark/>
          </w:tcPr>
          <w:p w:rsidR="00345570" w:rsidRPr="00345570" w:rsidRDefault="00345570" w:rsidP="009F4F65">
            <w:pPr>
              <w:spacing w:after="0" w:line="240" w:lineRule="auto"/>
              <w:rPr>
                <w:rFonts w:ascii="Arial" w:eastAsia="Times New Roman" w:hAnsi="Arial" w:cs="Arial"/>
                <w:color w:val="000000"/>
              </w:rPr>
            </w:pPr>
            <w:r w:rsidRPr="00345570">
              <w:rPr>
                <w:rFonts w:ascii="Arial" w:eastAsia="Times New Roman" w:hAnsi="Arial" w:cs="Arial"/>
                <w:color w:val="000000"/>
              </w:rPr>
              <w:t xml:space="preserve">(4) Units of the </w:t>
            </w:r>
            <w:r w:rsidR="007670B1" w:rsidRPr="00345570">
              <w:rPr>
                <w:rFonts w:ascii="Arial" w:eastAsia="Times New Roman" w:hAnsi="Arial" w:cs="Arial"/>
                <w:color w:val="000000"/>
              </w:rPr>
              <w:t xml:space="preserve">Claimed </w:t>
            </w:r>
            <w:r w:rsidRPr="00345570">
              <w:rPr>
                <w:rFonts w:ascii="Arial" w:eastAsia="Times New Roman" w:hAnsi="Arial" w:cs="Arial"/>
                <w:color w:val="000000"/>
              </w:rPr>
              <w:t>Benefit</w:t>
            </w:r>
            <w:r w:rsidR="0050401B">
              <w:rPr>
                <w:rFonts w:ascii="Arial" w:eastAsia="Times New Roman" w:hAnsi="Arial" w:cs="Arial"/>
                <w:color w:val="000000"/>
              </w:rPr>
              <w:t>:</w:t>
            </w:r>
          </w:p>
        </w:tc>
        <w:tc>
          <w:tcPr>
            <w:tcW w:w="2417" w:type="dxa"/>
            <w:tcBorders>
              <w:top w:val="nil"/>
              <w:left w:val="nil"/>
              <w:bottom w:val="single" w:sz="4" w:space="0" w:color="auto"/>
              <w:right w:val="single" w:sz="4" w:space="0" w:color="auto"/>
            </w:tcBorders>
            <w:shd w:val="clear" w:color="auto" w:fill="auto"/>
            <w:noWrap/>
            <w:vAlign w:val="bottom"/>
            <w:hideMark/>
          </w:tcPr>
          <w:p w:rsidR="00345570" w:rsidRPr="00345570" w:rsidRDefault="00345570" w:rsidP="00345570">
            <w:pPr>
              <w:spacing w:after="0" w:line="240" w:lineRule="auto"/>
              <w:rPr>
                <w:rFonts w:ascii="Arial" w:eastAsia="Times New Roman" w:hAnsi="Arial" w:cs="Arial"/>
                <w:color w:val="000000"/>
              </w:rPr>
            </w:pPr>
            <w:r w:rsidRPr="00345570">
              <w:rPr>
                <w:rFonts w:ascii="Arial" w:eastAsia="Times New Roman" w:hAnsi="Arial" w:cs="Arial"/>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rsidR="00345570" w:rsidRPr="00345570" w:rsidRDefault="00345570" w:rsidP="00345570">
            <w:pPr>
              <w:spacing w:after="0" w:line="240" w:lineRule="auto"/>
              <w:rPr>
                <w:rFonts w:ascii="Arial" w:eastAsia="Times New Roman" w:hAnsi="Arial" w:cs="Arial"/>
                <w:color w:val="000000"/>
              </w:rPr>
            </w:pPr>
            <w:r w:rsidRPr="00345570">
              <w:rPr>
                <w:rFonts w:ascii="Arial" w:eastAsia="Times New Roman" w:hAnsi="Arial" w:cs="Arial"/>
                <w:color w:val="000000"/>
              </w:rPr>
              <w:t> </w:t>
            </w:r>
          </w:p>
        </w:tc>
        <w:tc>
          <w:tcPr>
            <w:tcW w:w="2295" w:type="dxa"/>
            <w:tcBorders>
              <w:top w:val="nil"/>
              <w:left w:val="nil"/>
              <w:bottom w:val="single" w:sz="4" w:space="0" w:color="auto"/>
              <w:right w:val="single" w:sz="4" w:space="0" w:color="auto"/>
            </w:tcBorders>
            <w:shd w:val="clear" w:color="auto" w:fill="auto"/>
            <w:noWrap/>
            <w:vAlign w:val="bottom"/>
            <w:hideMark/>
          </w:tcPr>
          <w:p w:rsidR="00345570" w:rsidRPr="00345570" w:rsidRDefault="00345570" w:rsidP="00345570">
            <w:pPr>
              <w:spacing w:after="0" w:line="240" w:lineRule="auto"/>
              <w:rPr>
                <w:rFonts w:ascii="Arial" w:eastAsia="Times New Roman" w:hAnsi="Arial" w:cs="Arial"/>
                <w:color w:val="000000"/>
              </w:rPr>
            </w:pPr>
            <w:r w:rsidRPr="00345570">
              <w:rPr>
                <w:rFonts w:ascii="Arial" w:eastAsia="Times New Roman" w:hAnsi="Arial" w:cs="Arial"/>
                <w:color w:val="000000"/>
              </w:rPr>
              <w:t> </w:t>
            </w:r>
          </w:p>
        </w:tc>
      </w:tr>
      <w:tr w:rsidR="00345570" w:rsidRPr="00345570" w:rsidTr="0050401B">
        <w:trPr>
          <w:trHeight w:hRule="exact" w:val="955"/>
        </w:trPr>
        <w:tc>
          <w:tcPr>
            <w:tcW w:w="2278" w:type="dxa"/>
            <w:tcBorders>
              <w:top w:val="nil"/>
              <w:left w:val="single" w:sz="4" w:space="0" w:color="auto"/>
              <w:bottom w:val="single" w:sz="4" w:space="0" w:color="auto"/>
              <w:right w:val="single" w:sz="4" w:space="0" w:color="auto"/>
            </w:tcBorders>
            <w:shd w:val="clear" w:color="auto" w:fill="auto"/>
            <w:noWrap/>
            <w:vAlign w:val="center"/>
          </w:tcPr>
          <w:p w:rsidR="00345570" w:rsidRPr="00345570" w:rsidRDefault="005378FE" w:rsidP="00345570">
            <w:pPr>
              <w:spacing w:after="0" w:line="240" w:lineRule="auto"/>
              <w:rPr>
                <w:rFonts w:ascii="Arial" w:eastAsia="Times New Roman" w:hAnsi="Arial" w:cs="Arial"/>
                <w:color w:val="000000"/>
              </w:rPr>
            </w:pPr>
            <w:r>
              <w:rPr>
                <w:rFonts w:ascii="Arial" w:eastAsia="Times New Roman" w:hAnsi="Arial" w:cs="Arial"/>
                <w:color w:val="000000"/>
              </w:rPr>
              <w:t xml:space="preserve">(5) Average Annual Benefit Quantity </w:t>
            </w:r>
            <w:r w:rsidR="0050401B">
              <w:rPr>
                <w:rFonts w:ascii="Arial" w:eastAsia="Times New Roman" w:hAnsi="Arial" w:cs="Arial"/>
                <w:color w:val="000000"/>
              </w:rPr>
              <w:t>:</w:t>
            </w:r>
          </w:p>
        </w:tc>
        <w:tc>
          <w:tcPr>
            <w:tcW w:w="2417" w:type="dxa"/>
            <w:tcBorders>
              <w:top w:val="nil"/>
              <w:left w:val="nil"/>
              <w:bottom w:val="single" w:sz="4" w:space="0" w:color="auto"/>
              <w:right w:val="single" w:sz="4" w:space="0" w:color="auto"/>
            </w:tcBorders>
            <w:shd w:val="clear" w:color="auto" w:fill="auto"/>
            <w:noWrap/>
            <w:vAlign w:val="bottom"/>
          </w:tcPr>
          <w:p w:rsidR="00345570" w:rsidRPr="00345570" w:rsidRDefault="00345570" w:rsidP="00345570">
            <w:pPr>
              <w:spacing w:after="0" w:line="240" w:lineRule="auto"/>
              <w:rPr>
                <w:rFonts w:ascii="Arial" w:eastAsia="Times New Roman" w:hAnsi="Arial" w:cs="Arial"/>
                <w:color w:val="000000"/>
              </w:rPr>
            </w:pPr>
          </w:p>
        </w:tc>
        <w:tc>
          <w:tcPr>
            <w:tcW w:w="2250" w:type="dxa"/>
            <w:tcBorders>
              <w:top w:val="nil"/>
              <w:left w:val="nil"/>
              <w:bottom w:val="single" w:sz="4" w:space="0" w:color="auto"/>
              <w:right w:val="single" w:sz="4" w:space="0" w:color="auto"/>
            </w:tcBorders>
            <w:shd w:val="clear" w:color="auto" w:fill="auto"/>
            <w:noWrap/>
            <w:vAlign w:val="bottom"/>
          </w:tcPr>
          <w:p w:rsidR="00345570" w:rsidRPr="00345570" w:rsidRDefault="00345570" w:rsidP="00345570">
            <w:pPr>
              <w:spacing w:after="0" w:line="240" w:lineRule="auto"/>
              <w:rPr>
                <w:rFonts w:ascii="Arial" w:eastAsia="Times New Roman" w:hAnsi="Arial" w:cs="Arial"/>
                <w:color w:val="000000"/>
              </w:rPr>
            </w:pPr>
          </w:p>
        </w:tc>
        <w:tc>
          <w:tcPr>
            <w:tcW w:w="2295" w:type="dxa"/>
            <w:tcBorders>
              <w:top w:val="nil"/>
              <w:left w:val="nil"/>
              <w:bottom w:val="single" w:sz="4" w:space="0" w:color="auto"/>
              <w:right w:val="single" w:sz="4" w:space="0" w:color="auto"/>
            </w:tcBorders>
            <w:shd w:val="clear" w:color="auto" w:fill="auto"/>
            <w:noWrap/>
            <w:vAlign w:val="bottom"/>
          </w:tcPr>
          <w:p w:rsidR="00345570" w:rsidRPr="00345570" w:rsidRDefault="00345570" w:rsidP="00345570">
            <w:pPr>
              <w:spacing w:after="0" w:line="240" w:lineRule="auto"/>
              <w:rPr>
                <w:rFonts w:ascii="Arial" w:eastAsia="Times New Roman" w:hAnsi="Arial" w:cs="Arial"/>
                <w:color w:val="000000"/>
              </w:rPr>
            </w:pPr>
          </w:p>
        </w:tc>
      </w:tr>
      <w:tr w:rsidR="00490A80" w:rsidRPr="00345570" w:rsidTr="0050401B">
        <w:trPr>
          <w:trHeight w:val="417"/>
        </w:trPr>
        <w:tc>
          <w:tcPr>
            <w:tcW w:w="9240" w:type="dxa"/>
            <w:gridSpan w:val="4"/>
            <w:tcBorders>
              <w:top w:val="single" w:sz="4" w:space="0" w:color="auto"/>
              <w:left w:val="single" w:sz="4" w:space="0" w:color="auto"/>
              <w:right w:val="single" w:sz="4" w:space="0" w:color="000000"/>
            </w:tcBorders>
            <w:shd w:val="clear" w:color="auto" w:fill="auto"/>
            <w:noWrap/>
            <w:vAlign w:val="center"/>
            <w:hideMark/>
          </w:tcPr>
          <w:p w:rsidR="00490A80" w:rsidRPr="00345570" w:rsidRDefault="004B3D4C" w:rsidP="0050401B">
            <w:pPr>
              <w:spacing w:after="0" w:line="240" w:lineRule="auto"/>
              <w:rPr>
                <w:rFonts w:ascii="Arial" w:eastAsia="Times New Roman" w:hAnsi="Arial" w:cs="Arial"/>
                <w:color w:val="000000"/>
              </w:rPr>
            </w:pPr>
            <w:r w:rsidRPr="004B3D4C">
              <w:rPr>
                <w:rFonts w:ascii="Arial" w:eastAsia="Times New Roman" w:hAnsi="Arial" w:cs="Arial"/>
                <w:color w:val="000000"/>
                <w:u w:val="single"/>
              </w:rPr>
              <w:t>Comments:</w:t>
            </w:r>
          </w:p>
        </w:tc>
      </w:tr>
      <w:tr w:rsidR="00345570" w:rsidRPr="00345570" w:rsidTr="0050401B">
        <w:trPr>
          <w:trHeight w:val="4222"/>
        </w:trPr>
        <w:tc>
          <w:tcPr>
            <w:tcW w:w="924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45570" w:rsidRPr="00345570" w:rsidRDefault="00345570" w:rsidP="00345570">
            <w:pPr>
              <w:spacing w:after="0" w:line="240" w:lineRule="auto"/>
              <w:jc w:val="center"/>
              <w:rPr>
                <w:rFonts w:ascii="Arial" w:eastAsia="Times New Roman" w:hAnsi="Arial" w:cs="Arial"/>
                <w:color w:val="000000"/>
              </w:rPr>
            </w:pPr>
            <w:r w:rsidRPr="00345570">
              <w:rPr>
                <w:rFonts w:ascii="Arial" w:eastAsia="Times New Roman" w:hAnsi="Arial" w:cs="Arial"/>
                <w:color w:val="000000"/>
              </w:rPr>
              <w:t> </w:t>
            </w:r>
          </w:p>
        </w:tc>
      </w:tr>
    </w:tbl>
    <w:p w:rsidR="00345570" w:rsidRDefault="00345570" w:rsidP="00345570">
      <w:pPr>
        <w:rPr>
          <w:rFonts w:ascii="Arial" w:hAnsi="Arial" w:cs="Arial"/>
        </w:rPr>
      </w:pPr>
    </w:p>
    <w:p w:rsidR="00490A80" w:rsidRDefault="00490A80" w:rsidP="00345570">
      <w:pPr>
        <w:rPr>
          <w:rFonts w:ascii="Arial" w:hAnsi="Arial" w:cs="Arial"/>
        </w:rPr>
      </w:pPr>
    </w:p>
    <w:p w:rsidR="00490A80" w:rsidRDefault="00490A80" w:rsidP="00345570">
      <w:pPr>
        <w:rPr>
          <w:rFonts w:ascii="Arial" w:hAnsi="Arial" w:cs="Arial"/>
        </w:rPr>
      </w:pPr>
    </w:p>
    <w:p w:rsidR="00490A80" w:rsidRPr="0010010A" w:rsidRDefault="00490A80" w:rsidP="00490A80">
      <w:pPr>
        <w:autoSpaceDE w:val="0"/>
        <w:autoSpaceDN w:val="0"/>
        <w:adjustRightInd w:val="0"/>
        <w:spacing w:after="0" w:line="240" w:lineRule="auto"/>
        <w:rPr>
          <w:rFonts w:ascii="Cambria" w:hAnsi="Cambria" w:cs="Cambria"/>
          <w:b/>
          <w:color w:val="000000"/>
        </w:rPr>
      </w:pPr>
      <w:bookmarkStart w:id="0" w:name="_GoBack"/>
      <w:bookmarkEnd w:id="0"/>
      <w:r w:rsidRPr="0010010A">
        <w:rPr>
          <w:rFonts w:ascii="Cambria" w:hAnsi="Cambria" w:cs="Cambria"/>
          <w:b/>
          <w:color w:val="000000"/>
        </w:rPr>
        <w:lastRenderedPageBreak/>
        <w:t>INSTRUCTIONS</w:t>
      </w:r>
    </w:p>
    <w:p w:rsidR="00490A80" w:rsidRDefault="00490A80" w:rsidP="00490A80">
      <w:pPr>
        <w:autoSpaceDE w:val="0"/>
        <w:autoSpaceDN w:val="0"/>
        <w:adjustRightInd w:val="0"/>
        <w:spacing w:after="0" w:line="240" w:lineRule="auto"/>
        <w:rPr>
          <w:rFonts w:ascii="Cambria" w:hAnsi="Cambria" w:cs="Cambria"/>
          <w:color w:val="000000"/>
        </w:rPr>
      </w:pPr>
    </w:p>
    <w:p w:rsidR="00490A80" w:rsidRDefault="00490A80" w:rsidP="00490A80">
      <w:pPr>
        <w:autoSpaceDE w:val="0"/>
        <w:autoSpaceDN w:val="0"/>
        <w:adjustRightInd w:val="0"/>
        <w:spacing w:after="0" w:line="240" w:lineRule="auto"/>
        <w:rPr>
          <w:rFonts w:ascii="Cambria" w:hAnsi="Cambria" w:cs="Cambria"/>
          <w:color w:val="000000"/>
        </w:rPr>
      </w:pPr>
      <w:r>
        <w:rPr>
          <w:rFonts w:ascii="Cambria" w:hAnsi="Cambria" w:cs="Cambria"/>
          <w:color w:val="000000"/>
        </w:rPr>
        <w:t>To complete the Annual Quantifiable Benefits Table above, the applicant should use the following steps:</w:t>
      </w:r>
    </w:p>
    <w:p w:rsidR="00E91A88" w:rsidRDefault="00E91A88" w:rsidP="00490A80">
      <w:pPr>
        <w:autoSpaceDE w:val="0"/>
        <w:autoSpaceDN w:val="0"/>
        <w:adjustRightInd w:val="0"/>
        <w:spacing w:after="0" w:line="240" w:lineRule="auto"/>
        <w:rPr>
          <w:rFonts w:ascii="Cambria" w:hAnsi="Cambria" w:cs="Cambria"/>
          <w:color w:val="000000"/>
        </w:rPr>
      </w:pPr>
    </w:p>
    <w:p w:rsidR="00490A80" w:rsidRPr="00312B46" w:rsidRDefault="00490A80" w:rsidP="00312B46">
      <w:pPr>
        <w:pStyle w:val="ListParagraph"/>
        <w:numPr>
          <w:ilvl w:val="0"/>
          <w:numId w:val="3"/>
        </w:numPr>
        <w:autoSpaceDE w:val="0"/>
        <w:autoSpaceDN w:val="0"/>
        <w:adjustRightInd w:val="0"/>
        <w:spacing w:after="0" w:line="240" w:lineRule="auto"/>
        <w:rPr>
          <w:rFonts w:ascii="Cambria" w:hAnsi="Cambria" w:cs="Cambria"/>
          <w:color w:val="000000"/>
        </w:rPr>
      </w:pPr>
      <w:r w:rsidRPr="00312B46">
        <w:rPr>
          <w:rFonts w:ascii="Cambria" w:hAnsi="Cambria" w:cs="Cambria"/>
          <w:color w:val="000000"/>
        </w:rPr>
        <w:t xml:space="preserve">Format a table that will display one of the quantifiable benefits claimed for the project </w:t>
      </w:r>
    </w:p>
    <w:p w:rsidR="00490A80" w:rsidRPr="00312B46" w:rsidRDefault="00490A80" w:rsidP="00312B46">
      <w:pPr>
        <w:pStyle w:val="ListParagraph"/>
        <w:numPr>
          <w:ilvl w:val="0"/>
          <w:numId w:val="3"/>
        </w:numPr>
        <w:autoSpaceDE w:val="0"/>
        <w:autoSpaceDN w:val="0"/>
        <w:adjustRightInd w:val="0"/>
        <w:spacing w:after="0" w:line="240" w:lineRule="auto"/>
        <w:rPr>
          <w:rFonts w:ascii="Cambria" w:hAnsi="Cambria" w:cs="Cambria"/>
          <w:color w:val="000000"/>
        </w:rPr>
      </w:pPr>
      <w:r w:rsidRPr="00312B46">
        <w:rPr>
          <w:rFonts w:ascii="Cambria" w:hAnsi="Cambria" w:cs="Cambria"/>
          <w:color w:val="000000"/>
        </w:rPr>
        <w:t>Once the table has been appropriately formatted, provide the following information:</w:t>
      </w:r>
    </w:p>
    <w:p w:rsidR="00490A80" w:rsidRPr="00312B46" w:rsidRDefault="00490A80" w:rsidP="00312B46">
      <w:pPr>
        <w:pStyle w:val="ListParagraph"/>
        <w:numPr>
          <w:ilvl w:val="0"/>
          <w:numId w:val="3"/>
        </w:numPr>
        <w:autoSpaceDE w:val="0"/>
        <w:autoSpaceDN w:val="0"/>
        <w:adjustRightInd w:val="0"/>
        <w:spacing w:after="0" w:line="240" w:lineRule="auto"/>
        <w:rPr>
          <w:rFonts w:ascii="Cambria" w:hAnsi="Cambria" w:cs="Cambria"/>
          <w:color w:val="000000"/>
        </w:rPr>
      </w:pPr>
      <w:r w:rsidRPr="00312B46">
        <w:rPr>
          <w:rFonts w:ascii="Cambria" w:hAnsi="Cambria" w:cs="Cambria"/>
          <w:color w:val="000000"/>
        </w:rPr>
        <w:t>Row (1) Project name</w:t>
      </w:r>
    </w:p>
    <w:p w:rsidR="00490A80" w:rsidRPr="00312B46" w:rsidRDefault="00490A80" w:rsidP="00312B46">
      <w:pPr>
        <w:pStyle w:val="ListParagraph"/>
        <w:numPr>
          <w:ilvl w:val="0"/>
          <w:numId w:val="3"/>
        </w:numPr>
        <w:autoSpaceDE w:val="0"/>
        <w:autoSpaceDN w:val="0"/>
        <w:adjustRightInd w:val="0"/>
        <w:spacing w:after="0" w:line="240" w:lineRule="auto"/>
        <w:rPr>
          <w:rFonts w:ascii="Cambria" w:hAnsi="Cambria" w:cs="Cambria"/>
          <w:color w:val="000000"/>
        </w:rPr>
      </w:pPr>
      <w:r w:rsidRPr="00312B46">
        <w:rPr>
          <w:rFonts w:ascii="Cambria" w:hAnsi="Cambria" w:cs="Cambria"/>
          <w:color w:val="000000"/>
        </w:rPr>
        <w:t>Row (2) Enter the anticipated useful life of the proposed project</w:t>
      </w:r>
    </w:p>
    <w:p w:rsidR="00490A80" w:rsidRPr="00312B46" w:rsidRDefault="00490A80" w:rsidP="00312B46">
      <w:pPr>
        <w:pStyle w:val="ListParagraph"/>
        <w:numPr>
          <w:ilvl w:val="0"/>
          <w:numId w:val="3"/>
        </w:numPr>
        <w:autoSpaceDE w:val="0"/>
        <w:autoSpaceDN w:val="0"/>
        <w:adjustRightInd w:val="0"/>
        <w:spacing w:after="0" w:line="240" w:lineRule="auto"/>
        <w:rPr>
          <w:rFonts w:ascii="Cambria" w:hAnsi="Cambria" w:cs="Cambria"/>
          <w:color w:val="000000"/>
        </w:rPr>
      </w:pPr>
      <w:r w:rsidRPr="00312B46">
        <w:rPr>
          <w:rFonts w:ascii="Cambria" w:hAnsi="Cambria" w:cs="Cambria"/>
          <w:color w:val="000000"/>
        </w:rPr>
        <w:t xml:space="preserve">Row (3) Identify the exact type of benefit being claimed </w:t>
      </w:r>
    </w:p>
    <w:p w:rsidR="00490A80" w:rsidRDefault="00490A80" w:rsidP="00312B46">
      <w:pPr>
        <w:pStyle w:val="ListParagraph"/>
        <w:numPr>
          <w:ilvl w:val="0"/>
          <w:numId w:val="3"/>
        </w:numPr>
        <w:autoSpaceDE w:val="0"/>
        <w:autoSpaceDN w:val="0"/>
        <w:adjustRightInd w:val="0"/>
        <w:spacing w:after="0" w:line="240" w:lineRule="auto"/>
        <w:rPr>
          <w:rFonts w:ascii="Cambria" w:hAnsi="Cambria" w:cs="Cambria"/>
          <w:color w:val="000000"/>
        </w:rPr>
      </w:pPr>
      <w:r w:rsidRPr="00312B46">
        <w:rPr>
          <w:rFonts w:ascii="Cambria" w:hAnsi="Cambria" w:cs="Cambria"/>
          <w:color w:val="000000"/>
        </w:rPr>
        <w:t>Row (4) Select one of following unit that corresponds to the benefit claimed:</w:t>
      </w:r>
    </w:p>
    <w:p w:rsidR="00A201B9" w:rsidRPr="00312B46" w:rsidRDefault="00A201B9" w:rsidP="00A201B9">
      <w:pPr>
        <w:pStyle w:val="ListParagraph"/>
        <w:autoSpaceDE w:val="0"/>
        <w:autoSpaceDN w:val="0"/>
        <w:adjustRightInd w:val="0"/>
        <w:spacing w:after="0" w:line="240" w:lineRule="auto"/>
        <w:rPr>
          <w:rFonts w:ascii="Cambria" w:hAnsi="Cambria" w:cs="Cambria"/>
          <w:color w:val="000000"/>
        </w:rPr>
      </w:pPr>
    </w:p>
    <w:p w:rsidR="00490A80" w:rsidRPr="00312B46" w:rsidRDefault="00490A80" w:rsidP="00312B46">
      <w:pPr>
        <w:pStyle w:val="ListParagraph"/>
        <w:numPr>
          <w:ilvl w:val="1"/>
          <w:numId w:val="3"/>
        </w:numPr>
        <w:autoSpaceDE w:val="0"/>
        <w:autoSpaceDN w:val="0"/>
        <w:adjustRightInd w:val="0"/>
        <w:spacing w:after="0" w:line="240" w:lineRule="auto"/>
        <w:ind w:left="1170" w:hanging="450"/>
        <w:rPr>
          <w:rFonts w:ascii="Cambria" w:hAnsi="Cambria" w:cs="Cambria"/>
          <w:color w:val="000000"/>
        </w:rPr>
      </w:pPr>
      <w:r w:rsidRPr="00312B46">
        <w:rPr>
          <w:rFonts w:ascii="Cambria" w:hAnsi="Cambria" w:cs="Cambria"/>
          <w:color w:val="000000"/>
        </w:rPr>
        <w:t>For water supply captured, treated, infiltrated or used, enter acre‐feet per year (AFY)</w:t>
      </w:r>
    </w:p>
    <w:p w:rsidR="00490A80" w:rsidRPr="00312B46" w:rsidRDefault="00490A80" w:rsidP="00312B46">
      <w:pPr>
        <w:pStyle w:val="ListParagraph"/>
        <w:numPr>
          <w:ilvl w:val="1"/>
          <w:numId w:val="3"/>
        </w:numPr>
        <w:autoSpaceDE w:val="0"/>
        <w:autoSpaceDN w:val="0"/>
        <w:adjustRightInd w:val="0"/>
        <w:spacing w:after="0" w:line="240" w:lineRule="auto"/>
        <w:ind w:left="1170" w:hanging="450"/>
        <w:rPr>
          <w:rFonts w:ascii="Cambria" w:hAnsi="Cambria" w:cs="Cambria"/>
          <w:color w:val="000000"/>
        </w:rPr>
      </w:pPr>
      <w:r w:rsidRPr="00312B46">
        <w:rPr>
          <w:rFonts w:ascii="Cambria" w:hAnsi="Cambria" w:cs="Cambria"/>
          <w:color w:val="000000"/>
        </w:rPr>
        <w:t>For water quality, enter constituent concentration reduced in pounds per year (</w:t>
      </w:r>
      <w:proofErr w:type="spellStart"/>
      <w:r w:rsidRPr="00312B46">
        <w:rPr>
          <w:rFonts w:ascii="Cambria" w:hAnsi="Cambria" w:cs="Cambria"/>
          <w:color w:val="000000"/>
        </w:rPr>
        <w:t>lb</w:t>
      </w:r>
      <w:proofErr w:type="spellEnd"/>
      <w:r w:rsidRPr="00312B46">
        <w:rPr>
          <w:rFonts w:ascii="Cambria" w:hAnsi="Cambria" w:cs="Cambria"/>
          <w:color w:val="000000"/>
        </w:rPr>
        <w:t>/year)</w:t>
      </w:r>
    </w:p>
    <w:p w:rsidR="00490A80" w:rsidRPr="00312B46" w:rsidRDefault="00490A80" w:rsidP="00312B46">
      <w:pPr>
        <w:pStyle w:val="ListParagraph"/>
        <w:numPr>
          <w:ilvl w:val="1"/>
          <w:numId w:val="3"/>
        </w:numPr>
        <w:autoSpaceDE w:val="0"/>
        <w:autoSpaceDN w:val="0"/>
        <w:adjustRightInd w:val="0"/>
        <w:spacing w:after="0" w:line="240" w:lineRule="auto"/>
        <w:ind w:left="1170" w:hanging="450"/>
        <w:rPr>
          <w:rFonts w:ascii="Cambria" w:hAnsi="Cambria" w:cs="Cambria"/>
          <w:color w:val="000000"/>
        </w:rPr>
      </w:pPr>
      <w:r w:rsidRPr="00312B46">
        <w:rPr>
          <w:rFonts w:ascii="Cambria" w:hAnsi="Cambria" w:cs="Cambria"/>
          <w:color w:val="000000"/>
        </w:rPr>
        <w:t>For flood damage reduction, enter inundated acres reduced in acres</w:t>
      </w:r>
    </w:p>
    <w:p w:rsidR="00490A80" w:rsidRPr="00312B46" w:rsidRDefault="00490A80" w:rsidP="00312B46">
      <w:pPr>
        <w:pStyle w:val="ListParagraph"/>
        <w:numPr>
          <w:ilvl w:val="1"/>
          <w:numId w:val="3"/>
        </w:numPr>
        <w:autoSpaceDE w:val="0"/>
        <w:autoSpaceDN w:val="0"/>
        <w:adjustRightInd w:val="0"/>
        <w:spacing w:after="0" w:line="240" w:lineRule="auto"/>
        <w:ind w:left="1170" w:hanging="450"/>
        <w:rPr>
          <w:rFonts w:ascii="Cambria" w:hAnsi="Cambria" w:cs="Cambria"/>
          <w:color w:val="000000"/>
        </w:rPr>
      </w:pPr>
      <w:r w:rsidRPr="00312B46">
        <w:rPr>
          <w:rFonts w:ascii="Cambria" w:hAnsi="Cambria" w:cs="Cambria"/>
          <w:color w:val="000000"/>
        </w:rPr>
        <w:t>For habitat improved, restored or protected, enter habitat restored in acres</w:t>
      </w:r>
    </w:p>
    <w:p w:rsidR="00490A80" w:rsidRPr="00312B46" w:rsidRDefault="00490A80" w:rsidP="00312B46">
      <w:pPr>
        <w:pStyle w:val="ListParagraph"/>
        <w:numPr>
          <w:ilvl w:val="1"/>
          <w:numId w:val="3"/>
        </w:numPr>
        <w:autoSpaceDE w:val="0"/>
        <w:autoSpaceDN w:val="0"/>
        <w:adjustRightInd w:val="0"/>
        <w:spacing w:after="0" w:line="240" w:lineRule="auto"/>
        <w:ind w:left="1170" w:hanging="450"/>
        <w:rPr>
          <w:rFonts w:ascii="Cambria" w:hAnsi="Cambria" w:cs="Cambria"/>
          <w:color w:val="000000"/>
        </w:rPr>
      </w:pPr>
      <w:r w:rsidRPr="00312B46">
        <w:rPr>
          <w:rFonts w:ascii="Cambria" w:hAnsi="Cambria" w:cs="Cambria"/>
          <w:color w:val="000000"/>
        </w:rPr>
        <w:t>For fishery benefits, enter increased fishery flow rate in cubic feet per second (</w:t>
      </w:r>
      <w:proofErr w:type="spellStart"/>
      <w:r w:rsidRPr="00312B46">
        <w:rPr>
          <w:rFonts w:ascii="Cambria" w:hAnsi="Cambria" w:cs="Cambria"/>
          <w:color w:val="000000"/>
        </w:rPr>
        <w:t>cfs</w:t>
      </w:r>
      <w:proofErr w:type="spellEnd"/>
      <w:r w:rsidRPr="00312B46">
        <w:rPr>
          <w:rFonts w:ascii="Cambria" w:hAnsi="Cambria" w:cs="Cambria"/>
          <w:color w:val="000000"/>
        </w:rPr>
        <w:t>)</w:t>
      </w:r>
    </w:p>
    <w:p w:rsidR="0013491B" w:rsidRDefault="0013491B" w:rsidP="00E91A88">
      <w:pPr>
        <w:pStyle w:val="ListParagraph"/>
        <w:autoSpaceDE w:val="0"/>
        <w:autoSpaceDN w:val="0"/>
        <w:adjustRightInd w:val="0"/>
        <w:spacing w:after="0" w:line="240" w:lineRule="auto"/>
        <w:ind w:left="1170"/>
        <w:rPr>
          <w:rFonts w:ascii="Cambria" w:hAnsi="Cambria" w:cs="Cambria"/>
          <w:color w:val="000000"/>
        </w:rPr>
      </w:pPr>
    </w:p>
    <w:p w:rsidR="0013491B" w:rsidRDefault="0013491B" w:rsidP="00E91A88">
      <w:pPr>
        <w:pStyle w:val="ListParagraph"/>
        <w:numPr>
          <w:ilvl w:val="0"/>
          <w:numId w:val="3"/>
        </w:numPr>
        <w:autoSpaceDE w:val="0"/>
        <w:autoSpaceDN w:val="0"/>
        <w:adjustRightInd w:val="0"/>
        <w:spacing w:after="0" w:line="240" w:lineRule="auto"/>
        <w:rPr>
          <w:rFonts w:ascii="Cambria" w:hAnsi="Cambria" w:cs="Cambria"/>
          <w:color w:val="000000"/>
        </w:rPr>
      </w:pPr>
      <w:r>
        <w:rPr>
          <w:rFonts w:ascii="Cambria" w:hAnsi="Cambria" w:cs="Cambria"/>
          <w:color w:val="000000"/>
        </w:rPr>
        <w:t xml:space="preserve">Row (5) </w:t>
      </w:r>
      <w:r w:rsidR="005378FE">
        <w:rPr>
          <w:rFonts w:ascii="Cambria" w:hAnsi="Cambria" w:cs="Cambria"/>
          <w:color w:val="000000"/>
        </w:rPr>
        <w:t>Input the average annual benefit quantity for the primary benefit and any of the secondary benefits that are quantifiable. Generally, the quantities provided should be an average from a representative hydrologic period that reflects the facilities in place. Indicate any clarifying assumptions as to the hydrologic period in the comments box.</w:t>
      </w:r>
      <w:r>
        <w:rPr>
          <w:rFonts w:ascii="Cambria" w:hAnsi="Cambria" w:cs="Cambria"/>
          <w:color w:val="000000"/>
        </w:rPr>
        <w:t xml:space="preserve"> </w:t>
      </w:r>
    </w:p>
    <w:p w:rsidR="00312B46" w:rsidRPr="00E91A88" w:rsidRDefault="00312B46" w:rsidP="00E91A88">
      <w:pPr>
        <w:autoSpaceDE w:val="0"/>
        <w:autoSpaceDN w:val="0"/>
        <w:adjustRightInd w:val="0"/>
        <w:spacing w:after="0" w:line="240" w:lineRule="auto"/>
        <w:rPr>
          <w:rFonts w:ascii="Cambria" w:hAnsi="Cambria" w:cs="Cambria"/>
          <w:color w:val="000000"/>
        </w:rPr>
      </w:pPr>
    </w:p>
    <w:p w:rsidR="00490A80" w:rsidRPr="00312B46" w:rsidRDefault="00490A80" w:rsidP="00312B46">
      <w:pPr>
        <w:pStyle w:val="ListParagraph"/>
        <w:numPr>
          <w:ilvl w:val="0"/>
          <w:numId w:val="3"/>
        </w:numPr>
        <w:autoSpaceDE w:val="0"/>
        <w:autoSpaceDN w:val="0"/>
        <w:adjustRightInd w:val="0"/>
        <w:spacing w:after="0" w:line="240" w:lineRule="auto"/>
        <w:rPr>
          <w:rFonts w:ascii="Cambria" w:hAnsi="Cambria" w:cs="Cambria"/>
          <w:color w:val="000000"/>
        </w:rPr>
      </w:pPr>
      <w:r w:rsidRPr="00312B46">
        <w:rPr>
          <w:rFonts w:ascii="Cambria" w:hAnsi="Cambria" w:cs="Cambria"/>
          <w:color w:val="000000"/>
        </w:rPr>
        <w:t>Comment Box: Enter any sources and references, including page numbers, supporting the numbers used in this table, or other information as needed to explain entries.</w:t>
      </w:r>
    </w:p>
    <w:p w:rsidR="00490A80" w:rsidRPr="00345570" w:rsidRDefault="00490A80" w:rsidP="00345570">
      <w:pPr>
        <w:rPr>
          <w:rFonts w:ascii="Arial" w:hAnsi="Arial" w:cs="Arial"/>
        </w:rPr>
      </w:pPr>
    </w:p>
    <w:sectPr w:rsidR="00490A80" w:rsidRPr="00345570" w:rsidSect="00345570">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570" w:rsidRDefault="00345570" w:rsidP="00345570">
      <w:pPr>
        <w:spacing w:after="0" w:line="240" w:lineRule="auto"/>
      </w:pPr>
      <w:r>
        <w:separator/>
      </w:r>
    </w:p>
  </w:endnote>
  <w:endnote w:type="continuationSeparator" w:id="0">
    <w:p w:rsidR="00345570" w:rsidRDefault="00345570" w:rsidP="0034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728788"/>
      <w:docPartObj>
        <w:docPartGallery w:val="Page Numbers (Bottom of Page)"/>
        <w:docPartUnique/>
      </w:docPartObj>
    </w:sdtPr>
    <w:sdtEndPr/>
    <w:sdtContent>
      <w:sdt>
        <w:sdtPr>
          <w:id w:val="860082579"/>
          <w:docPartObj>
            <w:docPartGallery w:val="Page Numbers (Top of Page)"/>
            <w:docPartUnique/>
          </w:docPartObj>
        </w:sdtPr>
        <w:sdtEndPr/>
        <w:sdtContent>
          <w:p w:rsidR="004B2761" w:rsidRDefault="004B27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47B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47B6">
              <w:rPr>
                <w:b/>
                <w:bCs/>
                <w:noProof/>
              </w:rPr>
              <w:t>3</w:t>
            </w:r>
            <w:r>
              <w:rPr>
                <w:b/>
                <w:bCs/>
                <w:sz w:val="24"/>
                <w:szCs w:val="24"/>
              </w:rPr>
              <w:fldChar w:fldCharType="end"/>
            </w:r>
          </w:p>
        </w:sdtContent>
      </w:sdt>
    </w:sdtContent>
  </w:sdt>
  <w:p w:rsidR="00345570" w:rsidRDefault="00345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570" w:rsidRDefault="00345570" w:rsidP="00345570">
      <w:pPr>
        <w:spacing w:after="0" w:line="240" w:lineRule="auto"/>
      </w:pPr>
      <w:r>
        <w:separator/>
      </w:r>
    </w:p>
  </w:footnote>
  <w:footnote w:type="continuationSeparator" w:id="0">
    <w:p w:rsidR="00345570" w:rsidRDefault="00345570" w:rsidP="00345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570" w:rsidRDefault="004B2761">
    <w:pPr>
      <w:pStyle w:val="Header"/>
    </w:pPr>
    <w:r w:rsidRPr="00345570">
      <w:rPr>
        <w:b/>
        <w:u w:val="single"/>
      </w:rPr>
      <w:t>Attachment 8</w:t>
    </w:r>
    <w:r w:rsidRPr="004B2761">
      <w:rPr>
        <w:b/>
      </w:rPr>
      <w:tab/>
    </w:r>
    <w:r w:rsidRPr="004B2761">
      <w:rPr>
        <w:b/>
      </w:rPr>
      <w:tab/>
    </w:r>
    <w:r w:rsidR="00345570">
      <w:t>Proposition 1 SWGP Guidelines</w:t>
    </w:r>
    <w:r w:rsidR="00345570">
      <w:tab/>
    </w:r>
    <w:r w:rsidR="0034557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036"/>
    <w:multiLevelType w:val="hybridMultilevel"/>
    <w:tmpl w:val="6562DC1A"/>
    <w:lvl w:ilvl="0" w:tplc="AF8CFC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15D6B"/>
    <w:multiLevelType w:val="hybridMultilevel"/>
    <w:tmpl w:val="57D60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80492"/>
    <w:multiLevelType w:val="hybridMultilevel"/>
    <w:tmpl w:val="FCBA3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70"/>
    <w:rsid w:val="00086292"/>
    <w:rsid w:val="0013491B"/>
    <w:rsid w:val="00176885"/>
    <w:rsid w:val="00312B46"/>
    <w:rsid w:val="00345570"/>
    <w:rsid w:val="00490A80"/>
    <w:rsid w:val="004B2761"/>
    <w:rsid w:val="004B3D4C"/>
    <w:rsid w:val="0050401B"/>
    <w:rsid w:val="005378FE"/>
    <w:rsid w:val="00572ADE"/>
    <w:rsid w:val="006D3439"/>
    <w:rsid w:val="007670B1"/>
    <w:rsid w:val="009D0C01"/>
    <w:rsid w:val="009F4F65"/>
    <w:rsid w:val="00A201B9"/>
    <w:rsid w:val="00A5067D"/>
    <w:rsid w:val="00AE6191"/>
    <w:rsid w:val="00C840FB"/>
    <w:rsid w:val="00CF47B6"/>
    <w:rsid w:val="00E9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570"/>
    <w:pPr>
      <w:ind w:left="720"/>
      <w:contextualSpacing/>
    </w:pPr>
  </w:style>
  <w:style w:type="paragraph" w:styleId="Header">
    <w:name w:val="header"/>
    <w:basedOn w:val="Normal"/>
    <w:link w:val="HeaderChar"/>
    <w:uiPriority w:val="99"/>
    <w:unhideWhenUsed/>
    <w:rsid w:val="00345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570"/>
  </w:style>
  <w:style w:type="paragraph" w:styleId="Footer">
    <w:name w:val="footer"/>
    <w:basedOn w:val="Normal"/>
    <w:link w:val="FooterChar"/>
    <w:uiPriority w:val="99"/>
    <w:unhideWhenUsed/>
    <w:rsid w:val="00345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570"/>
  </w:style>
  <w:style w:type="table" w:styleId="TableGrid">
    <w:name w:val="Table Grid"/>
    <w:basedOn w:val="TableNormal"/>
    <w:uiPriority w:val="59"/>
    <w:rsid w:val="00A50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1B9"/>
    <w:rPr>
      <w:sz w:val="16"/>
      <w:szCs w:val="16"/>
    </w:rPr>
  </w:style>
  <w:style w:type="paragraph" w:styleId="CommentText">
    <w:name w:val="annotation text"/>
    <w:basedOn w:val="Normal"/>
    <w:link w:val="CommentTextChar"/>
    <w:uiPriority w:val="99"/>
    <w:semiHidden/>
    <w:unhideWhenUsed/>
    <w:rsid w:val="00A201B9"/>
    <w:pPr>
      <w:spacing w:line="240" w:lineRule="auto"/>
    </w:pPr>
    <w:rPr>
      <w:sz w:val="20"/>
      <w:szCs w:val="20"/>
    </w:rPr>
  </w:style>
  <w:style w:type="character" w:customStyle="1" w:styleId="CommentTextChar">
    <w:name w:val="Comment Text Char"/>
    <w:basedOn w:val="DefaultParagraphFont"/>
    <w:link w:val="CommentText"/>
    <w:uiPriority w:val="99"/>
    <w:semiHidden/>
    <w:rsid w:val="00A201B9"/>
    <w:rPr>
      <w:sz w:val="20"/>
      <w:szCs w:val="20"/>
    </w:rPr>
  </w:style>
  <w:style w:type="paragraph" w:styleId="CommentSubject">
    <w:name w:val="annotation subject"/>
    <w:basedOn w:val="CommentText"/>
    <w:next w:val="CommentText"/>
    <w:link w:val="CommentSubjectChar"/>
    <w:uiPriority w:val="99"/>
    <w:semiHidden/>
    <w:unhideWhenUsed/>
    <w:rsid w:val="00A201B9"/>
    <w:rPr>
      <w:b/>
      <w:bCs/>
    </w:rPr>
  </w:style>
  <w:style w:type="character" w:customStyle="1" w:styleId="CommentSubjectChar">
    <w:name w:val="Comment Subject Char"/>
    <w:basedOn w:val="CommentTextChar"/>
    <w:link w:val="CommentSubject"/>
    <w:uiPriority w:val="99"/>
    <w:semiHidden/>
    <w:rsid w:val="00A201B9"/>
    <w:rPr>
      <w:b/>
      <w:bCs/>
      <w:sz w:val="20"/>
      <w:szCs w:val="20"/>
    </w:rPr>
  </w:style>
  <w:style w:type="paragraph" w:styleId="BalloonText">
    <w:name w:val="Balloon Text"/>
    <w:basedOn w:val="Normal"/>
    <w:link w:val="BalloonTextChar"/>
    <w:uiPriority w:val="99"/>
    <w:semiHidden/>
    <w:unhideWhenUsed/>
    <w:rsid w:val="00A2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1B9"/>
    <w:rPr>
      <w:rFonts w:ascii="Tahoma" w:hAnsi="Tahoma" w:cs="Tahoma"/>
      <w:sz w:val="16"/>
      <w:szCs w:val="16"/>
    </w:rPr>
  </w:style>
  <w:style w:type="paragraph" w:styleId="Revision">
    <w:name w:val="Revision"/>
    <w:hidden/>
    <w:uiPriority w:val="99"/>
    <w:semiHidden/>
    <w:rsid w:val="007670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570"/>
    <w:pPr>
      <w:ind w:left="720"/>
      <w:contextualSpacing/>
    </w:pPr>
  </w:style>
  <w:style w:type="paragraph" w:styleId="Header">
    <w:name w:val="header"/>
    <w:basedOn w:val="Normal"/>
    <w:link w:val="HeaderChar"/>
    <w:uiPriority w:val="99"/>
    <w:unhideWhenUsed/>
    <w:rsid w:val="00345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570"/>
  </w:style>
  <w:style w:type="paragraph" w:styleId="Footer">
    <w:name w:val="footer"/>
    <w:basedOn w:val="Normal"/>
    <w:link w:val="FooterChar"/>
    <w:uiPriority w:val="99"/>
    <w:unhideWhenUsed/>
    <w:rsid w:val="00345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570"/>
  </w:style>
  <w:style w:type="table" w:styleId="TableGrid">
    <w:name w:val="Table Grid"/>
    <w:basedOn w:val="TableNormal"/>
    <w:uiPriority w:val="59"/>
    <w:rsid w:val="00A50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1B9"/>
    <w:rPr>
      <w:sz w:val="16"/>
      <w:szCs w:val="16"/>
    </w:rPr>
  </w:style>
  <w:style w:type="paragraph" w:styleId="CommentText">
    <w:name w:val="annotation text"/>
    <w:basedOn w:val="Normal"/>
    <w:link w:val="CommentTextChar"/>
    <w:uiPriority w:val="99"/>
    <w:semiHidden/>
    <w:unhideWhenUsed/>
    <w:rsid w:val="00A201B9"/>
    <w:pPr>
      <w:spacing w:line="240" w:lineRule="auto"/>
    </w:pPr>
    <w:rPr>
      <w:sz w:val="20"/>
      <w:szCs w:val="20"/>
    </w:rPr>
  </w:style>
  <w:style w:type="character" w:customStyle="1" w:styleId="CommentTextChar">
    <w:name w:val="Comment Text Char"/>
    <w:basedOn w:val="DefaultParagraphFont"/>
    <w:link w:val="CommentText"/>
    <w:uiPriority w:val="99"/>
    <w:semiHidden/>
    <w:rsid w:val="00A201B9"/>
    <w:rPr>
      <w:sz w:val="20"/>
      <w:szCs w:val="20"/>
    </w:rPr>
  </w:style>
  <w:style w:type="paragraph" w:styleId="CommentSubject">
    <w:name w:val="annotation subject"/>
    <w:basedOn w:val="CommentText"/>
    <w:next w:val="CommentText"/>
    <w:link w:val="CommentSubjectChar"/>
    <w:uiPriority w:val="99"/>
    <w:semiHidden/>
    <w:unhideWhenUsed/>
    <w:rsid w:val="00A201B9"/>
    <w:rPr>
      <w:b/>
      <w:bCs/>
    </w:rPr>
  </w:style>
  <w:style w:type="character" w:customStyle="1" w:styleId="CommentSubjectChar">
    <w:name w:val="Comment Subject Char"/>
    <w:basedOn w:val="CommentTextChar"/>
    <w:link w:val="CommentSubject"/>
    <w:uiPriority w:val="99"/>
    <w:semiHidden/>
    <w:rsid w:val="00A201B9"/>
    <w:rPr>
      <w:b/>
      <w:bCs/>
      <w:sz w:val="20"/>
      <w:szCs w:val="20"/>
    </w:rPr>
  </w:style>
  <w:style w:type="paragraph" w:styleId="BalloonText">
    <w:name w:val="Balloon Text"/>
    <w:basedOn w:val="Normal"/>
    <w:link w:val="BalloonTextChar"/>
    <w:uiPriority w:val="99"/>
    <w:semiHidden/>
    <w:unhideWhenUsed/>
    <w:rsid w:val="00A2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1B9"/>
    <w:rPr>
      <w:rFonts w:ascii="Tahoma" w:hAnsi="Tahoma" w:cs="Tahoma"/>
      <w:sz w:val="16"/>
      <w:szCs w:val="16"/>
    </w:rPr>
  </w:style>
  <w:style w:type="paragraph" w:styleId="Revision">
    <w:name w:val="Revision"/>
    <w:hidden/>
    <w:uiPriority w:val="99"/>
    <w:semiHidden/>
    <w:rsid w:val="00767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962743">
      <w:bodyDiv w:val="1"/>
      <w:marLeft w:val="0"/>
      <w:marRight w:val="0"/>
      <w:marTop w:val="0"/>
      <w:marBottom w:val="0"/>
      <w:divBdr>
        <w:top w:val="none" w:sz="0" w:space="0" w:color="auto"/>
        <w:left w:val="none" w:sz="0" w:space="0" w:color="auto"/>
        <w:bottom w:val="none" w:sz="0" w:space="0" w:color="auto"/>
        <w:right w:val="none" w:sz="0" w:space="0" w:color="auto"/>
      </w:divBdr>
    </w:div>
    <w:div w:id="2078164630">
      <w:bodyDiv w:val="1"/>
      <w:marLeft w:val="0"/>
      <w:marRight w:val="0"/>
      <w:marTop w:val="0"/>
      <w:marBottom w:val="0"/>
      <w:divBdr>
        <w:top w:val="none" w:sz="0" w:space="0" w:color="auto"/>
        <w:left w:val="none" w:sz="0" w:space="0" w:color="auto"/>
        <w:bottom w:val="none" w:sz="0" w:space="0" w:color="auto"/>
        <w:right w:val="none" w:sz="0" w:space="0" w:color="auto"/>
      </w:divBdr>
    </w:div>
    <w:div w:id="213890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Bagha, Harish@Waterboards</dc:creator>
  <cp:lastModifiedBy>Bagha, Harish@Waterboards</cp:lastModifiedBy>
  <cp:revision>13</cp:revision>
  <cp:lastPrinted>2016-01-22T23:18:00Z</cp:lastPrinted>
  <dcterms:created xsi:type="dcterms:W3CDTF">2016-01-22T17:36:00Z</dcterms:created>
  <dcterms:modified xsi:type="dcterms:W3CDTF">2016-01-22T23:19:00Z</dcterms:modified>
</cp:coreProperties>
</file>