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9D96" w14:textId="77777777" w:rsidR="00405F5C" w:rsidRDefault="00405F5C" w:rsidP="00405F5C">
      <w:pPr>
        <w:spacing w:after="0"/>
        <w:jc w:val="center"/>
        <w:rPr>
          <w:rFonts w:ascii="Arial" w:hAnsi="Arial" w:cs="Arial"/>
          <w:sz w:val="20"/>
          <w:szCs w:val="20"/>
          <w:u w:val="single"/>
        </w:rPr>
      </w:pPr>
      <w:r w:rsidRPr="00CC0833">
        <w:rPr>
          <w:rFonts w:ascii="Arial" w:hAnsi="Arial" w:cs="Arial"/>
          <w:sz w:val="20"/>
          <w:szCs w:val="20"/>
          <w:u w:val="single"/>
        </w:rPr>
        <w:t xml:space="preserve">NOAA Fisheries and CDFW Technical Staff Recommendation </w:t>
      </w:r>
    </w:p>
    <w:p w14:paraId="32B264D3" w14:textId="77777777" w:rsidR="00405F5C" w:rsidRPr="00CC0833" w:rsidRDefault="00405F5C" w:rsidP="00405F5C">
      <w:pPr>
        <w:spacing w:after="0"/>
        <w:jc w:val="center"/>
        <w:rPr>
          <w:rFonts w:ascii="Arial" w:hAnsi="Arial" w:cs="Arial"/>
          <w:sz w:val="20"/>
          <w:szCs w:val="20"/>
          <w:u w:val="single"/>
        </w:rPr>
      </w:pPr>
      <w:r w:rsidRPr="00CC0833">
        <w:rPr>
          <w:rFonts w:ascii="Arial" w:hAnsi="Arial" w:cs="Arial"/>
          <w:sz w:val="20"/>
          <w:szCs w:val="20"/>
          <w:u w:val="single"/>
        </w:rPr>
        <w:t>for Klamath River Hatchery Operations in California Post-Dam Removal</w:t>
      </w:r>
    </w:p>
    <w:p w14:paraId="31B6D28D" w14:textId="47AAF0AE" w:rsidR="00405F5C" w:rsidRPr="00CC0833" w:rsidRDefault="008D1381" w:rsidP="00D948AD">
      <w:pPr>
        <w:spacing w:after="0"/>
        <w:jc w:val="center"/>
        <w:rPr>
          <w:rFonts w:ascii="Arial" w:hAnsi="Arial" w:cs="Arial"/>
          <w:b/>
          <w:sz w:val="20"/>
          <w:szCs w:val="20"/>
        </w:rPr>
      </w:pPr>
      <w:r>
        <w:rPr>
          <w:rFonts w:ascii="Arial" w:hAnsi="Arial" w:cs="Arial"/>
          <w:b/>
          <w:sz w:val="20"/>
          <w:szCs w:val="20"/>
        </w:rPr>
        <w:t xml:space="preserve">April </w:t>
      </w:r>
      <w:r w:rsidR="0047086D">
        <w:rPr>
          <w:rFonts w:ascii="Arial" w:hAnsi="Arial" w:cs="Arial"/>
          <w:b/>
          <w:sz w:val="20"/>
          <w:szCs w:val="20"/>
        </w:rPr>
        <w:t>26</w:t>
      </w:r>
      <w:bookmarkStart w:id="0" w:name="_GoBack"/>
      <w:bookmarkEnd w:id="0"/>
      <w:r>
        <w:rPr>
          <w:rFonts w:ascii="Arial" w:hAnsi="Arial" w:cs="Arial"/>
          <w:b/>
          <w:sz w:val="20"/>
          <w:szCs w:val="20"/>
        </w:rPr>
        <w:t>, 2018</w:t>
      </w:r>
    </w:p>
    <w:p w14:paraId="1F3524B1" w14:textId="77777777" w:rsidR="003D2E42" w:rsidRDefault="003D2E42" w:rsidP="003D2E42">
      <w:pPr>
        <w:spacing w:after="0"/>
        <w:rPr>
          <w:rFonts w:ascii="Arial" w:hAnsi="Arial" w:cs="Arial"/>
          <w:b/>
          <w:sz w:val="20"/>
          <w:szCs w:val="20"/>
        </w:rPr>
      </w:pPr>
      <w:r>
        <w:rPr>
          <w:rFonts w:ascii="Arial" w:hAnsi="Arial" w:cs="Arial"/>
          <w:b/>
          <w:sz w:val="20"/>
          <w:szCs w:val="20"/>
        </w:rPr>
        <w:t>Purpose:</w:t>
      </w:r>
    </w:p>
    <w:p w14:paraId="54CD4F80" w14:textId="77777777" w:rsidR="003D2E42" w:rsidRDefault="003D2E42" w:rsidP="003D2E42">
      <w:pPr>
        <w:spacing w:after="0"/>
        <w:rPr>
          <w:rFonts w:ascii="Arial" w:hAnsi="Arial" w:cs="Arial"/>
          <w:b/>
          <w:sz w:val="20"/>
          <w:szCs w:val="20"/>
        </w:rPr>
      </w:pPr>
    </w:p>
    <w:p w14:paraId="0BC8F647" w14:textId="379CC4A1" w:rsidR="008F0AA8" w:rsidRPr="00897853" w:rsidRDefault="008F0AA8" w:rsidP="008F0AA8">
      <w:pPr>
        <w:spacing w:after="0"/>
        <w:rPr>
          <w:rFonts w:ascii="Arial" w:hAnsi="Arial" w:cs="Arial"/>
          <w:sz w:val="20"/>
          <w:szCs w:val="20"/>
        </w:rPr>
      </w:pPr>
      <w:r w:rsidRPr="00897853">
        <w:rPr>
          <w:rFonts w:ascii="Arial" w:hAnsi="Arial" w:cs="Arial"/>
          <w:sz w:val="20"/>
          <w:szCs w:val="20"/>
        </w:rPr>
        <w:t>Iron Gate Hatchery (IGH) was constructed in 1966 to mitigate for lost anadromous salmonid spawning and rearing habitat between Copco No. 2 Dam and Iron Gate Dam (IGD). The mitigation goals include a release of 6,000,000 Chinook salmon (5,100,000 fingerlings and 900,000 yearlings), 75,000 coho salmon yearlings, and 200,000 steelhead trout yearlings,</w:t>
      </w:r>
      <w:r>
        <w:rPr>
          <w:rFonts w:ascii="Arial" w:hAnsi="Arial" w:cs="Arial"/>
          <w:sz w:val="20"/>
          <w:szCs w:val="20"/>
        </w:rPr>
        <w:t xml:space="preserve"> annually. </w:t>
      </w:r>
      <w:r w:rsidRPr="00897853">
        <w:rPr>
          <w:rFonts w:ascii="Arial" w:hAnsi="Arial" w:cs="Arial"/>
          <w:sz w:val="20"/>
          <w:szCs w:val="20"/>
        </w:rPr>
        <w:t xml:space="preserve">The Southern Oregon Northern California Coastal (SONCC) coho salmon Evolutionarily Significant Unit (ESU), which includes coho salmon produced at IGH, is listed as threatened under the California Endangered Species Act (CESA) and the federal Endangered Species Act (ESA). A Hatchery and Genetics Management Plan (HGMP) and Section 10(a)(1)(A) Enhancement of Survival Permit was issued to the CDFW in 2014 for the coho salmon program (Section 10(a)(1)(A) Permit 15755). Under the HGMP the purpose of the coho salmon program is to aid in the conservation and recovery of the Upper Klamath Population Unit of the SONCC coho salmon ESU by conserving genetic resources and reducing short-term extinction risks prior to future restoration of fish passage above IGD. Adult steelhead returns declined dramatically during the 1990’s for unknown reasons and no steelhead have been produced at IGH since 2012. </w:t>
      </w:r>
    </w:p>
    <w:p w14:paraId="503F0C9B" w14:textId="77777777" w:rsidR="003D2E42" w:rsidRPr="00897853" w:rsidRDefault="003D2E42" w:rsidP="003D2E42">
      <w:pPr>
        <w:spacing w:after="0"/>
        <w:rPr>
          <w:rFonts w:ascii="Arial" w:hAnsi="Arial" w:cs="Arial"/>
          <w:sz w:val="20"/>
          <w:szCs w:val="20"/>
        </w:rPr>
      </w:pPr>
    </w:p>
    <w:p w14:paraId="1DD36D27" w14:textId="2C38A4B6" w:rsidR="003D2E42" w:rsidRPr="00897853" w:rsidRDefault="003D2E42" w:rsidP="004677EC">
      <w:pPr>
        <w:spacing w:after="0"/>
        <w:rPr>
          <w:rFonts w:ascii="Arial" w:hAnsi="Arial" w:cs="Arial"/>
          <w:sz w:val="20"/>
          <w:szCs w:val="20"/>
        </w:rPr>
      </w:pPr>
      <w:r>
        <w:rPr>
          <w:rFonts w:ascii="Arial" w:hAnsi="Arial" w:cs="Arial"/>
          <w:sz w:val="20"/>
          <w:szCs w:val="20"/>
        </w:rPr>
        <w:t>The</w:t>
      </w:r>
      <w:r w:rsidRPr="00897853">
        <w:rPr>
          <w:rFonts w:ascii="Arial" w:hAnsi="Arial" w:cs="Arial"/>
          <w:sz w:val="20"/>
          <w:szCs w:val="20"/>
        </w:rPr>
        <w:t xml:space="preserve"> amended Klamath Hydro</w:t>
      </w:r>
      <w:r w:rsidR="00293C2F">
        <w:rPr>
          <w:rFonts w:ascii="Arial" w:hAnsi="Arial" w:cs="Arial"/>
          <w:sz w:val="20"/>
          <w:szCs w:val="20"/>
        </w:rPr>
        <w:t xml:space="preserve">electric </w:t>
      </w:r>
      <w:r w:rsidRPr="00897853">
        <w:rPr>
          <w:rFonts w:ascii="Arial" w:hAnsi="Arial" w:cs="Arial"/>
          <w:sz w:val="20"/>
          <w:szCs w:val="20"/>
        </w:rPr>
        <w:t xml:space="preserve">Settlement Agreement </w:t>
      </w:r>
      <w:r w:rsidR="004677EC">
        <w:rPr>
          <w:rFonts w:ascii="Arial" w:hAnsi="Arial" w:cs="Arial"/>
          <w:sz w:val="20"/>
          <w:szCs w:val="20"/>
        </w:rPr>
        <w:t>states that a</w:t>
      </w:r>
      <w:r w:rsidR="004677EC" w:rsidRPr="004677EC">
        <w:rPr>
          <w:rFonts w:ascii="Arial" w:hAnsi="Arial" w:cs="Arial"/>
          <w:sz w:val="20"/>
          <w:szCs w:val="20"/>
        </w:rPr>
        <w:t xml:space="preserve">fter removal of </w:t>
      </w:r>
      <w:r w:rsidR="004677EC">
        <w:rPr>
          <w:rFonts w:ascii="Arial" w:hAnsi="Arial" w:cs="Arial"/>
          <w:sz w:val="20"/>
          <w:szCs w:val="20"/>
        </w:rPr>
        <w:t xml:space="preserve">IGD </w:t>
      </w:r>
      <w:r w:rsidR="004677EC" w:rsidRPr="004677EC">
        <w:rPr>
          <w:rFonts w:ascii="Arial" w:hAnsi="Arial" w:cs="Arial"/>
          <w:sz w:val="20"/>
          <w:szCs w:val="20"/>
        </w:rPr>
        <w:t>and for a period of eight years, PacifiCorp shall fund hatchery operations and maintenance costs necessary to fulfill annual mitigation</w:t>
      </w:r>
      <w:r w:rsidR="004677EC">
        <w:rPr>
          <w:rFonts w:ascii="Arial" w:hAnsi="Arial" w:cs="Arial"/>
          <w:sz w:val="20"/>
          <w:szCs w:val="20"/>
        </w:rPr>
        <w:t xml:space="preserve"> </w:t>
      </w:r>
      <w:r w:rsidR="004677EC" w:rsidRPr="004677EC">
        <w:rPr>
          <w:rFonts w:ascii="Arial" w:hAnsi="Arial" w:cs="Arial"/>
          <w:sz w:val="20"/>
          <w:szCs w:val="20"/>
        </w:rPr>
        <w:t xml:space="preserve">objectives developed by </w:t>
      </w:r>
      <w:r w:rsidR="004677EC">
        <w:rPr>
          <w:rFonts w:ascii="Arial" w:hAnsi="Arial" w:cs="Arial"/>
          <w:sz w:val="20"/>
          <w:szCs w:val="20"/>
        </w:rPr>
        <w:t>CDFW</w:t>
      </w:r>
      <w:r w:rsidR="004677EC" w:rsidRPr="004677EC">
        <w:rPr>
          <w:rFonts w:ascii="Arial" w:hAnsi="Arial" w:cs="Arial"/>
          <w:sz w:val="20"/>
          <w:szCs w:val="20"/>
        </w:rPr>
        <w:t xml:space="preserve"> in consultation with </w:t>
      </w:r>
      <w:r w:rsidR="004677EC">
        <w:rPr>
          <w:rFonts w:ascii="Arial" w:hAnsi="Arial" w:cs="Arial"/>
          <w:sz w:val="20"/>
          <w:szCs w:val="20"/>
        </w:rPr>
        <w:t>NMFS</w:t>
      </w:r>
      <w:r w:rsidR="004677EC" w:rsidRPr="004677EC">
        <w:rPr>
          <w:rFonts w:ascii="Arial" w:hAnsi="Arial" w:cs="Arial"/>
          <w:sz w:val="20"/>
          <w:szCs w:val="20"/>
        </w:rPr>
        <w:t>.</w:t>
      </w:r>
      <w:r w:rsidR="004677EC">
        <w:rPr>
          <w:rFonts w:ascii="Arial" w:hAnsi="Arial" w:cs="Arial"/>
          <w:sz w:val="20"/>
          <w:szCs w:val="20"/>
        </w:rPr>
        <w:t xml:space="preserve"> </w:t>
      </w:r>
      <w:r w:rsidRPr="00897853">
        <w:rPr>
          <w:rFonts w:ascii="Arial" w:hAnsi="Arial" w:cs="Arial"/>
          <w:sz w:val="20"/>
          <w:szCs w:val="20"/>
        </w:rPr>
        <w:t>Iron Gate Reservoir currently provides the source of water for the operation of IGH and this source will be lost when IGD is removed. There is not an available source of water that can fully replace the volume required to maintain current production goals. Therefore, the purpose of this recommendation is to describe CDFW and NMFS</w:t>
      </w:r>
      <w:r>
        <w:rPr>
          <w:rFonts w:ascii="Arial" w:hAnsi="Arial" w:cs="Arial"/>
          <w:sz w:val="20"/>
          <w:szCs w:val="20"/>
        </w:rPr>
        <w:t>’</w:t>
      </w:r>
      <w:r w:rsidRPr="00897853">
        <w:rPr>
          <w:rFonts w:ascii="Arial" w:hAnsi="Arial" w:cs="Arial"/>
          <w:sz w:val="20"/>
          <w:szCs w:val="20"/>
        </w:rPr>
        <w:t xml:space="preserve"> proposal for continued hatchery operations given current knowledge of potential water supplies, facilities, and permit requirements.   </w:t>
      </w:r>
    </w:p>
    <w:p w14:paraId="2D55FDE3" w14:textId="77777777" w:rsidR="0008568B" w:rsidRDefault="0008568B" w:rsidP="00405F5C">
      <w:pPr>
        <w:spacing w:after="0"/>
        <w:rPr>
          <w:rFonts w:ascii="Arial" w:hAnsi="Arial" w:cs="Arial"/>
          <w:b/>
          <w:sz w:val="20"/>
          <w:szCs w:val="20"/>
        </w:rPr>
      </w:pPr>
    </w:p>
    <w:p w14:paraId="4DB8346E" w14:textId="0ADF635E" w:rsidR="00405F5C" w:rsidRPr="00CC0833" w:rsidRDefault="00405F5C" w:rsidP="00405F5C">
      <w:pPr>
        <w:spacing w:after="0"/>
        <w:rPr>
          <w:rFonts w:ascii="Arial" w:hAnsi="Arial" w:cs="Arial"/>
          <w:b/>
          <w:sz w:val="20"/>
          <w:szCs w:val="20"/>
        </w:rPr>
      </w:pPr>
      <w:r w:rsidRPr="00CC0833">
        <w:rPr>
          <w:rFonts w:ascii="Arial" w:hAnsi="Arial" w:cs="Arial"/>
          <w:b/>
          <w:sz w:val="20"/>
          <w:szCs w:val="20"/>
        </w:rPr>
        <w:t>Prioritization of Hatchery Production:</w:t>
      </w:r>
    </w:p>
    <w:p w14:paraId="2EC030B3" w14:textId="77777777" w:rsidR="00405F5C" w:rsidRPr="00CC0833" w:rsidRDefault="00405F5C" w:rsidP="00405F5C">
      <w:pPr>
        <w:spacing w:after="0"/>
        <w:rPr>
          <w:rFonts w:ascii="Arial" w:hAnsi="Arial" w:cs="Arial"/>
          <w:sz w:val="20"/>
          <w:szCs w:val="20"/>
        </w:rPr>
      </w:pPr>
    </w:p>
    <w:p w14:paraId="1E18FED3" w14:textId="58196685" w:rsidR="00405F5C" w:rsidRPr="00CC0833" w:rsidRDefault="003D2E42" w:rsidP="00405F5C">
      <w:pPr>
        <w:spacing w:after="0"/>
        <w:rPr>
          <w:rFonts w:ascii="Arial" w:hAnsi="Arial" w:cs="Arial"/>
          <w:sz w:val="20"/>
          <w:szCs w:val="20"/>
        </w:rPr>
      </w:pPr>
      <w:r>
        <w:rPr>
          <w:rFonts w:ascii="Arial" w:hAnsi="Arial" w:cs="Arial"/>
          <w:sz w:val="20"/>
          <w:szCs w:val="20"/>
        </w:rPr>
        <w:t>Given the CESA and ESA listed status of SONCC coho salmon, continuation of the c</w:t>
      </w:r>
      <w:r w:rsidRPr="00CC0833">
        <w:rPr>
          <w:rFonts w:ascii="Arial" w:hAnsi="Arial" w:cs="Arial"/>
          <w:sz w:val="20"/>
          <w:szCs w:val="20"/>
        </w:rPr>
        <w:t>oho salmon pro</w:t>
      </w:r>
      <w:r>
        <w:rPr>
          <w:rFonts w:ascii="Arial" w:hAnsi="Arial" w:cs="Arial"/>
          <w:sz w:val="20"/>
          <w:szCs w:val="20"/>
        </w:rPr>
        <w:t xml:space="preserve">gram under the principles of the HGMP </w:t>
      </w:r>
      <w:r w:rsidRPr="00CC0833">
        <w:rPr>
          <w:rFonts w:ascii="Arial" w:hAnsi="Arial" w:cs="Arial"/>
          <w:sz w:val="20"/>
          <w:szCs w:val="20"/>
        </w:rPr>
        <w:t>is the highest priority</w:t>
      </w:r>
      <w:r>
        <w:rPr>
          <w:rFonts w:ascii="Arial" w:hAnsi="Arial" w:cs="Arial"/>
          <w:sz w:val="20"/>
          <w:szCs w:val="20"/>
        </w:rPr>
        <w:t xml:space="preserve"> for hatchery production following dam removal</w:t>
      </w:r>
      <w:r w:rsidRPr="00CC0833">
        <w:rPr>
          <w:rFonts w:ascii="Arial" w:hAnsi="Arial" w:cs="Arial"/>
          <w:sz w:val="20"/>
          <w:szCs w:val="20"/>
        </w:rPr>
        <w:t xml:space="preserve">. </w:t>
      </w:r>
      <w:r w:rsidR="00405F5C" w:rsidRPr="00CC0833">
        <w:rPr>
          <w:rFonts w:ascii="Arial" w:hAnsi="Arial" w:cs="Arial"/>
          <w:sz w:val="20"/>
          <w:szCs w:val="20"/>
        </w:rPr>
        <w:t xml:space="preserve">Chinook salmon production is the second highest priority </w:t>
      </w:r>
      <w:r w:rsidR="00405F5C">
        <w:rPr>
          <w:rFonts w:ascii="Arial" w:hAnsi="Arial" w:cs="Arial"/>
          <w:sz w:val="20"/>
          <w:szCs w:val="20"/>
        </w:rPr>
        <w:t xml:space="preserve">in order </w:t>
      </w:r>
      <w:r w:rsidR="00405F5C" w:rsidRPr="00CC0833">
        <w:rPr>
          <w:rFonts w:ascii="Arial" w:hAnsi="Arial" w:cs="Arial"/>
          <w:sz w:val="20"/>
          <w:szCs w:val="20"/>
        </w:rPr>
        <w:t xml:space="preserve">to </w:t>
      </w:r>
      <w:r w:rsidR="00405F5C">
        <w:rPr>
          <w:rFonts w:ascii="Arial" w:hAnsi="Arial" w:cs="Arial"/>
          <w:sz w:val="20"/>
          <w:szCs w:val="20"/>
        </w:rPr>
        <w:t>provide</w:t>
      </w:r>
      <w:r w:rsidR="00405F5C" w:rsidRPr="00CC0833">
        <w:rPr>
          <w:rFonts w:ascii="Arial" w:hAnsi="Arial" w:cs="Arial"/>
          <w:sz w:val="20"/>
          <w:szCs w:val="20"/>
        </w:rPr>
        <w:t xml:space="preserve"> continued opportunities for Tribal, sport, and commercial fisheries. Steelhead production</w:t>
      </w:r>
      <w:r w:rsidR="00D0466A">
        <w:rPr>
          <w:rFonts w:ascii="Arial" w:hAnsi="Arial" w:cs="Arial"/>
          <w:sz w:val="20"/>
          <w:szCs w:val="20"/>
        </w:rPr>
        <w:t>, which has not occurred at IGH since 2012,</w:t>
      </w:r>
      <w:r w:rsidR="00405F5C" w:rsidRPr="00CC0833">
        <w:rPr>
          <w:rFonts w:ascii="Arial" w:hAnsi="Arial" w:cs="Arial"/>
          <w:sz w:val="20"/>
          <w:szCs w:val="20"/>
        </w:rPr>
        <w:t xml:space="preserve"> is the </w:t>
      </w:r>
      <w:r w:rsidR="00CD0B21">
        <w:rPr>
          <w:rFonts w:ascii="Arial" w:hAnsi="Arial" w:cs="Arial"/>
          <w:sz w:val="20"/>
          <w:szCs w:val="20"/>
        </w:rPr>
        <w:t xml:space="preserve">lowest </w:t>
      </w:r>
      <w:r w:rsidR="00405F5C" w:rsidRPr="00CC0833">
        <w:rPr>
          <w:rFonts w:ascii="Arial" w:hAnsi="Arial" w:cs="Arial"/>
          <w:sz w:val="20"/>
          <w:szCs w:val="20"/>
        </w:rPr>
        <w:t>priority</w:t>
      </w:r>
      <w:r w:rsidR="00D0466A">
        <w:rPr>
          <w:rFonts w:ascii="Arial" w:hAnsi="Arial" w:cs="Arial"/>
          <w:sz w:val="20"/>
          <w:szCs w:val="20"/>
        </w:rPr>
        <w:t>. Due</w:t>
      </w:r>
      <w:r w:rsidR="00BE479D">
        <w:rPr>
          <w:rFonts w:ascii="Arial" w:hAnsi="Arial" w:cs="Arial"/>
          <w:sz w:val="20"/>
          <w:szCs w:val="20"/>
        </w:rPr>
        <w:t xml:space="preserve"> </w:t>
      </w:r>
      <w:r w:rsidR="00405F5C">
        <w:rPr>
          <w:rFonts w:ascii="Arial" w:hAnsi="Arial" w:cs="Arial"/>
          <w:sz w:val="20"/>
          <w:szCs w:val="20"/>
        </w:rPr>
        <w:t>to limited available water the recommendation is</w:t>
      </w:r>
      <w:r w:rsidR="00405F5C" w:rsidRPr="00CC0833">
        <w:rPr>
          <w:rFonts w:ascii="Arial" w:hAnsi="Arial" w:cs="Arial"/>
          <w:sz w:val="20"/>
          <w:szCs w:val="20"/>
        </w:rPr>
        <w:t xml:space="preserve"> that </w:t>
      </w:r>
      <w:r w:rsidR="007B60AC">
        <w:rPr>
          <w:rFonts w:ascii="Arial" w:hAnsi="Arial" w:cs="Arial"/>
          <w:sz w:val="20"/>
          <w:szCs w:val="20"/>
        </w:rPr>
        <w:t>s</w:t>
      </w:r>
      <w:r w:rsidR="007B60AC" w:rsidRPr="00CC0833">
        <w:rPr>
          <w:rFonts w:ascii="Arial" w:hAnsi="Arial" w:cs="Arial"/>
          <w:sz w:val="20"/>
          <w:szCs w:val="20"/>
        </w:rPr>
        <w:t xml:space="preserve">teelhead </w:t>
      </w:r>
      <w:r w:rsidR="00405F5C" w:rsidRPr="00CC0833">
        <w:rPr>
          <w:rFonts w:ascii="Arial" w:hAnsi="Arial" w:cs="Arial"/>
          <w:sz w:val="20"/>
          <w:szCs w:val="20"/>
        </w:rPr>
        <w:t xml:space="preserve">production not </w:t>
      </w:r>
      <w:r w:rsidR="00405F5C">
        <w:rPr>
          <w:rFonts w:ascii="Arial" w:hAnsi="Arial" w:cs="Arial"/>
          <w:sz w:val="20"/>
          <w:szCs w:val="20"/>
        </w:rPr>
        <w:t>occur</w:t>
      </w:r>
      <w:r w:rsidR="00405F5C" w:rsidRPr="00CC0833">
        <w:rPr>
          <w:rFonts w:ascii="Arial" w:hAnsi="Arial" w:cs="Arial"/>
          <w:sz w:val="20"/>
          <w:szCs w:val="20"/>
        </w:rPr>
        <w:t xml:space="preserve"> after reservoir drawdown.</w:t>
      </w:r>
      <w:r w:rsidR="00CD0B21">
        <w:rPr>
          <w:rFonts w:ascii="Arial" w:hAnsi="Arial" w:cs="Arial"/>
          <w:sz w:val="20"/>
          <w:szCs w:val="20"/>
        </w:rPr>
        <w:t xml:space="preserve"> The recommended production goal</w:t>
      </w:r>
      <w:r w:rsidR="003F1292">
        <w:rPr>
          <w:rFonts w:ascii="Arial" w:hAnsi="Arial" w:cs="Arial"/>
          <w:sz w:val="20"/>
          <w:szCs w:val="20"/>
        </w:rPr>
        <w:t>s</w:t>
      </w:r>
      <w:r w:rsidR="00CD0B21">
        <w:rPr>
          <w:rFonts w:ascii="Arial" w:hAnsi="Arial" w:cs="Arial"/>
          <w:sz w:val="20"/>
          <w:szCs w:val="20"/>
        </w:rPr>
        <w:t xml:space="preserve"> for </w:t>
      </w:r>
      <w:r w:rsidR="00B9758D">
        <w:rPr>
          <w:rFonts w:ascii="Arial" w:hAnsi="Arial" w:cs="Arial"/>
          <w:sz w:val="20"/>
          <w:szCs w:val="20"/>
        </w:rPr>
        <w:t xml:space="preserve">coho </w:t>
      </w:r>
      <w:r w:rsidR="00CD0B21">
        <w:rPr>
          <w:rFonts w:ascii="Arial" w:hAnsi="Arial" w:cs="Arial"/>
          <w:sz w:val="20"/>
          <w:szCs w:val="20"/>
        </w:rPr>
        <w:t>salmon, Chinook salmon and steelhead are provided in Table 1.</w:t>
      </w:r>
    </w:p>
    <w:p w14:paraId="3FF4962E" w14:textId="1A925E88" w:rsidR="003F1292" w:rsidRDefault="003F1292">
      <w:pPr>
        <w:spacing w:after="160" w:line="259" w:lineRule="auto"/>
        <w:rPr>
          <w:rFonts w:ascii="Arial" w:hAnsi="Arial" w:cs="Arial"/>
          <w:b/>
          <w:sz w:val="20"/>
          <w:szCs w:val="20"/>
        </w:rPr>
      </w:pPr>
      <w:r>
        <w:rPr>
          <w:rFonts w:ascii="Arial" w:hAnsi="Arial" w:cs="Arial"/>
          <w:b/>
          <w:sz w:val="20"/>
          <w:szCs w:val="20"/>
        </w:rPr>
        <w:br w:type="page"/>
      </w:r>
    </w:p>
    <w:p w14:paraId="7C413795" w14:textId="77777777" w:rsidR="00405F5C" w:rsidRDefault="00405F5C" w:rsidP="00405F5C">
      <w:pPr>
        <w:spacing w:after="0"/>
        <w:rPr>
          <w:rFonts w:ascii="Arial" w:hAnsi="Arial" w:cs="Arial"/>
          <w:b/>
          <w:sz w:val="20"/>
          <w:szCs w:val="20"/>
        </w:rPr>
      </w:pPr>
    </w:p>
    <w:p w14:paraId="04C7C427" w14:textId="5971D3A2" w:rsidR="003F1292" w:rsidRPr="00416716" w:rsidRDefault="003F1292" w:rsidP="003F1292">
      <w:pPr>
        <w:spacing w:after="0"/>
        <w:rPr>
          <w:color w:val="000000" w:themeColor="text1"/>
        </w:rPr>
      </w:pPr>
      <w:r w:rsidRPr="00416716">
        <w:rPr>
          <w:color w:val="000000" w:themeColor="text1"/>
        </w:rPr>
        <w:t xml:space="preserve">Table 1.  </w:t>
      </w:r>
      <w:r w:rsidR="00061BF8">
        <w:rPr>
          <w:color w:val="000000" w:themeColor="text1"/>
        </w:rPr>
        <w:t>Current m</w:t>
      </w:r>
      <w:r w:rsidRPr="00416716">
        <w:rPr>
          <w:color w:val="000000" w:themeColor="text1"/>
        </w:rPr>
        <w:t>itigation goal</w:t>
      </w:r>
      <w:r w:rsidR="00061BF8">
        <w:rPr>
          <w:color w:val="000000" w:themeColor="text1"/>
        </w:rPr>
        <w:t xml:space="preserve">s and the </w:t>
      </w:r>
      <w:r w:rsidRPr="00416716">
        <w:rPr>
          <w:color w:val="000000" w:themeColor="text1"/>
        </w:rPr>
        <w:t xml:space="preserve">technical recommendation </w:t>
      </w:r>
      <w:r w:rsidR="00061BF8">
        <w:rPr>
          <w:color w:val="000000" w:themeColor="text1"/>
        </w:rPr>
        <w:t xml:space="preserve">for </w:t>
      </w:r>
      <w:r w:rsidRPr="00416716">
        <w:rPr>
          <w:color w:val="000000" w:themeColor="text1"/>
        </w:rPr>
        <w:t xml:space="preserve">production and release dates for </w:t>
      </w:r>
      <w:r>
        <w:rPr>
          <w:color w:val="000000" w:themeColor="text1"/>
        </w:rPr>
        <w:t>c</w:t>
      </w:r>
      <w:r w:rsidRPr="00416716">
        <w:rPr>
          <w:color w:val="000000" w:themeColor="text1"/>
        </w:rPr>
        <w:t xml:space="preserve">oho salmon, Chinook salmon and </w:t>
      </w:r>
      <w:r>
        <w:rPr>
          <w:color w:val="000000" w:themeColor="text1"/>
        </w:rPr>
        <w:t>s</w:t>
      </w:r>
      <w:r w:rsidRPr="00416716">
        <w:rPr>
          <w:color w:val="000000" w:themeColor="text1"/>
        </w:rPr>
        <w:t>teelhead at IGH and FCH facilities</w:t>
      </w:r>
      <w:r w:rsidR="00061BF8">
        <w:rPr>
          <w:color w:val="000000" w:themeColor="text1"/>
        </w:rPr>
        <w:t xml:space="preserve"> following dam removal</w:t>
      </w:r>
      <w:r w:rsidRPr="00416716">
        <w:rPr>
          <w:color w:val="000000" w:themeColor="text1"/>
        </w:rPr>
        <w:t xml:space="preserve">.  </w:t>
      </w:r>
    </w:p>
    <w:tbl>
      <w:tblPr>
        <w:tblStyle w:val="TableGrid"/>
        <w:tblW w:w="0" w:type="auto"/>
        <w:jc w:val="center"/>
        <w:tblLook w:val="04A0" w:firstRow="1" w:lastRow="0" w:firstColumn="1" w:lastColumn="0" w:noHBand="0" w:noVBand="1"/>
      </w:tblPr>
      <w:tblGrid>
        <w:gridCol w:w="2095"/>
        <w:gridCol w:w="2328"/>
        <w:gridCol w:w="1895"/>
        <w:gridCol w:w="1885"/>
      </w:tblGrid>
      <w:tr w:rsidR="004914B4" w14:paraId="6044296C" w14:textId="77777777" w:rsidTr="008F0AA8">
        <w:trPr>
          <w:jc w:val="center"/>
        </w:trPr>
        <w:tc>
          <w:tcPr>
            <w:tcW w:w="0" w:type="auto"/>
            <w:vAlign w:val="center"/>
          </w:tcPr>
          <w:p w14:paraId="7EBCB48D" w14:textId="77777777" w:rsidR="004914B4" w:rsidRPr="00F848D9" w:rsidRDefault="004914B4" w:rsidP="00BE479D">
            <w:pPr>
              <w:jc w:val="center"/>
              <w:rPr>
                <w:rFonts w:ascii="Arial" w:hAnsi="Arial" w:cs="Arial"/>
                <w:b/>
                <w:sz w:val="20"/>
                <w:szCs w:val="20"/>
              </w:rPr>
            </w:pPr>
            <w:r w:rsidRPr="00F848D9">
              <w:rPr>
                <w:rFonts w:ascii="Arial" w:hAnsi="Arial" w:cs="Arial"/>
                <w:b/>
                <w:sz w:val="20"/>
                <w:szCs w:val="20"/>
              </w:rPr>
              <w:t>Species / Life Stage</w:t>
            </w:r>
          </w:p>
        </w:tc>
        <w:tc>
          <w:tcPr>
            <w:tcW w:w="0" w:type="auto"/>
            <w:vAlign w:val="center"/>
          </w:tcPr>
          <w:p w14:paraId="286781C1" w14:textId="0BB0E170" w:rsidR="004914B4" w:rsidRDefault="00293C2F" w:rsidP="006250FA">
            <w:pPr>
              <w:spacing w:after="0"/>
              <w:jc w:val="center"/>
              <w:rPr>
                <w:rFonts w:ascii="Arial" w:hAnsi="Arial" w:cs="Arial"/>
                <w:b/>
                <w:sz w:val="20"/>
                <w:szCs w:val="20"/>
              </w:rPr>
            </w:pPr>
            <w:r>
              <w:rPr>
                <w:rFonts w:ascii="Arial" w:hAnsi="Arial" w:cs="Arial"/>
                <w:b/>
                <w:sz w:val="20"/>
                <w:szCs w:val="20"/>
              </w:rPr>
              <w:t xml:space="preserve">1960’s </w:t>
            </w:r>
            <w:r w:rsidR="004914B4" w:rsidRPr="00F848D9">
              <w:rPr>
                <w:rFonts w:ascii="Arial" w:hAnsi="Arial" w:cs="Arial"/>
                <w:b/>
                <w:sz w:val="20"/>
                <w:szCs w:val="20"/>
              </w:rPr>
              <w:t xml:space="preserve">Mitigation Goal </w:t>
            </w:r>
          </w:p>
          <w:p w14:paraId="25E99EC2" w14:textId="77777777" w:rsidR="004914B4" w:rsidRPr="00F848D9" w:rsidRDefault="004914B4" w:rsidP="00BE479D">
            <w:pPr>
              <w:jc w:val="center"/>
              <w:rPr>
                <w:rFonts w:ascii="Arial" w:hAnsi="Arial" w:cs="Arial"/>
                <w:b/>
                <w:sz w:val="20"/>
                <w:szCs w:val="20"/>
              </w:rPr>
            </w:pPr>
            <w:r w:rsidRPr="00F848D9">
              <w:rPr>
                <w:rFonts w:ascii="Arial" w:hAnsi="Arial" w:cs="Arial"/>
                <w:b/>
                <w:sz w:val="20"/>
                <w:szCs w:val="20"/>
              </w:rPr>
              <w:t>(at IGH)</w:t>
            </w:r>
          </w:p>
        </w:tc>
        <w:tc>
          <w:tcPr>
            <w:tcW w:w="1895" w:type="dxa"/>
            <w:vAlign w:val="center"/>
          </w:tcPr>
          <w:p w14:paraId="21767F03" w14:textId="43D151BE" w:rsidR="004914B4" w:rsidRPr="00F848D9" w:rsidRDefault="00293C2F" w:rsidP="00293C2F">
            <w:pPr>
              <w:jc w:val="center"/>
              <w:rPr>
                <w:rFonts w:ascii="Arial" w:hAnsi="Arial" w:cs="Arial"/>
                <w:b/>
                <w:sz w:val="20"/>
                <w:szCs w:val="20"/>
              </w:rPr>
            </w:pPr>
            <w:r>
              <w:rPr>
                <w:rFonts w:ascii="Arial" w:hAnsi="Arial" w:cs="Arial"/>
                <w:b/>
                <w:sz w:val="20"/>
                <w:szCs w:val="20"/>
              </w:rPr>
              <w:t>Mitigation Goal Post-Dam Removal</w:t>
            </w:r>
          </w:p>
        </w:tc>
        <w:tc>
          <w:tcPr>
            <w:tcW w:w="1885" w:type="dxa"/>
          </w:tcPr>
          <w:p w14:paraId="69CC5E22" w14:textId="77777777" w:rsidR="004914B4" w:rsidRPr="00F848D9" w:rsidRDefault="004914B4" w:rsidP="00BE479D">
            <w:pPr>
              <w:jc w:val="center"/>
              <w:rPr>
                <w:rFonts w:ascii="Arial" w:hAnsi="Arial" w:cs="Arial"/>
                <w:b/>
                <w:sz w:val="20"/>
                <w:szCs w:val="20"/>
              </w:rPr>
            </w:pPr>
            <w:r>
              <w:rPr>
                <w:rFonts w:ascii="Arial" w:hAnsi="Arial" w:cs="Arial"/>
                <w:b/>
                <w:sz w:val="20"/>
                <w:szCs w:val="20"/>
              </w:rPr>
              <w:t>Release dates</w:t>
            </w:r>
          </w:p>
        </w:tc>
      </w:tr>
      <w:tr w:rsidR="004914B4" w14:paraId="183AD88F" w14:textId="77777777" w:rsidTr="008F0AA8">
        <w:trPr>
          <w:jc w:val="center"/>
        </w:trPr>
        <w:tc>
          <w:tcPr>
            <w:tcW w:w="0" w:type="auto"/>
            <w:vAlign w:val="center"/>
          </w:tcPr>
          <w:p w14:paraId="31F603BB" w14:textId="77777777" w:rsidR="004914B4" w:rsidRDefault="004914B4" w:rsidP="00BE479D">
            <w:pPr>
              <w:jc w:val="center"/>
              <w:rPr>
                <w:rFonts w:ascii="Arial" w:hAnsi="Arial" w:cs="Arial"/>
                <w:sz w:val="20"/>
                <w:szCs w:val="20"/>
              </w:rPr>
            </w:pPr>
            <w:r>
              <w:rPr>
                <w:rFonts w:ascii="Arial" w:hAnsi="Arial" w:cs="Arial"/>
                <w:sz w:val="20"/>
                <w:szCs w:val="20"/>
              </w:rPr>
              <w:t>Coho Yearlings</w:t>
            </w:r>
          </w:p>
        </w:tc>
        <w:tc>
          <w:tcPr>
            <w:tcW w:w="0" w:type="auto"/>
            <w:vAlign w:val="center"/>
          </w:tcPr>
          <w:p w14:paraId="45F9DB33" w14:textId="77777777" w:rsidR="004914B4" w:rsidRDefault="004914B4" w:rsidP="00BE479D">
            <w:pPr>
              <w:jc w:val="center"/>
              <w:rPr>
                <w:rFonts w:ascii="Arial" w:hAnsi="Arial" w:cs="Arial"/>
                <w:sz w:val="20"/>
                <w:szCs w:val="20"/>
              </w:rPr>
            </w:pPr>
            <w:r>
              <w:rPr>
                <w:rFonts w:ascii="Arial" w:hAnsi="Arial" w:cs="Arial"/>
                <w:sz w:val="20"/>
                <w:szCs w:val="20"/>
              </w:rPr>
              <w:t>75,000</w:t>
            </w:r>
          </w:p>
        </w:tc>
        <w:tc>
          <w:tcPr>
            <w:tcW w:w="1895" w:type="dxa"/>
            <w:vAlign w:val="center"/>
          </w:tcPr>
          <w:p w14:paraId="48C94492" w14:textId="77777777" w:rsidR="004914B4" w:rsidRDefault="004914B4" w:rsidP="00BE479D">
            <w:pPr>
              <w:jc w:val="center"/>
              <w:rPr>
                <w:rFonts w:ascii="Arial" w:hAnsi="Arial" w:cs="Arial"/>
                <w:sz w:val="20"/>
                <w:szCs w:val="20"/>
              </w:rPr>
            </w:pPr>
            <w:r>
              <w:rPr>
                <w:rFonts w:ascii="Arial" w:hAnsi="Arial" w:cs="Arial"/>
                <w:sz w:val="20"/>
                <w:szCs w:val="20"/>
              </w:rPr>
              <w:t>75,000 at FCH</w:t>
            </w:r>
          </w:p>
        </w:tc>
        <w:tc>
          <w:tcPr>
            <w:tcW w:w="1885" w:type="dxa"/>
          </w:tcPr>
          <w:p w14:paraId="6C5872D9" w14:textId="77777777" w:rsidR="004914B4" w:rsidRDefault="004914B4" w:rsidP="00BE479D">
            <w:pPr>
              <w:rPr>
                <w:rFonts w:ascii="Arial" w:hAnsi="Arial" w:cs="Arial"/>
                <w:sz w:val="20"/>
                <w:szCs w:val="20"/>
              </w:rPr>
            </w:pPr>
            <w:r>
              <w:rPr>
                <w:rFonts w:ascii="Arial" w:hAnsi="Arial" w:cs="Arial"/>
                <w:sz w:val="20"/>
                <w:szCs w:val="20"/>
              </w:rPr>
              <w:t>March 15 – May 1</w:t>
            </w:r>
          </w:p>
        </w:tc>
      </w:tr>
      <w:tr w:rsidR="004914B4" w14:paraId="538DC4B1" w14:textId="77777777" w:rsidTr="008F0AA8">
        <w:trPr>
          <w:jc w:val="center"/>
        </w:trPr>
        <w:tc>
          <w:tcPr>
            <w:tcW w:w="0" w:type="auto"/>
            <w:vAlign w:val="center"/>
          </w:tcPr>
          <w:p w14:paraId="2492A4D1" w14:textId="77777777" w:rsidR="004914B4" w:rsidRDefault="004914B4" w:rsidP="00BE479D">
            <w:pPr>
              <w:jc w:val="center"/>
              <w:rPr>
                <w:rFonts w:ascii="Arial" w:hAnsi="Arial" w:cs="Arial"/>
                <w:sz w:val="20"/>
                <w:szCs w:val="20"/>
              </w:rPr>
            </w:pPr>
            <w:r>
              <w:rPr>
                <w:rFonts w:ascii="Arial" w:hAnsi="Arial" w:cs="Arial"/>
                <w:sz w:val="20"/>
                <w:szCs w:val="20"/>
              </w:rPr>
              <w:t>Chinook Yearlings</w:t>
            </w:r>
          </w:p>
        </w:tc>
        <w:tc>
          <w:tcPr>
            <w:tcW w:w="0" w:type="auto"/>
            <w:vAlign w:val="center"/>
          </w:tcPr>
          <w:p w14:paraId="28C9A89D" w14:textId="77777777" w:rsidR="004914B4" w:rsidRDefault="004914B4" w:rsidP="00BE479D">
            <w:pPr>
              <w:jc w:val="center"/>
              <w:rPr>
                <w:rFonts w:ascii="Arial" w:hAnsi="Arial" w:cs="Arial"/>
                <w:sz w:val="20"/>
                <w:szCs w:val="20"/>
              </w:rPr>
            </w:pPr>
            <w:r>
              <w:rPr>
                <w:rFonts w:ascii="Arial" w:hAnsi="Arial" w:cs="Arial"/>
                <w:sz w:val="20"/>
                <w:szCs w:val="20"/>
              </w:rPr>
              <w:t>900,000</w:t>
            </w:r>
          </w:p>
        </w:tc>
        <w:tc>
          <w:tcPr>
            <w:tcW w:w="1895" w:type="dxa"/>
            <w:vAlign w:val="center"/>
          </w:tcPr>
          <w:p w14:paraId="1B0E018D" w14:textId="77777777" w:rsidR="004914B4" w:rsidRDefault="004914B4" w:rsidP="00BE479D">
            <w:pPr>
              <w:jc w:val="center"/>
              <w:rPr>
                <w:rFonts w:ascii="Arial" w:hAnsi="Arial" w:cs="Arial"/>
                <w:sz w:val="20"/>
                <w:szCs w:val="20"/>
              </w:rPr>
            </w:pPr>
            <w:r>
              <w:rPr>
                <w:rFonts w:ascii="Arial" w:hAnsi="Arial" w:cs="Arial"/>
                <w:sz w:val="20"/>
                <w:szCs w:val="20"/>
              </w:rPr>
              <w:t>115,000 at FCH</w:t>
            </w:r>
          </w:p>
        </w:tc>
        <w:tc>
          <w:tcPr>
            <w:tcW w:w="1885" w:type="dxa"/>
          </w:tcPr>
          <w:p w14:paraId="035E4BC7" w14:textId="0BC50657" w:rsidR="004914B4" w:rsidRDefault="001E10AA" w:rsidP="001E10AA">
            <w:pPr>
              <w:jc w:val="center"/>
              <w:rPr>
                <w:rFonts w:ascii="Arial" w:hAnsi="Arial" w:cs="Arial"/>
                <w:sz w:val="20"/>
                <w:szCs w:val="20"/>
              </w:rPr>
            </w:pPr>
            <w:r>
              <w:rPr>
                <w:rFonts w:ascii="Arial" w:hAnsi="Arial" w:cs="Arial"/>
                <w:sz w:val="20"/>
                <w:szCs w:val="20"/>
              </w:rPr>
              <w:t xml:space="preserve">Oct </w:t>
            </w:r>
            <w:r w:rsidR="004914B4">
              <w:rPr>
                <w:rFonts w:ascii="Arial" w:hAnsi="Arial" w:cs="Arial"/>
                <w:sz w:val="20"/>
                <w:szCs w:val="20"/>
              </w:rPr>
              <w:t>1</w:t>
            </w:r>
            <w:r>
              <w:rPr>
                <w:rFonts w:ascii="Arial" w:hAnsi="Arial" w:cs="Arial"/>
                <w:sz w:val="20"/>
                <w:szCs w:val="20"/>
              </w:rPr>
              <w:t>5</w:t>
            </w:r>
            <w:r w:rsidR="004914B4">
              <w:rPr>
                <w:rFonts w:ascii="Arial" w:hAnsi="Arial" w:cs="Arial"/>
                <w:sz w:val="20"/>
                <w:szCs w:val="20"/>
              </w:rPr>
              <w:t xml:space="preserve"> – </w:t>
            </w:r>
            <w:r>
              <w:rPr>
                <w:rFonts w:ascii="Arial" w:hAnsi="Arial" w:cs="Arial"/>
                <w:sz w:val="20"/>
                <w:szCs w:val="20"/>
              </w:rPr>
              <w:t xml:space="preserve">Nov </w:t>
            </w:r>
            <w:r w:rsidR="00547C00">
              <w:rPr>
                <w:rFonts w:ascii="Arial" w:hAnsi="Arial" w:cs="Arial"/>
                <w:sz w:val="20"/>
                <w:szCs w:val="20"/>
              </w:rPr>
              <w:t>20</w:t>
            </w:r>
          </w:p>
        </w:tc>
      </w:tr>
      <w:tr w:rsidR="004914B4" w14:paraId="27E4D89A" w14:textId="77777777" w:rsidTr="008F0AA8">
        <w:trPr>
          <w:trHeight w:val="530"/>
          <w:jc w:val="center"/>
        </w:trPr>
        <w:tc>
          <w:tcPr>
            <w:tcW w:w="0" w:type="auto"/>
            <w:vAlign w:val="center"/>
          </w:tcPr>
          <w:p w14:paraId="00BFAB5F" w14:textId="77777777" w:rsidR="004914B4" w:rsidRDefault="004914B4" w:rsidP="00BE479D">
            <w:pPr>
              <w:jc w:val="center"/>
              <w:rPr>
                <w:rFonts w:ascii="Arial" w:hAnsi="Arial" w:cs="Arial"/>
                <w:sz w:val="20"/>
                <w:szCs w:val="20"/>
              </w:rPr>
            </w:pPr>
            <w:r>
              <w:rPr>
                <w:rFonts w:ascii="Arial" w:hAnsi="Arial" w:cs="Arial"/>
                <w:sz w:val="20"/>
                <w:szCs w:val="20"/>
              </w:rPr>
              <w:t>Chinook Smolts</w:t>
            </w:r>
          </w:p>
        </w:tc>
        <w:tc>
          <w:tcPr>
            <w:tcW w:w="0" w:type="auto"/>
            <w:vAlign w:val="center"/>
          </w:tcPr>
          <w:p w14:paraId="541E12A8" w14:textId="77777777" w:rsidR="004914B4" w:rsidRDefault="004914B4" w:rsidP="00BE479D">
            <w:pPr>
              <w:jc w:val="center"/>
              <w:rPr>
                <w:rFonts w:ascii="Arial" w:hAnsi="Arial" w:cs="Arial"/>
                <w:sz w:val="20"/>
                <w:szCs w:val="20"/>
              </w:rPr>
            </w:pPr>
            <w:r>
              <w:rPr>
                <w:rFonts w:ascii="Arial" w:hAnsi="Arial" w:cs="Arial"/>
                <w:sz w:val="20"/>
                <w:szCs w:val="20"/>
              </w:rPr>
              <w:t>5,100,000</w:t>
            </w:r>
          </w:p>
        </w:tc>
        <w:tc>
          <w:tcPr>
            <w:tcW w:w="1895" w:type="dxa"/>
            <w:vAlign w:val="center"/>
          </w:tcPr>
          <w:p w14:paraId="4DBC6AA0" w14:textId="77777777" w:rsidR="004914B4" w:rsidRDefault="004914B4" w:rsidP="00BE479D">
            <w:pPr>
              <w:jc w:val="center"/>
              <w:rPr>
                <w:rFonts w:ascii="Arial" w:hAnsi="Arial" w:cs="Arial"/>
                <w:sz w:val="20"/>
                <w:szCs w:val="20"/>
              </w:rPr>
            </w:pPr>
            <w:r>
              <w:rPr>
                <w:rFonts w:ascii="Arial" w:hAnsi="Arial" w:cs="Arial"/>
                <w:sz w:val="20"/>
                <w:szCs w:val="20"/>
              </w:rPr>
              <w:t>3,400,000 at IGH</w:t>
            </w:r>
          </w:p>
        </w:tc>
        <w:tc>
          <w:tcPr>
            <w:tcW w:w="1885" w:type="dxa"/>
          </w:tcPr>
          <w:p w14:paraId="505354B1" w14:textId="77777777" w:rsidR="004914B4" w:rsidRDefault="004914B4" w:rsidP="00BE479D">
            <w:pPr>
              <w:jc w:val="center"/>
              <w:rPr>
                <w:rFonts w:ascii="Arial" w:hAnsi="Arial" w:cs="Arial"/>
                <w:sz w:val="20"/>
                <w:szCs w:val="20"/>
              </w:rPr>
            </w:pPr>
            <w:r>
              <w:rPr>
                <w:rFonts w:ascii="Arial" w:hAnsi="Arial" w:cs="Arial"/>
                <w:sz w:val="20"/>
                <w:szCs w:val="20"/>
              </w:rPr>
              <w:t>April 1 – May 31</w:t>
            </w:r>
          </w:p>
        </w:tc>
      </w:tr>
      <w:tr w:rsidR="004914B4" w14:paraId="36C2F7FA" w14:textId="77777777" w:rsidTr="008F0AA8">
        <w:trPr>
          <w:jc w:val="center"/>
        </w:trPr>
        <w:tc>
          <w:tcPr>
            <w:tcW w:w="0" w:type="auto"/>
            <w:vAlign w:val="center"/>
          </w:tcPr>
          <w:p w14:paraId="11565EAB" w14:textId="77777777" w:rsidR="004914B4" w:rsidRDefault="004914B4" w:rsidP="00BE479D">
            <w:pPr>
              <w:jc w:val="center"/>
              <w:rPr>
                <w:rFonts w:ascii="Arial" w:hAnsi="Arial" w:cs="Arial"/>
                <w:sz w:val="20"/>
                <w:szCs w:val="20"/>
              </w:rPr>
            </w:pPr>
            <w:r>
              <w:rPr>
                <w:rFonts w:ascii="Arial" w:hAnsi="Arial" w:cs="Arial"/>
                <w:sz w:val="20"/>
                <w:szCs w:val="20"/>
              </w:rPr>
              <w:t>Steelhead</w:t>
            </w:r>
          </w:p>
        </w:tc>
        <w:tc>
          <w:tcPr>
            <w:tcW w:w="0" w:type="auto"/>
            <w:vAlign w:val="center"/>
          </w:tcPr>
          <w:p w14:paraId="397A8DFA" w14:textId="77777777" w:rsidR="004914B4" w:rsidRDefault="004914B4" w:rsidP="00BE479D">
            <w:pPr>
              <w:jc w:val="center"/>
              <w:rPr>
                <w:rFonts w:ascii="Arial" w:hAnsi="Arial" w:cs="Arial"/>
                <w:sz w:val="20"/>
                <w:szCs w:val="20"/>
              </w:rPr>
            </w:pPr>
            <w:r>
              <w:rPr>
                <w:rFonts w:ascii="Arial" w:hAnsi="Arial" w:cs="Arial"/>
                <w:sz w:val="20"/>
                <w:szCs w:val="20"/>
              </w:rPr>
              <w:t>200,000</w:t>
            </w:r>
          </w:p>
        </w:tc>
        <w:tc>
          <w:tcPr>
            <w:tcW w:w="1895" w:type="dxa"/>
            <w:vAlign w:val="center"/>
          </w:tcPr>
          <w:p w14:paraId="43BB7D43" w14:textId="77777777" w:rsidR="004914B4" w:rsidRDefault="004914B4" w:rsidP="00BE479D">
            <w:pPr>
              <w:jc w:val="center"/>
              <w:rPr>
                <w:rFonts w:ascii="Arial" w:hAnsi="Arial" w:cs="Arial"/>
                <w:sz w:val="20"/>
                <w:szCs w:val="20"/>
              </w:rPr>
            </w:pPr>
            <w:r>
              <w:rPr>
                <w:rFonts w:ascii="Arial" w:hAnsi="Arial" w:cs="Arial"/>
                <w:sz w:val="20"/>
                <w:szCs w:val="20"/>
              </w:rPr>
              <w:t>0</w:t>
            </w:r>
          </w:p>
        </w:tc>
        <w:tc>
          <w:tcPr>
            <w:tcW w:w="1885" w:type="dxa"/>
          </w:tcPr>
          <w:p w14:paraId="0AC15ABF" w14:textId="77777777" w:rsidR="004914B4" w:rsidRDefault="004914B4" w:rsidP="00BE479D">
            <w:pPr>
              <w:jc w:val="center"/>
              <w:rPr>
                <w:rFonts w:ascii="Arial" w:hAnsi="Arial" w:cs="Arial"/>
                <w:sz w:val="20"/>
                <w:szCs w:val="20"/>
              </w:rPr>
            </w:pPr>
          </w:p>
        </w:tc>
      </w:tr>
    </w:tbl>
    <w:p w14:paraId="70AFFA33" w14:textId="77777777" w:rsidR="003F1292" w:rsidRDefault="003F1292" w:rsidP="003F1292"/>
    <w:p w14:paraId="25323F06" w14:textId="13183527" w:rsidR="00405F5C" w:rsidRPr="00CC0833" w:rsidRDefault="00405F5C" w:rsidP="00405F5C">
      <w:pPr>
        <w:spacing w:after="0"/>
        <w:rPr>
          <w:rFonts w:ascii="Arial" w:hAnsi="Arial" w:cs="Arial"/>
          <w:b/>
          <w:sz w:val="20"/>
          <w:szCs w:val="20"/>
        </w:rPr>
      </w:pPr>
      <w:r w:rsidRPr="00CC0833">
        <w:rPr>
          <w:rFonts w:ascii="Arial" w:hAnsi="Arial" w:cs="Arial"/>
          <w:b/>
          <w:sz w:val="20"/>
          <w:szCs w:val="20"/>
        </w:rPr>
        <w:t>Facilities</w:t>
      </w:r>
      <w:r w:rsidR="003F1292">
        <w:rPr>
          <w:rFonts w:ascii="Arial" w:hAnsi="Arial" w:cs="Arial"/>
          <w:b/>
          <w:sz w:val="20"/>
          <w:szCs w:val="20"/>
        </w:rPr>
        <w:t xml:space="preserve"> Recommendations</w:t>
      </w:r>
      <w:r w:rsidRPr="00CC0833">
        <w:rPr>
          <w:rFonts w:ascii="Arial" w:hAnsi="Arial" w:cs="Arial"/>
          <w:b/>
          <w:sz w:val="20"/>
          <w:szCs w:val="20"/>
        </w:rPr>
        <w:t>:</w:t>
      </w:r>
    </w:p>
    <w:p w14:paraId="13A89AA1" w14:textId="1FA45566" w:rsidR="00405F5C" w:rsidRDefault="00405F5C" w:rsidP="00405F5C">
      <w:pPr>
        <w:spacing w:after="0"/>
        <w:rPr>
          <w:rFonts w:ascii="Arial" w:hAnsi="Arial" w:cs="Arial"/>
          <w:b/>
          <w:sz w:val="20"/>
          <w:szCs w:val="20"/>
        </w:rPr>
      </w:pPr>
    </w:p>
    <w:p w14:paraId="7E6CE924" w14:textId="47BB0B66" w:rsidR="00CA0FB1" w:rsidRPr="00CC0833" w:rsidRDefault="00CA0FB1" w:rsidP="00405F5C">
      <w:pPr>
        <w:spacing w:after="0"/>
        <w:rPr>
          <w:rFonts w:ascii="Arial" w:hAnsi="Arial" w:cs="Arial"/>
          <w:b/>
          <w:sz w:val="20"/>
          <w:szCs w:val="20"/>
        </w:rPr>
      </w:pPr>
      <w:r>
        <w:rPr>
          <w:rFonts w:ascii="Arial" w:hAnsi="Arial" w:cs="Arial"/>
          <w:b/>
          <w:sz w:val="20"/>
          <w:szCs w:val="20"/>
        </w:rPr>
        <w:t>Iron Gate Hatchery:</w:t>
      </w:r>
    </w:p>
    <w:p w14:paraId="5559E29D" w14:textId="7EF01749" w:rsidR="00694CFE" w:rsidRDefault="00405F5C" w:rsidP="006A07BC">
      <w:pPr>
        <w:spacing w:after="0"/>
        <w:rPr>
          <w:rFonts w:ascii="Arial" w:hAnsi="Arial" w:cs="Arial"/>
          <w:sz w:val="20"/>
          <w:szCs w:val="20"/>
        </w:rPr>
      </w:pPr>
      <w:r w:rsidRPr="00CC0833">
        <w:rPr>
          <w:rFonts w:ascii="Arial" w:hAnsi="Arial" w:cs="Arial"/>
          <w:sz w:val="20"/>
          <w:szCs w:val="20"/>
        </w:rPr>
        <w:t>Retain operational components of IGH and invest in water use efficiency improvements such as water aeration</w:t>
      </w:r>
      <w:r>
        <w:rPr>
          <w:rFonts w:ascii="Arial" w:hAnsi="Arial" w:cs="Arial"/>
          <w:sz w:val="20"/>
          <w:szCs w:val="20"/>
        </w:rPr>
        <w:t xml:space="preserve"> and reuse</w:t>
      </w:r>
      <w:r w:rsidRPr="00CC0833">
        <w:rPr>
          <w:rFonts w:ascii="Arial" w:hAnsi="Arial" w:cs="Arial"/>
          <w:sz w:val="20"/>
          <w:szCs w:val="20"/>
        </w:rPr>
        <w:t xml:space="preserve">. Utilize water diversion from Bogus Creek to operate the IGH </w:t>
      </w:r>
      <w:r>
        <w:rPr>
          <w:rFonts w:ascii="Arial" w:hAnsi="Arial" w:cs="Arial"/>
          <w:sz w:val="20"/>
          <w:szCs w:val="20"/>
        </w:rPr>
        <w:t xml:space="preserve">hatchery </w:t>
      </w:r>
      <w:r w:rsidRPr="00CC0833">
        <w:rPr>
          <w:rFonts w:ascii="Arial" w:hAnsi="Arial" w:cs="Arial"/>
          <w:sz w:val="20"/>
          <w:szCs w:val="20"/>
        </w:rPr>
        <w:t>(incubation) building, one 200’</w:t>
      </w:r>
      <w:r w:rsidR="00080C4E">
        <w:rPr>
          <w:rFonts w:ascii="Arial" w:hAnsi="Arial" w:cs="Arial"/>
          <w:sz w:val="20"/>
          <w:szCs w:val="20"/>
        </w:rPr>
        <w:t xml:space="preserve"> </w:t>
      </w:r>
      <w:r w:rsidRPr="00CC0833">
        <w:rPr>
          <w:rFonts w:ascii="Arial" w:hAnsi="Arial" w:cs="Arial"/>
          <w:sz w:val="20"/>
          <w:szCs w:val="20"/>
        </w:rPr>
        <w:t xml:space="preserve">adult holding pond, </w:t>
      </w:r>
      <w:r>
        <w:rPr>
          <w:rFonts w:ascii="Arial" w:hAnsi="Arial" w:cs="Arial"/>
          <w:sz w:val="20"/>
          <w:szCs w:val="20"/>
        </w:rPr>
        <w:t xml:space="preserve">three </w:t>
      </w:r>
      <w:r w:rsidRPr="00CC0833">
        <w:rPr>
          <w:rFonts w:ascii="Arial" w:hAnsi="Arial" w:cs="Arial"/>
          <w:sz w:val="20"/>
          <w:szCs w:val="20"/>
        </w:rPr>
        <w:t>400’ raceway</w:t>
      </w:r>
      <w:r w:rsidR="00B6498F">
        <w:rPr>
          <w:rFonts w:ascii="Arial" w:hAnsi="Arial" w:cs="Arial"/>
          <w:sz w:val="20"/>
          <w:szCs w:val="20"/>
        </w:rPr>
        <w:t>s</w:t>
      </w:r>
      <w:r w:rsidRPr="00CC0833">
        <w:rPr>
          <w:rFonts w:ascii="Arial" w:hAnsi="Arial" w:cs="Arial"/>
          <w:sz w:val="20"/>
          <w:szCs w:val="20"/>
        </w:rPr>
        <w:t xml:space="preserve">, and auxiliary fish trap. </w:t>
      </w:r>
      <w:r>
        <w:rPr>
          <w:rFonts w:ascii="Arial" w:hAnsi="Arial" w:cs="Arial"/>
          <w:sz w:val="20"/>
          <w:szCs w:val="20"/>
        </w:rPr>
        <w:t>IGH will use</w:t>
      </w:r>
      <w:r w:rsidR="006A07BC">
        <w:rPr>
          <w:rFonts w:ascii="Arial" w:hAnsi="Arial" w:cs="Arial"/>
          <w:sz w:val="20"/>
          <w:szCs w:val="20"/>
        </w:rPr>
        <w:t xml:space="preserve"> 1.0 to </w:t>
      </w:r>
      <w:r w:rsidR="008B46D8">
        <w:rPr>
          <w:rFonts w:ascii="Arial" w:hAnsi="Arial" w:cs="Arial"/>
          <w:sz w:val="20"/>
          <w:szCs w:val="20"/>
        </w:rPr>
        <w:t>8.25</w:t>
      </w:r>
      <w:r w:rsidR="006A07BC">
        <w:rPr>
          <w:rFonts w:ascii="Arial" w:hAnsi="Arial" w:cs="Arial"/>
          <w:sz w:val="20"/>
          <w:szCs w:val="20"/>
        </w:rPr>
        <w:t xml:space="preserve"> </w:t>
      </w:r>
      <w:r>
        <w:rPr>
          <w:rFonts w:ascii="Arial" w:hAnsi="Arial" w:cs="Arial"/>
          <w:sz w:val="20"/>
          <w:szCs w:val="20"/>
        </w:rPr>
        <w:t xml:space="preserve">cfs </w:t>
      </w:r>
      <w:r w:rsidR="00D948AD">
        <w:rPr>
          <w:rFonts w:ascii="Arial" w:hAnsi="Arial" w:cs="Arial"/>
          <w:sz w:val="20"/>
          <w:szCs w:val="20"/>
        </w:rPr>
        <w:t>October</w:t>
      </w:r>
      <w:r>
        <w:rPr>
          <w:rFonts w:ascii="Arial" w:hAnsi="Arial" w:cs="Arial"/>
          <w:sz w:val="20"/>
          <w:szCs w:val="20"/>
        </w:rPr>
        <w:t xml:space="preserve"> through May to</w:t>
      </w:r>
      <w:r w:rsidRPr="0058630A">
        <w:rPr>
          <w:rFonts w:ascii="Arial" w:hAnsi="Arial" w:cs="Arial"/>
          <w:sz w:val="20"/>
          <w:szCs w:val="20"/>
        </w:rPr>
        <w:t xml:space="preserve"> </w:t>
      </w:r>
      <w:r>
        <w:rPr>
          <w:rFonts w:ascii="Arial" w:hAnsi="Arial" w:cs="Arial"/>
          <w:sz w:val="20"/>
          <w:szCs w:val="20"/>
        </w:rPr>
        <w:t xml:space="preserve">rear 3.4 million </w:t>
      </w:r>
      <w:r w:rsidR="00B606F8">
        <w:rPr>
          <w:rFonts w:ascii="Arial" w:hAnsi="Arial" w:cs="Arial"/>
          <w:sz w:val="20"/>
          <w:szCs w:val="20"/>
        </w:rPr>
        <w:t>C</w:t>
      </w:r>
      <w:r>
        <w:rPr>
          <w:rFonts w:ascii="Arial" w:hAnsi="Arial" w:cs="Arial"/>
          <w:sz w:val="20"/>
          <w:szCs w:val="20"/>
        </w:rPr>
        <w:t xml:space="preserve">hinook smolts for release in April through </w:t>
      </w:r>
      <w:r w:rsidR="00ED202B">
        <w:rPr>
          <w:rFonts w:ascii="Arial" w:hAnsi="Arial" w:cs="Arial"/>
          <w:sz w:val="20"/>
          <w:szCs w:val="20"/>
        </w:rPr>
        <w:t xml:space="preserve">May </w:t>
      </w:r>
      <w:r>
        <w:rPr>
          <w:rFonts w:ascii="Arial" w:hAnsi="Arial" w:cs="Arial"/>
          <w:sz w:val="20"/>
          <w:szCs w:val="20"/>
        </w:rPr>
        <w:t xml:space="preserve">each year.  </w:t>
      </w:r>
      <w:r w:rsidR="00694CFE">
        <w:rPr>
          <w:rFonts w:ascii="Arial" w:hAnsi="Arial" w:cs="Arial"/>
          <w:sz w:val="20"/>
          <w:szCs w:val="20"/>
        </w:rPr>
        <w:t xml:space="preserve">Adult </w:t>
      </w:r>
      <w:r w:rsidR="00B9758D">
        <w:rPr>
          <w:rFonts w:ascii="Arial" w:hAnsi="Arial" w:cs="Arial"/>
          <w:sz w:val="20"/>
          <w:szCs w:val="20"/>
        </w:rPr>
        <w:t xml:space="preserve">coho </w:t>
      </w:r>
      <w:r w:rsidR="00694CFE">
        <w:rPr>
          <w:rFonts w:ascii="Arial" w:hAnsi="Arial" w:cs="Arial"/>
          <w:sz w:val="20"/>
          <w:szCs w:val="20"/>
        </w:rPr>
        <w:t xml:space="preserve">salmon and Chinook salmon will be trapped and held at IGH in the adult trap and holding </w:t>
      </w:r>
      <w:r w:rsidR="00E9637C">
        <w:rPr>
          <w:rFonts w:ascii="Arial" w:hAnsi="Arial" w:cs="Arial"/>
          <w:sz w:val="20"/>
          <w:szCs w:val="20"/>
        </w:rPr>
        <w:t>pond</w:t>
      </w:r>
      <w:r w:rsidR="00694CFE">
        <w:rPr>
          <w:rFonts w:ascii="Arial" w:hAnsi="Arial" w:cs="Arial"/>
          <w:sz w:val="20"/>
          <w:szCs w:val="20"/>
        </w:rPr>
        <w:t xml:space="preserve">.  </w:t>
      </w:r>
      <w:r w:rsidR="00C96B33">
        <w:rPr>
          <w:rFonts w:ascii="Arial" w:hAnsi="Arial" w:cs="Arial"/>
          <w:sz w:val="20"/>
          <w:szCs w:val="20"/>
        </w:rPr>
        <w:t xml:space="preserve">The Chinook </w:t>
      </w:r>
      <w:r w:rsidR="00061BF8">
        <w:rPr>
          <w:rFonts w:ascii="Arial" w:hAnsi="Arial" w:cs="Arial"/>
          <w:sz w:val="20"/>
          <w:szCs w:val="20"/>
        </w:rPr>
        <w:t xml:space="preserve">salmon </w:t>
      </w:r>
      <w:r w:rsidR="00C96B33">
        <w:rPr>
          <w:rFonts w:ascii="Arial" w:hAnsi="Arial" w:cs="Arial"/>
          <w:sz w:val="20"/>
          <w:szCs w:val="20"/>
        </w:rPr>
        <w:t>program will use a maximum of 4,000 adult fish to meet the production goals</w:t>
      </w:r>
      <w:r w:rsidR="00F16D9D">
        <w:rPr>
          <w:rFonts w:ascii="Arial" w:hAnsi="Arial" w:cs="Arial"/>
          <w:sz w:val="20"/>
          <w:szCs w:val="20"/>
        </w:rPr>
        <w:t xml:space="preserve">.  </w:t>
      </w:r>
      <w:r w:rsidR="00773A28">
        <w:rPr>
          <w:rFonts w:ascii="Arial" w:hAnsi="Arial" w:cs="Arial"/>
          <w:sz w:val="20"/>
          <w:szCs w:val="20"/>
        </w:rPr>
        <w:t xml:space="preserve">The </w:t>
      </w:r>
      <w:r w:rsidR="00B9758D">
        <w:rPr>
          <w:rFonts w:ascii="Arial" w:hAnsi="Arial" w:cs="Arial"/>
          <w:sz w:val="20"/>
          <w:szCs w:val="20"/>
        </w:rPr>
        <w:t>c</w:t>
      </w:r>
      <w:r w:rsidR="00F16D9D">
        <w:rPr>
          <w:rFonts w:ascii="Arial" w:hAnsi="Arial" w:cs="Arial"/>
          <w:sz w:val="20"/>
          <w:szCs w:val="20"/>
        </w:rPr>
        <w:t xml:space="preserve">oho salmon </w:t>
      </w:r>
      <w:r w:rsidR="00773A28">
        <w:rPr>
          <w:rFonts w:ascii="Arial" w:hAnsi="Arial" w:cs="Arial"/>
          <w:sz w:val="20"/>
          <w:szCs w:val="20"/>
        </w:rPr>
        <w:t xml:space="preserve">program will use a maximum of 270 adult fish to meet </w:t>
      </w:r>
      <w:r w:rsidR="00B9758D">
        <w:rPr>
          <w:rFonts w:ascii="Arial" w:hAnsi="Arial" w:cs="Arial"/>
          <w:sz w:val="20"/>
          <w:szCs w:val="20"/>
        </w:rPr>
        <w:t>the conservation</w:t>
      </w:r>
      <w:r w:rsidR="00F16D9D">
        <w:rPr>
          <w:rFonts w:ascii="Arial" w:hAnsi="Arial" w:cs="Arial"/>
          <w:sz w:val="20"/>
          <w:szCs w:val="20"/>
        </w:rPr>
        <w:t xml:space="preserve"> goals identified in the </w:t>
      </w:r>
      <w:r w:rsidR="00B9758D">
        <w:rPr>
          <w:rFonts w:ascii="Arial" w:hAnsi="Arial" w:cs="Arial"/>
          <w:sz w:val="20"/>
          <w:szCs w:val="20"/>
        </w:rPr>
        <w:t xml:space="preserve">HGMP and </w:t>
      </w:r>
      <w:r w:rsidR="00F16D9D">
        <w:rPr>
          <w:rFonts w:ascii="Arial" w:hAnsi="Arial" w:cs="Arial"/>
          <w:sz w:val="20"/>
          <w:szCs w:val="20"/>
        </w:rPr>
        <w:t xml:space="preserve">Section 10(a)(1)(A) </w:t>
      </w:r>
      <w:r w:rsidR="00B9758D">
        <w:rPr>
          <w:rFonts w:ascii="Arial" w:hAnsi="Arial" w:cs="Arial"/>
          <w:sz w:val="20"/>
          <w:szCs w:val="20"/>
        </w:rPr>
        <w:t xml:space="preserve">Permit </w:t>
      </w:r>
      <w:r w:rsidR="00F16D9D">
        <w:rPr>
          <w:rFonts w:ascii="Arial" w:hAnsi="Arial" w:cs="Arial"/>
          <w:sz w:val="20"/>
          <w:szCs w:val="20"/>
        </w:rPr>
        <w:t xml:space="preserve">15755.  </w:t>
      </w:r>
      <w:r w:rsidR="00694CFE">
        <w:rPr>
          <w:rFonts w:ascii="Arial" w:hAnsi="Arial" w:cs="Arial"/>
          <w:sz w:val="20"/>
          <w:szCs w:val="20"/>
        </w:rPr>
        <w:t xml:space="preserve"> </w:t>
      </w:r>
    </w:p>
    <w:p w14:paraId="5DCF157D" w14:textId="77777777" w:rsidR="00694CFE" w:rsidRDefault="00694CFE" w:rsidP="006A07BC">
      <w:pPr>
        <w:spacing w:after="0"/>
        <w:rPr>
          <w:rFonts w:ascii="Arial" w:hAnsi="Arial" w:cs="Arial"/>
          <w:sz w:val="20"/>
          <w:szCs w:val="20"/>
        </w:rPr>
      </w:pPr>
    </w:p>
    <w:p w14:paraId="4CC61707" w14:textId="44E7C1A7" w:rsidR="001D001E" w:rsidRDefault="009B4586" w:rsidP="006A07BC">
      <w:pPr>
        <w:spacing w:after="0"/>
        <w:rPr>
          <w:rFonts w:ascii="Arial" w:hAnsi="Arial" w:cs="Arial"/>
          <w:sz w:val="20"/>
          <w:szCs w:val="20"/>
        </w:rPr>
      </w:pPr>
      <w:r>
        <w:rPr>
          <w:rFonts w:ascii="Arial" w:hAnsi="Arial" w:cs="Arial"/>
          <w:sz w:val="20"/>
          <w:szCs w:val="20"/>
          <w:u w:val="single"/>
        </w:rPr>
        <w:t>Water Needs:</w:t>
      </w:r>
      <w:r w:rsidR="00A92CC0">
        <w:rPr>
          <w:rFonts w:ascii="Arial" w:hAnsi="Arial" w:cs="Arial"/>
          <w:sz w:val="20"/>
          <w:szCs w:val="20"/>
        </w:rPr>
        <w:t xml:space="preserve"> </w:t>
      </w:r>
      <w:r w:rsidR="006A07BC">
        <w:rPr>
          <w:rFonts w:ascii="Arial" w:hAnsi="Arial" w:cs="Arial"/>
          <w:sz w:val="20"/>
          <w:szCs w:val="20"/>
        </w:rPr>
        <w:t xml:space="preserve">The </w:t>
      </w:r>
      <w:r w:rsidR="003F1292">
        <w:rPr>
          <w:rFonts w:ascii="Arial" w:hAnsi="Arial" w:cs="Arial"/>
          <w:sz w:val="20"/>
          <w:szCs w:val="20"/>
        </w:rPr>
        <w:t xml:space="preserve">IGH </w:t>
      </w:r>
      <w:r w:rsidR="006A07BC">
        <w:rPr>
          <w:rFonts w:ascii="Arial" w:hAnsi="Arial" w:cs="Arial"/>
          <w:sz w:val="20"/>
          <w:szCs w:val="20"/>
        </w:rPr>
        <w:t xml:space="preserve">hatchery building </w:t>
      </w:r>
      <w:r w:rsidR="00E9637C">
        <w:rPr>
          <w:rFonts w:ascii="Arial" w:hAnsi="Arial" w:cs="Arial"/>
          <w:sz w:val="20"/>
          <w:szCs w:val="20"/>
        </w:rPr>
        <w:t>requires</w:t>
      </w:r>
      <w:r w:rsidR="006A07BC">
        <w:rPr>
          <w:rFonts w:ascii="Arial" w:hAnsi="Arial" w:cs="Arial"/>
          <w:sz w:val="20"/>
          <w:szCs w:val="20"/>
        </w:rPr>
        <w:t xml:space="preserve"> 1.5 cfs </w:t>
      </w:r>
      <w:r w:rsidR="00E9637C">
        <w:rPr>
          <w:rFonts w:ascii="Arial" w:hAnsi="Arial" w:cs="Arial"/>
          <w:sz w:val="20"/>
          <w:szCs w:val="20"/>
        </w:rPr>
        <w:t xml:space="preserve">of water </w:t>
      </w:r>
      <w:r w:rsidR="006A07BC">
        <w:rPr>
          <w:rFonts w:ascii="Arial" w:hAnsi="Arial" w:cs="Arial"/>
          <w:sz w:val="20"/>
          <w:szCs w:val="20"/>
        </w:rPr>
        <w:t>for egg incubation and fry rearing</w:t>
      </w:r>
      <w:r w:rsidR="00B9758D">
        <w:rPr>
          <w:rFonts w:ascii="Arial" w:hAnsi="Arial" w:cs="Arial"/>
          <w:sz w:val="20"/>
          <w:szCs w:val="20"/>
        </w:rPr>
        <w:t>. T</w:t>
      </w:r>
      <w:r w:rsidR="006A07BC">
        <w:rPr>
          <w:rFonts w:ascii="Arial" w:hAnsi="Arial" w:cs="Arial"/>
          <w:sz w:val="20"/>
          <w:szCs w:val="20"/>
        </w:rPr>
        <w:t xml:space="preserve">he </w:t>
      </w:r>
      <w:r w:rsidR="003F1292">
        <w:rPr>
          <w:rFonts w:ascii="Arial" w:hAnsi="Arial" w:cs="Arial"/>
          <w:sz w:val="20"/>
          <w:szCs w:val="20"/>
        </w:rPr>
        <w:t>three</w:t>
      </w:r>
      <w:r w:rsidR="00E9637C">
        <w:rPr>
          <w:rFonts w:ascii="Arial" w:hAnsi="Arial" w:cs="Arial"/>
          <w:sz w:val="20"/>
          <w:szCs w:val="20"/>
        </w:rPr>
        <w:t xml:space="preserve"> </w:t>
      </w:r>
      <w:r w:rsidR="006A07BC">
        <w:rPr>
          <w:rFonts w:ascii="Arial" w:hAnsi="Arial" w:cs="Arial"/>
          <w:sz w:val="20"/>
          <w:szCs w:val="20"/>
        </w:rPr>
        <w:t xml:space="preserve">raceways will need </w:t>
      </w:r>
      <w:r w:rsidR="00A92CC0">
        <w:rPr>
          <w:rFonts w:ascii="Arial" w:hAnsi="Arial" w:cs="Arial"/>
          <w:sz w:val="20"/>
          <w:szCs w:val="20"/>
        </w:rPr>
        <w:t xml:space="preserve">up to </w:t>
      </w:r>
      <w:r w:rsidR="006A07BC">
        <w:rPr>
          <w:rFonts w:ascii="Arial" w:hAnsi="Arial" w:cs="Arial"/>
          <w:sz w:val="20"/>
          <w:szCs w:val="20"/>
        </w:rPr>
        <w:t>2.25 cfs each</w:t>
      </w:r>
      <w:r w:rsidR="008841FF">
        <w:rPr>
          <w:rFonts w:ascii="Arial" w:hAnsi="Arial" w:cs="Arial"/>
          <w:sz w:val="20"/>
          <w:szCs w:val="20"/>
        </w:rPr>
        <w:t xml:space="preserve"> (6.75 total)</w:t>
      </w:r>
      <w:r w:rsidR="006A07BC">
        <w:rPr>
          <w:rFonts w:ascii="Arial" w:hAnsi="Arial" w:cs="Arial"/>
          <w:sz w:val="20"/>
          <w:szCs w:val="20"/>
        </w:rPr>
        <w:t xml:space="preserve">, </w:t>
      </w:r>
      <w:r w:rsidR="00A92CC0">
        <w:rPr>
          <w:rFonts w:ascii="Arial" w:hAnsi="Arial" w:cs="Arial"/>
          <w:sz w:val="20"/>
          <w:szCs w:val="20"/>
        </w:rPr>
        <w:t>and the adult trap and holding pond will need 2 cfs (Table 2</w:t>
      </w:r>
      <w:r w:rsidR="00080C4E">
        <w:rPr>
          <w:rFonts w:ascii="Arial" w:hAnsi="Arial" w:cs="Arial"/>
          <w:sz w:val="20"/>
          <w:szCs w:val="20"/>
        </w:rPr>
        <w:t>)</w:t>
      </w:r>
      <w:r w:rsidR="006A07BC">
        <w:rPr>
          <w:rFonts w:ascii="Arial" w:hAnsi="Arial" w:cs="Arial"/>
          <w:sz w:val="20"/>
          <w:szCs w:val="20"/>
        </w:rPr>
        <w:t xml:space="preserve">. </w:t>
      </w:r>
      <w:r w:rsidR="00E9637C">
        <w:rPr>
          <w:rFonts w:ascii="Arial" w:hAnsi="Arial" w:cs="Arial"/>
          <w:sz w:val="20"/>
          <w:szCs w:val="20"/>
        </w:rPr>
        <w:t xml:space="preserve">Because anadromous salmonids currently use Bogus Creek, to reduce the potential threat of disease introductions to the hatchery, the water supply from Bogus Creek will need to be filtered and treated with Ultra Violet (UV) light.  </w:t>
      </w:r>
    </w:p>
    <w:p w14:paraId="35F27252" w14:textId="77777777" w:rsidR="001D001E" w:rsidRDefault="001D001E" w:rsidP="006A07BC">
      <w:pPr>
        <w:spacing w:after="0"/>
        <w:rPr>
          <w:rFonts w:ascii="Arial" w:hAnsi="Arial" w:cs="Arial"/>
          <w:sz w:val="20"/>
          <w:szCs w:val="20"/>
        </w:rPr>
      </w:pPr>
    </w:p>
    <w:p w14:paraId="4640D6F9" w14:textId="4C12BB49" w:rsidR="006A07BC" w:rsidRDefault="000E6287" w:rsidP="006A07BC">
      <w:pPr>
        <w:spacing w:after="0"/>
        <w:rPr>
          <w:rFonts w:ascii="Arial" w:hAnsi="Arial" w:cs="Arial"/>
          <w:sz w:val="20"/>
          <w:szCs w:val="20"/>
        </w:rPr>
      </w:pPr>
      <w:r>
        <w:rPr>
          <w:rFonts w:ascii="Arial" w:hAnsi="Arial" w:cs="Arial"/>
          <w:sz w:val="20"/>
          <w:szCs w:val="20"/>
        </w:rPr>
        <w:t xml:space="preserve">To reduce the potential adverse effects of diverting water from Bogus Creek on naturally produced coho salmon, the pump station for the hatchery water supply should be constructed as far downstream as practicable. This will reduce the length of Bogus Creek rearing habitat affected by water withdrawals downstream of the pump station. </w:t>
      </w:r>
    </w:p>
    <w:p w14:paraId="182E925F" w14:textId="77777777" w:rsidR="00694CFE" w:rsidRDefault="00694CFE" w:rsidP="006A07BC">
      <w:pPr>
        <w:spacing w:after="0"/>
        <w:rPr>
          <w:rFonts w:ascii="Arial" w:hAnsi="Arial" w:cs="Arial"/>
          <w:sz w:val="20"/>
          <w:szCs w:val="20"/>
        </w:rPr>
      </w:pPr>
    </w:p>
    <w:p w14:paraId="10A07CD3" w14:textId="0D1A6022" w:rsidR="00A773EC" w:rsidRDefault="009B4586" w:rsidP="006A07BC">
      <w:pPr>
        <w:spacing w:after="0"/>
        <w:rPr>
          <w:rFonts w:ascii="Arial" w:hAnsi="Arial" w:cs="Arial"/>
          <w:sz w:val="20"/>
          <w:szCs w:val="20"/>
        </w:rPr>
      </w:pPr>
      <w:r>
        <w:rPr>
          <w:rFonts w:ascii="Arial" w:hAnsi="Arial" w:cs="Arial"/>
          <w:sz w:val="20"/>
          <w:szCs w:val="20"/>
          <w:u w:val="single"/>
        </w:rPr>
        <w:t>Water Aeration Needs:</w:t>
      </w:r>
      <w:r w:rsidR="00A92CC0">
        <w:rPr>
          <w:rFonts w:ascii="Arial" w:hAnsi="Arial" w:cs="Arial"/>
          <w:sz w:val="20"/>
          <w:szCs w:val="20"/>
        </w:rPr>
        <w:t xml:space="preserve"> </w:t>
      </w:r>
      <w:r w:rsidR="003E0C63">
        <w:rPr>
          <w:rFonts w:ascii="Arial" w:hAnsi="Arial" w:cs="Arial"/>
          <w:sz w:val="20"/>
          <w:szCs w:val="20"/>
        </w:rPr>
        <w:t xml:space="preserve">Water used for the raceways is </w:t>
      </w:r>
      <w:r w:rsidR="00694CFE">
        <w:rPr>
          <w:rFonts w:ascii="Arial" w:hAnsi="Arial" w:cs="Arial"/>
          <w:sz w:val="20"/>
          <w:szCs w:val="20"/>
        </w:rPr>
        <w:t>currently</w:t>
      </w:r>
      <w:r w:rsidR="003E0C63">
        <w:rPr>
          <w:rFonts w:ascii="Arial" w:hAnsi="Arial" w:cs="Arial"/>
          <w:sz w:val="20"/>
          <w:szCs w:val="20"/>
        </w:rPr>
        <w:t xml:space="preserve"> plumbed to the fish trap and ladder.</w:t>
      </w:r>
      <w:r w:rsidR="00906960">
        <w:rPr>
          <w:rFonts w:ascii="Arial" w:hAnsi="Arial" w:cs="Arial"/>
          <w:sz w:val="20"/>
          <w:szCs w:val="20"/>
        </w:rPr>
        <w:t xml:space="preserve"> </w:t>
      </w:r>
      <w:r w:rsidR="00A773EC">
        <w:rPr>
          <w:rFonts w:ascii="Arial" w:hAnsi="Arial" w:cs="Arial"/>
          <w:sz w:val="20"/>
          <w:szCs w:val="20"/>
        </w:rPr>
        <w:t xml:space="preserve">Since the water will be pumped from </w:t>
      </w:r>
      <w:r w:rsidR="00694CFE">
        <w:rPr>
          <w:rFonts w:ascii="Arial" w:hAnsi="Arial" w:cs="Arial"/>
          <w:sz w:val="20"/>
          <w:szCs w:val="20"/>
        </w:rPr>
        <w:t>Bogus</w:t>
      </w:r>
      <w:r w:rsidR="00A773EC">
        <w:rPr>
          <w:rFonts w:ascii="Arial" w:hAnsi="Arial" w:cs="Arial"/>
          <w:sz w:val="20"/>
          <w:szCs w:val="20"/>
        </w:rPr>
        <w:t xml:space="preserve"> Creek</w:t>
      </w:r>
      <w:r w:rsidR="00AF6223">
        <w:rPr>
          <w:rFonts w:ascii="Arial" w:hAnsi="Arial" w:cs="Arial"/>
          <w:sz w:val="20"/>
          <w:szCs w:val="20"/>
        </w:rPr>
        <w:t xml:space="preserve"> (Table </w:t>
      </w:r>
      <w:r w:rsidR="00F860F3">
        <w:rPr>
          <w:rFonts w:ascii="Arial" w:hAnsi="Arial" w:cs="Arial"/>
          <w:sz w:val="20"/>
          <w:szCs w:val="20"/>
        </w:rPr>
        <w:t>3</w:t>
      </w:r>
      <w:r w:rsidR="00E12573">
        <w:rPr>
          <w:rFonts w:ascii="Arial" w:hAnsi="Arial" w:cs="Arial"/>
          <w:sz w:val="20"/>
          <w:szCs w:val="20"/>
        </w:rPr>
        <w:t>)</w:t>
      </w:r>
      <w:r w:rsidR="00A773EC">
        <w:rPr>
          <w:rFonts w:ascii="Arial" w:hAnsi="Arial" w:cs="Arial"/>
          <w:sz w:val="20"/>
          <w:szCs w:val="20"/>
        </w:rPr>
        <w:t xml:space="preserve">, aeration at the head of the raceway ponds will be needed </w:t>
      </w:r>
      <w:r w:rsidR="00E9637C">
        <w:rPr>
          <w:rFonts w:ascii="Arial" w:hAnsi="Arial" w:cs="Arial"/>
          <w:sz w:val="20"/>
          <w:szCs w:val="20"/>
        </w:rPr>
        <w:t>to</w:t>
      </w:r>
      <w:r w:rsidR="00581407">
        <w:rPr>
          <w:rFonts w:ascii="Arial" w:hAnsi="Arial" w:cs="Arial"/>
          <w:sz w:val="20"/>
          <w:szCs w:val="20"/>
        </w:rPr>
        <w:t xml:space="preserve"> dissipate </w:t>
      </w:r>
      <w:r w:rsidR="00A773EC">
        <w:rPr>
          <w:rFonts w:ascii="Arial" w:hAnsi="Arial" w:cs="Arial"/>
          <w:sz w:val="20"/>
          <w:szCs w:val="20"/>
        </w:rPr>
        <w:t xml:space="preserve">unwanted gasses </w:t>
      </w:r>
      <w:r w:rsidR="00AF6B0C">
        <w:rPr>
          <w:rFonts w:ascii="Arial" w:hAnsi="Arial" w:cs="Arial"/>
          <w:sz w:val="20"/>
          <w:szCs w:val="20"/>
        </w:rPr>
        <w:t xml:space="preserve">from </w:t>
      </w:r>
      <w:r w:rsidR="00A773EC">
        <w:rPr>
          <w:rFonts w:ascii="Arial" w:hAnsi="Arial" w:cs="Arial"/>
          <w:sz w:val="20"/>
          <w:szCs w:val="20"/>
        </w:rPr>
        <w:t xml:space="preserve">the water supply. Aeration will off-gas the water and allow re-oxygenation.  Additional </w:t>
      </w:r>
      <w:r w:rsidR="00773A28">
        <w:rPr>
          <w:rFonts w:ascii="Arial" w:hAnsi="Arial" w:cs="Arial"/>
          <w:sz w:val="20"/>
          <w:szCs w:val="20"/>
        </w:rPr>
        <w:t xml:space="preserve">mid-raceway </w:t>
      </w:r>
      <w:r w:rsidR="00A773EC">
        <w:rPr>
          <w:rFonts w:ascii="Arial" w:hAnsi="Arial" w:cs="Arial"/>
          <w:sz w:val="20"/>
          <w:szCs w:val="20"/>
        </w:rPr>
        <w:t xml:space="preserve">aeration may be needed </w:t>
      </w:r>
      <w:r w:rsidR="00773A28">
        <w:rPr>
          <w:rFonts w:ascii="Arial" w:hAnsi="Arial" w:cs="Arial"/>
          <w:sz w:val="20"/>
          <w:szCs w:val="20"/>
        </w:rPr>
        <w:t xml:space="preserve">to </w:t>
      </w:r>
      <w:r w:rsidR="00054F11">
        <w:rPr>
          <w:rFonts w:ascii="Arial" w:hAnsi="Arial" w:cs="Arial"/>
          <w:sz w:val="20"/>
          <w:szCs w:val="20"/>
        </w:rPr>
        <w:t>maintain</w:t>
      </w:r>
      <w:r w:rsidR="00773A28">
        <w:rPr>
          <w:rFonts w:ascii="Arial" w:hAnsi="Arial" w:cs="Arial"/>
          <w:sz w:val="20"/>
          <w:szCs w:val="20"/>
        </w:rPr>
        <w:t xml:space="preserve"> dissolved oxygen levels </w:t>
      </w:r>
      <w:r w:rsidR="00054F11">
        <w:rPr>
          <w:rFonts w:ascii="Arial" w:hAnsi="Arial" w:cs="Arial"/>
          <w:sz w:val="20"/>
          <w:szCs w:val="20"/>
        </w:rPr>
        <w:t>near saturation</w:t>
      </w:r>
      <w:r w:rsidR="00773A28">
        <w:rPr>
          <w:rFonts w:ascii="Arial" w:hAnsi="Arial" w:cs="Arial"/>
          <w:sz w:val="20"/>
          <w:szCs w:val="20"/>
        </w:rPr>
        <w:t>.</w:t>
      </w:r>
    </w:p>
    <w:p w14:paraId="01009B54" w14:textId="77777777" w:rsidR="008D1381" w:rsidRDefault="008D1381" w:rsidP="006A07BC">
      <w:pPr>
        <w:spacing w:after="0"/>
        <w:rPr>
          <w:rFonts w:ascii="Arial" w:hAnsi="Arial" w:cs="Arial"/>
          <w:sz w:val="20"/>
          <w:szCs w:val="20"/>
        </w:rPr>
      </w:pPr>
    </w:p>
    <w:p w14:paraId="3274CC1D" w14:textId="7E90AF05" w:rsidR="008D1381" w:rsidRDefault="009B4586" w:rsidP="008D1381">
      <w:pPr>
        <w:spacing w:after="0"/>
        <w:rPr>
          <w:rFonts w:ascii="Arial" w:hAnsi="Arial" w:cs="Arial"/>
          <w:sz w:val="20"/>
          <w:szCs w:val="20"/>
        </w:rPr>
      </w:pPr>
      <w:r>
        <w:rPr>
          <w:rFonts w:ascii="Arial" w:hAnsi="Arial" w:cs="Arial"/>
          <w:sz w:val="20"/>
          <w:szCs w:val="20"/>
          <w:u w:val="single"/>
        </w:rPr>
        <w:t>Tagging and Marking:</w:t>
      </w:r>
      <w:r w:rsidR="00A92CC0">
        <w:rPr>
          <w:rFonts w:ascii="Arial" w:hAnsi="Arial" w:cs="Arial"/>
          <w:sz w:val="20"/>
          <w:szCs w:val="20"/>
        </w:rPr>
        <w:t xml:space="preserve"> </w:t>
      </w:r>
      <w:r w:rsidR="008D1381">
        <w:rPr>
          <w:rFonts w:ascii="Arial" w:hAnsi="Arial" w:cs="Arial"/>
          <w:sz w:val="20"/>
          <w:szCs w:val="20"/>
        </w:rPr>
        <w:t>C</w:t>
      </w:r>
      <w:r w:rsidR="00E9637C">
        <w:rPr>
          <w:rFonts w:ascii="Arial" w:hAnsi="Arial" w:cs="Arial"/>
          <w:sz w:val="20"/>
          <w:szCs w:val="20"/>
        </w:rPr>
        <w:t xml:space="preserve">oded </w:t>
      </w:r>
      <w:r w:rsidR="008D1381">
        <w:rPr>
          <w:rFonts w:ascii="Arial" w:hAnsi="Arial" w:cs="Arial"/>
          <w:sz w:val="20"/>
          <w:szCs w:val="20"/>
        </w:rPr>
        <w:t>W</w:t>
      </w:r>
      <w:r w:rsidR="00E9637C">
        <w:rPr>
          <w:rFonts w:ascii="Arial" w:hAnsi="Arial" w:cs="Arial"/>
          <w:sz w:val="20"/>
          <w:szCs w:val="20"/>
        </w:rPr>
        <w:t xml:space="preserve">ire </w:t>
      </w:r>
      <w:r w:rsidR="008D1381">
        <w:rPr>
          <w:rFonts w:ascii="Arial" w:hAnsi="Arial" w:cs="Arial"/>
          <w:sz w:val="20"/>
          <w:szCs w:val="20"/>
        </w:rPr>
        <w:t>T</w:t>
      </w:r>
      <w:r w:rsidR="00E9637C">
        <w:rPr>
          <w:rFonts w:ascii="Arial" w:hAnsi="Arial" w:cs="Arial"/>
          <w:sz w:val="20"/>
          <w:szCs w:val="20"/>
        </w:rPr>
        <w:t>ags (CWT)</w:t>
      </w:r>
      <w:r w:rsidR="008D1381">
        <w:rPr>
          <w:rFonts w:ascii="Arial" w:hAnsi="Arial" w:cs="Arial"/>
          <w:sz w:val="20"/>
          <w:szCs w:val="20"/>
        </w:rPr>
        <w:t xml:space="preserve"> and marking will be conducted at IGH </w:t>
      </w:r>
      <w:r w:rsidR="00773A28">
        <w:rPr>
          <w:rFonts w:ascii="Arial" w:hAnsi="Arial" w:cs="Arial"/>
          <w:sz w:val="20"/>
          <w:szCs w:val="20"/>
        </w:rPr>
        <w:t>as fish rea</w:t>
      </w:r>
      <w:r w:rsidR="00BD1F98">
        <w:rPr>
          <w:rFonts w:ascii="Arial" w:hAnsi="Arial" w:cs="Arial"/>
          <w:sz w:val="20"/>
          <w:szCs w:val="20"/>
        </w:rPr>
        <w:t>ch the minimum size for tagging</w:t>
      </w:r>
      <w:r w:rsidR="00061BF8">
        <w:rPr>
          <w:rFonts w:ascii="Arial" w:hAnsi="Arial" w:cs="Arial"/>
          <w:sz w:val="20"/>
          <w:szCs w:val="20"/>
        </w:rPr>
        <w:t xml:space="preserve"> (200 fish/lb)</w:t>
      </w:r>
      <w:r w:rsidR="00BD1F98">
        <w:rPr>
          <w:rFonts w:ascii="Arial" w:hAnsi="Arial" w:cs="Arial"/>
          <w:sz w:val="20"/>
          <w:szCs w:val="20"/>
        </w:rPr>
        <w:t xml:space="preserve">.  It is anticipated that tagging will occur </w:t>
      </w:r>
      <w:r w:rsidR="0000018E">
        <w:rPr>
          <w:rFonts w:ascii="Arial" w:hAnsi="Arial" w:cs="Arial"/>
          <w:sz w:val="20"/>
          <w:szCs w:val="20"/>
        </w:rPr>
        <w:t>between March and May</w:t>
      </w:r>
      <w:r w:rsidR="008D1381">
        <w:rPr>
          <w:rFonts w:ascii="Arial" w:hAnsi="Arial" w:cs="Arial"/>
          <w:sz w:val="20"/>
          <w:szCs w:val="20"/>
        </w:rPr>
        <w:t xml:space="preserve">.  </w:t>
      </w:r>
      <w:r w:rsidR="008D1381">
        <w:rPr>
          <w:rFonts w:ascii="Arial" w:hAnsi="Arial" w:cs="Arial"/>
          <w:sz w:val="20"/>
          <w:szCs w:val="20"/>
        </w:rPr>
        <w:lastRenderedPageBreak/>
        <w:t xml:space="preserve">Fish will need to be fed a high quality feed to optimize growth and </w:t>
      </w:r>
      <w:r w:rsidR="00E9637C">
        <w:rPr>
          <w:rFonts w:ascii="Arial" w:hAnsi="Arial" w:cs="Arial"/>
          <w:sz w:val="20"/>
          <w:szCs w:val="20"/>
        </w:rPr>
        <w:t xml:space="preserve">improve </w:t>
      </w:r>
      <w:r w:rsidR="008D1381">
        <w:rPr>
          <w:rFonts w:ascii="Arial" w:hAnsi="Arial" w:cs="Arial"/>
          <w:sz w:val="20"/>
          <w:szCs w:val="20"/>
        </w:rPr>
        <w:t>health</w:t>
      </w:r>
      <w:r w:rsidR="00773A28">
        <w:rPr>
          <w:rFonts w:ascii="Arial" w:hAnsi="Arial" w:cs="Arial"/>
          <w:sz w:val="20"/>
          <w:szCs w:val="20"/>
        </w:rPr>
        <w:t xml:space="preserve"> to meet </w:t>
      </w:r>
      <w:r w:rsidR="00E9637C">
        <w:rPr>
          <w:rFonts w:ascii="Arial" w:hAnsi="Arial" w:cs="Arial"/>
          <w:sz w:val="20"/>
          <w:szCs w:val="20"/>
        </w:rPr>
        <w:t xml:space="preserve">a </w:t>
      </w:r>
      <w:r w:rsidR="00773A28">
        <w:rPr>
          <w:rFonts w:ascii="Arial" w:hAnsi="Arial" w:cs="Arial"/>
          <w:sz w:val="20"/>
          <w:szCs w:val="20"/>
        </w:rPr>
        <w:t xml:space="preserve">minimum size </w:t>
      </w:r>
      <w:r w:rsidR="00E9637C">
        <w:rPr>
          <w:rFonts w:ascii="Arial" w:hAnsi="Arial" w:cs="Arial"/>
          <w:sz w:val="20"/>
          <w:szCs w:val="20"/>
        </w:rPr>
        <w:t xml:space="preserve">of 200 fish/lb to begin </w:t>
      </w:r>
      <w:r w:rsidR="00773A28">
        <w:rPr>
          <w:rFonts w:ascii="Arial" w:hAnsi="Arial" w:cs="Arial"/>
          <w:sz w:val="20"/>
          <w:szCs w:val="20"/>
        </w:rPr>
        <w:t>tagging</w:t>
      </w:r>
      <w:r w:rsidR="00E9637C">
        <w:rPr>
          <w:rFonts w:ascii="Arial" w:hAnsi="Arial" w:cs="Arial"/>
          <w:sz w:val="20"/>
          <w:szCs w:val="20"/>
        </w:rPr>
        <w:t xml:space="preserve"> and marking.</w:t>
      </w:r>
      <w:r w:rsidR="008D1381">
        <w:rPr>
          <w:rFonts w:ascii="Arial" w:hAnsi="Arial" w:cs="Arial"/>
          <w:sz w:val="20"/>
          <w:szCs w:val="20"/>
        </w:rPr>
        <w:t xml:space="preserve"> </w:t>
      </w:r>
    </w:p>
    <w:p w14:paraId="3F3F72BE" w14:textId="6DB7A8A7" w:rsidR="00B0436C" w:rsidRDefault="00B0436C" w:rsidP="006A07BC">
      <w:pPr>
        <w:spacing w:after="0"/>
        <w:rPr>
          <w:rFonts w:ascii="Arial" w:hAnsi="Arial" w:cs="Arial"/>
          <w:sz w:val="20"/>
          <w:szCs w:val="20"/>
        </w:rPr>
      </w:pPr>
      <w:r>
        <w:rPr>
          <w:rFonts w:ascii="Arial" w:hAnsi="Arial" w:cs="Arial"/>
          <w:sz w:val="20"/>
          <w:szCs w:val="20"/>
        </w:rPr>
        <w:t xml:space="preserve">  </w:t>
      </w:r>
    </w:p>
    <w:p w14:paraId="3F4ED667" w14:textId="77777777" w:rsidR="00694CFE" w:rsidRDefault="00694CFE" w:rsidP="006A07BC">
      <w:pPr>
        <w:spacing w:after="0"/>
        <w:rPr>
          <w:rFonts w:ascii="Arial" w:hAnsi="Arial" w:cs="Arial"/>
          <w:sz w:val="20"/>
          <w:szCs w:val="20"/>
        </w:rPr>
      </w:pPr>
    </w:p>
    <w:p w14:paraId="436FA6A8" w14:textId="40BFEA5E" w:rsidR="00694CFE" w:rsidRDefault="00EE2DCD" w:rsidP="006A07BC">
      <w:pPr>
        <w:spacing w:after="0"/>
        <w:rPr>
          <w:rFonts w:ascii="Arial" w:hAnsi="Arial" w:cs="Arial"/>
          <w:sz w:val="20"/>
          <w:szCs w:val="20"/>
        </w:rPr>
      </w:pPr>
      <w:r>
        <w:rPr>
          <w:rFonts w:ascii="Arial" w:hAnsi="Arial" w:cs="Arial"/>
          <w:sz w:val="20"/>
          <w:szCs w:val="20"/>
          <w:u w:val="single"/>
        </w:rPr>
        <w:t>Adult C</w:t>
      </w:r>
      <w:r w:rsidR="00694CFE" w:rsidRPr="00F030B9">
        <w:rPr>
          <w:rFonts w:ascii="Arial" w:hAnsi="Arial" w:cs="Arial"/>
          <w:sz w:val="20"/>
          <w:szCs w:val="20"/>
          <w:u w:val="single"/>
        </w:rPr>
        <w:t>ollection</w:t>
      </w:r>
      <w:r>
        <w:rPr>
          <w:rFonts w:ascii="Arial" w:hAnsi="Arial" w:cs="Arial"/>
          <w:sz w:val="20"/>
          <w:szCs w:val="20"/>
          <w:u w:val="single"/>
        </w:rPr>
        <w:t xml:space="preserve"> and Holding</w:t>
      </w:r>
      <w:r w:rsidR="00694CFE">
        <w:rPr>
          <w:rFonts w:ascii="Arial" w:hAnsi="Arial" w:cs="Arial"/>
          <w:sz w:val="20"/>
          <w:szCs w:val="20"/>
        </w:rPr>
        <w:t>:</w:t>
      </w:r>
      <w:r>
        <w:rPr>
          <w:rFonts w:ascii="Arial" w:hAnsi="Arial" w:cs="Arial"/>
          <w:sz w:val="20"/>
          <w:szCs w:val="20"/>
        </w:rPr>
        <w:t xml:space="preserve"> </w:t>
      </w:r>
      <w:r w:rsidR="00694CFE">
        <w:rPr>
          <w:rFonts w:ascii="Arial" w:hAnsi="Arial" w:cs="Arial"/>
          <w:sz w:val="20"/>
          <w:szCs w:val="20"/>
        </w:rPr>
        <w:t xml:space="preserve"> </w:t>
      </w:r>
      <w:r w:rsidR="009B4586">
        <w:rPr>
          <w:rFonts w:ascii="Arial" w:hAnsi="Arial" w:cs="Arial"/>
          <w:sz w:val="20"/>
          <w:szCs w:val="20"/>
        </w:rPr>
        <w:t xml:space="preserve">Adult </w:t>
      </w:r>
      <w:r w:rsidR="00E9637C">
        <w:rPr>
          <w:rFonts w:ascii="Arial" w:hAnsi="Arial" w:cs="Arial"/>
          <w:sz w:val="20"/>
          <w:szCs w:val="20"/>
        </w:rPr>
        <w:t xml:space="preserve">coho </w:t>
      </w:r>
      <w:r w:rsidR="009B4586">
        <w:rPr>
          <w:rFonts w:ascii="Arial" w:hAnsi="Arial" w:cs="Arial"/>
          <w:sz w:val="20"/>
          <w:szCs w:val="20"/>
        </w:rPr>
        <w:t xml:space="preserve">salmon and Chinook salmon will be trapped and held at IGH in the </w:t>
      </w:r>
      <w:r w:rsidR="00AF6B0C">
        <w:rPr>
          <w:rFonts w:ascii="Arial" w:hAnsi="Arial" w:cs="Arial"/>
          <w:sz w:val="20"/>
          <w:szCs w:val="20"/>
        </w:rPr>
        <w:t xml:space="preserve">200’ </w:t>
      </w:r>
      <w:r w:rsidR="009B4586">
        <w:rPr>
          <w:rFonts w:ascii="Arial" w:hAnsi="Arial" w:cs="Arial"/>
          <w:sz w:val="20"/>
          <w:szCs w:val="20"/>
        </w:rPr>
        <w:t xml:space="preserve">adult trap and holding </w:t>
      </w:r>
      <w:r w:rsidR="00DD113C">
        <w:rPr>
          <w:rFonts w:ascii="Arial" w:hAnsi="Arial" w:cs="Arial"/>
          <w:sz w:val="20"/>
          <w:szCs w:val="20"/>
        </w:rPr>
        <w:t>pond</w:t>
      </w:r>
      <w:r w:rsidR="009B4586">
        <w:rPr>
          <w:rFonts w:ascii="Arial" w:hAnsi="Arial" w:cs="Arial"/>
          <w:sz w:val="20"/>
          <w:szCs w:val="20"/>
        </w:rPr>
        <w:t xml:space="preserve">. The existing trap will be utilized and a new adult holding pond </w:t>
      </w:r>
      <w:r w:rsidR="00AF6B0C">
        <w:rPr>
          <w:rFonts w:ascii="Arial" w:hAnsi="Arial" w:cs="Arial"/>
          <w:sz w:val="20"/>
          <w:szCs w:val="20"/>
        </w:rPr>
        <w:t xml:space="preserve">will be needed </w:t>
      </w:r>
      <w:r w:rsidR="009B4586">
        <w:rPr>
          <w:rFonts w:ascii="Arial" w:hAnsi="Arial" w:cs="Arial"/>
          <w:sz w:val="20"/>
          <w:szCs w:val="20"/>
        </w:rPr>
        <w:t xml:space="preserve">to hold and separate adult salmon used for spawning. </w:t>
      </w:r>
      <w:r w:rsidR="00CE3470">
        <w:rPr>
          <w:rFonts w:ascii="Arial" w:hAnsi="Arial" w:cs="Arial"/>
          <w:sz w:val="20"/>
          <w:szCs w:val="20"/>
        </w:rPr>
        <w:t xml:space="preserve">The </w:t>
      </w:r>
      <w:r w:rsidR="00694CFE">
        <w:rPr>
          <w:rFonts w:ascii="Arial" w:hAnsi="Arial" w:cs="Arial"/>
          <w:sz w:val="20"/>
          <w:szCs w:val="20"/>
        </w:rPr>
        <w:t xml:space="preserve">Chinook salmon </w:t>
      </w:r>
      <w:r w:rsidR="00CE3470">
        <w:rPr>
          <w:rFonts w:ascii="Arial" w:hAnsi="Arial" w:cs="Arial"/>
          <w:sz w:val="20"/>
          <w:szCs w:val="20"/>
        </w:rPr>
        <w:t xml:space="preserve">program </w:t>
      </w:r>
      <w:r w:rsidR="00877E02">
        <w:rPr>
          <w:rFonts w:ascii="Arial" w:hAnsi="Arial" w:cs="Arial"/>
          <w:sz w:val="20"/>
          <w:szCs w:val="20"/>
        </w:rPr>
        <w:t xml:space="preserve">will </w:t>
      </w:r>
      <w:r w:rsidR="00605064">
        <w:rPr>
          <w:rFonts w:ascii="Arial" w:hAnsi="Arial" w:cs="Arial"/>
          <w:sz w:val="20"/>
          <w:szCs w:val="20"/>
        </w:rPr>
        <w:t xml:space="preserve">utilize </w:t>
      </w:r>
      <w:r w:rsidR="00CE3470">
        <w:rPr>
          <w:rFonts w:ascii="Arial" w:hAnsi="Arial" w:cs="Arial"/>
          <w:sz w:val="20"/>
          <w:szCs w:val="20"/>
        </w:rPr>
        <w:t>a maximum of 4,000 adult</w:t>
      </w:r>
      <w:r w:rsidR="00605064">
        <w:rPr>
          <w:rFonts w:ascii="Arial" w:hAnsi="Arial" w:cs="Arial"/>
          <w:sz w:val="20"/>
          <w:szCs w:val="20"/>
        </w:rPr>
        <w:t xml:space="preserve"> fish</w:t>
      </w:r>
      <w:r w:rsidR="00CE3470">
        <w:rPr>
          <w:rFonts w:ascii="Arial" w:hAnsi="Arial" w:cs="Arial"/>
          <w:sz w:val="20"/>
          <w:szCs w:val="20"/>
        </w:rPr>
        <w:t xml:space="preserve"> </w:t>
      </w:r>
      <w:r w:rsidR="00877E02">
        <w:rPr>
          <w:rFonts w:ascii="Arial" w:hAnsi="Arial" w:cs="Arial"/>
          <w:sz w:val="20"/>
          <w:szCs w:val="20"/>
        </w:rPr>
        <w:t xml:space="preserve">to achieve </w:t>
      </w:r>
      <w:r w:rsidR="00B312E8">
        <w:rPr>
          <w:rFonts w:ascii="Arial" w:hAnsi="Arial" w:cs="Arial"/>
          <w:sz w:val="20"/>
          <w:szCs w:val="20"/>
        </w:rPr>
        <w:t xml:space="preserve">target releases of </w:t>
      </w:r>
      <w:r w:rsidR="00877E02">
        <w:rPr>
          <w:rFonts w:ascii="Arial" w:hAnsi="Arial" w:cs="Arial"/>
          <w:sz w:val="20"/>
          <w:szCs w:val="20"/>
        </w:rPr>
        <w:t xml:space="preserve">3,400,000 smolts </w:t>
      </w:r>
      <w:r w:rsidR="00B312E8">
        <w:rPr>
          <w:rFonts w:ascii="Arial" w:hAnsi="Arial" w:cs="Arial"/>
          <w:sz w:val="20"/>
          <w:szCs w:val="20"/>
        </w:rPr>
        <w:t>and 115,000 yearlings</w:t>
      </w:r>
      <w:r w:rsidR="00877E02">
        <w:rPr>
          <w:rFonts w:ascii="Arial" w:hAnsi="Arial" w:cs="Arial"/>
          <w:sz w:val="20"/>
          <w:szCs w:val="20"/>
        </w:rPr>
        <w:t>.</w:t>
      </w:r>
      <w:r w:rsidR="00CE3470" w:rsidRPr="00CE3470">
        <w:rPr>
          <w:rFonts w:ascii="Arial" w:hAnsi="Arial" w:cs="Arial"/>
          <w:sz w:val="20"/>
          <w:szCs w:val="20"/>
        </w:rPr>
        <w:t xml:space="preserve"> </w:t>
      </w:r>
      <w:r w:rsidR="00CE3470">
        <w:rPr>
          <w:rFonts w:ascii="Arial" w:hAnsi="Arial" w:cs="Arial"/>
          <w:sz w:val="20"/>
          <w:szCs w:val="20"/>
        </w:rPr>
        <w:t xml:space="preserve">The </w:t>
      </w:r>
      <w:r w:rsidR="00DD113C">
        <w:rPr>
          <w:rFonts w:ascii="Arial" w:hAnsi="Arial" w:cs="Arial"/>
          <w:sz w:val="20"/>
          <w:szCs w:val="20"/>
        </w:rPr>
        <w:t xml:space="preserve">coho </w:t>
      </w:r>
      <w:r w:rsidR="00CE3470">
        <w:rPr>
          <w:rFonts w:ascii="Arial" w:hAnsi="Arial" w:cs="Arial"/>
          <w:sz w:val="20"/>
          <w:szCs w:val="20"/>
        </w:rPr>
        <w:t xml:space="preserve">salmon program will use a maximum of 270 adult fish to meet production </w:t>
      </w:r>
      <w:r w:rsidR="00B312E8">
        <w:rPr>
          <w:rFonts w:ascii="Arial" w:hAnsi="Arial" w:cs="Arial"/>
          <w:sz w:val="20"/>
          <w:szCs w:val="20"/>
        </w:rPr>
        <w:t>of 75,000 yearlings as</w:t>
      </w:r>
      <w:r w:rsidR="00CE3470">
        <w:rPr>
          <w:rFonts w:ascii="Arial" w:hAnsi="Arial" w:cs="Arial"/>
          <w:sz w:val="20"/>
          <w:szCs w:val="20"/>
        </w:rPr>
        <w:t xml:space="preserve"> identified in the </w:t>
      </w:r>
      <w:r w:rsidR="00605064">
        <w:rPr>
          <w:rFonts w:ascii="Arial" w:hAnsi="Arial" w:cs="Arial"/>
          <w:sz w:val="20"/>
          <w:szCs w:val="20"/>
        </w:rPr>
        <w:t xml:space="preserve">HGMP and </w:t>
      </w:r>
      <w:r w:rsidR="00CE3470">
        <w:rPr>
          <w:rFonts w:ascii="Arial" w:hAnsi="Arial" w:cs="Arial"/>
          <w:sz w:val="20"/>
          <w:szCs w:val="20"/>
        </w:rPr>
        <w:t>Section 10(a)(1)(A) permit 15755.</w:t>
      </w:r>
    </w:p>
    <w:p w14:paraId="47C231FC" w14:textId="266F68A3" w:rsidR="007B221C" w:rsidRDefault="007B221C" w:rsidP="006A07BC">
      <w:pPr>
        <w:spacing w:after="0"/>
        <w:rPr>
          <w:rFonts w:ascii="Arial" w:hAnsi="Arial" w:cs="Arial"/>
          <w:sz w:val="20"/>
          <w:szCs w:val="20"/>
        </w:rPr>
      </w:pPr>
    </w:p>
    <w:p w14:paraId="7DB609BA" w14:textId="578290D7" w:rsidR="00B60CF2" w:rsidRDefault="00E572F5" w:rsidP="006A07BC">
      <w:pPr>
        <w:spacing w:after="0"/>
        <w:rPr>
          <w:rFonts w:ascii="Arial" w:hAnsi="Arial" w:cs="Arial"/>
          <w:sz w:val="20"/>
          <w:szCs w:val="20"/>
        </w:rPr>
      </w:pPr>
      <w:r w:rsidRPr="00476B31">
        <w:rPr>
          <w:rFonts w:ascii="Arial" w:hAnsi="Arial" w:cs="Arial"/>
          <w:sz w:val="20"/>
          <w:szCs w:val="20"/>
          <w:u w:val="single"/>
        </w:rPr>
        <w:t>Eggs:</w:t>
      </w:r>
      <w:r>
        <w:rPr>
          <w:rFonts w:ascii="Arial" w:hAnsi="Arial" w:cs="Arial"/>
          <w:sz w:val="20"/>
          <w:szCs w:val="20"/>
        </w:rPr>
        <w:t xml:space="preserve"> </w:t>
      </w:r>
      <w:r w:rsidR="007B221C">
        <w:rPr>
          <w:rFonts w:ascii="Arial" w:hAnsi="Arial" w:cs="Arial"/>
          <w:sz w:val="20"/>
          <w:szCs w:val="20"/>
        </w:rPr>
        <w:t xml:space="preserve">The Chinook and </w:t>
      </w:r>
      <w:r w:rsidR="007B60AC">
        <w:rPr>
          <w:rFonts w:ascii="Arial" w:hAnsi="Arial" w:cs="Arial"/>
          <w:sz w:val="20"/>
          <w:szCs w:val="20"/>
        </w:rPr>
        <w:t xml:space="preserve">coho </w:t>
      </w:r>
      <w:r w:rsidR="00061BF8">
        <w:rPr>
          <w:rFonts w:ascii="Arial" w:hAnsi="Arial" w:cs="Arial"/>
          <w:sz w:val="20"/>
          <w:szCs w:val="20"/>
        </w:rPr>
        <w:t xml:space="preserve">salmon </w:t>
      </w:r>
      <w:r w:rsidR="007B221C">
        <w:rPr>
          <w:rFonts w:ascii="Arial" w:hAnsi="Arial" w:cs="Arial"/>
          <w:sz w:val="20"/>
          <w:szCs w:val="20"/>
        </w:rPr>
        <w:t xml:space="preserve">eggs will be </w:t>
      </w:r>
      <w:r w:rsidR="00B60CF2">
        <w:rPr>
          <w:rFonts w:ascii="Arial" w:hAnsi="Arial" w:cs="Arial"/>
          <w:sz w:val="20"/>
          <w:szCs w:val="20"/>
        </w:rPr>
        <w:t>processed within the hatchery building</w:t>
      </w:r>
      <w:r w:rsidR="005A4BF1">
        <w:rPr>
          <w:rFonts w:ascii="Arial" w:hAnsi="Arial" w:cs="Arial"/>
          <w:sz w:val="20"/>
          <w:szCs w:val="20"/>
        </w:rPr>
        <w:t xml:space="preserve"> at IGH</w:t>
      </w:r>
      <w:r w:rsidR="00B60CF2">
        <w:rPr>
          <w:rFonts w:ascii="Arial" w:hAnsi="Arial" w:cs="Arial"/>
          <w:sz w:val="20"/>
          <w:szCs w:val="20"/>
        </w:rPr>
        <w:t>,</w:t>
      </w:r>
      <w:r w:rsidR="00B60CF2" w:rsidRPr="00B60CF2">
        <w:rPr>
          <w:rFonts w:ascii="Arial" w:hAnsi="Arial" w:cs="Arial"/>
          <w:sz w:val="20"/>
          <w:szCs w:val="20"/>
        </w:rPr>
        <w:t xml:space="preserve"> </w:t>
      </w:r>
      <w:r w:rsidR="00B60CF2">
        <w:rPr>
          <w:rFonts w:ascii="Arial" w:hAnsi="Arial" w:cs="Arial"/>
          <w:sz w:val="20"/>
          <w:szCs w:val="20"/>
        </w:rPr>
        <w:t xml:space="preserve">which has filtration and UV systems.  Approximately 140,000 chinook eggs will be taken to Fall Creek Hatchery (FCH) for </w:t>
      </w:r>
      <w:r w:rsidR="00476B31">
        <w:rPr>
          <w:rFonts w:ascii="Arial" w:hAnsi="Arial" w:cs="Arial"/>
          <w:sz w:val="20"/>
          <w:szCs w:val="20"/>
        </w:rPr>
        <w:t xml:space="preserve">yearling </w:t>
      </w:r>
      <w:r w:rsidR="00B60CF2">
        <w:rPr>
          <w:rFonts w:ascii="Arial" w:hAnsi="Arial" w:cs="Arial"/>
          <w:sz w:val="20"/>
          <w:szCs w:val="20"/>
        </w:rPr>
        <w:t xml:space="preserve">incubation and rearing.  </w:t>
      </w:r>
      <w:r w:rsidR="00476B31">
        <w:rPr>
          <w:rFonts w:ascii="Arial" w:hAnsi="Arial" w:cs="Arial"/>
          <w:sz w:val="20"/>
          <w:szCs w:val="20"/>
        </w:rPr>
        <w:t xml:space="preserve">All additional Chinook </w:t>
      </w:r>
      <w:r w:rsidR="00DD113C">
        <w:rPr>
          <w:rFonts w:ascii="Arial" w:hAnsi="Arial" w:cs="Arial"/>
          <w:sz w:val="20"/>
          <w:szCs w:val="20"/>
        </w:rPr>
        <w:t xml:space="preserve">salmon </w:t>
      </w:r>
      <w:r w:rsidR="00476B31">
        <w:rPr>
          <w:rFonts w:ascii="Arial" w:hAnsi="Arial" w:cs="Arial"/>
          <w:sz w:val="20"/>
          <w:szCs w:val="20"/>
        </w:rPr>
        <w:t xml:space="preserve">smolts will be reared at IGH.  </w:t>
      </w:r>
      <w:r w:rsidR="00B60CF2">
        <w:rPr>
          <w:rFonts w:ascii="Arial" w:hAnsi="Arial" w:cs="Arial"/>
          <w:sz w:val="20"/>
          <w:szCs w:val="20"/>
        </w:rPr>
        <w:t xml:space="preserve">    </w:t>
      </w:r>
      <w:r w:rsidR="0050713D">
        <w:rPr>
          <w:rFonts w:ascii="Arial" w:hAnsi="Arial" w:cs="Arial"/>
          <w:sz w:val="20"/>
          <w:szCs w:val="20"/>
        </w:rPr>
        <w:t xml:space="preserve">Based on an annual evaluation of rearing conditions a decision will be made by CDFW and NOAA as to whether </w:t>
      </w:r>
      <w:r w:rsidR="001E10AA">
        <w:rPr>
          <w:rFonts w:ascii="Arial" w:hAnsi="Arial" w:cs="Arial"/>
          <w:sz w:val="20"/>
          <w:szCs w:val="20"/>
        </w:rPr>
        <w:t>c</w:t>
      </w:r>
      <w:r w:rsidR="0050713D">
        <w:rPr>
          <w:rFonts w:ascii="Arial" w:hAnsi="Arial" w:cs="Arial"/>
          <w:sz w:val="20"/>
          <w:szCs w:val="20"/>
        </w:rPr>
        <w:t xml:space="preserve">oho salmon eggs </w:t>
      </w:r>
      <w:r w:rsidR="00547C00">
        <w:rPr>
          <w:rFonts w:ascii="Arial" w:hAnsi="Arial" w:cs="Arial"/>
          <w:sz w:val="20"/>
          <w:szCs w:val="20"/>
        </w:rPr>
        <w:t xml:space="preserve">and fry </w:t>
      </w:r>
      <w:r w:rsidR="0050713D">
        <w:rPr>
          <w:rFonts w:ascii="Arial" w:hAnsi="Arial" w:cs="Arial"/>
          <w:sz w:val="20"/>
          <w:szCs w:val="20"/>
        </w:rPr>
        <w:t xml:space="preserve">will be hatched </w:t>
      </w:r>
      <w:r w:rsidR="00547C00">
        <w:rPr>
          <w:rFonts w:ascii="Arial" w:hAnsi="Arial" w:cs="Arial"/>
          <w:sz w:val="20"/>
          <w:szCs w:val="20"/>
        </w:rPr>
        <w:t xml:space="preserve">and reared </w:t>
      </w:r>
      <w:r w:rsidR="0050713D">
        <w:rPr>
          <w:rFonts w:ascii="Arial" w:hAnsi="Arial" w:cs="Arial"/>
          <w:sz w:val="20"/>
          <w:szCs w:val="20"/>
        </w:rPr>
        <w:t xml:space="preserve">at FCH, IGH, or </w:t>
      </w:r>
      <w:r w:rsidR="00547C00">
        <w:rPr>
          <w:rFonts w:ascii="Arial" w:hAnsi="Arial" w:cs="Arial"/>
          <w:sz w:val="20"/>
          <w:szCs w:val="20"/>
        </w:rPr>
        <w:t>a portion</w:t>
      </w:r>
      <w:r w:rsidR="0050713D">
        <w:rPr>
          <w:rFonts w:ascii="Arial" w:hAnsi="Arial" w:cs="Arial"/>
          <w:sz w:val="20"/>
          <w:szCs w:val="20"/>
        </w:rPr>
        <w:t xml:space="preserve"> at </w:t>
      </w:r>
      <w:r w:rsidR="00547C00">
        <w:rPr>
          <w:rFonts w:ascii="Arial" w:hAnsi="Arial" w:cs="Arial"/>
          <w:sz w:val="20"/>
          <w:szCs w:val="20"/>
        </w:rPr>
        <w:t>each facility</w:t>
      </w:r>
      <w:r w:rsidR="0050713D">
        <w:rPr>
          <w:rFonts w:ascii="Arial" w:hAnsi="Arial" w:cs="Arial"/>
          <w:sz w:val="20"/>
          <w:szCs w:val="20"/>
        </w:rPr>
        <w:t xml:space="preserve">.  </w:t>
      </w:r>
      <w:r w:rsidR="00476B31">
        <w:rPr>
          <w:rFonts w:ascii="Arial" w:hAnsi="Arial" w:cs="Arial"/>
          <w:sz w:val="20"/>
          <w:szCs w:val="20"/>
        </w:rPr>
        <w:t>C</w:t>
      </w:r>
      <w:r w:rsidR="00B60CF2">
        <w:rPr>
          <w:rFonts w:ascii="Arial" w:hAnsi="Arial" w:cs="Arial"/>
          <w:sz w:val="20"/>
          <w:szCs w:val="20"/>
        </w:rPr>
        <w:t xml:space="preserve">oho </w:t>
      </w:r>
      <w:r w:rsidR="00476B31">
        <w:rPr>
          <w:rFonts w:ascii="Arial" w:hAnsi="Arial" w:cs="Arial"/>
          <w:sz w:val="20"/>
          <w:szCs w:val="20"/>
        </w:rPr>
        <w:t xml:space="preserve">salmon </w:t>
      </w:r>
      <w:r w:rsidR="00B60CF2">
        <w:rPr>
          <w:rFonts w:ascii="Arial" w:hAnsi="Arial" w:cs="Arial"/>
          <w:sz w:val="20"/>
          <w:szCs w:val="20"/>
        </w:rPr>
        <w:t>at IGH will be hatched and reared within the hatchery building rearing</w:t>
      </w:r>
      <w:r w:rsidR="0000018E">
        <w:rPr>
          <w:rFonts w:ascii="Arial" w:hAnsi="Arial" w:cs="Arial"/>
          <w:sz w:val="20"/>
          <w:szCs w:val="20"/>
        </w:rPr>
        <w:t xml:space="preserve"> tanks until approximately 3</w:t>
      </w:r>
      <w:r w:rsidR="00B60CF2">
        <w:rPr>
          <w:rFonts w:ascii="Arial" w:hAnsi="Arial" w:cs="Arial"/>
          <w:sz w:val="20"/>
          <w:szCs w:val="20"/>
        </w:rPr>
        <w:t xml:space="preserve">00 fish per pound.  </w:t>
      </w:r>
      <w:r w:rsidR="00547C00">
        <w:rPr>
          <w:rFonts w:ascii="Arial" w:hAnsi="Arial" w:cs="Arial"/>
          <w:sz w:val="20"/>
          <w:szCs w:val="20"/>
        </w:rPr>
        <w:t xml:space="preserve">Coho salmon </w:t>
      </w:r>
      <w:r w:rsidR="00B60CF2">
        <w:rPr>
          <w:rFonts w:ascii="Arial" w:hAnsi="Arial" w:cs="Arial"/>
          <w:sz w:val="20"/>
          <w:szCs w:val="20"/>
        </w:rPr>
        <w:t xml:space="preserve">will then be transported to FCH for rearing until </w:t>
      </w:r>
      <w:r w:rsidR="00476B31">
        <w:rPr>
          <w:rFonts w:ascii="Arial" w:hAnsi="Arial" w:cs="Arial"/>
          <w:sz w:val="20"/>
          <w:szCs w:val="20"/>
        </w:rPr>
        <w:t>release</w:t>
      </w:r>
      <w:r w:rsidR="00B60CF2">
        <w:rPr>
          <w:rFonts w:ascii="Arial" w:hAnsi="Arial" w:cs="Arial"/>
          <w:sz w:val="20"/>
          <w:szCs w:val="20"/>
        </w:rPr>
        <w:t>.</w:t>
      </w:r>
    </w:p>
    <w:p w14:paraId="4F753248" w14:textId="5E16D38A" w:rsidR="007A4B44" w:rsidRDefault="007A4B44" w:rsidP="006A07BC">
      <w:pPr>
        <w:spacing w:after="0"/>
        <w:rPr>
          <w:rFonts w:ascii="Arial" w:hAnsi="Arial" w:cs="Arial"/>
          <w:sz w:val="20"/>
          <w:szCs w:val="20"/>
        </w:rPr>
      </w:pPr>
    </w:p>
    <w:p w14:paraId="20F3C974" w14:textId="3EE6A7CF" w:rsidR="003D2E42" w:rsidRDefault="007A4B44" w:rsidP="007A4B44">
      <w:pPr>
        <w:spacing w:after="0"/>
        <w:rPr>
          <w:rFonts w:ascii="Arial" w:hAnsi="Arial" w:cs="Arial"/>
          <w:sz w:val="20"/>
          <w:szCs w:val="20"/>
        </w:rPr>
      </w:pPr>
      <w:r w:rsidRPr="00DB5E4B">
        <w:rPr>
          <w:rFonts w:ascii="Arial" w:hAnsi="Arial" w:cs="Arial"/>
          <w:sz w:val="20"/>
          <w:szCs w:val="20"/>
          <w:u w:val="single"/>
        </w:rPr>
        <w:t>IGH Fish Releases:</w:t>
      </w:r>
      <w:r>
        <w:rPr>
          <w:rFonts w:ascii="Arial" w:hAnsi="Arial" w:cs="Arial"/>
          <w:sz w:val="20"/>
          <w:szCs w:val="20"/>
        </w:rPr>
        <w:t xml:space="preserve"> Release of Chinook </w:t>
      </w:r>
      <w:r w:rsidR="00061BF8">
        <w:rPr>
          <w:rFonts w:ascii="Arial" w:hAnsi="Arial" w:cs="Arial"/>
          <w:sz w:val="20"/>
          <w:szCs w:val="20"/>
        </w:rPr>
        <w:t xml:space="preserve">salmon </w:t>
      </w:r>
      <w:r>
        <w:rPr>
          <w:rFonts w:ascii="Arial" w:hAnsi="Arial" w:cs="Arial"/>
          <w:sz w:val="20"/>
          <w:szCs w:val="20"/>
        </w:rPr>
        <w:t xml:space="preserve">smolts will occur between April 1 and May 31 and after CWT tagging has occurred. Multiple </w:t>
      </w:r>
      <w:r w:rsidR="00772FFF">
        <w:rPr>
          <w:rFonts w:ascii="Arial" w:hAnsi="Arial" w:cs="Arial"/>
          <w:sz w:val="20"/>
          <w:szCs w:val="20"/>
        </w:rPr>
        <w:t xml:space="preserve">thresholds have been identified that when reached would </w:t>
      </w:r>
      <w:r>
        <w:rPr>
          <w:rFonts w:ascii="Arial" w:hAnsi="Arial" w:cs="Arial"/>
          <w:sz w:val="20"/>
          <w:szCs w:val="20"/>
        </w:rPr>
        <w:t>trigger</w:t>
      </w:r>
      <w:r w:rsidR="00772FFF">
        <w:rPr>
          <w:rFonts w:ascii="Arial" w:hAnsi="Arial" w:cs="Arial"/>
          <w:sz w:val="20"/>
          <w:szCs w:val="20"/>
        </w:rPr>
        <w:t xml:space="preserve"> release of fish from </w:t>
      </w:r>
      <w:r>
        <w:rPr>
          <w:rFonts w:ascii="Arial" w:hAnsi="Arial" w:cs="Arial"/>
          <w:sz w:val="20"/>
          <w:szCs w:val="20"/>
        </w:rPr>
        <w:t>IGH</w:t>
      </w:r>
      <w:r w:rsidR="00772FFF">
        <w:rPr>
          <w:rFonts w:ascii="Arial" w:hAnsi="Arial" w:cs="Arial"/>
          <w:sz w:val="20"/>
          <w:szCs w:val="20"/>
        </w:rPr>
        <w:t>. Those release thresholds include</w:t>
      </w:r>
      <w:r>
        <w:rPr>
          <w:rFonts w:ascii="Arial" w:hAnsi="Arial" w:cs="Arial"/>
          <w:sz w:val="20"/>
          <w:szCs w:val="20"/>
        </w:rPr>
        <w:t xml:space="preserve">: water supply </w:t>
      </w:r>
      <w:r w:rsidR="00190A15">
        <w:rPr>
          <w:rFonts w:ascii="Arial" w:hAnsi="Arial" w:cs="Arial"/>
          <w:sz w:val="20"/>
          <w:szCs w:val="20"/>
        </w:rPr>
        <w:t xml:space="preserve">availability, water supply </w:t>
      </w:r>
      <w:r>
        <w:rPr>
          <w:rFonts w:ascii="Arial" w:hAnsi="Arial" w:cs="Arial"/>
          <w:sz w:val="20"/>
          <w:szCs w:val="20"/>
        </w:rPr>
        <w:t>failure, poor water quality conditions</w:t>
      </w:r>
      <w:r w:rsidR="00190A15">
        <w:rPr>
          <w:rFonts w:ascii="Arial" w:hAnsi="Arial" w:cs="Arial"/>
          <w:sz w:val="20"/>
          <w:szCs w:val="20"/>
        </w:rPr>
        <w:t xml:space="preserve"> or</w:t>
      </w:r>
      <w:r>
        <w:rPr>
          <w:rFonts w:ascii="Arial" w:hAnsi="Arial" w:cs="Arial"/>
          <w:sz w:val="20"/>
          <w:szCs w:val="20"/>
        </w:rPr>
        <w:t xml:space="preserve">, </w:t>
      </w:r>
      <w:r w:rsidR="00772FFF">
        <w:rPr>
          <w:rFonts w:ascii="Arial" w:hAnsi="Arial" w:cs="Arial"/>
          <w:sz w:val="20"/>
          <w:szCs w:val="20"/>
        </w:rPr>
        <w:t xml:space="preserve">threat of </w:t>
      </w:r>
      <w:r>
        <w:rPr>
          <w:rFonts w:ascii="Arial" w:hAnsi="Arial" w:cs="Arial"/>
          <w:sz w:val="20"/>
          <w:szCs w:val="20"/>
        </w:rPr>
        <w:t xml:space="preserve">disease </w:t>
      </w:r>
      <w:r w:rsidR="00772FFF">
        <w:rPr>
          <w:rFonts w:ascii="Arial" w:hAnsi="Arial" w:cs="Arial"/>
          <w:sz w:val="20"/>
          <w:szCs w:val="20"/>
        </w:rPr>
        <w:t>epizootics</w:t>
      </w:r>
      <w:r w:rsidR="00190A15">
        <w:rPr>
          <w:rFonts w:ascii="Arial" w:hAnsi="Arial" w:cs="Arial"/>
          <w:sz w:val="20"/>
          <w:szCs w:val="20"/>
        </w:rPr>
        <w:t>.</w:t>
      </w:r>
      <w:r>
        <w:rPr>
          <w:rFonts w:ascii="Arial" w:hAnsi="Arial" w:cs="Arial"/>
          <w:sz w:val="20"/>
          <w:szCs w:val="20"/>
        </w:rPr>
        <w:t xml:space="preserve"> </w:t>
      </w:r>
    </w:p>
    <w:p w14:paraId="3F03854D" w14:textId="77777777" w:rsidR="003D2E42" w:rsidRDefault="003D2E42" w:rsidP="007A4B44">
      <w:pPr>
        <w:spacing w:after="0"/>
        <w:rPr>
          <w:rFonts w:ascii="Arial" w:hAnsi="Arial" w:cs="Arial"/>
          <w:sz w:val="20"/>
          <w:szCs w:val="20"/>
        </w:rPr>
      </w:pPr>
    </w:p>
    <w:p w14:paraId="23481C7A" w14:textId="1A3C69A3" w:rsidR="001B298F" w:rsidRDefault="001B298F" w:rsidP="001B298F">
      <w:pPr>
        <w:spacing w:after="0"/>
        <w:rPr>
          <w:rFonts w:ascii="Arial" w:hAnsi="Arial" w:cs="Arial"/>
          <w:sz w:val="20"/>
          <w:szCs w:val="20"/>
        </w:rPr>
      </w:pPr>
      <w:r w:rsidRPr="00410515">
        <w:rPr>
          <w:rFonts w:ascii="Arial" w:hAnsi="Arial" w:cs="Arial"/>
          <w:sz w:val="20"/>
          <w:szCs w:val="20"/>
          <w:u w:val="single"/>
        </w:rPr>
        <w:t>Bogus Creek flow to IGH</w:t>
      </w:r>
      <w:r w:rsidR="00772FFF">
        <w:rPr>
          <w:rFonts w:ascii="Arial" w:hAnsi="Arial" w:cs="Arial"/>
          <w:sz w:val="20"/>
          <w:szCs w:val="20"/>
          <w:u w:val="single"/>
        </w:rPr>
        <w:t>:</w:t>
      </w:r>
      <w:r w:rsidR="00785945" w:rsidRPr="00785945">
        <w:rPr>
          <w:rFonts w:ascii="Arial" w:hAnsi="Arial" w:cs="Arial"/>
          <w:sz w:val="20"/>
          <w:szCs w:val="20"/>
        </w:rPr>
        <w:t xml:space="preserve"> </w:t>
      </w:r>
      <w:r w:rsidR="00785945">
        <w:rPr>
          <w:rFonts w:ascii="Arial" w:hAnsi="Arial" w:cs="Arial"/>
          <w:sz w:val="20"/>
          <w:szCs w:val="20"/>
        </w:rPr>
        <w:t>NMFS and CDFW will coordinate to minimize effects of Bogus Creek diversions on coho salmon and their critical habitat</w:t>
      </w:r>
      <w:r>
        <w:rPr>
          <w:rFonts w:ascii="Arial" w:hAnsi="Arial" w:cs="Arial"/>
          <w:sz w:val="20"/>
          <w:szCs w:val="20"/>
        </w:rPr>
        <w:t>.</w:t>
      </w:r>
      <w:r w:rsidR="00424DB1">
        <w:rPr>
          <w:rFonts w:ascii="Arial" w:hAnsi="Arial" w:cs="Arial"/>
          <w:sz w:val="20"/>
          <w:szCs w:val="20"/>
        </w:rPr>
        <w:t xml:space="preserve"> </w:t>
      </w:r>
      <w:r w:rsidR="00DB3ECA">
        <w:rPr>
          <w:rFonts w:ascii="Arial" w:hAnsi="Arial" w:cs="Arial"/>
          <w:sz w:val="20"/>
          <w:szCs w:val="20"/>
        </w:rPr>
        <w:t>Diversion rates from</w:t>
      </w:r>
      <w:r w:rsidR="00190A15">
        <w:rPr>
          <w:rFonts w:ascii="Arial" w:hAnsi="Arial" w:cs="Arial"/>
          <w:sz w:val="20"/>
          <w:szCs w:val="20"/>
        </w:rPr>
        <w:t xml:space="preserve"> Bogus Creek will be </w:t>
      </w:r>
      <w:r w:rsidR="00785945">
        <w:rPr>
          <w:rFonts w:ascii="Arial" w:hAnsi="Arial" w:cs="Arial"/>
          <w:sz w:val="20"/>
          <w:szCs w:val="20"/>
        </w:rPr>
        <w:t>monitored to ensure water diversions bypass</w:t>
      </w:r>
      <w:r w:rsidR="00424DB1">
        <w:rPr>
          <w:rFonts w:ascii="Arial" w:hAnsi="Arial" w:cs="Arial"/>
          <w:sz w:val="20"/>
          <w:szCs w:val="20"/>
        </w:rPr>
        <w:t xml:space="preserve"> at least</w:t>
      </w:r>
      <w:r w:rsidR="00190A15">
        <w:rPr>
          <w:rFonts w:ascii="Arial" w:hAnsi="Arial" w:cs="Arial"/>
          <w:sz w:val="20"/>
          <w:szCs w:val="20"/>
        </w:rPr>
        <w:t xml:space="preserve"> 50% of the </w:t>
      </w:r>
      <w:r w:rsidR="00424DB1">
        <w:rPr>
          <w:rFonts w:ascii="Arial" w:hAnsi="Arial" w:cs="Arial"/>
          <w:sz w:val="20"/>
          <w:szCs w:val="20"/>
        </w:rPr>
        <w:t xml:space="preserve">available flow at the </w:t>
      </w:r>
      <w:r w:rsidR="00964E5A">
        <w:rPr>
          <w:rFonts w:ascii="Arial" w:hAnsi="Arial" w:cs="Arial"/>
          <w:sz w:val="20"/>
          <w:szCs w:val="20"/>
        </w:rPr>
        <w:t>po</w:t>
      </w:r>
      <w:r w:rsidR="00424DB1">
        <w:rPr>
          <w:rFonts w:ascii="Arial" w:hAnsi="Arial" w:cs="Arial"/>
          <w:sz w:val="20"/>
          <w:szCs w:val="20"/>
        </w:rPr>
        <w:t xml:space="preserve">int of diversion.  </w:t>
      </w:r>
      <w:r w:rsidR="00410515">
        <w:rPr>
          <w:rFonts w:ascii="Arial" w:hAnsi="Arial" w:cs="Arial"/>
          <w:sz w:val="20"/>
          <w:szCs w:val="20"/>
        </w:rPr>
        <w:t>However, B</w:t>
      </w:r>
      <w:r w:rsidRPr="00692593">
        <w:rPr>
          <w:rFonts w:ascii="Arial" w:hAnsi="Arial" w:cs="Arial"/>
          <w:sz w:val="20"/>
          <w:szCs w:val="20"/>
        </w:rPr>
        <w:t>ogus Creek will be evaluated to assess habitat below the proposed hatchery diversion to determine the minimum amount of in-stream flow necessary to provide connectivity in Bogus Creek</w:t>
      </w:r>
      <w:r w:rsidR="00D93F16">
        <w:rPr>
          <w:rFonts w:ascii="Arial" w:hAnsi="Arial" w:cs="Arial"/>
          <w:sz w:val="20"/>
          <w:szCs w:val="20"/>
        </w:rPr>
        <w:t>, and to ensure the habitat in Bogus Creek is maintained</w:t>
      </w:r>
      <w:r w:rsidRPr="00692593">
        <w:rPr>
          <w:rFonts w:ascii="Arial" w:hAnsi="Arial" w:cs="Arial"/>
          <w:sz w:val="20"/>
          <w:szCs w:val="20"/>
        </w:rPr>
        <w:t xml:space="preserve">. </w:t>
      </w:r>
    </w:p>
    <w:p w14:paraId="38D5DE09" w14:textId="37E655B0" w:rsidR="00424DB1" w:rsidRDefault="00424DB1" w:rsidP="007A4B44">
      <w:pPr>
        <w:spacing w:after="0"/>
        <w:rPr>
          <w:rFonts w:ascii="Arial" w:hAnsi="Arial" w:cs="Arial"/>
          <w:sz w:val="20"/>
          <w:szCs w:val="20"/>
        </w:rPr>
      </w:pPr>
    </w:p>
    <w:p w14:paraId="63F86345" w14:textId="49139B6E" w:rsidR="001B298F" w:rsidRDefault="001B298F" w:rsidP="00061136">
      <w:pPr>
        <w:pStyle w:val="ListParagraph"/>
        <w:numPr>
          <w:ilvl w:val="0"/>
          <w:numId w:val="5"/>
        </w:numPr>
        <w:spacing w:after="0"/>
        <w:rPr>
          <w:rFonts w:ascii="Arial" w:hAnsi="Arial" w:cs="Arial"/>
          <w:sz w:val="20"/>
          <w:szCs w:val="20"/>
        </w:rPr>
      </w:pPr>
      <w:r>
        <w:rPr>
          <w:rFonts w:ascii="Arial" w:hAnsi="Arial" w:cs="Arial"/>
          <w:sz w:val="20"/>
          <w:szCs w:val="20"/>
        </w:rPr>
        <w:t xml:space="preserve">Assessment of Bogus Creek habitat – NMFS and CDFW will examine the habitat in Bogus Creek below the proposed diversion at various </w:t>
      </w:r>
      <w:r w:rsidR="00410515">
        <w:rPr>
          <w:rFonts w:ascii="Arial" w:hAnsi="Arial" w:cs="Arial"/>
          <w:sz w:val="20"/>
          <w:szCs w:val="20"/>
        </w:rPr>
        <w:t>low-flow levels</w:t>
      </w:r>
      <w:r>
        <w:rPr>
          <w:rFonts w:ascii="Arial" w:hAnsi="Arial" w:cs="Arial"/>
          <w:sz w:val="20"/>
          <w:szCs w:val="20"/>
        </w:rPr>
        <w:t xml:space="preserve"> to determine effects to habitat of various levels of water diversion.  </w:t>
      </w:r>
    </w:p>
    <w:p w14:paraId="2DA9065E" w14:textId="3021DB18" w:rsidR="00424DB1" w:rsidRDefault="00424DB1" w:rsidP="00785945">
      <w:pPr>
        <w:pStyle w:val="ListParagraph"/>
        <w:numPr>
          <w:ilvl w:val="0"/>
          <w:numId w:val="5"/>
        </w:numPr>
        <w:spacing w:after="0"/>
        <w:rPr>
          <w:rFonts w:ascii="Arial" w:hAnsi="Arial" w:cs="Arial"/>
          <w:sz w:val="20"/>
          <w:szCs w:val="20"/>
        </w:rPr>
      </w:pPr>
      <w:r>
        <w:rPr>
          <w:rFonts w:ascii="Arial" w:hAnsi="Arial" w:cs="Arial"/>
          <w:sz w:val="20"/>
          <w:szCs w:val="20"/>
        </w:rPr>
        <w:t>Monitoring of flow</w:t>
      </w:r>
      <w:r w:rsidR="001B298F">
        <w:rPr>
          <w:rFonts w:ascii="Arial" w:hAnsi="Arial" w:cs="Arial"/>
          <w:sz w:val="20"/>
          <w:szCs w:val="20"/>
        </w:rPr>
        <w:t xml:space="preserve"> </w:t>
      </w:r>
      <w:r w:rsidR="00B16AC0">
        <w:rPr>
          <w:rFonts w:ascii="Arial" w:hAnsi="Arial" w:cs="Arial"/>
          <w:sz w:val="20"/>
          <w:szCs w:val="20"/>
        </w:rPr>
        <w:t>–</w:t>
      </w:r>
      <w:r w:rsidR="001B298F">
        <w:rPr>
          <w:rFonts w:ascii="Arial" w:hAnsi="Arial" w:cs="Arial"/>
          <w:sz w:val="20"/>
          <w:szCs w:val="20"/>
        </w:rPr>
        <w:t xml:space="preserve"> </w:t>
      </w:r>
      <w:r w:rsidR="00785945">
        <w:rPr>
          <w:rFonts w:ascii="Arial" w:hAnsi="Arial" w:cs="Arial"/>
          <w:sz w:val="20"/>
          <w:szCs w:val="20"/>
        </w:rPr>
        <w:t>Flow will be monitored through development of stage discharge relationships at key transects to determine if adequate fish passage conditions are provided. Data collection will begin in the spring and summer of 2018 and will continue as natural flow conditions in the stream vary.</w:t>
      </w:r>
    </w:p>
    <w:p w14:paraId="448C51BF" w14:textId="0491554D" w:rsidR="00424DB1" w:rsidRDefault="00424DB1" w:rsidP="00061136">
      <w:pPr>
        <w:pStyle w:val="ListParagraph"/>
        <w:numPr>
          <w:ilvl w:val="0"/>
          <w:numId w:val="5"/>
        </w:numPr>
        <w:spacing w:after="0"/>
        <w:rPr>
          <w:rFonts w:ascii="Arial" w:hAnsi="Arial" w:cs="Arial"/>
          <w:sz w:val="20"/>
          <w:szCs w:val="20"/>
        </w:rPr>
      </w:pPr>
      <w:r>
        <w:rPr>
          <w:rFonts w:ascii="Arial" w:hAnsi="Arial" w:cs="Arial"/>
          <w:sz w:val="20"/>
          <w:szCs w:val="20"/>
        </w:rPr>
        <w:t>Coordination between agencies</w:t>
      </w:r>
      <w:r w:rsidR="00410515">
        <w:rPr>
          <w:rFonts w:ascii="Arial" w:hAnsi="Arial" w:cs="Arial"/>
          <w:sz w:val="20"/>
          <w:szCs w:val="20"/>
        </w:rPr>
        <w:t xml:space="preserve"> </w:t>
      </w:r>
      <w:r w:rsidR="00B16AC0">
        <w:rPr>
          <w:rFonts w:ascii="Arial" w:hAnsi="Arial" w:cs="Arial"/>
          <w:sz w:val="20"/>
          <w:szCs w:val="20"/>
        </w:rPr>
        <w:t>–</w:t>
      </w:r>
      <w:r w:rsidR="00410515">
        <w:rPr>
          <w:rFonts w:ascii="Arial" w:hAnsi="Arial" w:cs="Arial"/>
          <w:sz w:val="20"/>
          <w:szCs w:val="20"/>
        </w:rPr>
        <w:t xml:space="preserve"> </w:t>
      </w:r>
      <w:r w:rsidR="00B16AC0">
        <w:rPr>
          <w:rFonts w:ascii="Arial" w:hAnsi="Arial" w:cs="Arial"/>
          <w:sz w:val="20"/>
          <w:szCs w:val="20"/>
        </w:rPr>
        <w:t xml:space="preserve">Following the habitat assessment NMFS and CDFW will determine the appropriate flow level or percentage of diversion permitted each month given </w:t>
      </w:r>
      <w:r w:rsidR="006A00BA">
        <w:rPr>
          <w:rFonts w:ascii="Arial" w:hAnsi="Arial" w:cs="Arial"/>
          <w:sz w:val="20"/>
          <w:szCs w:val="20"/>
        </w:rPr>
        <w:t xml:space="preserve">seasonal </w:t>
      </w:r>
      <w:r w:rsidR="00B16AC0">
        <w:rPr>
          <w:rFonts w:ascii="Arial" w:hAnsi="Arial" w:cs="Arial"/>
          <w:sz w:val="20"/>
          <w:szCs w:val="20"/>
        </w:rPr>
        <w:t>hatchery needs and fish development.</w:t>
      </w:r>
    </w:p>
    <w:p w14:paraId="783AC614" w14:textId="00CB9406" w:rsidR="00424DB1" w:rsidRDefault="00964E5A" w:rsidP="00061136">
      <w:pPr>
        <w:pStyle w:val="ListParagraph"/>
        <w:numPr>
          <w:ilvl w:val="0"/>
          <w:numId w:val="5"/>
        </w:numPr>
        <w:spacing w:after="0"/>
        <w:rPr>
          <w:rFonts w:ascii="Arial" w:hAnsi="Arial" w:cs="Arial"/>
          <w:sz w:val="20"/>
          <w:szCs w:val="20"/>
        </w:rPr>
      </w:pPr>
      <w:r>
        <w:rPr>
          <w:rFonts w:ascii="Arial" w:hAnsi="Arial" w:cs="Arial"/>
          <w:sz w:val="20"/>
          <w:szCs w:val="20"/>
        </w:rPr>
        <w:t>Adjustments to Diversions</w:t>
      </w:r>
      <w:r w:rsidR="00B16AC0">
        <w:rPr>
          <w:rFonts w:ascii="Arial" w:hAnsi="Arial" w:cs="Arial"/>
          <w:sz w:val="20"/>
          <w:szCs w:val="20"/>
        </w:rPr>
        <w:t xml:space="preserve"> - </w:t>
      </w:r>
      <w:r w:rsidR="006A00BA" w:rsidRPr="00692593">
        <w:rPr>
          <w:rFonts w:ascii="Arial" w:hAnsi="Arial" w:cs="Arial"/>
          <w:sz w:val="20"/>
          <w:szCs w:val="20"/>
        </w:rPr>
        <w:t xml:space="preserve">Based on the results of </w:t>
      </w:r>
      <w:r w:rsidR="006A00BA">
        <w:rPr>
          <w:rFonts w:ascii="Arial" w:hAnsi="Arial" w:cs="Arial"/>
          <w:sz w:val="20"/>
          <w:szCs w:val="20"/>
        </w:rPr>
        <w:t>Bogus Creek</w:t>
      </w:r>
      <w:r w:rsidR="006A00BA" w:rsidRPr="00692593">
        <w:rPr>
          <w:rFonts w:ascii="Arial" w:hAnsi="Arial" w:cs="Arial"/>
          <w:sz w:val="20"/>
          <w:szCs w:val="20"/>
        </w:rPr>
        <w:t xml:space="preserve"> evaluation, NMFS and CDFW may coordinate to change the percentage of flow permitted to be diverted from Bogus Creek to IGH to be protective of both Bogus Creek habitat and the hatchery program.</w:t>
      </w:r>
      <w:r w:rsidR="006A00BA">
        <w:rPr>
          <w:rFonts w:ascii="Arial" w:hAnsi="Arial" w:cs="Arial"/>
          <w:sz w:val="20"/>
          <w:szCs w:val="20"/>
        </w:rPr>
        <w:t xml:space="preserve">  </w:t>
      </w:r>
    </w:p>
    <w:p w14:paraId="0DEEBEA8" w14:textId="29993133" w:rsidR="00964E5A" w:rsidRDefault="00964E5A" w:rsidP="00061136">
      <w:pPr>
        <w:pStyle w:val="ListParagraph"/>
        <w:numPr>
          <w:ilvl w:val="0"/>
          <w:numId w:val="5"/>
        </w:numPr>
        <w:spacing w:after="0"/>
        <w:rPr>
          <w:rFonts w:ascii="Arial" w:hAnsi="Arial" w:cs="Arial"/>
          <w:sz w:val="20"/>
          <w:szCs w:val="20"/>
        </w:rPr>
      </w:pPr>
      <w:r>
        <w:rPr>
          <w:rFonts w:ascii="Arial" w:hAnsi="Arial" w:cs="Arial"/>
          <w:sz w:val="20"/>
          <w:szCs w:val="20"/>
        </w:rPr>
        <w:t>Reporting</w:t>
      </w:r>
      <w:r w:rsidR="00B16AC0">
        <w:rPr>
          <w:rFonts w:ascii="Arial" w:hAnsi="Arial" w:cs="Arial"/>
          <w:sz w:val="20"/>
          <w:szCs w:val="20"/>
        </w:rPr>
        <w:t xml:space="preserve"> – </w:t>
      </w:r>
      <w:r w:rsidR="00785945">
        <w:rPr>
          <w:rFonts w:ascii="Arial" w:hAnsi="Arial" w:cs="Arial"/>
          <w:sz w:val="20"/>
          <w:szCs w:val="20"/>
        </w:rPr>
        <w:t>NMFS and CDFW will coordinate to determine reporting specifications for Bogus Creek diversions.</w:t>
      </w:r>
    </w:p>
    <w:p w14:paraId="20B7FD06" w14:textId="77777777" w:rsidR="00964E5A" w:rsidRPr="00061136" w:rsidRDefault="00964E5A" w:rsidP="00061136">
      <w:pPr>
        <w:pStyle w:val="ListParagraph"/>
        <w:spacing w:after="0"/>
        <w:rPr>
          <w:rFonts w:ascii="Arial" w:hAnsi="Arial" w:cs="Arial"/>
          <w:sz w:val="20"/>
          <w:szCs w:val="20"/>
        </w:rPr>
      </w:pPr>
    </w:p>
    <w:p w14:paraId="01FE4C42" w14:textId="77777777" w:rsidR="001B298F" w:rsidRDefault="001B298F" w:rsidP="006A07BC">
      <w:pPr>
        <w:spacing w:after="0"/>
        <w:rPr>
          <w:rFonts w:ascii="Arial" w:hAnsi="Arial" w:cs="Arial"/>
          <w:sz w:val="20"/>
          <w:szCs w:val="20"/>
        </w:rPr>
      </w:pPr>
    </w:p>
    <w:p w14:paraId="116EDD80" w14:textId="17285980" w:rsidR="00A773EC" w:rsidRDefault="00A773EC" w:rsidP="006A07BC">
      <w:pPr>
        <w:spacing w:after="0"/>
        <w:rPr>
          <w:rFonts w:ascii="Arial" w:hAnsi="Arial" w:cs="Arial"/>
          <w:sz w:val="20"/>
          <w:szCs w:val="20"/>
        </w:rPr>
      </w:pPr>
      <w:r w:rsidRPr="00410515">
        <w:rPr>
          <w:rFonts w:ascii="Arial" w:hAnsi="Arial" w:cs="Arial"/>
          <w:sz w:val="20"/>
          <w:szCs w:val="20"/>
          <w:u w:val="single"/>
        </w:rPr>
        <w:lastRenderedPageBreak/>
        <w:t xml:space="preserve">IGH </w:t>
      </w:r>
      <w:r w:rsidR="003E0C63" w:rsidRPr="00410515">
        <w:rPr>
          <w:rFonts w:ascii="Arial" w:hAnsi="Arial" w:cs="Arial"/>
          <w:sz w:val="20"/>
          <w:szCs w:val="20"/>
          <w:u w:val="single"/>
        </w:rPr>
        <w:t>Options</w:t>
      </w:r>
      <w:r w:rsidR="003E0C63">
        <w:rPr>
          <w:rFonts w:ascii="Arial" w:hAnsi="Arial" w:cs="Arial"/>
          <w:sz w:val="20"/>
          <w:szCs w:val="20"/>
        </w:rPr>
        <w:t xml:space="preserve">: </w:t>
      </w:r>
    </w:p>
    <w:p w14:paraId="1F903BFE" w14:textId="082DA04C" w:rsidR="003E0C63" w:rsidRPr="004B07EF" w:rsidRDefault="003E0C63" w:rsidP="004B07EF">
      <w:pPr>
        <w:pStyle w:val="ListParagraph"/>
        <w:numPr>
          <w:ilvl w:val="0"/>
          <w:numId w:val="3"/>
        </w:numPr>
        <w:spacing w:after="0"/>
        <w:rPr>
          <w:rFonts w:ascii="Arial" w:hAnsi="Arial" w:cs="Arial"/>
          <w:sz w:val="20"/>
          <w:szCs w:val="20"/>
        </w:rPr>
      </w:pPr>
      <w:r w:rsidRPr="004B07EF">
        <w:rPr>
          <w:rFonts w:ascii="Arial" w:hAnsi="Arial" w:cs="Arial"/>
          <w:sz w:val="20"/>
          <w:szCs w:val="20"/>
        </w:rPr>
        <w:t>Water may be reused</w:t>
      </w:r>
      <w:r w:rsidR="00A773EC" w:rsidRPr="004B07EF">
        <w:rPr>
          <w:rFonts w:ascii="Arial" w:hAnsi="Arial" w:cs="Arial"/>
          <w:sz w:val="20"/>
          <w:szCs w:val="20"/>
        </w:rPr>
        <w:t xml:space="preserve"> (recirculated)</w:t>
      </w:r>
      <w:r w:rsidRPr="004B07EF">
        <w:rPr>
          <w:rFonts w:ascii="Arial" w:hAnsi="Arial" w:cs="Arial"/>
          <w:sz w:val="20"/>
          <w:szCs w:val="20"/>
        </w:rPr>
        <w:t xml:space="preserve"> from the rearing raceways if chillers </w:t>
      </w:r>
      <w:r w:rsidR="00772FFF">
        <w:rPr>
          <w:rFonts w:ascii="Arial" w:hAnsi="Arial" w:cs="Arial"/>
          <w:sz w:val="20"/>
          <w:szCs w:val="20"/>
        </w:rPr>
        <w:t>are</w:t>
      </w:r>
      <w:r w:rsidR="00772FFF" w:rsidRPr="004B07EF">
        <w:rPr>
          <w:rFonts w:ascii="Arial" w:hAnsi="Arial" w:cs="Arial"/>
          <w:sz w:val="20"/>
          <w:szCs w:val="20"/>
        </w:rPr>
        <w:t xml:space="preserve"> </w:t>
      </w:r>
      <w:r w:rsidRPr="004B07EF">
        <w:rPr>
          <w:rFonts w:ascii="Arial" w:hAnsi="Arial" w:cs="Arial"/>
          <w:sz w:val="20"/>
          <w:szCs w:val="20"/>
        </w:rPr>
        <w:t>installed</w:t>
      </w:r>
      <w:r w:rsidR="00772FFF">
        <w:rPr>
          <w:rFonts w:ascii="Arial" w:hAnsi="Arial" w:cs="Arial"/>
          <w:sz w:val="20"/>
          <w:szCs w:val="20"/>
        </w:rPr>
        <w:t xml:space="preserve"> to maintain suitable water temperatures.</w:t>
      </w:r>
      <w:r w:rsidR="00772FFF" w:rsidRPr="004B07EF">
        <w:rPr>
          <w:rFonts w:ascii="Arial" w:hAnsi="Arial" w:cs="Arial"/>
          <w:sz w:val="20"/>
          <w:szCs w:val="20"/>
        </w:rPr>
        <w:t xml:space="preserve"> </w:t>
      </w:r>
    </w:p>
    <w:p w14:paraId="238224F3" w14:textId="2A331A88" w:rsidR="009C6A6D" w:rsidRDefault="003E0C63" w:rsidP="004B07EF">
      <w:pPr>
        <w:pStyle w:val="ListParagraph"/>
        <w:numPr>
          <w:ilvl w:val="0"/>
          <w:numId w:val="3"/>
        </w:numPr>
        <w:spacing w:after="0"/>
        <w:rPr>
          <w:rFonts w:ascii="Arial" w:hAnsi="Arial" w:cs="Arial"/>
          <w:sz w:val="20"/>
          <w:szCs w:val="20"/>
        </w:rPr>
      </w:pPr>
      <w:r w:rsidRPr="004B07EF">
        <w:rPr>
          <w:rFonts w:ascii="Arial" w:hAnsi="Arial" w:cs="Arial"/>
          <w:sz w:val="20"/>
          <w:szCs w:val="20"/>
        </w:rPr>
        <w:t>Filtration and UV: water from Bogus Creek used within the rearing facilities will need to be filtered and UV disinfected.  Anadromous salmonids bring disease and pathogens to the supply water, and water used for rearing of fish in the raceways must be filtered and UV</w:t>
      </w:r>
      <w:r w:rsidR="00595BD5">
        <w:rPr>
          <w:rFonts w:ascii="Arial" w:hAnsi="Arial" w:cs="Arial"/>
          <w:sz w:val="20"/>
          <w:szCs w:val="20"/>
        </w:rPr>
        <w:t xml:space="preserve"> disinfected</w:t>
      </w:r>
      <w:r w:rsidRPr="004B07EF">
        <w:rPr>
          <w:rFonts w:ascii="Arial" w:hAnsi="Arial" w:cs="Arial"/>
          <w:sz w:val="20"/>
          <w:szCs w:val="20"/>
        </w:rPr>
        <w:t>.  The hatchery building currently has a filtration and UV system in place.  The adult holding pond, trap</w:t>
      </w:r>
      <w:r w:rsidR="00595BD5">
        <w:rPr>
          <w:rFonts w:ascii="Arial" w:hAnsi="Arial" w:cs="Arial"/>
          <w:sz w:val="20"/>
          <w:szCs w:val="20"/>
        </w:rPr>
        <w:t>,</w:t>
      </w:r>
      <w:r w:rsidRPr="004B07EF">
        <w:rPr>
          <w:rFonts w:ascii="Arial" w:hAnsi="Arial" w:cs="Arial"/>
          <w:sz w:val="20"/>
          <w:szCs w:val="20"/>
        </w:rPr>
        <w:t xml:space="preserve"> and ladder </w:t>
      </w:r>
      <w:r w:rsidR="001D001E">
        <w:rPr>
          <w:rFonts w:ascii="Arial" w:hAnsi="Arial" w:cs="Arial"/>
          <w:sz w:val="20"/>
          <w:szCs w:val="20"/>
        </w:rPr>
        <w:t>will</w:t>
      </w:r>
      <w:r w:rsidR="001D001E" w:rsidRPr="004B07EF">
        <w:rPr>
          <w:rFonts w:ascii="Arial" w:hAnsi="Arial" w:cs="Arial"/>
          <w:sz w:val="20"/>
          <w:szCs w:val="20"/>
        </w:rPr>
        <w:t xml:space="preserve"> </w:t>
      </w:r>
      <w:r w:rsidRPr="004B07EF">
        <w:rPr>
          <w:rFonts w:ascii="Arial" w:hAnsi="Arial" w:cs="Arial"/>
          <w:sz w:val="20"/>
          <w:szCs w:val="20"/>
        </w:rPr>
        <w:t xml:space="preserve">not </w:t>
      </w:r>
      <w:r w:rsidR="001D001E">
        <w:rPr>
          <w:rFonts w:ascii="Arial" w:hAnsi="Arial" w:cs="Arial"/>
          <w:sz w:val="20"/>
          <w:szCs w:val="20"/>
        </w:rPr>
        <w:t>require</w:t>
      </w:r>
      <w:r w:rsidRPr="004B07EF">
        <w:rPr>
          <w:rFonts w:ascii="Arial" w:hAnsi="Arial" w:cs="Arial"/>
          <w:sz w:val="20"/>
          <w:szCs w:val="20"/>
        </w:rPr>
        <w:t xml:space="preserve"> treatment</w:t>
      </w:r>
      <w:r w:rsidR="00A53A2C">
        <w:rPr>
          <w:rFonts w:ascii="Arial" w:hAnsi="Arial" w:cs="Arial"/>
          <w:sz w:val="20"/>
          <w:szCs w:val="20"/>
        </w:rPr>
        <w:t>.</w:t>
      </w:r>
    </w:p>
    <w:p w14:paraId="7B5A2F73" w14:textId="5C9A2CA4" w:rsidR="003E0C63" w:rsidRPr="004B07EF" w:rsidRDefault="003E0C63" w:rsidP="00A53A2C">
      <w:pPr>
        <w:pStyle w:val="ListParagraph"/>
        <w:spacing w:after="0"/>
        <w:rPr>
          <w:rFonts w:ascii="Arial" w:hAnsi="Arial" w:cs="Arial"/>
          <w:sz w:val="20"/>
          <w:szCs w:val="20"/>
        </w:rPr>
      </w:pPr>
    </w:p>
    <w:p w14:paraId="4DDB471D" w14:textId="1089D262" w:rsidR="00405F5C" w:rsidRDefault="00405F5C" w:rsidP="00405F5C">
      <w:pPr>
        <w:spacing w:after="0"/>
        <w:rPr>
          <w:rFonts w:ascii="Arial" w:hAnsi="Arial" w:cs="Arial"/>
          <w:sz w:val="20"/>
          <w:szCs w:val="20"/>
        </w:rPr>
      </w:pPr>
    </w:p>
    <w:p w14:paraId="5A51253D" w14:textId="77777777" w:rsidR="00183911" w:rsidRDefault="00183911" w:rsidP="00405F5C">
      <w:pPr>
        <w:spacing w:after="0"/>
        <w:rPr>
          <w:rFonts w:ascii="Arial" w:hAnsi="Arial" w:cs="Arial"/>
          <w:sz w:val="20"/>
          <w:szCs w:val="20"/>
        </w:rPr>
      </w:pPr>
    </w:p>
    <w:p w14:paraId="7043F295" w14:textId="4FB8E155" w:rsidR="006A07BC" w:rsidRPr="00553B81" w:rsidRDefault="00CA0FB1" w:rsidP="00405F5C">
      <w:pPr>
        <w:spacing w:after="0"/>
        <w:rPr>
          <w:rFonts w:ascii="Arial" w:hAnsi="Arial" w:cs="Arial"/>
          <w:b/>
          <w:sz w:val="20"/>
          <w:szCs w:val="20"/>
        </w:rPr>
      </w:pPr>
      <w:r w:rsidRPr="00553B81">
        <w:rPr>
          <w:rFonts w:ascii="Arial" w:hAnsi="Arial" w:cs="Arial"/>
          <w:b/>
          <w:sz w:val="20"/>
          <w:szCs w:val="20"/>
        </w:rPr>
        <w:t>Fall Creek Hatchery:</w:t>
      </w:r>
    </w:p>
    <w:p w14:paraId="79BE302B" w14:textId="5266CA10" w:rsidR="00405F5C" w:rsidRDefault="00405F5C" w:rsidP="00405F5C">
      <w:pPr>
        <w:spacing w:after="0"/>
        <w:rPr>
          <w:rFonts w:ascii="Arial" w:hAnsi="Arial" w:cs="Arial"/>
          <w:sz w:val="20"/>
          <w:szCs w:val="20"/>
        </w:rPr>
      </w:pPr>
      <w:r w:rsidRPr="00CC0833">
        <w:rPr>
          <w:rFonts w:ascii="Arial" w:hAnsi="Arial" w:cs="Arial"/>
          <w:sz w:val="20"/>
          <w:szCs w:val="20"/>
        </w:rPr>
        <w:t xml:space="preserve">Re-open the Fall Creek Hatchery (FCH) and upgrade facilities </w:t>
      </w:r>
      <w:r w:rsidR="00A75D7E">
        <w:rPr>
          <w:rFonts w:ascii="Arial" w:hAnsi="Arial" w:cs="Arial"/>
          <w:sz w:val="20"/>
          <w:szCs w:val="20"/>
        </w:rPr>
        <w:t xml:space="preserve">by </w:t>
      </w:r>
      <w:r w:rsidR="00595BD5">
        <w:rPr>
          <w:rFonts w:ascii="Arial" w:hAnsi="Arial" w:cs="Arial"/>
          <w:sz w:val="20"/>
          <w:szCs w:val="20"/>
        </w:rPr>
        <w:t xml:space="preserve">modifying </w:t>
      </w:r>
      <w:r w:rsidR="00A75D7E">
        <w:rPr>
          <w:rFonts w:ascii="Arial" w:hAnsi="Arial" w:cs="Arial"/>
          <w:sz w:val="20"/>
          <w:szCs w:val="20"/>
        </w:rPr>
        <w:t xml:space="preserve">plumbing to accommodate installation of circular tanks and </w:t>
      </w:r>
      <w:r w:rsidR="004D6246">
        <w:rPr>
          <w:rFonts w:ascii="Arial" w:hAnsi="Arial" w:cs="Arial"/>
          <w:sz w:val="20"/>
          <w:szCs w:val="20"/>
        </w:rPr>
        <w:t xml:space="preserve">a </w:t>
      </w:r>
      <w:r w:rsidR="00A75D7E">
        <w:rPr>
          <w:rFonts w:ascii="Arial" w:hAnsi="Arial" w:cs="Arial"/>
          <w:sz w:val="20"/>
          <w:szCs w:val="20"/>
        </w:rPr>
        <w:t xml:space="preserve">UV system </w:t>
      </w:r>
      <w:r w:rsidRPr="00CC0833">
        <w:rPr>
          <w:rFonts w:ascii="Arial" w:hAnsi="Arial" w:cs="Arial"/>
          <w:sz w:val="20"/>
          <w:szCs w:val="20"/>
        </w:rPr>
        <w:t xml:space="preserve">for raising coho salmon and Chinook salmon </w:t>
      </w:r>
      <w:r w:rsidR="00A773EC">
        <w:rPr>
          <w:rFonts w:ascii="Arial" w:hAnsi="Arial" w:cs="Arial"/>
          <w:sz w:val="20"/>
          <w:szCs w:val="20"/>
        </w:rPr>
        <w:t xml:space="preserve">yearlings </w:t>
      </w:r>
      <w:r w:rsidRPr="00CC0833">
        <w:rPr>
          <w:rFonts w:ascii="Arial" w:hAnsi="Arial" w:cs="Arial"/>
          <w:sz w:val="20"/>
          <w:szCs w:val="20"/>
        </w:rPr>
        <w:t xml:space="preserve">within the existing facility footprint (see Figure 1) while minimizing </w:t>
      </w:r>
      <w:r>
        <w:rPr>
          <w:rFonts w:ascii="Arial" w:hAnsi="Arial" w:cs="Arial"/>
          <w:sz w:val="20"/>
          <w:szCs w:val="20"/>
        </w:rPr>
        <w:t>environmental</w:t>
      </w:r>
      <w:r w:rsidRPr="00CC0833">
        <w:rPr>
          <w:rFonts w:ascii="Arial" w:hAnsi="Arial" w:cs="Arial"/>
          <w:sz w:val="20"/>
          <w:szCs w:val="20"/>
        </w:rPr>
        <w:t xml:space="preserve"> impacts.</w:t>
      </w:r>
      <w:r>
        <w:rPr>
          <w:rFonts w:ascii="Arial" w:hAnsi="Arial" w:cs="Arial"/>
          <w:sz w:val="20"/>
          <w:szCs w:val="20"/>
        </w:rPr>
        <w:t xml:space="preserve">  </w:t>
      </w:r>
      <w:r w:rsidR="00946AEC">
        <w:rPr>
          <w:rFonts w:ascii="Arial" w:hAnsi="Arial" w:cs="Arial"/>
          <w:sz w:val="20"/>
          <w:szCs w:val="20"/>
        </w:rPr>
        <w:t xml:space="preserve">The UV system will be required to treat and disinfect the egg incubation water source only.  </w:t>
      </w:r>
      <w:r>
        <w:rPr>
          <w:rFonts w:ascii="Arial" w:hAnsi="Arial" w:cs="Arial"/>
          <w:sz w:val="20"/>
          <w:szCs w:val="20"/>
        </w:rPr>
        <w:t xml:space="preserve">Additional space not depicted on Figure 1 will be needed for operations (e.g. </w:t>
      </w:r>
      <w:r w:rsidR="00C7389D">
        <w:rPr>
          <w:rFonts w:ascii="Arial" w:hAnsi="Arial" w:cs="Arial"/>
          <w:sz w:val="20"/>
          <w:szCs w:val="20"/>
        </w:rPr>
        <w:t xml:space="preserve">settling basin, </w:t>
      </w:r>
      <w:r>
        <w:rPr>
          <w:rFonts w:ascii="Arial" w:hAnsi="Arial" w:cs="Arial"/>
          <w:sz w:val="20"/>
          <w:szCs w:val="20"/>
        </w:rPr>
        <w:t xml:space="preserve">vehicle parking, pertinent buildings, tagging trailer, etc.); we believe the existing developed or disturbed sites would </w:t>
      </w:r>
      <w:r w:rsidR="00CD0DAE">
        <w:rPr>
          <w:rFonts w:ascii="Arial" w:hAnsi="Arial" w:cs="Arial"/>
          <w:sz w:val="20"/>
          <w:szCs w:val="20"/>
        </w:rPr>
        <w:t>accommodate</w:t>
      </w:r>
      <w:r>
        <w:rPr>
          <w:rFonts w:ascii="Arial" w:hAnsi="Arial" w:cs="Arial"/>
          <w:sz w:val="20"/>
          <w:szCs w:val="20"/>
        </w:rPr>
        <w:t xml:space="preserve"> these needs</w:t>
      </w:r>
      <w:r w:rsidR="00C7389D">
        <w:rPr>
          <w:rFonts w:ascii="Arial" w:hAnsi="Arial" w:cs="Arial"/>
          <w:sz w:val="20"/>
          <w:szCs w:val="20"/>
        </w:rPr>
        <w:t xml:space="preserve"> with the exception of the settling basin</w:t>
      </w:r>
      <w:r>
        <w:rPr>
          <w:rFonts w:ascii="Arial" w:hAnsi="Arial" w:cs="Arial"/>
          <w:sz w:val="20"/>
          <w:szCs w:val="20"/>
        </w:rPr>
        <w:t xml:space="preserve">.  </w:t>
      </w:r>
      <w:r w:rsidRPr="00CC0833">
        <w:rPr>
          <w:rFonts w:ascii="Arial" w:hAnsi="Arial" w:cs="Arial"/>
          <w:sz w:val="20"/>
          <w:szCs w:val="20"/>
        </w:rPr>
        <w:t xml:space="preserve">Non-consumptive water diversion from Fall Creek will support hatchery operations and </w:t>
      </w:r>
      <w:r>
        <w:rPr>
          <w:rFonts w:ascii="Arial" w:hAnsi="Arial" w:cs="Arial"/>
          <w:sz w:val="20"/>
          <w:szCs w:val="20"/>
        </w:rPr>
        <w:t>will</w:t>
      </w:r>
      <w:r w:rsidRPr="00CC0833">
        <w:rPr>
          <w:rFonts w:ascii="Arial" w:hAnsi="Arial" w:cs="Arial"/>
          <w:sz w:val="20"/>
          <w:szCs w:val="20"/>
        </w:rPr>
        <w:t xml:space="preserve"> be returned back to the creek, minimizing adverse effects to Fall Creek aquatic resources.</w:t>
      </w:r>
      <w:r w:rsidR="005F2978">
        <w:rPr>
          <w:rFonts w:ascii="Arial" w:hAnsi="Arial" w:cs="Arial"/>
          <w:sz w:val="20"/>
          <w:szCs w:val="20"/>
        </w:rPr>
        <w:t xml:space="preserve">  To address </w:t>
      </w:r>
      <w:r w:rsidR="00946AEC">
        <w:rPr>
          <w:rFonts w:ascii="Arial" w:hAnsi="Arial" w:cs="Arial"/>
          <w:sz w:val="20"/>
          <w:szCs w:val="20"/>
        </w:rPr>
        <w:t xml:space="preserve">water supply, fish screening and </w:t>
      </w:r>
      <w:r w:rsidR="005F2978">
        <w:rPr>
          <w:rFonts w:ascii="Arial" w:hAnsi="Arial" w:cs="Arial"/>
          <w:sz w:val="20"/>
          <w:szCs w:val="20"/>
        </w:rPr>
        <w:t xml:space="preserve">pathology concerns fish cannot be allowed upstream of dam A or dam B. </w:t>
      </w:r>
    </w:p>
    <w:p w14:paraId="79A11A00" w14:textId="346F7803" w:rsidR="00EE2DCD" w:rsidRDefault="00EE2DCD" w:rsidP="00405F5C">
      <w:pPr>
        <w:spacing w:after="0"/>
        <w:rPr>
          <w:rFonts w:ascii="Arial" w:hAnsi="Arial" w:cs="Arial"/>
          <w:sz w:val="20"/>
          <w:szCs w:val="20"/>
        </w:rPr>
      </w:pPr>
    </w:p>
    <w:p w14:paraId="335BCCA7" w14:textId="45A84A26" w:rsidR="00EE2DCD" w:rsidRDefault="00EE2DCD" w:rsidP="00405F5C">
      <w:pPr>
        <w:spacing w:after="0"/>
        <w:rPr>
          <w:rFonts w:ascii="Arial" w:hAnsi="Arial" w:cs="Arial"/>
          <w:sz w:val="20"/>
          <w:szCs w:val="20"/>
        </w:rPr>
      </w:pPr>
    </w:p>
    <w:p w14:paraId="6431786E" w14:textId="5EB96505" w:rsidR="00EE2DCD" w:rsidRDefault="00EE2DCD" w:rsidP="00405F5C">
      <w:pPr>
        <w:spacing w:after="0"/>
        <w:rPr>
          <w:rFonts w:ascii="Arial" w:hAnsi="Arial" w:cs="Arial"/>
          <w:sz w:val="20"/>
          <w:szCs w:val="20"/>
        </w:rPr>
      </w:pPr>
    </w:p>
    <w:p w14:paraId="09655A8B" w14:textId="4FC94A83" w:rsidR="00EE2DCD" w:rsidRDefault="00EE2DCD" w:rsidP="00405F5C">
      <w:pPr>
        <w:spacing w:after="0"/>
        <w:rPr>
          <w:rFonts w:ascii="Arial" w:hAnsi="Arial" w:cs="Arial"/>
          <w:sz w:val="20"/>
          <w:szCs w:val="20"/>
        </w:rPr>
      </w:pPr>
    </w:p>
    <w:p w14:paraId="783C59AE" w14:textId="3E495D19" w:rsidR="003406DB" w:rsidRDefault="003406DB" w:rsidP="00405F5C">
      <w:pPr>
        <w:spacing w:after="0"/>
        <w:rPr>
          <w:rFonts w:ascii="Arial" w:hAnsi="Arial" w:cs="Arial"/>
          <w:sz w:val="20"/>
          <w:szCs w:val="20"/>
        </w:rPr>
      </w:pPr>
    </w:p>
    <w:p w14:paraId="1F856FB6" w14:textId="5D1B549C" w:rsidR="003406DB" w:rsidRDefault="003406DB" w:rsidP="00405F5C">
      <w:pPr>
        <w:spacing w:after="0"/>
        <w:rPr>
          <w:rFonts w:ascii="Arial" w:hAnsi="Arial" w:cs="Arial"/>
          <w:sz w:val="20"/>
          <w:szCs w:val="20"/>
        </w:rPr>
      </w:pPr>
    </w:p>
    <w:p w14:paraId="7C89C70D" w14:textId="4CA62A85" w:rsidR="003406DB" w:rsidRDefault="003406DB" w:rsidP="00405F5C">
      <w:pPr>
        <w:spacing w:after="0"/>
        <w:rPr>
          <w:rFonts w:ascii="Arial" w:hAnsi="Arial" w:cs="Arial"/>
          <w:sz w:val="20"/>
          <w:szCs w:val="20"/>
        </w:rPr>
      </w:pPr>
    </w:p>
    <w:p w14:paraId="1DBA0044" w14:textId="03A90347" w:rsidR="003406DB" w:rsidRDefault="003406DB" w:rsidP="00405F5C">
      <w:pPr>
        <w:spacing w:after="0"/>
        <w:rPr>
          <w:rFonts w:ascii="Arial" w:hAnsi="Arial" w:cs="Arial"/>
          <w:sz w:val="20"/>
          <w:szCs w:val="20"/>
        </w:rPr>
      </w:pPr>
    </w:p>
    <w:p w14:paraId="05EF74B7" w14:textId="4E5D539E" w:rsidR="003406DB" w:rsidRDefault="003406DB" w:rsidP="00405F5C">
      <w:pPr>
        <w:spacing w:after="0"/>
        <w:rPr>
          <w:rFonts w:ascii="Arial" w:hAnsi="Arial" w:cs="Arial"/>
          <w:sz w:val="20"/>
          <w:szCs w:val="20"/>
        </w:rPr>
      </w:pPr>
    </w:p>
    <w:p w14:paraId="6D5DA4A5" w14:textId="3C823C63" w:rsidR="003406DB" w:rsidRDefault="003406DB" w:rsidP="00405F5C">
      <w:pPr>
        <w:spacing w:after="0"/>
        <w:rPr>
          <w:rFonts w:ascii="Arial" w:hAnsi="Arial" w:cs="Arial"/>
          <w:sz w:val="20"/>
          <w:szCs w:val="20"/>
        </w:rPr>
      </w:pPr>
    </w:p>
    <w:p w14:paraId="6B5371E9" w14:textId="7B45F093" w:rsidR="003406DB" w:rsidRDefault="003406DB" w:rsidP="00405F5C">
      <w:pPr>
        <w:spacing w:after="0"/>
        <w:rPr>
          <w:rFonts w:ascii="Arial" w:hAnsi="Arial" w:cs="Arial"/>
          <w:sz w:val="20"/>
          <w:szCs w:val="20"/>
        </w:rPr>
      </w:pPr>
    </w:p>
    <w:p w14:paraId="452B3E33" w14:textId="21B5F869" w:rsidR="003406DB" w:rsidRDefault="003406DB" w:rsidP="00405F5C">
      <w:pPr>
        <w:spacing w:after="0"/>
        <w:rPr>
          <w:rFonts w:ascii="Arial" w:hAnsi="Arial" w:cs="Arial"/>
          <w:sz w:val="20"/>
          <w:szCs w:val="20"/>
        </w:rPr>
      </w:pPr>
    </w:p>
    <w:p w14:paraId="5D078C90" w14:textId="05A867E7" w:rsidR="00DB5E4B" w:rsidRDefault="00DB5E4B" w:rsidP="00405F5C">
      <w:pPr>
        <w:spacing w:after="0"/>
        <w:rPr>
          <w:rFonts w:ascii="Arial" w:hAnsi="Arial" w:cs="Arial"/>
          <w:sz w:val="20"/>
          <w:szCs w:val="20"/>
        </w:rPr>
      </w:pPr>
    </w:p>
    <w:p w14:paraId="28A6B880" w14:textId="1F00C717" w:rsidR="00DB5E4B" w:rsidRDefault="00DB5E4B" w:rsidP="00405F5C">
      <w:pPr>
        <w:spacing w:after="0"/>
        <w:rPr>
          <w:rFonts w:ascii="Arial" w:hAnsi="Arial" w:cs="Arial"/>
          <w:sz w:val="20"/>
          <w:szCs w:val="20"/>
        </w:rPr>
      </w:pPr>
    </w:p>
    <w:p w14:paraId="7BE286DB" w14:textId="77777777" w:rsidR="00DB5E4B" w:rsidRDefault="00DB5E4B" w:rsidP="00405F5C">
      <w:pPr>
        <w:spacing w:after="0"/>
        <w:rPr>
          <w:rFonts w:ascii="Arial" w:hAnsi="Arial" w:cs="Arial"/>
          <w:sz w:val="20"/>
          <w:szCs w:val="20"/>
        </w:rPr>
      </w:pPr>
    </w:p>
    <w:p w14:paraId="78ACEAD2" w14:textId="77777777" w:rsidR="003406DB" w:rsidRDefault="003406DB" w:rsidP="00405F5C">
      <w:pPr>
        <w:spacing w:after="0"/>
        <w:rPr>
          <w:rFonts w:ascii="Arial" w:hAnsi="Arial" w:cs="Arial"/>
          <w:sz w:val="20"/>
          <w:szCs w:val="20"/>
        </w:rPr>
      </w:pPr>
    </w:p>
    <w:p w14:paraId="79D6F38B" w14:textId="77777777" w:rsidR="00EE2DCD" w:rsidRDefault="00EE2DCD" w:rsidP="00405F5C">
      <w:pPr>
        <w:spacing w:after="0"/>
        <w:rPr>
          <w:rFonts w:ascii="Arial" w:hAnsi="Arial" w:cs="Arial"/>
          <w:sz w:val="20"/>
          <w:szCs w:val="20"/>
        </w:rPr>
      </w:pPr>
    </w:p>
    <w:p w14:paraId="6372FD2A" w14:textId="19F57FEE" w:rsidR="00EE2DCD" w:rsidRDefault="00EE2DCD" w:rsidP="00405F5C">
      <w:pPr>
        <w:spacing w:after="0"/>
        <w:rPr>
          <w:rFonts w:ascii="Arial" w:hAnsi="Arial" w:cs="Arial"/>
          <w:sz w:val="20"/>
          <w:szCs w:val="20"/>
        </w:rPr>
      </w:pPr>
      <w:r w:rsidRPr="001E1BC5">
        <w:rPr>
          <w:rFonts w:ascii="Arial" w:hAnsi="Arial" w:cs="Arial"/>
          <w:noProof/>
          <w:sz w:val="20"/>
          <w:szCs w:val="20"/>
        </w:rPr>
        <w:lastRenderedPageBreak/>
        <w:drawing>
          <wp:inline distT="0" distB="0" distL="0" distR="0" wp14:anchorId="7A399550" wp14:editId="0998CACA">
            <wp:extent cx="5943600" cy="4578350"/>
            <wp:effectExtent l="0" t="0" r="0" b="0"/>
            <wp:docPr id="3" name="Picture 3" descr="C:\D\krp\Dam Removal\IGH water supply\Fall Creek\Fall Creek Map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rp\Dam Removal\IGH water supply\Fall Creek\Fall Creek Map_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8350"/>
                    </a:xfrm>
                    <a:prstGeom prst="rect">
                      <a:avLst/>
                    </a:prstGeom>
                    <a:noFill/>
                    <a:ln>
                      <a:noFill/>
                    </a:ln>
                  </pic:spPr>
                </pic:pic>
              </a:graphicData>
            </a:graphic>
          </wp:inline>
        </w:drawing>
      </w:r>
    </w:p>
    <w:p w14:paraId="57F71509" w14:textId="77777777" w:rsidR="00DB5E4B" w:rsidRDefault="00DB5E4B" w:rsidP="00DB5E4B">
      <w:pPr>
        <w:spacing w:after="0"/>
        <w:rPr>
          <w:rFonts w:ascii="Arial" w:hAnsi="Arial" w:cs="Arial"/>
          <w:color w:val="000000" w:themeColor="text1"/>
          <w:sz w:val="20"/>
          <w:szCs w:val="20"/>
        </w:rPr>
      </w:pPr>
    </w:p>
    <w:p w14:paraId="751DAA66" w14:textId="0E1F0B09" w:rsidR="00DB5E4B" w:rsidRPr="001E1BC5" w:rsidRDefault="00DB5E4B" w:rsidP="00DB5E4B">
      <w:pPr>
        <w:spacing w:after="0"/>
        <w:rPr>
          <w:rFonts w:ascii="Arial" w:hAnsi="Arial" w:cs="Arial"/>
          <w:color w:val="000000" w:themeColor="text1"/>
          <w:sz w:val="20"/>
          <w:szCs w:val="20"/>
        </w:rPr>
      </w:pPr>
      <w:r w:rsidRPr="001E1BC5">
        <w:rPr>
          <w:rFonts w:ascii="Arial" w:hAnsi="Arial" w:cs="Arial"/>
          <w:color w:val="000000" w:themeColor="text1"/>
          <w:sz w:val="20"/>
          <w:szCs w:val="20"/>
        </w:rPr>
        <w:t>Figure 1.  Conceptual layout of Fall Creek Hatchery.</w:t>
      </w:r>
    </w:p>
    <w:p w14:paraId="0642146A" w14:textId="3015E8D2" w:rsidR="0018608D" w:rsidRDefault="0018608D" w:rsidP="00405F5C">
      <w:pPr>
        <w:spacing w:after="0"/>
        <w:rPr>
          <w:rFonts w:ascii="Arial" w:hAnsi="Arial" w:cs="Arial"/>
          <w:sz w:val="20"/>
          <w:szCs w:val="20"/>
        </w:rPr>
      </w:pPr>
    </w:p>
    <w:p w14:paraId="5391909C" w14:textId="2B5288B1" w:rsidR="0018608D" w:rsidRDefault="00F63908" w:rsidP="00405F5C">
      <w:pPr>
        <w:spacing w:after="0"/>
        <w:rPr>
          <w:rFonts w:ascii="Arial" w:hAnsi="Arial" w:cs="Arial"/>
          <w:sz w:val="20"/>
          <w:szCs w:val="20"/>
        </w:rPr>
      </w:pPr>
      <w:r w:rsidRPr="00CC0833">
        <w:rPr>
          <w:rFonts w:ascii="Arial" w:hAnsi="Arial" w:cs="Arial"/>
          <w:sz w:val="20"/>
          <w:szCs w:val="20"/>
        </w:rPr>
        <w:t>Up to 10.09 cfs of water may be diverted from</w:t>
      </w:r>
      <w:r>
        <w:rPr>
          <w:rFonts w:ascii="Arial" w:hAnsi="Arial" w:cs="Arial"/>
          <w:sz w:val="20"/>
          <w:szCs w:val="20"/>
        </w:rPr>
        <w:t xml:space="preserve"> Pacific Power’s hydro-generation tail race canal, below the City of Yreka’s diversion facility </w:t>
      </w:r>
      <w:r w:rsidRPr="00CC0833">
        <w:rPr>
          <w:rFonts w:ascii="Arial" w:hAnsi="Arial" w:cs="Arial"/>
          <w:sz w:val="20"/>
          <w:szCs w:val="20"/>
        </w:rPr>
        <w:t xml:space="preserve">provided this diversion does not result in adverse effect to the cold water habitats in Fall Creek </w:t>
      </w:r>
      <w:r>
        <w:rPr>
          <w:rFonts w:ascii="Arial" w:hAnsi="Arial" w:cs="Arial"/>
          <w:sz w:val="20"/>
          <w:szCs w:val="20"/>
        </w:rPr>
        <w:t>and the Klamath River</w:t>
      </w:r>
      <w:r w:rsidRPr="00CC0833">
        <w:rPr>
          <w:rFonts w:ascii="Arial" w:hAnsi="Arial" w:cs="Arial"/>
          <w:sz w:val="20"/>
          <w:szCs w:val="20"/>
        </w:rPr>
        <w:t xml:space="preserve">. </w:t>
      </w:r>
      <w:r>
        <w:rPr>
          <w:rFonts w:ascii="Arial" w:hAnsi="Arial" w:cs="Arial"/>
          <w:sz w:val="20"/>
          <w:szCs w:val="20"/>
        </w:rPr>
        <w:t xml:space="preserve"> </w:t>
      </w:r>
      <w:r w:rsidR="0018608D">
        <w:rPr>
          <w:rFonts w:ascii="Arial" w:hAnsi="Arial" w:cs="Arial"/>
          <w:sz w:val="20"/>
          <w:szCs w:val="20"/>
        </w:rPr>
        <w:t xml:space="preserve">Water will be gravity fed and plumbed to each rearing location and </w:t>
      </w:r>
      <w:r w:rsidR="005F2978">
        <w:rPr>
          <w:rFonts w:ascii="Arial" w:hAnsi="Arial" w:cs="Arial"/>
          <w:sz w:val="20"/>
          <w:szCs w:val="20"/>
        </w:rPr>
        <w:t xml:space="preserve">all </w:t>
      </w:r>
      <w:r w:rsidR="0018608D">
        <w:rPr>
          <w:rFonts w:ascii="Arial" w:hAnsi="Arial" w:cs="Arial"/>
          <w:sz w:val="20"/>
          <w:szCs w:val="20"/>
        </w:rPr>
        <w:t>circular tank</w:t>
      </w:r>
      <w:r w:rsidR="005F2978">
        <w:rPr>
          <w:rFonts w:ascii="Arial" w:hAnsi="Arial" w:cs="Arial"/>
          <w:sz w:val="20"/>
          <w:szCs w:val="20"/>
        </w:rPr>
        <w:t>s</w:t>
      </w:r>
      <w:r w:rsidR="0018608D">
        <w:rPr>
          <w:rFonts w:ascii="Arial" w:hAnsi="Arial" w:cs="Arial"/>
          <w:sz w:val="20"/>
          <w:szCs w:val="20"/>
        </w:rPr>
        <w:t>.</w:t>
      </w:r>
    </w:p>
    <w:p w14:paraId="7D442C65" w14:textId="3B681FB8" w:rsidR="0018608D" w:rsidRDefault="0018608D" w:rsidP="00405F5C">
      <w:pPr>
        <w:spacing w:after="0"/>
        <w:rPr>
          <w:rFonts w:ascii="Arial" w:hAnsi="Arial" w:cs="Arial"/>
          <w:sz w:val="20"/>
          <w:szCs w:val="20"/>
        </w:rPr>
      </w:pPr>
    </w:p>
    <w:p w14:paraId="56ADE20B" w14:textId="48CD0BBD" w:rsidR="00C7389D" w:rsidRPr="00553B81" w:rsidRDefault="0018608D" w:rsidP="00405F5C">
      <w:pPr>
        <w:spacing w:after="0"/>
        <w:rPr>
          <w:rFonts w:ascii="Arial" w:hAnsi="Arial" w:cs="Arial"/>
          <w:sz w:val="20"/>
          <w:szCs w:val="20"/>
          <w:u w:val="single"/>
        </w:rPr>
      </w:pPr>
      <w:r w:rsidRPr="00553B81">
        <w:rPr>
          <w:rFonts w:ascii="Arial" w:hAnsi="Arial" w:cs="Arial"/>
          <w:sz w:val="20"/>
          <w:szCs w:val="20"/>
          <w:u w:val="single"/>
        </w:rPr>
        <w:t xml:space="preserve">Adult Collection and Holding: </w:t>
      </w:r>
    </w:p>
    <w:p w14:paraId="2495A798" w14:textId="1C0A0027" w:rsidR="0018608D" w:rsidRDefault="00C7389D" w:rsidP="00405F5C">
      <w:pPr>
        <w:spacing w:after="0"/>
        <w:rPr>
          <w:rFonts w:ascii="Arial" w:hAnsi="Arial" w:cs="Arial"/>
          <w:sz w:val="20"/>
          <w:szCs w:val="20"/>
        </w:rPr>
      </w:pPr>
      <w:r>
        <w:rPr>
          <w:rFonts w:ascii="Arial" w:hAnsi="Arial" w:cs="Arial"/>
          <w:sz w:val="20"/>
          <w:szCs w:val="20"/>
        </w:rPr>
        <w:t xml:space="preserve">Option 1: </w:t>
      </w:r>
      <w:r w:rsidR="0018608D">
        <w:rPr>
          <w:rFonts w:ascii="Arial" w:hAnsi="Arial" w:cs="Arial"/>
          <w:sz w:val="20"/>
          <w:szCs w:val="20"/>
        </w:rPr>
        <w:t>Once adult Chinook and coh</w:t>
      </w:r>
      <w:r w:rsidR="005F59E1">
        <w:rPr>
          <w:rFonts w:ascii="Arial" w:hAnsi="Arial" w:cs="Arial"/>
          <w:sz w:val="20"/>
          <w:szCs w:val="20"/>
        </w:rPr>
        <w:t>o</w:t>
      </w:r>
      <w:r w:rsidR="0018608D">
        <w:rPr>
          <w:rFonts w:ascii="Arial" w:hAnsi="Arial" w:cs="Arial"/>
          <w:sz w:val="20"/>
          <w:szCs w:val="20"/>
        </w:rPr>
        <w:t xml:space="preserve"> are returning to Fall Creek</w:t>
      </w:r>
      <w:r w:rsidR="005F59E1">
        <w:rPr>
          <w:rFonts w:ascii="Arial" w:hAnsi="Arial" w:cs="Arial"/>
          <w:sz w:val="20"/>
          <w:szCs w:val="20"/>
        </w:rPr>
        <w:t xml:space="preserve">, </w:t>
      </w:r>
      <w:r>
        <w:rPr>
          <w:rFonts w:ascii="Arial" w:hAnsi="Arial" w:cs="Arial"/>
          <w:sz w:val="20"/>
          <w:szCs w:val="20"/>
        </w:rPr>
        <w:t>an</w:t>
      </w:r>
      <w:r w:rsidR="005F59E1">
        <w:rPr>
          <w:rFonts w:ascii="Arial" w:hAnsi="Arial" w:cs="Arial"/>
          <w:sz w:val="20"/>
          <w:szCs w:val="20"/>
        </w:rPr>
        <w:t xml:space="preserve"> adult trapping and holding area is proposed; </w:t>
      </w:r>
      <w:r w:rsidR="00FD2947">
        <w:rPr>
          <w:rFonts w:ascii="Arial" w:hAnsi="Arial" w:cs="Arial"/>
          <w:sz w:val="20"/>
          <w:szCs w:val="20"/>
        </w:rPr>
        <w:t>t</w:t>
      </w:r>
      <w:r w:rsidR="0018608D">
        <w:rPr>
          <w:rFonts w:ascii="Arial" w:hAnsi="Arial" w:cs="Arial"/>
          <w:sz w:val="20"/>
          <w:szCs w:val="20"/>
        </w:rPr>
        <w:t xml:space="preserve">he adult holding area will be in one </w:t>
      </w:r>
      <w:r w:rsidR="003B7F07">
        <w:rPr>
          <w:rFonts w:ascii="Arial" w:hAnsi="Arial" w:cs="Arial"/>
          <w:sz w:val="20"/>
          <w:szCs w:val="20"/>
        </w:rPr>
        <w:t>14</w:t>
      </w:r>
      <w:r w:rsidR="0018608D">
        <w:rPr>
          <w:rFonts w:ascii="Arial" w:hAnsi="Arial" w:cs="Arial"/>
          <w:sz w:val="20"/>
          <w:szCs w:val="20"/>
        </w:rPr>
        <w:t xml:space="preserve">’ diameter circular tank in the </w:t>
      </w:r>
      <w:r w:rsidR="003B7F07">
        <w:rPr>
          <w:rFonts w:ascii="Arial" w:hAnsi="Arial" w:cs="Arial"/>
          <w:sz w:val="20"/>
          <w:szCs w:val="20"/>
        </w:rPr>
        <w:t xml:space="preserve">lower </w:t>
      </w:r>
      <w:r w:rsidR="0018608D">
        <w:rPr>
          <w:rFonts w:ascii="Arial" w:hAnsi="Arial" w:cs="Arial"/>
          <w:sz w:val="20"/>
          <w:szCs w:val="20"/>
        </w:rPr>
        <w:t xml:space="preserve">rearing location.  A fish ladder </w:t>
      </w:r>
      <w:r>
        <w:rPr>
          <w:rFonts w:ascii="Arial" w:hAnsi="Arial" w:cs="Arial"/>
          <w:sz w:val="20"/>
          <w:szCs w:val="20"/>
        </w:rPr>
        <w:t xml:space="preserve">and trap </w:t>
      </w:r>
      <w:r w:rsidR="0018608D">
        <w:rPr>
          <w:rFonts w:ascii="Arial" w:hAnsi="Arial" w:cs="Arial"/>
          <w:sz w:val="20"/>
          <w:szCs w:val="20"/>
        </w:rPr>
        <w:t xml:space="preserve">will allow fish access to this tank. </w:t>
      </w:r>
    </w:p>
    <w:p w14:paraId="27B55E0C" w14:textId="35D90C70" w:rsidR="0018608D" w:rsidRDefault="00C7389D" w:rsidP="00405F5C">
      <w:pPr>
        <w:spacing w:after="0"/>
        <w:rPr>
          <w:rFonts w:ascii="Arial" w:hAnsi="Arial" w:cs="Arial"/>
          <w:sz w:val="20"/>
          <w:szCs w:val="20"/>
        </w:rPr>
      </w:pPr>
      <w:r>
        <w:rPr>
          <w:rFonts w:ascii="Arial" w:hAnsi="Arial" w:cs="Arial"/>
          <w:sz w:val="20"/>
          <w:szCs w:val="20"/>
        </w:rPr>
        <w:t>Option</w:t>
      </w:r>
      <w:r w:rsidR="0018608D">
        <w:rPr>
          <w:rFonts w:ascii="Arial" w:hAnsi="Arial" w:cs="Arial"/>
          <w:sz w:val="20"/>
          <w:szCs w:val="20"/>
        </w:rPr>
        <w:t xml:space="preserve"> 2: </w:t>
      </w:r>
      <w:r w:rsidR="003B7F07">
        <w:rPr>
          <w:rFonts w:ascii="Arial" w:hAnsi="Arial" w:cs="Arial"/>
          <w:sz w:val="20"/>
          <w:szCs w:val="20"/>
        </w:rPr>
        <w:t>A</w:t>
      </w:r>
      <w:r w:rsidR="0018608D">
        <w:rPr>
          <w:rFonts w:ascii="Arial" w:hAnsi="Arial" w:cs="Arial"/>
          <w:sz w:val="20"/>
          <w:szCs w:val="20"/>
        </w:rPr>
        <w:t xml:space="preserve">dult trapping will be at the mouth of Fall Creek using a picket weir and trap.  Once adults are trapped </w:t>
      </w:r>
      <w:r>
        <w:rPr>
          <w:rFonts w:ascii="Arial" w:hAnsi="Arial" w:cs="Arial"/>
          <w:sz w:val="20"/>
          <w:szCs w:val="20"/>
        </w:rPr>
        <w:t xml:space="preserve">they will need to be transferred to the adult fish ladder and trap located at FCH.  </w:t>
      </w:r>
    </w:p>
    <w:p w14:paraId="3F27A2BF" w14:textId="6E9B4031" w:rsidR="005F59E1" w:rsidRDefault="005F59E1" w:rsidP="00405F5C">
      <w:pPr>
        <w:spacing w:after="0"/>
        <w:rPr>
          <w:rFonts w:ascii="Arial" w:hAnsi="Arial" w:cs="Arial"/>
          <w:sz w:val="20"/>
          <w:szCs w:val="20"/>
        </w:rPr>
      </w:pPr>
    </w:p>
    <w:p w14:paraId="54FA8A97" w14:textId="0E7F494F" w:rsidR="005F59E1" w:rsidRDefault="005F59E1" w:rsidP="00405F5C">
      <w:pPr>
        <w:spacing w:after="0"/>
        <w:rPr>
          <w:rFonts w:ascii="Arial" w:hAnsi="Arial" w:cs="Arial"/>
          <w:sz w:val="20"/>
          <w:szCs w:val="20"/>
        </w:rPr>
      </w:pPr>
      <w:r w:rsidRPr="00183911">
        <w:rPr>
          <w:rFonts w:ascii="Arial" w:hAnsi="Arial" w:cs="Arial"/>
          <w:sz w:val="20"/>
          <w:szCs w:val="20"/>
          <w:u w:val="single"/>
        </w:rPr>
        <w:t>Spawning:</w:t>
      </w:r>
      <w:r>
        <w:rPr>
          <w:rFonts w:ascii="Arial" w:hAnsi="Arial" w:cs="Arial"/>
          <w:sz w:val="20"/>
          <w:szCs w:val="20"/>
        </w:rPr>
        <w:t xml:space="preserve"> </w:t>
      </w:r>
      <w:r w:rsidR="00E91383">
        <w:rPr>
          <w:rFonts w:ascii="Arial" w:hAnsi="Arial" w:cs="Arial"/>
          <w:sz w:val="20"/>
          <w:szCs w:val="20"/>
        </w:rPr>
        <w:t xml:space="preserve">Spawning at FCH will be managed to meet the joint program goals at both IGH and FCH. </w:t>
      </w:r>
      <w:r>
        <w:rPr>
          <w:rFonts w:ascii="Arial" w:hAnsi="Arial" w:cs="Arial"/>
          <w:sz w:val="20"/>
          <w:szCs w:val="20"/>
        </w:rPr>
        <w:t xml:space="preserve">Once adult Chinook and coho </w:t>
      </w:r>
      <w:r w:rsidR="003B7F07">
        <w:rPr>
          <w:rFonts w:ascii="Arial" w:hAnsi="Arial" w:cs="Arial"/>
          <w:sz w:val="20"/>
          <w:szCs w:val="20"/>
        </w:rPr>
        <w:t>r</w:t>
      </w:r>
      <w:r>
        <w:rPr>
          <w:rFonts w:ascii="Arial" w:hAnsi="Arial" w:cs="Arial"/>
          <w:sz w:val="20"/>
          <w:szCs w:val="20"/>
        </w:rPr>
        <w:t xml:space="preserve">eturn to Fall Creek, </w:t>
      </w:r>
      <w:r w:rsidR="003B7F07">
        <w:rPr>
          <w:rFonts w:ascii="Arial" w:hAnsi="Arial" w:cs="Arial"/>
          <w:sz w:val="20"/>
          <w:szCs w:val="20"/>
        </w:rPr>
        <w:t>the a</w:t>
      </w:r>
      <w:r>
        <w:rPr>
          <w:rFonts w:ascii="Arial" w:hAnsi="Arial" w:cs="Arial"/>
          <w:sz w:val="20"/>
          <w:szCs w:val="20"/>
        </w:rPr>
        <w:t>dult</w:t>
      </w:r>
      <w:r w:rsidR="003B7F07">
        <w:rPr>
          <w:rFonts w:ascii="Arial" w:hAnsi="Arial" w:cs="Arial"/>
          <w:sz w:val="20"/>
          <w:szCs w:val="20"/>
        </w:rPr>
        <w:t>s</w:t>
      </w:r>
      <w:r>
        <w:rPr>
          <w:rFonts w:ascii="Arial" w:hAnsi="Arial" w:cs="Arial"/>
          <w:sz w:val="20"/>
          <w:szCs w:val="20"/>
        </w:rPr>
        <w:t xml:space="preserve"> will be sorted for ripeness and spawned according to production goals</w:t>
      </w:r>
      <w:r w:rsidR="008D6DC7">
        <w:rPr>
          <w:rFonts w:ascii="Arial" w:hAnsi="Arial" w:cs="Arial"/>
          <w:sz w:val="20"/>
          <w:szCs w:val="20"/>
        </w:rPr>
        <w:t xml:space="preserve"> for Chinook salmon and conservation goals described in the HGMP for coho salmon</w:t>
      </w:r>
      <w:r w:rsidR="003B7F07">
        <w:rPr>
          <w:rFonts w:ascii="Arial" w:hAnsi="Arial" w:cs="Arial"/>
          <w:sz w:val="20"/>
          <w:szCs w:val="20"/>
        </w:rPr>
        <w:t>.</w:t>
      </w:r>
      <w:r>
        <w:rPr>
          <w:rFonts w:ascii="Arial" w:hAnsi="Arial" w:cs="Arial"/>
          <w:sz w:val="20"/>
          <w:szCs w:val="20"/>
        </w:rPr>
        <w:t xml:space="preserve"> </w:t>
      </w:r>
      <w:r w:rsidR="0001727D">
        <w:rPr>
          <w:rFonts w:ascii="Arial" w:hAnsi="Arial" w:cs="Arial"/>
          <w:sz w:val="20"/>
          <w:szCs w:val="20"/>
        </w:rPr>
        <w:t xml:space="preserve"> If pass through water (3 to 4 cfs) from the lower tanks and incubation shed is insufficient to meet fish ladder and adult holding needs additional water </w:t>
      </w:r>
      <w:r w:rsidR="00F63908">
        <w:rPr>
          <w:rFonts w:ascii="Arial" w:hAnsi="Arial" w:cs="Arial"/>
          <w:sz w:val="20"/>
          <w:szCs w:val="20"/>
        </w:rPr>
        <w:t xml:space="preserve">(UV not required) </w:t>
      </w:r>
      <w:r w:rsidR="0001727D">
        <w:rPr>
          <w:rFonts w:ascii="Arial" w:hAnsi="Arial" w:cs="Arial"/>
          <w:sz w:val="20"/>
          <w:szCs w:val="20"/>
        </w:rPr>
        <w:t xml:space="preserve">may </w:t>
      </w:r>
      <w:r w:rsidR="00C36125">
        <w:rPr>
          <w:rFonts w:ascii="Arial" w:hAnsi="Arial" w:cs="Arial"/>
          <w:sz w:val="20"/>
          <w:szCs w:val="20"/>
        </w:rPr>
        <w:t>need to be diverted into the fish ladder</w:t>
      </w:r>
      <w:r w:rsidR="0001727D">
        <w:rPr>
          <w:rFonts w:ascii="Arial" w:hAnsi="Arial" w:cs="Arial"/>
          <w:sz w:val="20"/>
          <w:szCs w:val="20"/>
        </w:rPr>
        <w:t xml:space="preserve">.   </w:t>
      </w:r>
    </w:p>
    <w:p w14:paraId="377BAECE" w14:textId="1EEDF413" w:rsidR="00CA0FB1" w:rsidRDefault="00CA0FB1" w:rsidP="00405F5C">
      <w:pPr>
        <w:spacing w:after="0"/>
        <w:rPr>
          <w:rFonts w:ascii="Arial" w:hAnsi="Arial" w:cs="Arial"/>
          <w:sz w:val="20"/>
          <w:szCs w:val="20"/>
        </w:rPr>
      </w:pPr>
    </w:p>
    <w:p w14:paraId="05F92A8A" w14:textId="1852B077" w:rsidR="00CA0FB1" w:rsidRDefault="00183911" w:rsidP="00405F5C">
      <w:pPr>
        <w:spacing w:after="0"/>
        <w:rPr>
          <w:rFonts w:ascii="Arial" w:hAnsi="Arial" w:cs="Arial"/>
          <w:sz w:val="20"/>
          <w:szCs w:val="20"/>
        </w:rPr>
      </w:pPr>
      <w:r>
        <w:rPr>
          <w:rFonts w:ascii="Arial" w:hAnsi="Arial" w:cs="Arial"/>
          <w:sz w:val="20"/>
          <w:szCs w:val="20"/>
          <w:u w:val="single"/>
        </w:rPr>
        <w:t xml:space="preserve">Egg Incubation: </w:t>
      </w:r>
      <w:r w:rsidR="00CA0FB1">
        <w:rPr>
          <w:rFonts w:ascii="Arial" w:hAnsi="Arial" w:cs="Arial"/>
          <w:sz w:val="20"/>
          <w:szCs w:val="20"/>
        </w:rPr>
        <w:t>FCH will incubate</w:t>
      </w:r>
      <w:r w:rsidR="003B7F07">
        <w:rPr>
          <w:rFonts w:ascii="Arial" w:hAnsi="Arial" w:cs="Arial"/>
          <w:sz w:val="20"/>
          <w:szCs w:val="20"/>
        </w:rPr>
        <w:t xml:space="preserve"> </w:t>
      </w:r>
      <w:r w:rsidR="00CA0FB1">
        <w:rPr>
          <w:rFonts w:ascii="Arial" w:hAnsi="Arial" w:cs="Arial"/>
          <w:sz w:val="20"/>
          <w:szCs w:val="20"/>
        </w:rPr>
        <w:t xml:space="preserve">coho salmon and Chinook salmon eggs in the incubator shed using </w:t>
      </w:r>
      <w:r w:rsidR="00AF6B0C">
        <w:rPr>
          <w:rFonts w:ascii="Arial" w:hAnsi="Arial" w:cs="Arial"/>
          <w:sz w:val="20"/>
          <w:szCs w:val="20"/>
        </w:rPr>
        <w:t xml:space="preserve">eight </w:t>
      </w:r>
      <w:r w:rsidR="00CA0FB1">
        <w:rPr>
          <w:rFonts w:ascii="Arial" w:hAnsi="Arial" w:cs="Arial"/>
          <w:sz w:val="20"/>
          <w:szCs w:val="20"/>
        </w:rPr>
        <w:t xml:space="preserve">vertical </w:t>
      </w:r>
      <w:r w:rsidR="00AF6B0C">
        <w:rPr>
          <w:rFonts w:ascii="Arial" w:hAnsi="Arial" w:cs="Arial"/>
          <w:sz w:val="20"/>
          <w:szCs w:val="20"/>
        </w:rPr>
        <w:t xml:space="preserve">flow </w:t>
      </w:r>
      <w:r w:rsidR="00CA0FB1">
        <w:rPr>
          <w:rFonts w:ascii="Arial" w:hAnsi="Arial" w:cs="Arial"/>
          <w:sz w:val="20"/>
          <w:szCs w:val="20"/>
        </w:rPr>
        <w:t>incubator stack</w:t>
      </w:r>
      <w:r w:rsidR="00AF6B0C">
        <w:rPr>
          <w:rFonts w:ascii="Arial" w:hAnsi="Arial" w:cs="Arial"/>
          <w:sz w:val="20"/>
          <w:szCs w:val="20"/>
        </w:rPr>
        <w:t>s</w:t>
      </w:r>
      <w:r w:rsidR="00CA0FB1">
        <w:rPr>
          <w:rFonts w:ascii="Arial" w:hAnsi="Arial" w:cs="Arial"/>
          <w:sz w:val="20"/>
          <w:szCs w:val="20"/>
        </w:rPr>
        <w:t>.  Each stack will use up to 10 gpm, for a total of 80 gpm.</w:t>
      </w:r>
      <w:r w:rsidR="0001727D">
        <w:rPr>
          <w:rFonts w:ascii="Arial" w:hAnsi="Arial" w:cs="Arial"/>
          <w:sz w:val="20"/>
          <w:szCs w:val="20"/>
        </w:rPr>
        <w:t xml:space="preserve">  </w:t>
      </w:r>
      <w:r w:rsidR="00CA0FB1">
        <w:rPr>
          <w:rFonts w:ascii="Arial" w:hAnsi="Arial" w:cs="Arial"/>
          <w:sz w:val="20"/>
          <w:szCs w:val="20"/>
        </w:rPr>
        <w:t xml:space="preserve">The incubators </w:t>
      </w:r>
      <w:r w:rsidR="00E91383">
        <w:rPr>
          <w:rFonts w:ascii="Arial" w:hAnsi="Arial" w:cs="Arial"/>
          <w:sz w:val="20"/>
          <w:szCs w:val="20"/>
        </w:rPr>
        <w:t xml:space="preserve">will need to </w:t>
      </w:r>
      <w:r w:rsidR="00CA0FB1">
        <w:rPr>
          <w:rFonts w:ascii="Arial" w:hAnsi="Arial" w:cs="Arial"/>
          <w:sz w:val="20"/>
          <w:szCs w:val="20"/>
        </w:rPr>
        <w:t>be treated with a</w:t>
      </w:r>
      <w:r w:rsidR="00344141">
        <w:rPr>
          <w:rFonts w:ascii="Arial" w:hAnsi="Arial" w:cs="Arial"/>
          <w:sz w:val="20"/>
          <w:szCs w:val="20"/>
        </w:rPr>
        <w:t xml:space="preserve"> </w:t>
      </w:r>
      <w:r w:rsidR="00CA0FB1">
        <w:rPr>
          <w:rFonts w:ascii="Arial" w:hAnsi="Arial" w:cs="Arial"/>
          <w:sz w:val="20"/>
          <w:szCs w:val="20"/>
        </w:rPr>
        <w:t>100 gpm in-line UV</w:t>
      </w:r>
      <w:r w:rsidR="00E91383">
        <w:rPr>
          <w:rFonts w:ascii="Arial" w:hAnsi="Arial" w:cs="Arial"/>
          <w:sz w:val="20"/>
          <w:szCs w:val="20"/>
        </w:rPr>
        <w:t xml:space="preserve"> treatment system</w:t>
      </w:r>
      <w:r w:rsidR="00CA0FB1">
        <w:rPr>
          <w:rFonts w:ascii="Arial" w:hAnsi="Arial" w:cs="Arial"/>
          <w:sz w:val="20"/>
          <w:szCs w:val="20"/>
        </w:rPr>
        <w:t>.</w:t>
      </w:r>
      <w:r w:rsidR="0001727D">
        <w:rPr>
          <w:rFonts w:ascii="Arial" w:hAnsi="Arial" w:cs="Arial"/>
          <w:sz w:val="20"/>
          <w:szCs w:val="20"/>
        </w:rPr>
        <w:t xml:space="preserve">  The water supply for the incubator shed will require UV treatment regardless of the need to UV treat other water sources at FCH.  </w:t>
      </w:r>
    </w:p>
    <w:p w14:paraId="312C354A" w14:textId="08051C12" w:rsidR="00CA0FB1" w:rsidRDefault="00CA0FB1" w:rsidP="00405F5C">
      <w:pPr>
        <w:spacing w:after="0"/>
        <w:rPr>
          <w:rFonts w:ascii="Arial" w:hAnsi="Arial" w:cs="Arial"/>
          <w:sz w:val="20"/>
          <w:szCs w:val="20"/>
        </w:rPr>
      </w:pPr>
    </w:p>
    <w:p w14:paraId="028F3FEB" w14:textId="65151561" w:rsidR="0018608D" w:rsidRDefault="00183911" w:rsidP="0018608D">
      <w:pPr>
        <w:spacing w:after="0"/>
        <w:rPr>
          <w:rFonts w:ascii="Arial" w:hAnsi="Arial" w:cs="Arial"/>
          <w:sz w:val="20"/>
          <w:szCs w:val="20"/>
        </w:rPr>
      </w:pPr>
      <w:r>
        <w:rPr>
          <w:rFonts w:ascii="Arial" w:hAnsi="Arial" w:cs="Arial"/>
          <w:sz w:val="20"/>
          <w:szCs w:val="20"/>
          <w:u w:val="single"/>
        </w:rPr>
        <w:t xml:space="preserve">Circular Tanks: </w:t>
      </w:r>
      <w:r w:rsidR="00CA0FB1">
        <w:rPr>
          <w:rFonts w:ascii="Arial" w:hAnsi="Arial" w:cs="Arial"/>
          <w:sz w:val="20"/>
          <w:szCs w:val="20"/>
        </w:rPr>
        <w:t>Rearing at FCH will consist of two areas:</w:t>
      </w:r>
      <w:r w:rsidR="0018608D">
        <w:rPr>
          <w:rFonts w:ascii="Arial" w:hAnsi="Arial" w:cs="Arial"/>
          <w:sz w:val="20"/>
          <w:szCs w:val="20"/>
        </w:rPr>
        <w:t xml:space="preserve"> the upper ponds and lower ponds. For each </w:t>
      </w:r>
      <w:r w:rsidR="005F59E1">
        <w:rPr>
          <w:rFonts w:ascii="Arial" w:hAnsi="Arial" w:cs="Arial"/>
          <w:sz w:val="20"/>
          <w:szCs w:val="20"/>
        </w:rPr>
        <w:t>location,</w:t>
      </w:r>
      <w:r w:rsidR="0018608D">
        <w:rPr>
          <w:rFonts w:ascii="Arial" w:hAnsi="Arial" w:cs="Arial"/>
          <w:sz w:val="20"/>
          <w:szCs w:val="20"/>
        </w:rPr>
        <w:t xml:space="preserve"> circular tanks will sit within the existing concrete rearing pond footprints. </w:t>
      </w:r>
      <w:r w:rsidR="008D6DC7">
        <w:rPr>
          <w:rFonts w:ascii="Arial" w:hAnsi="Arial" w:cs="Arial"/>
          <w:sz w:val="20"/>
          <w:szCs w:val="20"/>
        </w:rPr>
        <w:t>The upper</w:t>
      </w:r>
      <w:r w:rsidR="0018608D">
        <w:rPr>
          <w:rFonts w:ascii="Arial" w:hAnsi="Arial" w:cs="Arial"/>
          <w:sz w:val="20"/>
          <w:szCs w:val="20"/>
        </w:rPr>
        <w:t xml:space="preserve"> ponds will consist of </w:t>
      </w:r>
      <w:r w:rsidR="00596BA4">
        <w:rPr>
          <w:rFonts w:ascii="Arial" w:hAnsi="Arial" w:cs="Arial"/>
          <w:sz w:val="20"/>
          <w:szCs w:val="20"/>
        </w:rPr>
        <w:t>3 - 20’</w:t>
      </w:r>
      <w:r w:rsidR="008D6DC7">
        <w:rPr>
          <w:rFonts w:ascii="Arial" w:hAnsi="Arial" w:cs="Arial"/>
          <w:sz w:val="20"/>
          <w:szCs w:val="20"/>
        </w:rPr>
        <w:t>circular tanks</w:t>
      </w:r>
      <w:r w:rsidR="00596BA4">
        <w:rPr>
          <w:rFonts w:ascii="Arial" w:hAnsi="Arial" w:cs="Arial"/>
          <w:sz w:val="20"/>
          <w:szCs w:val="20"/>
        </w:rPr>
        <w:t>, 2 - 14’</w:t>
      </w:r>
      <w:r w:rsidR="008D6DC7">
        <w:rPr>
          <w:rFonts w:ascii="Arial" w:hAnsi="Arial" w:cs="Arial"/>
          <w:sz w:val="20"/>
          <w:szCs w:val="20"/>
        </w:rPr>
        <w:t xml:space="preserve"> circular tanks</w:t>
      </w:r>
      <w:r w:rsidR="00596BA4">
        <w:rPr>
          <w:rFonts w:ascii="Arial" w:hAnsi="Arial" w:cs="Arial"/>
          <w:sz w:val="20"/>
          <w:szCs w:val="20"/>
        </w:rPr>
        <w:t>,</w:t>
      </w:r>
      <w:r w:rsidR="008D6DC7">
        <w:rPr>
          <w:rFonts w:ascii="Arial" w:hAnsi="Arial" w:cs="Arial"/>
          <w:sz w:val="20"/>
          <w:szCs w:val="20"/>
        </w:rPr>
        <w:t xml:space="preserve"> and </w:t>
      </w:r>
      <w:r w:rsidR="00596BA4">
        <w:rPr>
          <w:rFonts w:ascii="Arial" w:hAnsi="Arial" w:cs="Arial"/>
          <w:sz w:val="20"/>
          <w:szCs w:val="20"/>
        </w:rPr>
        <w:t>3 - 4’ circular tanks.</w:t>
      </w:r>
      <w:r w:rsidR="008D6DC7">
        <w:rPr>
          <w:rFonts w:ascii="Arial" w:hAnsi="Arial" w:cs="Arial"/>
          <w:sz w:val="20"/>
          <w:szCs w:val="20"/>
        </w:rPr>
        <w:t xml:space="preserve"> The l</w:t>
      </w:r>
      <w:r w:rsidR="0018608D">
        <w:rPr>
          <w:rFonts w:ascii="Arial" w:hAnsi="Arial" w:cs="Arial"/>
          <w:sz w:val="20"/>
          <w:szCs w:val="20"/>
        </w:rPr>
        <w:t xml:space="preserve">ower ponds will consist of </w:t>
      </w:r>
      <w:r w:rsidR="00596BA4">
        <w:rPr>
          <w:rFonts w:ascii="Arial" w:hAnsi="Arial" w:cs="Arial"/>
          <w:sz w:val="20"/>
          <w:szCs w:val="20"/>
        </w:rPr>
        <w:t>12 – 14’</w:t>
      </w:r>
      <w:r w:rsidR="008D6DC7">
        <w:rPr>
          <w:rFonts w:ascii="Arial" w:hAnsi="Arial" w:cs="Arial"/>
          <w:sz w:val="20"/>
          <w:szCs w:val="20"/>
        </w:rPr>
        <w:t xml:space="preserve"> circular tanks</w:t>
      </w:r>
      <w:r w:rsidR="00596BA4">
        <w:rPr>
          <w:rFonts w:ascii="Arial" w:hAnsi="Arial" w:cs="Arial"/>
          <w:sz w:val="20"/>
          <w:szCs w:val="20"/>
        </w:rPr>
        <w:t>,</w:t>
      </w:r>
      <w:r w:rsidR="008D6DC7">
        <w:rPr>
          <w:rFonts w:ascii="Arial" w:hAnsi="Arial" w:cs="Arial"/>
          <w:sz w:val="20"/>
          <w:szCs w:val="20"/>
        </w:rPr>
        <w:t xml:space="preserve"> and</w:t>
      </w:r>
      <w:r w:rsidR="00596BA4">
        <w:rPr>
          <w:rFonts w:ascii="Arial" w:hAnsi="Arial" w:cs="Arial"/>
          <w:sz w:val="20"/>
          <w:szCs w:val="20"/>
        </w:rPr>
        <w:t xml:space="preserve"> 6 – 6’ circular tanks</w:t>
      </w:r>
      <w:r w:rsidR="008D6DC7">
        <w:rPr>
          <w:rFonts w:ascii="Arial" w:hAnsi="Arial" w:cs="Arial"/>
          <w:sz w:val="20"/>
          <w:szCs w:val="20"/>
        </w:rPr>
        <w:t xml:space="preserve">. The </w:t>
      </w:r>
      <w:r w:rsidR="00596BA4">
        <w:rPr>
          <w:rFonts w:ascii="Arial" w:hAnsi="Arial" w:cs="Arial"/>
          <w:sz w:val="20"/>
          <w:szCs w:val="20"/>
        </w:rPr>
        <w:t>incubation building, fish ladder, and adult capture and hold</w:t>
      </w:r>
      <w:r w:rsidR="008D6DC7">
        <w:rPr>
          <w:rFonts w:ascii="Arial" w:hAnsi="Arial" w:cs="Arial"/>
          <w:sz w:val="20"/>
          <w:szCs w:val="20"/>
        </w:rPr>
        <w:t>ing ponds will be located adjacent to the lower raceways (Figure 1)</w:t>
      </w:r>
      <w:r w:rsidR="00A53A2C">
        <w:rPr>
          <w:rFonts w:ascii="Arial" w:hAnsi="Arial" w:cs="Arial"/>
          <w:sz w:val="20"/>
          <w:szCs w:val="20"/>
        </w:rPr>
        <w:t>.</w:t>
      </w:r>
    </w:p>
    <w:p w14:paraId="1A7C1499" w14:textId="252EEE20" w:rsidR="0018608D" w:rsidRDefault="0018608D" w:rsidP="0018608D">
      <w:pPr>
        <w:spacing w:after="0"/>
        <w:rPr>
          <w:rFonts w:ascii="Arial" w:hAnsi="Arial" w:cs="Arial"/>
          <w:sz w:val="20"/>
          <w:szCs w:val="20"/>
        </w:rPr>
      </w:pPr>
    </w:p>
    <w:p w14:paraId="5C1601B6" w14:textId="7CB3C74F" w:rsidR="008D7E12" w:rsidRDefault="00183911" w:rsidP="008D7E12">
      <w:pPr>
        <w:spacing w:after="0"/>
        <w:rPr>
          <w:rFonts w:ascii="Arial" w:hAnsi="Arial" w:cs="Arial"/>
          <w:sz w:val="20"/>
          <w:szCs w:val="20"/>
        </w:rPr>
      </w:pPr>
      <w:r>
        <w:rPr>
          <w:rFonts w:ascii="Arial" w:hAnsi="Arial" w:cs="Arial"/>
          <w:sz w:val="20"/>
          <w:szCs w:val="20"/>
          <w:u w:val="single"/>
        </w:rPr>
        <w:t xml:space="preserve">Water needs: </w:t>
      </w:r>
      <w:r w:rsidR="0018608D">
        <w:rPr>
          <w:rFonts w:ascii="Arial" w:hAnsi="Arial" w:cs="Arial"/>
          <w:sz w:val="20"/>
          <w:szCs w:val="20"/>
        </w:rPr>
        <w:t xml:space="preserve">Water will be diverted from Dam </w:t>
      </w:r>
      <w:r w:rsidR="0001727D">
        <w:rPr>
          <w:rFonts w:ascii="Arial" w:hAnsi="Arial" w:cs="Arial"/>
          <w:sz w:val="20"/>
          <w:szCs w:val="20"/>
        </w:rPr>
        <w:t>A</w:t>
      </w:r>
      <w:r w:rsidR="0018608D">
        <w:rPr>
          <w:rFonts w:ascii="Arial" w:hAnsi="Arial" w:cs="Arial"/>
          <w:sz w:val="20"/>
          <w:szCs w:val="20"/>
        </w:rPr>
        <w:t xml:space="preserve"> to provide </w:t>
      </w:r>
      <w:r w:rsidR="00596BA4">
        <w:rPr>
          <w:rFonts w:ascii="Arial" w:hAnsi="Arial" w:cs="Arial"/>
          <w:sz w:val="20"/>
          <w:szCs w:val="20"/>
        </w:rPr>
        <w:t>2.2</w:t>
      </w:r>
      <w:r w:rsidR="0018608D">
        <w:rPr>
          <w:rFonts w:ascii="Arial" w:hAnsi="Arial" w:cs="Arial"/>
          <w:sz w:val="20"/>
          <w:szCs w:val="20"/>
        </w:rPr>
        <w:t xml:space="preserve"> cfs to the upper </w:t>
      </w:r>
      <w:r w:rsidR="00596BA4">
        <w:rPr>
          <w:rFonts w:ascii="Arial" w:hAnsi="Arial" w:cs="Arial"/>
          <w:sz w:val="20"/>
          <w:szCs w:val="20"/>
        </w:rPr>
        <w:t>rearing area</w:t>
      </w:r>
      <w:r w:rsidR="0018608D">
        <w:rPr>
          <w:rFonts w:ascii="Arial" w:hAnsi="Arial" w:cs="Arial"/>
          <w:sz w:val="20"/>
          <w:szCs w:val="20"/>
        </w:rPr>
        <w:t xml:space="preserve">, and </w:t>
      </w:r>
      <w:r w:rsidR="00596BA4">
        <w:rPr>
          <w:rFonts w:ascii="Arial" w:hAnsi="Arial" w:cs="Arial"/>
          <w:sz w:val="20"/>
          <w:szCs w:val="20"/>
        </w:rPr>
        <w:t>5.65</w:t>
      </w:r>
      <w:r w:rsidR="0018608D">
        <w:rPr>
          <w:rFonts w:ascii="Arial" w:hAnsi="Arial" w:cs="Arial"/>
          <w:sz w:val="20"/>
          <w:szCs w:val="20"/>
        </w:rPr>
        <w:t xml:space="preserve"> cfs to the lower </w:t>
      </w:r>
      <w:r w:rsidR="00596BA4">
        <w:rPr>
          <w:rFonts w:ascii="Arial" w:hAnsi="Arial" w:cs="Arial"/>
          <w:sz w:val="20"/>
          <w:szCs w:val="20"/>
        </w:rPr>
        <w:t>rearing area</w:t>
      </w:r>
      <w:r w:rsidR="00F63F20">
        <w:rPr>
          <w:rFonts w:ascii="Arial" w:hAnsi="Arial" w:cs="Arial"/>
          <w:sz w:val="20"/>
          <w:szCs w:val="20"/>
        </w:rPr>
        <w:t xml:space="preserve">. Up to </w:t>
      </w:r>
      <w:r w:rsidR="00553B81">
        <w:rPr>
          <w:rFonts w:ascii="Arial" w:hAnsi="Arial" w:cs="Arial"/>
          <w:sz w:val="20"/>
          <w:szCs w:val="20"/>
        </w:rPr>
        <w:t>2.2</w:t>
      </w:r>
      <w:r w:rsidR="00F63F20">
        <w:rPr>
          <w:rFonts w:ascii="Arial" w:hAnsi="Arial" w:cs="Arial"/>
          <w:sz w:val="20"/>
          <w:szCs w:val="20"/>
        </w:rPr>
        <w:t xml:space="preserve"> cfs would </w:t>
      </w:r>
      <w:r w:rsidR="0085229B">
        <w:rPr>
          <w:rFonts w:ascii="Arial" w:hAnsi="Arial" w:cs="Arial"/>
          <w:sz w:val="20"/>
          <w:szCs w:val="20"/>
        </w:rPr>
        <w:t xml:space="preserve">be diverted </w:t>
      </w:r>
      <w:r w:rsidR="0069528B">
        <w:rPr>
          <w:rFonts w:ascii="Arial" w:hAnsi="Arial" w:cs="Arial"/>
          <w:sz w:val="20"/>
          <w:szCs w:val="20"/>
        </w:rPr>
        <w:t>f</w:t>
      </w:r>
      <w:r w:rsidR="008140FC">
        <w:rPr>
          <w:rFonts w:ascii="Arial" w:hAnsi="Arial" w:cs="Arial"/>
          <w:sz w:val="20"/>
          <w:szCs w:val="20"/>
        </w:rPr>
        <w:t>or</w:t>
      </w:r>
      <w:r w:rsidR="0069528B">
        <w:rPr>
          <w:rFonts w:ascii="Arial" w:hAnsi="Arial" w:cs="Arial"/>
          <w:sz w:val="20"/>
          <w:szCs w:val="20"/>
        </w:rPr>
        <w:t xml:space="preserve"> the</w:t>
      </w:r>
      <w:r w:rsidR="008140FC">
        <w:rPr>
          <w:rFonts w:ascii="Arial" w:hAnsi="Arial" w:cs="Arial"/>
          <w:sz w:val="20"/>
          <w:szCs w:val="20"/>
        </w:rPr>
        <w:t xml:space="preserve"> </w:t>
      </w:r>
      <w:r w:rsidR="00F63F20">
        <w:rPr>
          <w:rFonts w:ascii="Arial" w:hAnsi="Arial" w:cs="Arial"/>
          <w:sz w:val="20"/>
          <w:szCs w:val="20"/>
        </w:rPr>
        <w:t xml:space="preserve">fish </w:t>
      </w:r>
      <w:r w:rsidR="00596BA4">
        <w:rPr>
          <w:rFonts w:ascii="Arial" w:hAnsi="Arial" w:cs="Arial"/>
          <w:sz w:val="20"/>
          <w:szCs w:val="20"/>
        </w:rPr>
        <w:t xml:space="preserve">ladder and </w:t>
      </w:r>
      <w:r w:rsidR="00F63F20">
        <w:rPr>
          <w:rFonts w:ascii="Arial" w:hAnsi="Arial" w:cs="Arial"/>
          <w:sz w:val="20"/>
          <w:szCs w:val="20"/>
        </w:rPr>
        <w:t>adult capture area</w:t>
      </w:r>
      <w:r w:rsidR="00FF5A6F">
        <w:rPr>
          <w:rFonts w:ascii="Arial" w:hAnsi="Arial" w:cs="Arial"/>
          <w:sz w:val="20"/>
          <w:szCs w:val="20"/>
        </w:rPr>
        <w:t xml:space="preserve"> during the months of October through </w:t>
      </w:r>
      <w:r w:rsidR="0015385E">
        <w:rPr>
          <w:rFonts w:ascii="Arial" w:hAnsi="Arial" w:cs="Arial"/>
          <w:sz w:val="20"/>
          <w:szCs w:val="20"/>
        </w:rPr>
        <w:t>January</w:t>
      </w:r>
      <w:r w:rsidR="005F59E1">
        <w:rPr>
          <w:rFonts w:ascii="Arial" w:hAnsi="Arial" w:cs="Arial"/>
          <w:sz w:val="20"/>
          <w:szCs w:val="20"/>
        </w:rPr>
        <w:t xml:space="preserve">. </w:t>
      </w:r>
      <w:r w:rsidR="00FF5A6F">
        <w:rPr>
          <w:rFonts w:ascii="Arial" w:hAnsi="Arial" w:cs="Arial"/>
          <w:sz w:val="20"/>
          <w:szCs w:val="20"/>
        </w:rPr>
        <w:t xml:space="preserve"> </w:t>
      </w:r>
      <w:r w:rsidR="008D6DC7">
        <w:rPr>
          <w:rFonts w:ascii="Arial" w:hAnsi="Arial" w:cs="Arial"/>
          <w:sz w:val="20"/>
          <w:szCs w:val="20"/>
        </w:rPr>
        <w:t>The t</w:t>
      </w:r>
      <w:r w:rsidR="005F59E1">
        <w:rPr>
          <w:rFonts w:ascii="Arial" w:hAnsi="Arial" w:cs="Arial"/>
          <w:sz w:val="20"/>
          <w:szCs w:val="20"/>
        </w:rPr>
        <w:t>otal</w:t>
      </w:r>
      <w:r w:rsidR="0069528B">
        <w:rPr>
          <w:rFonts w:ascii="Arial" w:hAnsi="Arial" w:cs="Arial"/>
          <w:sz w:val="20"/>
          <w:szCs w:val="20"/>
        </w:rPr>
        <w:t xml:space="preserve"> </w:t>
      </w:r>
      <w:r w:rsidR="008D6DC7">
        <w:rPr>
          <w:rFonts w:ascii="Arial" w:hAnsi="Arial" w:cs="Arial"/>
          <w:sz w:val="20"/>
          <w:szCs w:val="20"/>
        </w:rPr>
        <w:t xml:space="preserve">volume of </w:t>
      </w:r>
      <w:r w:rsidR="0069528B">
        <w:rPr>
          <w:rFonts w:ascii="Arial" w:hAnsi="Arial" w:cs="Arial"/>
          <w:sz w:val="20"/>
          <w:szCs w:val="20"/>
        </w:rPr>
        <w:t xml:space="preserve">water </w:t>
      </w:r>
      <w:r w:rsidR="008D6DC7">
        <w:rPr>
          <w:rFonts w:ascii="Arial" w:hAnsi="Arial" w:cs="Arial"/>
          <w:sz w:val="20"/>
          <w:szCs w:val="20"/>
        </w:rPr>
        <w:t xml:space="preserve">required to operate the FCH </w:t>
      </w:r>
      <w:r w:rsidR="0018608D">
        <w:rPr>
          <w:rFonts w:ascii="Arial" w:hAnsi="Arial" w:cs="Arial"/>
          <w:sz w:val="20"/>
          <w:szCs w:val="20"/>
        </w:rPr>
        <w:t>is</w:t>
      </w:r>
      <w:r w:rsidR="0069528B">
        <w:rPr>
          <w:rFonts w:ascii="Arial" w:hAnsi="Arial" w:cs="Arial"/>
          <w:sz w:val="20"/>
          <w:szCs w:val="20"/>
        </w:rPr>
        <w:t xml:space="preserve"> </w:t>
      </w:r>
      <w:r w:rsidR="00553B81">
        <w:rPr>
          <w:rFonts w:ascii="Arial" w:hAnsi="Arial" w:cs="Arial"/>
          <w:sz w:val="20"/>
          <w:szCs w:val="20"/>
        </w:rPr>
        <w:t>10.09</w:t>
      </w:r>
      <w:r w:rsidR="00FF5A6F">
        <w:rPr>
          <w:rFonts w:ascii="Arial" w:hAnsi="Arial" w:cs="Arial"/>
          <w:sz w:val="20"/>
          <w:szCs w:val="20"/>
        </w:rPr>
        <w:t xml:space="preserve"> cfs</w:t>
      </w:r>
      <w:r w:rsidR="00E12573">
        <w:rPr>
          <w:rFonts w:ascii="Arial" w:hAnsi="Arial" w:cs="Arial"/>
          <w:sz w:val="20"/>
          <w:szCs w:val="20"/>
        </w:rPr>
        <w:t xml:space="preserve"> (Table </w:t>
      </w:r>
      <w:r w:rsidR="00F860F3">
        <w:rPr>
          <w:rFonts w:ascii="Arial" w:hAnsi="Arial" w:cs="Arial"/>
          <w:sz w:val="20"/>
          <w:szCs w:val="20"/>
        </w:rPr>
        <w:t>4</w:t>
      </w:r>
      <w:r w:rsidR="00E12573">
        <w:rPr>
          <w:rFonts w:ascii="Arial" w:hAnsi="Arial" w:cs="Arial"/>
          <w:sz w:val="20"/>
          <w:szCs w:val="20"/>
        </w:rPr>
        <w:t>)</w:t>
      </w:r>
      <w:r w:rsidR="008D7E12">
        <w:rPr>
          <w:rFonts w:ascii="Arial" w:hAnsi="Arial" w:cs="Arial"/>
          <w:sz w:val="20"/>
          <w:szCs w:val="20"/>
        </w:rPr>
        <w:t xml:space="preserve"> which includes additional water from unused tanks to operate the fish ladder and trapping area.</w:t>
      </w:r>
    </w:p>
    <w:p w14:paraId="1472127A" w14:textId="4E70E535" w:rsidR="0018608D" w:rsidRDefault="0018608D" w:rsidP="0018608D">
      <w:pPr>
        <w:spacing w:after="0"/>
        <w:rPr>
          <w:rFonts w:ascii="Arial" w:hAnsi="Arial" w:cs="Arial"/>
          <w:sz w:val="20"/>
          <w:szCs w:val="20"/>
        </w:rPr>
      </w:pPr>
    </w:p>
    <w:p w14:paraId="38A10E55" w14:textId="0D6E1872" w:rsidR="001E5038" w:rsidRDefault="001E5038" w:rsidP="0018608D">
      <w:pPr>
        <w:spacing w:after="0"/>
        <w:rPr>
          <w:rFonts w:ascii="Arial" w:hAnsi="Arial" w:cs="Arial"/>
          <w:sz w:val="20"/>
          <w:szCs w:val="20"/>
        </w:rPr>
      </w:pPr>
    </w:p>
    <w:p w14:paraId="5FF3E03B" w14:textId="17F222F4" w:rsidR="001E5038" w:rsidRDefault="00183911" w:rsidP="0018608D">
      <w:pPr>
        <w:spacing w:after="0"/>
        <w:rPr>
          <w:rFonts w:ascii="Arial" w:hAnsi="Arial" w:cs="Arial"/>
          <w:sz w:val="20"/>
          <w:szCs w:val="20"/>
        </w:rPr>
      </w:pPr>
      <w:r w:rsidRPr="00183911">
        <w:rPr>
          <w:rFonts w:ascii="Arial" w:hAnsi="Arial" w:cs="Arial"/>
          <w:sz w:val="20"/>
          <w:szCs w:val="20"/>
          <w:u w:val="single"/>
        </w:rPr>
        <w:t>CWT and M</w:t>
      </w:r>
      <w:r w:rsidR="001E5038" w:rsidRPr="00183911">
        <w:rPr>
          <w:rFonts w:ascii="Arial" w:hAnsi="Arial" w:cs="Arial"/>
          <w:sz w:val="20"/>
          <w:szCs w:val="20"/>
          <w:u w:val="single"/>
        </w:rPr>
        <w:t>arking:</w:t>
      </w:r>
      <w:r w:rsidR="001E5038">
        <w:rPr>
          <w:rFonts w:ascii="Arial" w:hAnsi="Arial" w:cs="Arial"/>
          <w:sz w:val="20"/>
          <w:szCs w:val="20"/>
        </w:rPr>
        <w:t xml:space="preserve"> </w:t>
      </w:r>
      <w:r w:rsidR="006B0051">
        <w:rPr>
          <w:rFonts w:ascii="Arial" w:hAnsi="Arial" w:cs="Arial"/>
          <w:sz w:val="20"/>
          <w:szCs w:val="20"/>
        </w:rPr>
        <w:t xml:space="preserve">CWT marking and adipose fin clipping of the </w:t>
      </w:r>
      <w:r w:rsidR="001E5038">
        <w:rPr>
          <w:rFonts w:ascii="Arial" w:hAnsi="Arial" w:cs="Arial"/>
          <w:sz w:val="20"/>
          <w:szCs w:val="20"/>
        </w:rPr>
        <w:t>Chinook salmon</w:t>
      </w:r>
      <w:r w:rsidR="006B0051">
        <w:rPr>
          <w:rFonts w:ascii="Arial" w:hAnsi="Arial" w:cs="Arial"/>
          <w:sz w:val="20"/>
          <w:szCs w:val="20"/>
        </w:rPr>
        <w:t xml:space="preserve"> yearlings reared at FCH are proposed to be processed by hand </w:t>
      </w:r>
      <w:r w:rsidR="008D6DC7">
        <w:rPr>
          <w:rFonts w:ascii="Arial" w:hAnsi="Arial" w:cs="Arial"/>
          <w:sz w:val="20"/>
          <w:szCs w:val="20"/>
        </w:rPr>
        <w:t xml:space="preserve">using Mk IV CWT tagging machines. </w:t>
      </w:r>
      <w:r w:rsidR="006B0051">
        <w:rPr>
          <w:rFonts w:ascii="Arial" w:hAnsi="Arial" w:cs="Arial"/>
          <w:sz w:val="20"/>
          <w:szCs w:val="20"/>
        </w:rPr>
        <w:t xml:space="preserve">  It is anticipated that hand processing these Chinook yearlings with two CWT machines can be completed in 7 to 15 days. </w:t>
      </w:r>
      <w:r w:rsidR="00E21EC9">
        <w:rPr>
          <w:rFonts w:ascii="Arial" w:hAnsi="Arial" w:cs="Arial"/>
          <w:sz w:val="20"/>
          <w:szCs w:val="20"/>
        </w:rPr>
        <w:t xml:space="preserve"> </w:t>
      </w:r>
      <w:r w:rsidR="001E5038">
        <w:rPr>
          <w:rFonts w:ascii="Arial" w:hAnsi="Arial" w:cs="Arial"/>
          <w:sz w:val="20"/>
          <w:szCs w:val="20"/>
        </w:rPr>
        <w:t xml:space="preserve">Coho salmon will be marked with a </w:t>
      </w:r>
      <w:r w:rsidR="00C36125" w:rsidRPr="00C36125">
        <w:rPr>
          <w:rFonts w:ascii="Arial" w:hAnsi="Arial" w:cs="Arial"/>
          <w:sz w:val="20"/>
          <w:szCs w:val="20"/>
        </w:rPr>
        <w:t>left</w:t>
      </w:r>
      <w:r w:rsidR="001E5038">
        <w:rPr>
          <w:rFonts w:ascii="Arial" w:hAnsi="Arial" w:cs="Arial"/>
          <w:sz w:val="20"/>
          <w:szCs w:val="20"/>
        </w:rPr>
        <w:t xml:space="preserve"> maxillary fin clip by hand</w:t>
      </w:r>
      <w:r w:rsidR="006B0051">
        <w:rPr>
          <w:rFonts w:ascii="Arial" w:hAnsi="Arial" w:cs="Arial"/>
          <w:sz w:val="20"/>
          <w:szCs w:val="20"/>
        </w:rPr>
        <w:t xml:space="preserve"> and the hand clipping can be completed in roughly </w:t>
      </w:r>
      <w:r w:rsidR="00C36125">
        <w:rPr>
          <w:rFonts w:ascii="Arial" w:hAnsi="Arial" w:cs="Arial"/>
          <w:sz w:val="20"/>
          <w:szCs w:val="20"/>
        </w:rPr>
        <w:t>10 to 20</w:t>
      </w:r>
      <w:r w:rsidR="006B0051">
        <w:rPr>
          <w:rFonts w:ascii="Arial" w:hAnsi="Arial" w:cs="Arial"/>
          <w:sz w:val="20"/>
          <w:szCs w:val="20"/>
        </w:rPr>
        <w:t xml:space="preserve"> days</w:t>
      </w:r>
      <w:r w:rsidR="00C36125">
        <w:rPr>
          <w:rFonts w:ascii="Arial" w:hAnsi="Arial" w:cs="Arial"/>
          <w:sz w:val="20"/>
          <w:szCs w:val="20"/>
        </w:rPr>
        <w:t>.</w:t>
      </w:r>
    </w:p>
    <w:p w14:paraId="6C526BD1" w14:textId="30FF2C1C" w:rsidR="00E93905" w:rsidRDefault="00E93905" w:rsidP="0018608D">
      <w:pPr>
        <w:spacing w:after="0"/>
        <w:rPr>
          <w:rFonts w:ascii="Arial" w:hAnsi="Arial" w:cs="Arial"/>
          <w:sz w:val="20"/>
          <w:szCs w:val="20"/>
        </w:rPr>
      </w:pPr>
    </w:p>
    <w:p w14:paraId="19756913" w14:textId="03EA07D6" w:rsidR="0018608D" w:rsidRDefault="007A4B44" w:rsidP="0018608D">
      <w:pPr>
        <w:spacing w:after="0"/>
        <w:rPr>
          <w:rFonts w:ascii="Arial" w:hAnsi="Arial" w:cs="Arial"/>
          <w:sz w:val="20"/>
          <w:szCs w:val="20"/>
        </w:rPr>
      </w:pPr>
      <w:r w:rsidRPr="00183911">
        <w:rPr>
          <w:rFonts w:ascii="Arial" w:hAnsi="Arial" w:cs="Arial"/>
          <w:sz w:val="20"/>
          <w:szCs w:val="20"/>
          <w:u w:val="single"/>
        </w:rPr>
        <w:t>FCH Fish Releases:</w:t>
      </w:r>
      <w:r>
        <w:rPr>
          <w:rFonts w:ascii="Arial" w:hAnsi="Arial" w:cs="Arial"/>
          <w:sz w:val="20"/>
          <w:szCs w:val="20"/>
        </w:rPr>
        <w:t xml:space="preserve">  Release strategy for the Fall Creek Hatchery has not been </w:t>
      </w:r>
      <w:r w:rsidR="001F2577">
        <w:rPr>
          <w:rFonts w:ascii="Arial" w:hAnsi="Arial" w:cs="Arial"/>
          <w:sz w:val="20"/>
          <w:szCs w:val="20"/>
        </w:rPr>
        <w:t xml:space="preserve">determined </w:t>
      </w:r>
      <w:r>
        <w:rPr>
          <w:rFonts w:ascii="Arial" w:hAnsi="Arial" w:cs="Arial"/>
          <w:sz w:val="20"/>
          <w:szCs w:val="20"/>
        </w:rPr>
        <w:t xml:space="preserve">as of this date. Planned dates of release are </w:t>
      </w:r>
      <w:r w:rsidR="00B606F8">
        <w:rPr>
          <w:rFonts w:ascii="Arial" w:hAnsi="Arial" w:cs="Arial"/>
          <w:sz w:val="20"/>
          <w:szCs w:val="20"/>
        </w:rPr>
        <w:t xml:space="preserve">October 15 </w:t>
      </w:r>
      <w:r>
        <w:rPr>
          <w:rFonts w:ascii="Arial" w:hAnsi="Arial" w:cs="Arial"/>
          <w:sz w:val="20"/>
          <w:szCs w:val="20"/>
        </w:rPr>
        <w:t xml:space="preserve">through </w:t>
      </w:r>
      <w:r w:rsidR="00547C00">
        <w:rPr>
          <w:rFonts w:ascii="Arial" w:hAnsi="Arial" w:cs="Arial"/>
          <w:sz w:val="20"/>
          <w:szCs w:val="20"/>
        </w:rPr>
        <w:t>November 20</w:t>
      </w:r>
      <w:r w:rsidR="00B606F8">
        <w:rPr>
          <w:rFonts w:ascii="Arial" w:hAnsi="Arial" w:cs="Arial"/>
          <w:sz w:val="20"/>
          <w:szCs w:val="20"/>
        </w:rPr>
        <w:t xml:space="preserve"> </w:t>
      </w:r>
      <w:r w:rsidR="00785945">
        <w:rPr>
          <w:rFonts w:ascii="Arial" w:hAnsi="Arial" w:cs="Arial"/>
          <w:sz w:val="20"/>
          <w:szCs w:val="20"/>
        </w:rPr>
        <w:t>for Chinook salmon yearlings</w:t>
      </w:r>
      <w:r>
        <w:rPr>
          <w:rFonts w:ascii="Arial" w:hAnsi="Arial" w:cs="Arial"/>
          <w:sz w:val="20"/>
          <w:szCs w:val="20"/>
        </w:rPr>
        <w:t>, and March 15 through May 1</w:t>
      </w:r>
      <w:r w:rsidR="00785945">
        <w:rPr>
          <w:rFonts w:ascii="Arial" w:hAnsi="Arial" w:cs="Arial"/>
          <w:sz w:val="20"/>
          <w:szCs w:val="20"/>
        </w:rPr>
        <w:t xml:space="preserve"> for coho salmon yearlings</w:t>
      </w:r>
      <w:r>
        <w:rPr>
          <w:rFonts w:ascii="Arial" w:hAnsi="Arial" w:cs="Arial"/>
          <w:sz w:val="20"/>
          <w:szCs w:val="20"/>
        </w:rPr>
        <w:t>.</w:t>
      </w:r>
      <w:r w:rsidR="00AE79B3">
        <w:rPr>
          <w:rFonts w:ascii="Arial" w:hAnsi="Arial" w:cs="Arial"/>
          <w:sz w:val="20"/>
          <w:szCs w:val="20"/>
        </w:rPr>
        <w:t xml:space="preserve">  </w:t>
      </w:r>
      <w:r>
        <w:rPr>
          <w:rFonts w:ascii="Arial" w:hAnsi="Arial" w:cs="Arial"/>
          <w:sz w:val="20"/>
          <w:szCs w:val="20"/>
        </w:rPr>
        <w:t xml:space="preserve">Options include direct release </w:t>
      </w:r>
      <w:r w:rsidR="00E21EC9">
        <w:rPr>
          <w:rFonts w:ascii="Arial" w:hAnsi="Arial" w:cs="Arial"/>
          <w:sz w:val="20"/>
          <w:szCs w:val="20"/>
        </w:rPr>
        <w:t>at</w:t>
      </w:r>
      <w:r>
        <w:rPr>
          <w:rFonts w:ascii="Arial" w:hAnsi="Arial" w:cs="Arial"/>
          <w:sz w:val="20"/>
          <w:szCs w:val="20"/>
        </w:rPr>
        <w:t xml:space="preserve"> </w:t>
      </w:r>
      <w:r w:rsidR="0085229B">
        <w:rPr>
          <w:rFonts w:ascii="Arial" w:hAnsi="Arial" w:cs="Arial"/>
          <w:sz w:val="20"/>
          <w:szCs w:val="20"/>
        </w:rPr>
        <w:t>FCH or IGH.</w:t>
      </w:r>
    </w:p>
    <w:p w14:paraId="0B0798ED" w14:textId="77777777" w:rsidR="007A4B44" w:rsidRDefault="007A4B44" w:rsidP="0018608D">
      <w:pPr>
        <w:spacing w:after="0"/>
        <w:rPr>
          <w:rFonts w:ascii="Arial" w:hAnsi="Arial" w:cs="Arial"/>
          <w:sz w:val="20"/>
          <w:szCs w:val="20"/>
        </w:rPr>
      </w:pPr>
    </w:p>
    <w:p w14:paraId="40E76BCA" w14:textId="6C16FE1B" w:rsidR="0018608D" w:rsidRDefault="005F59E1" w:rsidP="0018608D">
      <w:pPr>
        <w:spacing w:after="0"/>
        <w:rPr>
          <w:rFonts w:ascii="Arial" w:hAnsi="Arial" w:cs="Arial"/>
          <w:sz w:val="20"/>
          <w:szCs w:val="20"/>
        </w:rPr>
      </w:pPr>
      <w:r>
        <w:rPr>
          <w:rFonts w:ascii="Arial" w:hAnsi="Arial" w:cs="Arial"/>
          <w:sz w:val="20"/>
          <w:szCs w:val="20"/>
        </w:rPr>
        <w:t>FCH Options:</w:t>
      </w:r>
    </w:p>
    <w:p w14:paraId="60CB68A9" w14:textId="50048EA6" w:rsidR="00547C00" w:rsidRDefault="00C06F74" w:rsidP="00C36125">
      <w:pPr>
        <w:pStyle w:val="ListParagraph"/>
        <w:numPr>
          <w:ilvl w:val="0"/>
          <w:numId w:val="4"/>
        </w:numPr>
        <w:spacing w:after="0"/>
        <w:rPr>
          <w:rFonts w:ascii="Arial" w:hAnsi="Arial" w:cs="Arial"/>
          <w:sz w:val="20"/>
          <w:szCs w:val="20"/>
        </w:rPr>
      </w:pPr>
      <w:r>
        <w:rPr>
          <w:rFonts w:ascii="Arial" w:hAnsi="Arial" w:cs="Arial"/>
          <w:sz w:val="20"/>
          <w:szCs w:val="20"/>
        </w:rPr>
        <w:t xml:space="preserve">CDFW </w:t>
      </w:r>
      <w:r w:rsidR="00547C00">
        <w:rPr>
          <w:rFonts w:ascii="Arial" w:hAnsi="Arial" w:cs="Arial"/>
          <w:sz w:val="20"/>
          <w:szCs w:val="20"/>
        </w:rPr>
        <w:t xml:space="preserve">Pathology </w:t>
      </w:r>
      <w:r>
        <w:rPr>
          <w:rFonts w:ascii="Arial" w:hAnsi="Arial" w:cs="Arial"/>
          <w:sz w:val="20"/>
          <w:szCs w:val="20"/>
        </w:rPr>
        <w:t xml:space="preserve">will investigate </w:t>
      </w:r>
      <w:r w:rsidR="00547C00">
        <w:rPr>
          <w:rFonts w:ascii="Arial" w:hAnsi="Arial" w:cs="Arial"/>
          <w:sz w:val="20"/>
          <w:szCs w:val="20"/>
        </w:rPr>
        <w:t xml:space="preserve">fish found above hatchery intakes </w:t>
      </w:r>
      <w:r>
        <w:rPr>
          <w:rFonts w:ascii="Arial" w:hAnsi="Arial" w:cs="Arial"/>
          <w:sz w:val="20"/>
          <w:szCs w:val="20"/>
        </w:rPr>
        <w:t xml:space="preserve">(Dam A and Dam B) </w:t>
      </w:r>
      <w:r w:rsidR="00547C00">
        <w:rPr>
          <w:rFonts w:ascii="Arial" w:hAnsi="Arial" w:cs="Arial"/>
          <w:sz w:val="20"/>
          <w:szCs w:val="20"/>
        </w:rPr>
        <w:t>for pathogens and virology</w:t>
      </w:r>
      <w:r>
        <w:rPr>
          <w:rFonts w:ascii="Arial" w:hAnsi="Arial" w:cs="Arial"/>
          <w:sz w:val="20"/>
          <w:szCs w:val="20"/>
        </w:rPr>
        <w:t>.</w:t>
      </w:r>
    </w:p>
    <w:p w14:paraId="57AE42AE" w14:textId="77777777" w:rsidR="00104FD7" w:rsidRPr="00C36125" w:rsidRDefault="00104FD7" w:rsidP="00104FD7">
      <w:pPr>
        <w:pStyle w:val="ListParagraph"/>
        <w:spacing w:after="0"/>
        <w:rPr>
          <w:rFonts w:ascii="Arial" w:hAnsi="Arial" w:cs="Arial"/>
          <w:sz w:val="20"/>
          <w:szCs w:val="20"/>
        </w:rPr>
      </w:pPr>
    </w:p>
    <w:p w14:paraId="009820B0" w14:textId="77777777" w:rsidR="00405F5C" w:rsidRDefault="00405F5C" w:rsidP="00405F5C">
      <w:pPr>
        <w:spacing w:after="0"/>
        <w:rPr>
          <w:rFonts w:ascii="Arial" w:hAnsi="Arial" w:cs="Arial"/>
          <w:b/>
          <w:sz w:val="20"/>
          <w:szCs w:val="20"/>
        </w:rPr>
      </w:pPr>
    </w:p>
    <w:p w14:paraId="6AE973F9" w14:textId="77777777" w:rsidR="00405F5C" w:rsidRPr="00CC0833" w:rsidRDefault="00405F5C" w:rsidP="00405F5C">
      <w:pPr>
        <w:spacing w:after="0"/>
        <w:rPr>
          <w:rFonts w:ascii="Arial" w:hAnsi="Arial" w:cs="Arial"/>
          <w:b/>
          <w:sz w:val="20"/>
          <w:szCs w:val="20"/>
        </w:rPr>
      </w:pPr>
      <w:r w:rsidRPr="00CC0833">
        <w:rPr>
          <w:rFonts w:ascii="Arial" w:hAnsi="Arial" w:cs="Arial"/>
          <w:b/>
          <w:sz w:val="20"/>
          <w:szCs w:val="20"/>
        </w:rPr>
        <w:t>Assumptions:</w:t>
      </w:r>
    </w:p>
    <w:p w14:paraId="19131258" w14:textId="77777777" w:rsidR="00405F5C" w:rsidRPr="00CC0833" w:rsidRDefault="00405F5C" w:rsidP="00405F5C">
      <w:pPr>
        <w:spacing w:after="0"/>
        <w:rPr>
          <w:rFonts w:ascii="Arial" w:hAnsi="Arial" w:cs="Arial"/>
          <w:b/>
          <w:sz w:val="20"/>
          <w:szCs w:val="20"/>
        </w:rPr>
      </w:pPr>
    </w:p>
    <w:p w14:paraId="0BB36941" w14:textId="77777777" w:rsidR="00405F5C" w:rsidRPr="006B7D3D" w:rsidRDefault="00405F5C" w:rsidP="00405F5C">
      <w:pPr>
        <w:pStyle w:val="ListParagraph"/>
        <w:numPr>
          <w:ilvl w:val="0"/>
          <w:numId w:val="2"/>
        </w:numPr>
        <w:spacing w:after="0"/>
        <w:rPr>
          <w:rFonts w:ascii="Arial" w:hAnsi="Arial" w:cs="Arial"/>
          <w:b/>
          <w:sz w:val="20"/>
          <w:szCs w:val="20"/>
        </w:rPr>
      </w:pPr>
      <w:r>
        <w:rPr>
          <w:rFonts w:ascii="Arial" w:hAnsi="Arial" w:cs="Arial"/>
          <w:sz w:val="20"/>
          <w:szCs w:val="20"/>
        </w:rPr>
        <w:t>Hatchery production at IGH and FCH under this technical memorandum is proposed to be limited to the eight years following dam removal.  After eight years the hatcheries will cease operations.</w:t>
      </w:r>
    </w:p>
    <w:p w14:paraId="7CD98753" w14:textId="77777777" w:rsidR="00405F5C" w:rsidRPr="00CC0833" w:rsidRDefault="00405F5C" w:rsidP="00405F5C">
      <w:pPr>
        <w:pStyle w:val="ListParagraph"/>
        <w:numPr>
          <w:ilvl w:val="0"/>
          <w:numId w:val="2"/>
        </w:numPr>
        <w:spacing w:after="0"/>
        <w:rPr>
          <w:rFonts w:ascii="Arial" w:hAnsi="Arial" w:cs="Arial"/>
          <w:b/>
          <w:sz w:val="20"/>
          <w:szCs w:val="20"/>
        </w:rPr>
      </w:pPr>
      <w:r>
        <w:rPr>
          <w:rFonts w:ascii="Arial" w:hAnsi="Arial" w:cs="Arial"/>
          <w:sz w:val="20"/>
          <w:szCs w:val="20"/>
        </w:rPr>
        <w:t>IGH and FCH</w:t>
      </w:r>
      <w:r w:rsidRPr="00CC0833">
        <w:rPr>
          <w:rFonts w:ascii="Arial" w:hAnsi="Arial" w:cs="Arial"/>
          <w:sz w:val="20"/>
          <w:szCs w:val="20"/>
        </w:rPr>
        <w:t xml:space="preserve"> must be operational prior to draw down per the Klamath Hydroelectric Settlement Agreement (KHSA 2016</w:t>
      </w:r>
      <w:r>
        <w:rPr>
          <w:rFonts w:ascii="Arial" w:hAnsi="Arial" w:cs="Arial"/>
          <w:sz w:val="20"/>
          <w:szCs w:val="20"/>
        </w:rPr>
        <w:t>, see section 7.6.6.B</w:t>
      </w:r>
      <w:r w:rsidRPr="00CC0833">
        <w:rPr>
          <w:rFonts w:ascii="Arial" w:hAnsi="Arial" w:cs="Arial"/>
          <w:sz w:val="20"/>
          <w:szCs w:val="20"/>
        </w:rPr>
        <w:t xml:space="preserve">).  </w:t>
      </w:r>
    </w:p>
    <w:p w14:paraId="1273E38D" w14:textId="102E8940" w:rsidR="00405F5C" w:rsidRPr="00104FD7" w:rsidRDefault="00405F5C" w:rsidP="00405F5C">
      <w:pPr>
        <w:pStyle w:val="ListParagraph"/>
        <w:numPr>
          <w:ilvl w:val="0"/>
          <w:numId w:val="2"/>
        </w:numPr>
        <w:spacing w:after="0"/>
        <w:rPr>
          <w:rFonts w:ascii="Arial" w:hAnsi="Arial" w:cs="Arial"/>
          <w:b/>
          <w:sz w:val="20"/>
          <w:szCs w:val="20"/>
        </w:rPr>
      </w:pPr>
      <w:r w:rsidRPr="00CC0833">
        <w:rPr>
          <w:rFonts w:ascii="Arial" w:hAnsi="Arial" w:cs="Arial"/>
          <w:sz w:val="20"/>
          <w:szCs w:val="20"/>
        </w:rPr>
        <w:t>CDFW will employ Best Management Practices in order to minimize discharge at Iron Gate and Fall Creek hatcheries.</w:t>
      </w:r>
    </w:p>
    <w:p w14:paraId="64540E86" w14:textId="339EC240" w:rsidR="00104FD7" w:rsidRPr="00CC0833" w:rsidRDefault="00104FD7" w:rsidP="008F751C">
      <w:pPr>
        <w:pStyle w:val="ListParagraph"/>
        <w:numPr>
          <w:ilvl w:val="0"/>
          <w:numId w:val="2"/>
        </w:numPr>
        <w:spacing w:after="0"/>
        <w:rPr>
          <w:rFonts w:ascii="Arial" w:hAnsi="Arial" w:cs="Arial"/>
          <w:b/>
          <w:sz w:val="20"/>
          <w:szCs w:val="20"/>
        </w:rPr>
      </w:pPr>
      <w:r w:rsidRPr="0082192B">
        <w:rPr>
          <w:rFonts w:ascii="Arial" w:hAnsi="Arial" w:cs="Arial"/>
          <w:sz w:val="20"/>
          <w:szCs w:val="20"/>
        </w:rPr>
        <w:t>Water quality treatment is proposed to occur in a settling basin, and discharging into Fall Creek, in compliance with the North Coast Regional Water Quality Control Board requirements.</w:t>
      </w:r>
    </w:p>
    <w:p w14:paraId="02ED49FB" w14:textId="6C8ED38F" w:rsidR="001A6ACF" w:rsidRDefault="001A6ACF" w:rsidP="00863B7F"/>
    <w:p w14:paraId="78680606" w14:textId="48CD9629" w:rsidR="003A7B84" w:rsidRDefault="003A7B84"/>
    <w:p w14:paraId="107A2DC4" w14:textId="77777777" w:rsidR="00F860F3" w:rsidRPr="001B2AD9" w:rsidRDefault="00F860F3" w:rsidP="001B2AD9">
      <w:pPr>
        <w:sectPr w:rsidR="00F860F3" w:rsidRPr="001B2AD9">
          <w:footerReference w:type="default" r:id="rId8"/>
          <w:pgSz w:w="12240" w:h="15840"/>
          <w:pgMar w:top="1440" w:right="1440" w:bottom="1440" w:left="1440" w:header="720" w:footer="720" w:gutter="0"/>
          <w:cols w:space="720"/>
          <w:docGrid w:linePitch="360"/>
        </w:sectPr>
      </w:pPr>
    </w:p>
    <w:p w14:paraId="0AF9BE7A" w14:textId="77777777" w:rsidR="006B7CB5" w:rsidRDefault="006B7CB5" w:rsidP="006B7CB5">
      <w:pPr>
        <w:spacing w:after="0"/>
      </w:pPr>
    </w:p>
    <w:p w14:paraId="252932D6" w14:textId="2A617618" w:rsidR="006B7CB5" w:rsidRDefault="006B7CB5" w:rsidP="006B7CB5">
      <w:pPr>
        <w:spacing w:after="0"/>
      </w:pPr>
    </w:p>
    <w:tbl>
      <w:tblPr>
        <w:tblW w:w="14760" w:type="dxa"/>
        <w:tblLook w:val="04A0" w:firstRow="1" w:lastRow="0" w:firstColumn="1" w:lastColumn="0" w:noHBand="0" w:noVBand="1"/>
      </w:tblPr>
      <w:tblGrid>
        <w:gridCol w:w="2430"/>
        <w:gridCol w:w="990"/>
        <w:gridCol w:w="1080"/>
        <w:gridCol w:w="990"/>
        <w:gridCol w:w="1080"/>
        <w:gridCol w:w="900"/>
        <w:gridCol w:w="810"/>
        <w:gridCol w:w="884"/>
        <w:gridCol w:w="998"/>
        <w:gridCol w:w="1222"/>
        <w:gridCol w:w="1036"/>
        <w:gridCol w:w="1181"/>
        <w:gridCol w:w="1159"/>
      </w:tblGrid>
      <w:tr w:rsidR="00F860F3" w:rsidRPr="00F860F3" w14:paraId="5B3FD5A8" w14:textId="77777777" w:rsidTr="00F860F3">
        <w:trPr>
          <w:trHeight w:val="315"/>
        </w:trPr>
        <w:tc>
          <w:tcPr>
            <w:tcW w:w="14760" w:type="dxa"/>
            <w:gridSpan w:val="13"/>
            <w:tcBorders>
              <w:top w:val="nil"/>
              <w:left w:val="nil"/>
              <w:bottom w:val="double" w:sz="6" w:space="0" w:color="auto"/>
              <w:right w:val="nil"/>
            </w:tcBorders>
            <w:shd w:val="clear" w:color="auto" w:fill="auto"/>
            <w:noWrap/>
            <w:vAlign w:val="bottom"/>
            <w:hideMark/>
          </w:tcPr>
          <w:p w14:paraId="63735990" w14:textId="0DE49A43" w:rsidR="00F860F3" w:rsidRPr="00F860F3" w:rsidRDefault="008279BC" w:rsidP="00F860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Table 2.  </w:t>
            </w:r>
            <w:r w:rsidR="00F860F3" w:rsidRPr="00F860F3">
              <w:rPr>
                <w:rFonts w:ascii="Calibri" w:eastAsia="Times New Roman" w:hAnsi="Calibri" w:cs="Times New Roman"/>
                <w:b/>
                <w:bCs/>
                <w:color w:val="000000"/>
              </w:rPr>
              <w:t xml:space="preserve">Estimated </w:t>
            </w:r>
            <w:r>
              <w:rPr>
                <w:rFonts w:ascii="Calibri" w:eastAsia="Times New Roman" w:hAnsi="Calibri" w:cs="Times New Roman"/>
                <w:b/>
                <w:bCs/>
                <w:color w:val="000000"/>
              </w:rPr>
              <w:t>w</w:t>
            </w:r>
            <w:r w:rsidR="00F860F3" w:rsidRPr="00F860F3">
              <w:rPr>
                <w:rFonts w:ascii="Calibri" w:eastAsia="Times New Roman" w:hAnsi="Calibri" w:cs="Times New Roman"/>
                <w:b/>
                <w:bCs/>
                <w:color w:val="000000"/>
              </w:rPr>
              <w:t xml:space="preserve">ater </w:t>
            </w:r>
            <w:r>
              <w:rPr>
                <w:rFonts w:ascii="Calibri" w:eastAsia="Times New Roman" w:hAnsi="Calibri" w:cs="Times New Roman"/>
                <w:b/>
                <w:bCs/>
                <w:color w:val="000000"/>
              </w:rPr>
              <w:t>n</w:t>
            </w:r>
            <w:r w:rsidR="00F860F3" w:rsidRPr="00F860F3">
              <w:rPr>
                <w:rFonts w:ascii="Calibri" w:eastAsia="Times New Roman" w:hAnsi="Calibri" w:cs="Times New Roman"/>
                <w:b/>
                <w:bCs/>
                <w:color w:val="000000"/>
              </w:rPr>
              <w:t xml:space="preserve">eeds </w:t>
            </w:r>
            <w:r>
              <w:rPr>
                <w:rFonts w:ascii="Calibri" w:eastAsia="Times New Roman" w:hAnsi="Calibri" w:cs="Times New Roman"/>
                <w:b/>
                <w:bCs/>
                <w:color w:val="000000"/>
              </w:rPr>
              <w:t xml:space="preserve">by month </w:t>
            </w:r>
            <w:r w:rsidR="00F860F3" w:rsidRPr="00F860F3">
              <w:rPr>
                <w:rFonts w:ascii="Calibri" w:eastAsia="Times New Roman" w:hAnsi="Calibri" w:cs="Times New Roman"/>
                <w:b/>
                <w:bCs/>
                <w:color w:val="000000"/>
              </w:rPr>
              <w:t xml:space="preserve">at IGH </w:t>
            </w:r>
            <w:r>
              <w:rPr>
                <w:rFonts w:ascii="Calibri" w:eastAsia="Times New Roman" w:hAnsi="Calibri" w:cs="Times New Roman"/>
                <w:b/>
                <w:bCs/>
                <w:color w:val="000000"/>
              </w:rPr>
              <w:t xml:space="preserve">to support </w:t>
            </w:r>
            <w:r w:rsidR="00F860F3" w:rsidRPr="00F860F3">
              <w:rPr>
                <w:rFonts w:ascii="Calibri" w:eastAsia="Times New Roman" w:hAnsi="Calibri" w:cs="Times New Roman"/>
                <w:b/>
                <w:bCs/>
                <w:color w:val="000000"/>
              </w:rPr>
              <w:t>rearing 3.4 million chinook smolts (cfs)</w:t>
            </w:r>
            <w:r w:rsidR="00D050F2">
              <w:rPr>
                <w:rFonts w:ascii="Calibri" w:eastAsia="Times New Roman" w:hAnsi="Calibri" w:cs="Times New Roman"/>
                <w:b/>
                <w:bCs/>
                <w:color w:val="000000"/>
              </w:rPr>
              <w:t>.</w:t>
            </w:r>
          </w:p>
        </w:tc>
      </w:tr>
      <w:tr w:rsidR="00F860F3" w:rsidRPr="00F860F3" w14:paraId="337EEB5E"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3AF480E6" w14:textId="77777777" w:rsidR="00F860F3" w:rsidRPr="00F860F3" w:rsidRDefault="00F860F3" w:rsidP="00F860F3">
            <w:pPr>
              <w:spacing w:after="0" w:line="240" w:lineRule="auto"/>
              <w:rPr>
                <w:rFonts w:ascii="Calibri" w:eastAsia="Times New Roman" w:hAnsi="Calibri" w:cs="Times New Roman"/>
                <w:b/>
                <w:bCs/>
                <w:color w:val="FFFFFF"/>
              </w:rPr>
            </w:pPr>
            <w:r w:rsidRPr="00F860F3">
              <w:rPr>
                <w:rFonts w:ascii="Calibri" w:eastAsia="Times New Roman" w:hAnsi="Calibri" w:cs="Times New Roman"/>
                <w:b/>
                <w:bCs/>
                <w:color w:val="FFFFFF"/>
              </w:rPr>
              <w:t> </w:t>
            </w:r>
          </w:p>
        </w:tc>
        <w:tc>
          <w:tcPr>
            <w:tcW w:w="990" w:type="dxa"/>
            <w:tcBorders>
              <w:top w:val="nil"/>
              <w:left w:val="nil"/>
              <w:bottom w:val="double" w:sz="6" w:space="0" w:color="auto"/>
              <w:right w:val="double" w:sz="6" w:space="0" w:color="auto"/>
            </w:tcBorders>
            <w:shd w:val="clear" w:color="000000" w:fill="548235"/>
            <w:noWrap/>
            <w:vAlign w:val="center"/>
            <w:hideMark/>
          </w:tcPr>
          <w:p w14:paraId="5101BC7D"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January</w:t>
            </w:r>
          </w:p>
        </w:tc>
        <w:tc>
          <w:tcPr>
            <w:tcW w:w="1080" w:type="dxa"/>
            <w:tcBorders>
              <w:top w:val="nil"/>
              <w:left w:val="nil"/>
              <w:bottom w:val="double" w:sz="6" w:space="0" w:color="auto"/>
              <w:right w:val="double" w:sz="6" w:space="0" w:color="auto"/>
            </w:tcBorders>
            <w:shd w:val="clear" w:color="000000" w:fill="548235"/>
            <w:noWrap/>
            <w:vAlign w:val="center"/>
            <w:hideMark/>
          </w:tcPr>
          <w:p w14:paraId="4AA8E572"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February</w:t>
            </w:r>
          </w:p>
        </w:tc>
        <w:tc>
          <w:tcPr>
            <w:tcW w:w="990" w:type="dxa"/>
            <w:tcBorders>
              <w:top w:val="nil"/>
              <w:left w:val="nil"/>
              <w:bottom w:val="double" w:sz="6" w:space="0" w:color="auto"/>
              <w:right w:val="double" w:sz="6" w:space="0" w:color="auto"/>
            </w:tcBorders>
            <w:shd w:val="clear" w:color="000000" w:fill="548235"/>
            <w:noWrap/>
            <w:vAlign w:val="center"/>
            <w:hideMark/>
          </w:tcPr>
          <w:p w14:paraId="4C771EAE"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March</w:t>
            </w:r>
          </w:p>
        </w:tc>
        <w:tc>
          <w:tcPr>
            <w:tcW w:w="1080" w:type="dxa"/>
            <w:tcBorders>
              <w:top w:val="nil"/>
              <w:left w:val="nil"/>
              <w:bottom w:val="double" w:sz="6" w:space="0" w:color="auto"/>
              <w:right w:val="double" w:sz="6" w:space="0" w:color="auto"/>
            </w:tcBorders>
            <w:shd w:val="clear" w:color="000000" w:fill="548235"/>
            <w:noWrap/>
            <w:vAlign w:val="center"/>
            <w:hideMark/>
          </w:tcPr>
          <w:p w14:paraId="10E0D201"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April</w:t>
            </w:r>
          </w:p>
        </w:tc>
        <w:tc>
          <w:tcPr>
            <w:tcW w:w="900" w:type="dxa"/>
            <w:tcBorders>
              <w:top w:val="nil"/>
              <w:left w:val="nil"/>
              <w:bottom w:val="double" w:sz="6" w:space="0" w:color="auto"/>
              <w:right w:val="double" w:sz="6" w:space="0" w:color="auto"/>
            </w:tcBorders>
            <w:shd w:val="clear" w:color="000000" w:fill="548235"/>
            <w:noWrap/>
            <w:vAlign w:val="center"/>
            <w:hideMark/>
          </w:tcPr>
          <w:p w14:paraId="1BE52D35"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May</w:t>
            </w:r>
          </w:p>
        </w:tc>
        <w:tc>
          <w:tcPr>
            <w:tcW w:w="810" w:type="dxa"/>
            <w:tcBorders>
              <w:top w:val="nil"/>
              <w:left w:val="nil"/>
              <w:bottom w:val="double" w:sz="6" w:space="0" w:color="auto"/>
              <w:right w:val="double" w:sz="6" w:space="0" w:color="auto"/>
            </w:tcBorders>
            <w:shd w:val="clear" w:color="000000" w:fill="548235"/>
            <w:noWrap/>
            <w:vAlign w:val="center"/>
            <w:hideMark/>
          </w:tcPr>
          <w:p w14:paraId="4204109D"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June</w:t>
            </w:r>
          </w:p>
        </w:tc>
        <w:tc>
          <w:tcPr>
            <w:tcW w:w="884" w:type="dxa"/>
            <w:tcBorders>
              <w:top w:val="nil"/>
              <w:left w:val="nil"/>
              <w:bottom w:val="double" w:sz="6" w:space="0" w:color="auto"/>
              <w:right w:val="double" w:sz="6" w:space="0" w:color="auto"/>
            </w:tcBorders>
            <w:shd w:val="clear" w:color="000000" w:fill="548235"/>
            <w:noWrap/>
            <w:vAlign w:val="center"/>
            <w:hideMark/>
          </w:tcPr>
          <w:p w14:paraId="30FE2004"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July</w:t>
            </w:r>
          </w:p>
        </w:tc>
        <w:tc>
          <w:tcPr>
            <w:tcW w:w="998" w:type="dxa"/>
            <w:tcBorders>
              <w:top w:val="nil"/>
              <w:left w:val="nil"/>
              <w:bottom w:val="double" w:sz="6" w:space="0" w:color="auto"/>
              <w:right w:val="double" w:sz="6" w:space="0" w:color="auto"/>
            </w:tcBorders>
            <w:shd w:val="clear" w:color="000000" w:fill="548235"/>
            <w:noWrap/>
            <w:vAlign w:val="center"/>
            <w:hideMark/>
          </w:tcPr>
          <w:p w14:paraId="201F1026"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August</w:t>
            </w:r>
          </w:p>
        </w:tc>
        <w:tc>
          <w:tcPr>
            <w:tcW w:w="1222" w:type="dxa"/>
            <w:tcBorders>
              <w:top w:val="nil"/>
              <w:left w:val="nil"/>
              <w:bottom w:val="double" w:sz="6" w:space="0" w:color="auto"/>
              <w:right w:val="double" w:sz="6" w:space="0" w:color="auto"/>
            </w:tcBorders>
            <w:shd w:val="clear" w:color="000000" w:fill="548235"/>
            <w:noWrap/>
            <w:vAlign w:val="center"/>
            <w:hideMark/>
          </w:tcPr>
          <w:p w14:paraId="62BB3B59"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September</w:t>
            </w:r>
          </w:p>
        </w:tc>
        <w:tc>
          <w:tcPr>
            <w:tcW w:w="1036" w:type="dxa"/>
            <w:tcBorders>
              <w:top w:val="nil"/>
              <w:left w:val="nil"/>
              <w:bottom w:val="double" w:sz="6" w:space="0" w:color="auto"/>
              <w:right w:val="double" w:sz="6" w:space="0" w:color="auto"/>
            </w:tcBorders>
            <w:shd w:val="clear" w:color="000000" w:fill="548235"/>
            <w:noWrap/>
            <w:vAlign w:val="center"/>
            <w:hideMark/>
          </w:tcPr>
          <w:p w14:paraId="43E0B25A"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October</w:t>
            </w:r>
          </w:p>
        </w:tc>
        <w:tc>
          <w:tcPr>
            <w:tcW w:w="1181" w:type="dxa"/>
            <w:tcBorders>
              <w:top w:val="nil"/>
              <w:left w:val="nil"/>
              <w:bottom w:val="double" w:sz="6" w:space="0" w:color="auto"/>
              <w:right w:val="double" w:sz="6" w:space="0" w:color="auto"/>
            </w:tcBorders>
            <w:shd w:val="clear" w:color="000000" w:fill="548235"/>
            <w:noWrap/>
            <w:vAlign w:val="center"/>
            <w:hideMark/>
          </w:tcPr>
          <w:p w14:paraId="1E270B8D"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November</w:t>
            </w:r>
          </w:p>
        </w:tc>
        <w:tc>
          <w:tcPr>
            <w:tcW w:w="1159" w:type="dxa"/>
            <w:tcBorders>
              <w:top w:val="nil"/>
              <w:left w:val="nil"/>
              <w:bottom w:val="double" w:sz="6" w:space="0" w:color="auto"/>
              <w:right w:val="double" w:sz="6" w:space="0" w:color="auto"/>
            </w:tcBorders>
            <w:shd w:val="clear" w:color="000000" w:fill="548235"/>
            <w:noWrap/>
            <w:vAlign w:val="center"/>
            <w:hideMark/>
          </w:tcPr>
          <w:p w14:paraId="5AF2E66E"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December</w:t>
            </w:r>
          </w:p>
        </w:tc>
      </w:tr>
      <w:tr w:rsidR="00F860F3" w:rsidRPr="00F860F3" w14:paraId="79A9CD73"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F2F2F2"/>
            <w:noWrap/>
            <w:vAlign w:val="bottom"/>
            <w:hideMark/>
          </w:tcPr>
          <w:p w14:paraId="27185416" w14:textId="43874C6A" w:rsidR="00F860F3" w:rsidRPr="00F860F3" w:rsidRDefault="00F860F3" w:rsidP="00F860F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Rearing Ponds</w:t>
            </w:r>
          </w:p>
        </w:tc>
        <w:tc>
          <w:tcPr>
            <w:tcW w:w="990" w:type="dxa"/>
            <w:tcBorders>
              <w:top w:val="nil"/>
              <w:left w:val="nil"/>
              <w:bottom w:val="double" w:sz="6" w:space="0" w:color="auto"/>
              <w:right w:val="double" w:sz="6" w:space="0" w:color="auto"/>
            </w:tcBorders>
            <w:shd w:val="clear" w:color="000000" w:fill="F2F2F2"/>
            <w:noWrap/>
            <w:vAlign w:val="center"/>
            <w:hideMark/>
          </w:tcPr>
          <w:p w14:paraId="6B5E88C9"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2.25</w:t>
            </w:r>
          </w:p>
        </w:tc>
        <w:tc>
          <w:tcPr>
            <w:tcW w:w="1080" w:type="dxa"/>
            <w:tcBorders>
              <w:top w:val="nil"/>
              <w:left w:val="nil"/>
              <w:bottom w:val="double" w:sz="6" w:space="0" w:color="auto"/>
              <w:right w:val="double" w:sz="6" w:space="0" w:color="auto"/>
            </w:tcBorders>
            <w:shd w:val="clear" w:color="000000" w:fill="F2F2F2"/>
            <w:noWrap/>
            <w:vAlign w:val="center"/>
            <w:hideMark/>
          </w:tcPr>
          <w:p w14:paraId="24B27B16"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2.25</w:t>
            </w:r>
          </w:p>
        </w:tc>
        <w:tc>
          <w:tcPr>
            <w:tcW w:w="990" w:type="dxa"/>
            <w:tcBorders>
              <w:top w:val="nil"/>
              <w:left w:val="nil"/>
              <w:bottom w:val="double" w:sz="6" w:space="0" w:color="auto"/>
              <w:right w:val="double" w:sz="6" w:space="0" w:color="auto"/>
            </w:tcBorders>
            <w:shd w:val="clear" w:color="000000" w:fill="F2F2F2"/>
            <w:noWrap/>
            <w:vAlign w:val="center"/>
            <w:hideMark/>
          </w:tcPr>
          <w:p w14:paraId="6E28BC67"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2.25</w:t>
            </w:r>
          </w:p>
        </w:tc>
        <w:tc>
          <w:tcPr>
            <w:tcW w:w="1080" w:type="dxa"/>
            <w:tcBorders>
              <w:top w:val="nil"/>
              <w:left w:val="nil"/>
              <w:bottom w:val="double" w:sz="6" w:space="0" w:color="auto"/>
              <w:right w:val="double" w:sz="6" w:space="0" w:color="auto"/>
            </w:tcBorders>
            <w:shd w:val="clear" w:color="000000" w:fill="F2F2F2"/>
            <w:noWrap/>
            <w:vAlign w:val="center"/>
            <w:hideMark/>
          </w:tcPr>
          <w:p w14:paraId="2BD0AB36"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6.75</w:t>
            </w:r>
          </w:p>
        </w:tc>
        <w:tc>
          <w:tcPr>
            <w:tcW w:w="900" w:type="dxa"/>
            <w:tcBorders>
              <w:top w:val="nil"/>
              <w:left w:val="nil"/>
              <w:bottom w:val="double" w:sz="6" w:space="0" w:color="auto"/>
              <w:right w:val="double" w:sz="6" w:space="0" w:color="auto"/>
            </w:tcBorders>
            <w:shd w:val="clear" w:color="000000" w:fill="F2F2F2"/>
            <w:noWrap/>
            <w:vAlign w:val="center"/>
            <w:hideMark/>
          </w:tcPr>
          <w:p w14:paraId="7F4510C1"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6.75</w:t>
            </w:r>
          </w:p>
        </w:tc>
        <w:tc>
          <w:tcPr>
            <w:tcW w:w="810" w:type="dxa"/>
            <w:tcBorders>
              <w:top w:val="nil"/>
              <w:left w:val="nil"/>
              <w:bottom w:val="double" w:sz="6" w:space="0" w:color="auto"/>
              <w:right w:val="double" w:sz="6" w:space="0" w:color="auto"/>
            </w:tcBorders>
            <w:shd w:val="clear" w:color="000000" w:fill="F2F2F2"/>
            <w:noWrap/>
            <w:vAlign w:val="center"/>
            <w:hideMark/>
          </w:tcPr>
          <w:p w14:paraId="17A0A9A9"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884" w:type="dxa"/>
            <w:tcBorders>
              <w:top w:val="nil"/>
              <w:left w:val="nil"/>
              <w:bottom w:val="double" w:sz="6" w:space="0" w:color="auto"/>
              <w:right w:val="double" w:sz="6" w:space="0" w:color="auto"/>
            </w:tcBorders>
            <w:shd w:val="clear" w:color="000000" w:fill="F2F2F2"/>
            <w:noWrap/>
            <w:vAlign w:val="center"/>
            <w:hideMark/>
          </w:tcPr>
          <w:p w14:paraId="09998174"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998" w:type="dxa"/>
            <w:tcBorders>
              <w:top w:val="nil"/>
              <w:left w:val="nil"/>
              <w:bottom w:val="double" w:sz="6" w:space="0" w:color="auto"/>
              <w:right w:val="double" w:sz="6" w:space="0" w:color="auto"/>
            </w:tcBorders>
            <w:shd w:val="clear" w:color="000000" w:fill="F2F2F2"/>
            <w:noWrap/>
            <w:vAlign w:val="center"/>
            <w:hideMark/>
          </w:tcPr>
          <w:p w14:paraId="6107F670"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222" w:type="dxa"/>
            <w:tcBorders>
              <w:top w:val="nil"/>
              <w:left w:val="nil"/>
              <w:bottom w:val="double" w:sz="6" w:space="0" w:color="auto"/>
              <w:right w:val="double" w:sz="6" w:space="0" w:color="auto"/>
            </w:tcBorders>
            <w:shd w:val="clear" w:color="000000" w:fill="F2F2F2"/>
            <w:noWrap/>
            <w:vAlign w:val="center"/>
            <w:hideMark/>
          </w:tcPr>
          <w:p w14:paraId="0986027A"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036" w:type="dxa"/>
            <w:tcBorders>
              <w:top w:val="nil"/>
              <w:left w:val="nil"/>
              <w:bottom w:val="double" w:sz="6" w:space="0" w:color="auto"/>
              <w:right w:val="double" w:sz="6" w:space="0" w:color="auto"/>
            </w:tcBorders>
            <w:shd w:val="clear" w:color="000000" w:fill="F2F2F2"/>
            <w:noWrap/>
            <w:vAlign w:val="center"/>
            <w:hideMark/>
          </w:tcPr>
          <w:p w14:paraId="7519C959"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181" w:type="dxa"/>
            <w:tcBorders>
              <w:top w:val="nil"/>
              <w:left w:val="nil"/>
              <w:bottom w:val="double" w:sz="6" w:space="0" w:color="auto"/>
              <w:right w:val="double" w:sz="6" w:space="0" w:color="auto"/>
            </w:tcBorders>
            <w:shd w:val="clear" w:color="000000" w:fill="F2F2F2"/>
            <w:noWrap/>
            <w:vAlign w:val="center"/>
            <w:hideMark/>
          </w:tcPr>
          <w:p w14:paraId="794E6306"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159" w:type="dxa"/>
            <w:tcBorders>
              <w:top w:val="nil"/>
              <w:left w:val="nil"/>
              <w:bottom w:val="double" w:sz="6" w:space="0" w:color="auto"/>
              <w:right w:val="double" w:sz="6" w:space="0" w:color="auto"/>
            </w:tcBorders>
            <w:shd w:val="clear" w:color="000000" w:fill="F2F2F2"/>
            <w:noWrap/>
            <w:vAlign w:val="center"/>
            <w:hideMark/>
          </w:tcPr>
          <w:p w14:paraId="4F39DB95"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2.00</w:t>
            </w:r>
          </w:p>
        </w:tc>
      </w:tr>
      <w:tr w:rsidR="00F860F3" w:rsidRPr="00F860F3" w14:paraId="5AF04EF2"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023BAB51"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Hatchery Building</w:t>
            </w:r>
          </w:p>
        </w:tc>
        <w:tc>
          <w:tcPr>
            <w:tcW w:w="990" w:type="dxa"/>
            <w:tcBorders>
              <w:top w:val="nil"/>
              <w:left w:val="nil"/>
              <w:bottom w:val="double" w:sz="6" w:space="0" w:color="auto"/>
              <w:right w:val="double" w:sz="6" w:space="0" w:color="auto"/>
            </w:tcBorders>
            <w:shd w:val="clear" w:color="000000" w:fill="548235"/>
            <w:noWrap/>
            <w:vAlign w:val="center"/>
            <w:hideMark/>
          </w:tcPr>
          <w:p w14:paraId="462803B0"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1080" w:type="dxa"/>
            <w:tcBorders>
              <w:top w:val="nil"/>
              <w:left w:val="nil"/>
              <w:bottom w:val="double" w:sz="6" w:space="0" w:color="auto"/>
              <w:right w:val="double" w:sz="6" w:space="0" w:color="auto"/>
            </w:tcBorders>
            <w:shd w:val="clear" w:color="000000" w:fill="548235"/>
            <w:noWrap/>
            <w:vAlign w:val="center"/>
            <w:hideMark/>
          </w:tcPr>
          <w:p w14:paraId="082258CD"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990" w:type="dxa"/>
            <w:tcBorders>
              <w:top w:val="nil"/>
              <w:left w:val="nil"/>
              <w:bottom w:val="double" w:sz="6" w:space="0" w:color="auto"/>
              <w:right w:val="double" w:sz="6" w:space="0" w:color="auto"/>
            </w:tcBorders>
            <w:shd w:val="clear" w:color="000000" w:fill="548235"/>
            <w:noWrap/>
            <w:vAlign w:val="center"/>
            <w:hideMark/>
          </w:tcPr>
          <w:p w14:paraId="28B55D22"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1080" w:type="dxa"/>
            <w:tcBorders>
              <w:top w:val="nil"/>
              <w:left w:val="nil"/>
              <w:bottom w:val="double" w:sz="6" w:space="0" w:color="auto"/>
              <w:right w:val="double" w:sz="6" w:space="0" w:color="auto"/>
            </w:tcBorders>
            <w:shd w:val="clear" w:color="000000" w:fill="548235"/>
            <w:noWrap/>
            <w:vAlign w:val="center"/>
            <w:hideMark/>
          </w:tcPr>
          <w:p w14:paraId="50C29EB8"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900" w:type="dxa"/>
            <w:tcBorders>
              <w:top w:val="nil"/>
              <w:left w:val="nil"/>
              <w:bottom w:val="double" w:sz="6" w:space="0" w:color="auto"/>
              <w:right w:val="double" w:sz="6" w:space="0" w:color="auto"/>
            </w:tcBorders>
            <w:shd w:val="clear" w:color="000000" w:fill="548235"/>
            <w:noWrap/>
            <w:vAlign w:val="center"/>
            <w:hideMark/>
          </w:tcPr>
          <w:p w14:paraId="554FC99E"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810" w:type="dxa"/>
            <w:tcBorders>
              <w:top w:val="nil"/>
              <w:left w:val="nil"/>
              <w:bottom w:val="double" w:sz="6" w:space="0" w:color="auto"/>
              <w:right w:val="double" w:sz="6" w:space="0" w:color="auto"/>
            </w:tcBorders>
            <w:shd w:val="clear" w:color="000000" w:fill="548235"/>
            <w:noWrap/>
            <w:vAlign w:val="center"/>
            <w:hideMark/>
          </w:tcPr>
          <w:p w14:paraId="70F684E4"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884" w:type="dxa"/>
            <w:tcBorders>
              <w:top w:val="nil"/>
              <w:left w:val="nil"/>
              <w:bottom w:val="double" w:sz="6" w:space="0" w:color="auto"/>
              <w:right w:val="double" w:sz="6" w:space="0" w:color="auto"/>
            </w:tcBorders>
            <w:shd w:val="clear" w:color="000000" w:fill="548235"/>
            <w:noWrap/>
            <w:vAlign w:val="center"/>
            <w:hideMark/>
          </w:tcPr>
          <w:p w14:paraId="3C551E82"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998" w:type="dxa"/>
            <w:tcBorders>
              <w:top w:val="nil"/>
              <w:left w:val="nil"/>
              <w:bottom w:val="double" w:sz="6" w:space="0" w:color="auto"/>
              <w:right w:val="double" w:sz="6" w:space="0" w:color="auto"/>
            </w:tcBorders>
            <w:shd w:val="clear" w:color="000000" w:fill="548235"/>
            <w:noWrap/>
            <w:vAlign w:val="center"/>
            <w:hideMark/>
          </w:tcPr>
          <w:p w14:paraId="2880287C"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222" w:type="dxa"/>
            <w:tcBorders>
              <w:top w:val="nil"/>
              <w:left w:val="nil"/>
              <w:bottom w:val="double" w:sz="6" w:space="0" w:color="auto"/>
              <w:right w:val="double" w:sz="6" w:space="0" w:color="auto"/>
            </w:tcBorders>
            <w:shd w:val="clear" w:color="000000" w:fill="548235"/>
            <w:noWrap/>
            <w:vAlign w:val="center"/>
            <w:hideMark/>
          </w:tcPr>
          <w:p w14:paraId="579DECEB"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036" w:type="dxa"/>
            <w:tcBorders>
              <w:top w:val="nil"/>
              <w:left w:val="nil"/>
              <w:bottom w:val="double" w:sz="6" w:space="0" w:color="auto"/>
              <w:right w:val="double" w:sz="6" w:space="0" w:color="auto"/>
            </w:tcBorders>
            <w:shd w:val="clear" w:color="000000" w:fill="548235"/>
            <w:noWrap/>
            <w:vAlign w:val="center"/>
            <w:hideMark/>
          </w:tcPr>
          <w:p w14:paraId="6096E556"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1181" w:type="dxa"/>
            <w:tcBorders>
              <w:top w:val="nil"/>
              <w:left w:val="nil"/>
              <w:bottom w:val="double" w:sz="6" w:space="0" w:color="auto"/>
              <w:right w:val="double" w:sz="6" w:space="0" w:color="auto"/>
            </w:tcBorders>
            <w:shd w:val="clear" w:color="000000" w:fill="548235"/>
            <w:noWrap/>
            <w:vAlign w:val="center"/>
            <w:hideMark/>
          </w:tcPr>
          <w:p w14:paraId="17E8F8A6"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c>
          <w:tcPr>
            <w:tcW w:w="1159" w:type="dxa"/>
            <w:tcBorders>
              <w:top w:val="nil"/>
              <w:left w:val="nil"/>
              <w:bottom w:val="double" w:sz="6" w:space="0" w:color="auto"/>
              <w:right w:val="double" w:sz="6" w:space="0" w:color="auto"/>
            </w:tcBorders>
            <w:shd w:val="clear" w:color="000000" w:fill="548235"/>
            <w:noWrap/>
            <w:vAlign w:val="center"/>
            <w:hideMark/>
          </w:tcPr>
          <w:p w14:paraId="5F97BB10"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1.50</w:t>
            </w:r>
          </w:p>
        </w:tc>
      </w:tr>
      <w:tr w:rsidR="00F860F3" w:rsidRPr="00F860F3" w14:paraId="1B2FF75A"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E7E6E6"/>
            <w:noWrap/>
            <w:vAlign w:val="bottom"/>
            <w:hideMark/>
          </w:tcPr>
          <w:p w14:paraId="5011769A"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Spawning</w:t>
            </w:r>
          </w:p>
        </w:tc>
        <w:tc>
          <w:tcPr>
            <w:tcW w:w="990" w:type="dxa"/>
            <w:tcBorders>
              <w:top w:val="nil"/>
              <w:left w:val="nil"/>
              <w:bottom w:val="double" w:sz="6" w:space="0" w:color="auto"/>
              <w:right w:val="double" w:sz="6" w:space="0" w:color="auto"/>
            </w:tcBorders>
            <w:shd w:val="clear" w:color="000000" w:fill="E7E6E6"/>
            <w:noWrap/>
            <w:vAlign w:val="center"/>
            <w:hideMark/>
          </w:tcPr>
          <w:p w14:paraId="48FFBFDF"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080" w:type="dxa"/>
            <w:tcBorders>
              <w:top w:val="nil"/>
              <w:left w:val="nil"/>
              <w:bottom w:val="double" w:sz="6" w:space="0" w:color="auto"/>
              <w:right w:val="double" w:sz="6" w:space="0" w:color="auto"/>
            </w:tcBorders>
            <w:shd w:val="clear" w:color="000000" w:fill="E7E6E6"/>
            <w:noWrap/>
            <w:vAlign w:val="center"/>
            <w:hideMark/>
          </w:tcPr>
          <w:p w14:paraId="1670A442"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990" w:type="dxa"/>
            <w:tcBorders>
              <w:top w:val="nil"/>
              <w:left w:val="nil"/>
              <w:bottom w:val="double" w:sz="6" w:space="0" w:color="auto"/>
              <w:right w:val="double" w:sz="6" w:space="0" w:color="auto"/>
            </w:tcBorders>
            <w:shd w:val="clear" w:color="000000" w:fill="E7E6E6"/>
            <w:noWrap/>
            <w:vAlign w:val="center"/>
            <w:hideMark/>
          </w:tcPr>
          <w:p w14:paraId="7A5A2E12"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080" w:type="dxa"/>
            <w:tcBorders>
              <w:top w:val="nil"/>
              <w:left w:val="nil"/>
              <w:bottom w:val="double" w:sz="6" w:space="0" w:color="auto"/>
              <w:right w:val="double" w:sz="6" w:space="0" w:color="auto"/>
            </w:tcBorders>
            <w:shd w:val="clear" w:color="000000" w:fill="E7E6E6"/>
            <w:noWrap/>
            <w:vAlign w:val="center"/>
            <w:hideMark/>
          </w:tcPr>
          <w:p w14:paraId="70A66E49"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900" w:type="dxa"/>
            <w:tcBorders>
              <w:top w:val="nil"/>
              <w:left w:val="nil"/>
              <w:bottom w:val="double" w:sz="6" w:space="0" w:color="auto"/>
              <w:right w:val="double" w:sz="6" w:space="0" w:color="auto"/>
            </w:tcBorders>
            <w:shd w:val="clear" w:color="000000" w:fill="E7E6E6"/>
            <w:noWrap/>
            <w:vAlign w:val="center"/>
            <w:hideMark/>
          </w:tcPr>
          <w:p w14:paraId="3BE1C933"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810" w:type="dxa"/>
            <w:tcBorders>
              <w:top w:val="nil"/>
              <w:left w:val="nil"/>
              <w:bottom w:val="double" w:sz="6" w:space="0" w:color="auto"/>
              <w:right w:val="double" w:sz="6" w:space="0" w:color="auto"/>
            </w:tcBorders>
            <w:shd w:val="clear" w:color="000000" w:fill="E7E6E6"/>
            <w:noWrap/>
            <w:vAlign w:val="center"/>
            <w:hideMark/>
          </w:tcPr>
          <w:p w14:paraId="5FF08BE8"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884" w:type="dxa"/>
            <w:tcBorders>
              <w:top w:val="nil"/>
              <w:left w:val="nil"/>
              <w:bottom w:val="double" w:sz="6" w:space="0" w:color="auto"/>
              <w:right w:val="double" w:sz="6" w:space="0" w:color="auto"/>
            </w:tcBorders>
            <w:shd w:val="clear" w:color="000000" w:fill="E7E6E6"/>
            <w:noWrap/>
            <w:vAlign w:val="center"/>
            <w:hideMark/>
          </w:tcPr>
          <w:p w14:paraId="2A343014"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998" w:type="dxa"/>
            <w:tcBorders>
              <w:top w:val="nil"/>
              <w:left w:val="nil"/>
              <w:bottom w:val="double" w:sz="6" w:space="0" w:color="auto"/>
              <w:right w:val="double" w:sz="6" w:space="0" w:color="auto"/>
            </w:tcBorders>
            <w:shd w:val="clear" w:color="000000" w:fill="E7E6E6"/>
            <w:noWrap/>
            <w:vAlign w:val="center"/>
            <w:hideMark/>
          </w:tcPr>
          <w:p w14:paraId="2F253F37"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0.00</w:t>
            </w:r>
          </w:p>
        </w:tc>
        <w:tc>
          <w:tcPr>
            <w:tcW w:w="1222" w:type="dxa"/>
            <w:tcBorders>
              <w:top w:val="nil"/>
              <w:left w:val="nil"/>
              <w:bottom w:val="double" w:sz="6" w:space="0" w:color="auto"/>
              <w:right w:val="double" w:sz="6" w:space="0" w:color="auto"/>
            </w:tcBorders>
            <w:shd w:val="clear" w:color="000000" w:fill="E7E6E6"/>
            <w:noWrap/>
            <w:vAlign w:val="center"/>
            <w:hideMark/>
          </w:tcPr>
          <w:p w14:paraId="42F6F38D" w14:textId="728FCCDF" w:rsidR="00F860F3" w:rsidRPr="00F860F3" w:rsidRDefault="00D93F16" w:rsidP="00F860F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F860F3" w:rsidRPr="00F860F3">
              <w:rPr>
                <w:rFonts w:ascii="Calibri" w:eastAsia="Times New Roman" w:hAnsi="Calibri" w:cs="Times New Roman"/>
                <w:color w:val="000000"/>
              </w:rPr>
              <w:t>.00</w:t>
            </w:r>
          </w:p>
        </w:tc>
        <w:tc>
          <w:tcPr>
            <w:tcW w:w="1036" w:type="dxa"/>
            <w:tcBorders>
              <w:top w:val="nil"/>
              <w:left w:val="nil"/>
              <w:bottom w:val="double" w:sz="6" w:space="0" w:color="auto"/>
              <w:right w:val="double" w:sz="6" w:space="0" w:color="auto"/>
            </w:tcBorders>
            <w:shd w:val="clear" w:color="000000" w:fill="E7E6E6"/>
            <w:noWrap/>
            <w:vAlign w:val="center"/>
            <w:hideMark/>
          </w:tcPr>
          <w:p w14:paraId="16EA4882"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1.00</w:t>
            </w:r>
          </w:p>
        </w:tc>
        <w:tc>
          <w:tcPr>
            <w:tcW w:w="1181" w:type="dxa"/>
            <w:tcBorders>
              <w:top w:val="nil"/>
              <w:left w:val="nil"/>
              <w:bottom w:val="double" w:sz="6" w:space="0" w:color="auto"/>
              <w:right w:val="double" w:sz="6" w:space="0" w:color="auto"/>
            </w:tcBorders>
            <w:shd w:val="clear" w:color="000000" w:fill="E7E6E6"/>
            <w:noWrap/>
            <w:vAlign w:val="center"/>
            <w:hideMark/>
          </w:tcPr>
          <w:p w14:paraId="34EC665D"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1.00</w:t>
            </w:r>
          </w:p>
        </w:tc>
        <w:tc>
          <w:tcPr>
            <w:tcW w:w="1159" w:type="dxa"/>
            <w:tcBorders>
              <w:top w:val="nil"/>
              <w:left w:val="nil"/>
              <w:bottom w:val="double" w:sz="6" w:space="0" w:color="auto"/>
              <w:right w:val="double" w:sz="6" w:space="0" w:color="auto"/>
            </w:tcBorders>
            <w:shd w:val="clear" w:color="000000" w:fill="E7E6E6"/>
            <w:noWrap/>
            <w:vAlign w:val="center"/>
            <w:hideMark/>
          </w:tcPr>
          <w:p w14:paraId="6C1FCE08" w14:textId="77777777" w:rsidR="00F860F3" w:rsidRPr="00F860F3" w:rsidRDefault="00F860F3" w:rsidP="00F860F3">
            <w:pPr>
              <w:spacing w:after="0" w:line="240" w:lineRule="auto"/>
              <w:jc w:val="center"/>
              <w:rPr>
                <w:rFonts w:ascii="Calibri" w:eastAsia="Times New Roman" w:hAnsi="Calibri" w:cs="Times New Roman"/>
                <w:color w:val="000000"/>
              </w:rPr>
            </w:pPr>
            <w:r w:rsidRPr="00F860F3">
              <w:rPr>
                <w:rFonts w:ascii="Calibri" w:eastAsia="Times New Roman" w:hAnsi="Calibri" w:cs="Times New Roman"/>
                <w:color w:val="000000"/>
              </w:rPr>
              <w:t>1.00</w:t>
            </w:r>
          </w:p>
        </w:tc>
      </w:tr>
      <w:tr w:rsidR="00F860F3" w:rsidRPr="00F860F3" w14:paraId="2C498CF1"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1A3107A5" w14:textId="77777777" w:rsidR="00F860F3" w:rsidRPr="00F860F3" w:rsidRDefault="00F860F3" w:rsidP="00F860F3">
            <w:pPr>
              <w:spacing w:after="0" w:line="240" w:lineRule="auto"/>
              <w:jc w:val="center"/>
              <w:rPr>
                <w:rFonts w:ascii="Calibri" w:eastAsia="Times New Roman" w:hAnsi="Calibri" w:cs="Times New Roman"/>
                <w:b/>
                <w:bCs/>
                <w:color w:val="FFFFFF"/>
              </w:rPr>
            </w:pPr>
            <w:r w:rsidRPr="00F860F3">
              <w:rPr>
                <w:rFonts w:ascii="Calibri" w:eastAsia="Times New Roman" w:hAnsi="Calibri" w:cs="Times New Roman"/>
                <w:b/>
                <w:bCs/>
                <w:color w:val="FFFFFF"/>
              </w:rPr>
              <w:t>Adult Holding &amp; Ladder</w:t>
            </w:r>
          </w:p>
        </w:tc>
        <w:tc>
          <w:tcPr>
            <w:tcW w:w="990" w:type="dxa"/>
            <w:tcBorders>
              <w:top w:val="nil"/>
              <w:left w:val="nil"/>
              <w:bottom w:val="double" w:sz="6" w:space="0" w:color="auto"/>
              <w:right w:val="double" w:sz="6" w:space="0" w:color="auto"/>
            </w:tcBorders>
            <w:shd w:val="clear" w:color="000000" w:fill="548235"/>
            <w:noWrap/>
            <w:vAlign w:val="center"/>
            <w:hideMark/>
          </w:tcPr>
          <w:p w14:paraId="65FF1783"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080" w:type="dxa"/>
            <w:tcBorders>
              <w:top w:val="nil"/>
              <w:left w:val="nil"/>
              <w:bottom w:val="double" w:sz="6" w:space="0" w:color="auto"/>
              <w:right w:val="double" w:sz="6" w:space="0" w:color="auto"/>
            </w:tcBorders>
            <w:shd w:val="clear" w:color="000000" w:fill="548235"/>
            <w:noWrap/>
            <w:vAlign w:val="center"/>
            <w:hideMark/>
          </w:tcPr>
          <w:p w14:paraId="0635DCE0"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990" w:type="dxa"/>
            <w:tcBorders>
              <w:top w:val="nil"/>
              <w:left w:val="nil"/>
              <w:bottom w:val="double" w:sz="6" w:space="0" w:color="auto"/>
              <w:right w:val="double" w:sz="6" w:space="0" w:color="auto"/>
            </w:tcBorders>
            <w:shd w:val="clear" w:color="000000" w:fill="548235"/>
            <w:noWrap/>
            <w:vAlign w:val="center"/>
            <w:hideMark/>
          </w:tcPr>
          <w:p w14:paraId="5B674082"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080" w:type="dxa"/>
            <w:tcBorders>
              <w:top w:val="nil"/>
              <w:left w:val="nil"/>
              <w:bottom w:val="double" w:sz="6" w:space="0" w:color="auto"/>
              <w:right w:val="double" w:sz="6" w:space="0" w:color="auto"/>
            </w:tcBorders>
            <w:shd w:val="clear" w:color="000000" w:fill="548235"/>
            <w:noWrap/>
            <w:vAlign w:val="center"/>
            <w:hideMark/>
          </w:tcPr>
          <w:p w14:paraId="2322B1D7"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900" w:type="dxa"/>
            <w:tcBorders>
              <w:top w:val="nil"/>
              <w:left w:val="nil"/>
              <w:bottom w:val="double" w:sz="6" w:space="0" w:color="auto"/>
              <w:right w:val="double" w:sz="6" w:space="0" w:color="auto"/>
            </w:tcBorders>
            <w:shd w:val="clear" w:color="000000" w:fill="548235"/>
            <w:noWrap/>
            <w:vAlign w:val="center"/>
            <w:hideMark/>
          </w:tcPr>
          <w:p w14:paraId="050D4D31"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810" w:type="dxa"/>
            <w:tcBorders>
              <w:top w:val="nil"/>
              <w:left w:val="nil"/>
              <w:bottom w:val="double" w:sz="6" w:space="0" w:color="auto"/>
              <w:right w:val="double" w:sz="6" w:space="0" w:color="auto"/>
            </w:tcBorders>
            <w:shd w:val="clear" w:color="000000" w:fill="548235"/>
            <w:noWrap/>
            <w:vAlign w:val="center"/>
            <w:hideMark/>
          </w:tcPr>
          <w:p w14:paraId="6A56FA3C"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884" w:type="dxa"/>
            <w:tcBorders>
              <w:top w:val="nil"/>
              <w:left w:val="nil"/>
              <w:bottom w:val="double" w:sz="6" w:space="0" w:color="auto"/>
              <w:right w:val="double" w:sz="6" w:space="0" w:color="auto"/>
            </w:tcBorders>
            <w:shd w:val="clear" w:color="000000" w:fill="548235"/>
            <w:noWrap/>
            <w:vAlign w:val="center"/>
            <w:hideMark/>
          </w:tcPr>
          <w:p w14:paraId="25CABACC"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998" w:type="dxa"/>
            <w:tcBorders>
              <w:top w:val="nil"/>
              <w:left w:val="nil"/>
              <w:bottom w:val="double" w:sz="6" w:space="0" w:color="auto"/>
              <w:right w:val="double" w:sz="6" w:space="0" w:color="auto"/>
            </w:tcBorders>
            <w:shd w:val="clear" w:color="000000" w:fill="548235"/>
            <w:noWrap/>
            <w:vAlign w:val="center"/>
            <w:hideMark/>
          </w:tcPr>
          <w:p w14:paraId="6D6CE645"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222" w:type="dxa"/>
            <w:tcBorders>
              <w:top w:val="nil"/>
              <w:left w:val="nil"/>
              <w:bottom w:val="double" w:sz="6" w:space="0" w:color="auto"/>
              <w:right w:val="double" w:sz="6" w:space="0" w:color="auto"/>
            </w:tcBorders>
            <w:shd w:val="clear" w:color="000000" w:fill="548235"/>
            <w:noWrap/>
            <w:vAlign w:val="center"/>
            <w:hideMark/>
          </w:tcPr>
          <w:p w14:paraId="05CACDD2"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0.00</w:t>
            </w:r>
          </w:p>
        </w:tc>
        <w:tc>
          <w:tcPr>
            <w:tcW w:w="1036" w:type="dxa"/>
            <w:tcBorders>
              <w:top w:val="nil"/>
              <w:left w:val="nil"/>
              <w:bottom w:val="double" w:sz="6" w:space="0" w:color="auto"/>
              <w:right w:val="double" w:sz="6" w:space="0" w:color="auto"/>
            </w:tcBorders>
            <w:shd w:val="clear" w:color="000000" w:fill="548235"/>
            <w:noWrap/>
            <w:vAlign w:val="center"/>
            <w:hideMark/>
          </w:tcPr>
          <w:p w14:paraId="5046A25E"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2.00</w:t>
            </w:r>
          </w:p>
        </w:tc>
        <w:tc>
          <w:tcPr>
            <w:tcW w:w="1181" w:type="dxa"/>
            <w:tcBorders>
              <w:top w:val="nil"/>
              <w:left w:val="nil"/>
              <w:bottom w:val="double" w:sz="6" w:space="0" w:color="auto"/>
              <w:right w:val="double" w:sz="6" w:space="0" w:color="auto"/>
            </w:tcBorders>
            <w:shd w:val="clear" w:color="000000" w:fill="548235"/>
            <w:noWrap/>
            <w:vAlign w:val="center"/>
            <w:hideMark/>
          </w:tcPr>
          <w:p w14:paraId="40CFC903"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2.00</w:t>
            </w:r>
          </w:p>
        </w:tc>
        <w:tc>
          <w:tcPr>
            <w:tcW w:w="1159" w:type="dxa"/>
            <w:tcBorders>
              <w:top w:val="nil"/>
              <w:left w:val="nil"/>
              <w:bottom w:val="double" w:sz="6" w:space="0" w:color="auto"/>
              <w:right w:val="double" w:sz="6" w:space="0" w:color="auto"/>
            </w:tcBorders>
            <w:shd w:val="clear" w:color="000000" w:fill="548235"/>
            <w:noWrap/>
            <w:vAlign w:val="center"/>
            <w:hideMark/>
          </w:tcPr>
          <w:p w14:paraId="7E5F6242" w14:textId="77777777" w:rsidR="00F860F3" w:rsidRPr="00F860F3" w:rsidRDefault="00F860F3" w:rsidP="00F860F3">
            <w:pPr>
              <w:spacing w:after="0" w:line="240" w:lineRule="auto"/>
              <w:jc w:val="center"/>
              <w:rPr>
                <w:rFonts w:ascii="Calibri" w:eastAsia="Times New Roman" w:hAnsi="Calibri" w:cs="Times New Roman"/>
                <w:color w:val="FFFFFF"/>
              </w:rPr>
            </w:pPr>
            <w:r w:rsidRPr="00F860F3">
              <w:rPr>
                <w:rFonts w:ascii="Calibri" w:eastAsia="Times New Roman" w:hAnsi="Calibri" w:cs="Times New Roman"/>
                <w:color w:val="FFFFFF"/>
              </w:rPr>
              <w:t>2.00</w:t>
            </w:r>
          </w:p>
        </w:tc>
      </w:tr>
      <w:tr w:rsidR="00F860F3" w:rsidRPr="00F860F3" w14:paraId="43C7024B" w14:textId="77777777" w:rsidTr="00F860F3">
        <w:trPr>
          <w:trHeight w:val="330"/>
        </w:trPr>
        <w:tc>
          <w:tcPr>
            <w:tcW w:w="2430" w:type="dxa"/>
            <w:tcBorders>
              <w:top w:val="nil"/>
              <w:left w:val="double" w:sz="6" w:space="0" w:color="auto"/>
              <w:bottom w:val="double" w:sz="6" w:space="0" w:color="auto"/>
              <w:right w:val="double" w:sz="6" w:space="0" w:color="auto"/>
            </w:tcBorders>
            <w:shd w:val="clear" w:color="000000" w:fill="E7E6E6"/>
            <w:noWrap/>
            <w:vAlign w:val="bottom"/>
            <w:hideMark/>
          </w:tcPr>
          <w:p w14:paraId="1CB0C2E8" w14:textId="77777777" w:rsidR="00F860F3" w:rsidRPr="00F860F3" w:rsidRDefault="00F860F3" w:rsidP="00F860F3">
            <w:pPr>
              <w:spacing w:after="0" w:line="240" w:lineRule="auto"/>
              <w:jc w:val="right"/>
              <w:rPr>
                <w:rFonts w:ascii="Calibri" w:eastAsia="Times New Roman" w:hAnsi="Calibri" w:cs="Times New Roman"/>
                <w:b/>
                <w:bCs/>
                <w:color w:val="000000"/>
              </w:rPr>
            </w:pPr>
            <w:r w:rsidRPr="00F860F3">
              <w:rPr>
                <w:rFonts w:ascii="Calibri" w:eastAsia="Times New Roman" w:hAnsi="Calibri" w:cs="Times New Roman"/>
                <w:b/>
                <w:bCs/>
                <w:color w:val="000000"/>
              </w:rPr>
              <w:t>Total (cfs)</w:t>
            </w:r>
          </w:p>
        </w:tc>
        <w:tc>
          <w:tcPr>
            <w:tcW w:w="990" w:type="dxa"/>
            <w:tcBorders>
              <w:top w:val="nil"/>
              <w:left w:val="nil"/>
              <w:bottom w:val="double" w:sz="6" w:space="0" w:color="auto"/>
              <w:right w:val="double" w:sz="6" w:space="0" w:color="auto"/>
            </w:tcBorders>
            <w:shd w:val="clear" w:color="000000" w:fill="E7E6E6"/>
            <w:noWrap/>
            <w:vAlign w:val="center"/>
            <w:hideMark/>
          </w:tcPr>
          <w:p w14:paraId="44321174"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3.75</w:t>
            </w:r>
          </w:p>
        </w:tc>
        <w:tc>
          <w:tcPr>
            <w:tcW w:w="1080" w:type="dxa"/>
            <w:tcBorders>
              <w:top w:val="nil"/>
              <w:left w:val="nil"/>
              <w:bottom w:val="double" w:sz="6" w:space="0" w:color="auto"/>
              <w:right w:val="double" w:sz="6" w:space="0" w:color="auto"/>
            </w:tcBorders>
            <w:shd w:val="clear" w:color="000000" w:fill="E7E6E6"/>
            <w:noWrap/>
            <w:vAlign w:val="center"/>
            <w:hideMark/>
          </w:tcPr>
          <w:p w14:paraId="4FD45A71"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3.75</w:t>
            </w:r>
          </w:p>
        </w:tc>
        <w:tc>
          <w:tcPr>
            <w:tcW w:w="990" w:type="dxa"/>
            <w:tcBorders>
              <w:top w:val="nil"/>
              <w:left w:val="nil"/>
              <w:bottom w:val="double" w:sz="6" w:space="0" w:color="auto"/>
              <w:right w:val="double" w:sz="6" w:space="0" w:color="auto"/>
            </w:tcBorders>
            <w:shd w:val="clear" w:color="000000" w:fill="E7E6E6"/>
            <w:noWrap/>
            <w:vAlign w:val="center"/>
            <w:hideMark/>
          </w:tcPr>
          <w:p w14:paraId="209E8FF2"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3.75</w:t>
            </w:r>
          </w:p>
        </w:tc>
        <w:tc>
          <w:tcPr>
            <w:tcW w:w="1080" w:type="dxa"/>
            <w:tcBorders>
              <w:top w:val="nil"/>
              <w:left w:val="nil"/>
              <w:bottom w:val="double" w:sz="6" w:space="0" w:color="auto"/>
              <w:right w:val="double" w:sz="6" w:space="0" w:color="auto"/>
            </w:tcBorders>
            <w:shd w:val="clear" w:color="000000" w:fill="E7E6E6"/>
            <w:noWrap/>
            <w:vAlign w:val="center"/>
            <w:hideMark/>
          </w:tcPr>
          <w:p w14:paraId="7E050A28"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8.25</w:t>
            </w:r>
          </w:p>
        </w:tc>
        <w:tc>
          <w:tcPr>
            <w:tcW w:w="900" w:type="dxa"/>
            <w:tcBorders>
              <w:top w:val="nil"/>
              <w:left w:val="nil"/>
              <w:bottom w:val="double" w:sz="6" w:space="0" w:color="auto"/>
              <w:right w:val="double" w:sz="6" w:space="0" w:color="auto"/>
            </w:tcBorders>
            <w:shd w:val="clear" w:color="000000" w:fill="E7E6E6"/>
            <w:noWrap/>
            <w:vAlign w:val="center"/>
            <w:hideMark/>
          </w:tcPr>
          <w:p w14:paraId="2263992B"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8.25</w:t>
            </w:r>
          </w:p>
        </w:tc>
        <w:tc>
          <w:tcPr>
            <w:tcW w:w="810" w:type="dxa"/>
            <w:tcBorders>
              <w:top w:val="nil"/>
              <w:left w:val="nil"/>
              <w:bottom w:val="double" w:sz="6" w:space="0" w:color="auto"/>
              <w:right w:val="double" w:sz="6" w:space="0" w:color="auto"/>
            </w:tcBorders>
            <w:shd w:val="clear" w:color="000000" w:fill="E7E6E6"/>
            <w:noWrap/>
            <w:vAlign w:val="center"/>
            <w:hideMark/>
          </w:tcPr>
          <w:p w14:paraId="61F7CB2E"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0.00</w:t>
            </w:r>
          </w:p>
        </w:tc>
        <w:tc>
          <w:tcPr>
            <w:tcW w:w="884" w:type="dxa"/>
            <w:tcBorders>
              <w:top w:val="nil"/>
              <w:left w:val="nil"/>
              <w:bottom w:val="double" w:sz="6" w:space="0" w:color="auto"/>
              <w:right w:val="double" w:sz="6" w:space="0" w:color="auto"/>
            </w:tcBorders>
            <w:shd w:val="clear" w:color="000000" w:fill="E7E6E6"/>
            <w:noWrap/>
            <w:vAlign w:val="center"/>
            <w:hideMark/>
          </w:tcPr>
          <w:p w14:paraId="7A3A8544"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0.00</w:t>
            </w:r>
          </w:p>
        </w:tc>
        <w:tc>
          <w:tcPr>
            <w:tcW w:w="998" w:type="dxa"/>
            <w:tcBorders>
              <w:top w:val="nil"/>
              <w:left w:val="nil"/>
              <w:bottom w:val="double" w:sz="6" w:space="0" w:color="auto"/>
              <w:right w:val="double" w:sz="6" w:space="0" w:color="auto"/>
            </w:tcBorders>
            <w:shd w:val="clear" w:color="000000" w:fill="E7E6E6"/>
            <w:noWrap/>
            <w:vAlign w:val="center"/>
            <w:hideMark/>
          </w:tcPr>
          <w:p w14:paraId="32176E93"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0.00</w:t>
            </w:r>
          </w:p>
        </w:tc>
        <w:tc>
          <w:tcPr>
            <w:tcW w:w="1222" w:type="dxa"/>
            <w:tcBorders>
              <w:top w:val="nil"/>
              <w:left w:val="nil"/>
              <w:bottom w:val="double" w:sz="6" w:space="0" w:color="auto"/>
              <w:right w:val="double" w:sz="6" w:space="0" w:color="auto"/>
            </w:tcBorders>
            <w:shd w:val="clear" w:color="000000" w:fill="E7E6E6"/>
            <w:noWrap/>
            <w:vAlign w:val="center"/>
            <w:hideMark/>
          </w:tcPr>
          <w:p w14:paraId="47F9D465" w14:textId="11B37370" w:rsidR="00F860F3" w:rsidRPr="00F860F3" w:rsidRDefault="00D93F16" w:rsidP="00F860F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0</w:t>
            </w:r>
            <w:r w:rsidR="00F860F3" w:rsidRPr="00F860F3">
              <w:rPr>
                <w:rFonts w:ascii="Calibri" w:eastAsia="Times New Roman" w:hAnsi="Calibri" w:cs="Times New Roman"/>
                <w:b/>
                <w:bCs/>
                <w:color w:val="000000"/>
              </w:rPr>
              <w:t>.00</w:t>
            </w:r>
          </w:p>
        </w:tc>
        <w:tc>
          <w:tcPr>
            <w:tcW w:w="1036" w:type="dxa"/>
            <w:tcBorders>
              <w:top w:val="nil"/>
              <w:left w:val="nil"/>
              <w:bottom w:val="double" w:sz="6" w:space="0" w:color="auto"/>
              <w:right w:val="double" w:sz="6" w:space="0" w:color="auto"/>
            </w:tcBorders>
            <w:shd w:val="clear" w:color="000000" w:fill="E7E6E6"/>
            <w:noWrap/>
            <w:vAlign w:val="center"/>
            <w:hideMark/>
          </w:tcPr>
          <w:p w14:paraId="5655FC1C"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4.50</w:t>
            </w:r>
          </w:p>
        </w:tc>
        <w:tc>
          <w:tcPr>
            <w:tcW w:w="1181" w:type="dxa"/>
            <w:tcBorders>
              <w:top w:val="nil"/>
              <w:left w:val="nil"/>
              <w:bottom w:val="double" w:sz="6" w:space="0" w:color="auto"/>
              <w:right w:val="double" w:sz="6" w:space="0" w:color="auto"/>
            </w:tcBorders>
            <w:shd w:val="clear" w:color="000000" w:fill="E7E6E6"/>
            <w:noWrap/>
            <w:vAlign w:val="center"/>
            <w:hideMark/>
          </w:tcPr>
          <w:p w14:paraId="3BB59AB5"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4.50</w:t>
            </w:r>
          </w:p>
        </w:tc>
        <w:tc>
          <w:tcPr>
            <w:tcW w:w="1159" w:type="dxa"/>
            <w:tcBorders>
              <w:top w:val="nil"/>
              <w:left w:val="nil"/>
              <w:bottom w:val="double" w:sz="6" w:space="0" w:color="auto"/>
              <w:right w:val="double" w:sz="6" w:space="0" w:color="auto"/>
            </w:tcBorders>
            <w:shd w:val="clear" w:color="000000" w:fill="E7E6E6"/>
            <w:noWrap/>
            <w:vAlign w:val="center"/>
            <w:hideMark/>
          </w:tcPr>
          <w:p w14:paraId="40FCF81B" w14:textId="77777777" w:rsidR="00F860F3" w:rsidRPr="00F860F3" w:rsidRDefault="00F860F3" w:rsidP="00F860F3">
            <w:pPr>
              <w:spacing w:after="0" w:line="240" w:lineRule="auto"/>
              <w:jc w:val="center"/>
              <w:rPr>
                <w:rFonts w:ascii="Calibri" w:eastAsia="Times New Roman" w:hAnsi="Calibri" w:cs="Times New Roman"/>
                <w:b/>
                <w:bCs/>
                <w:color w:val="000000"/>
              </w:rPr>
            </w:pPr>
            <w:r w:rsidRPr="00F860F3">
              <w:rPr>
                <w:rFonts w:ascii="Calibri" w:eastAsia="Times New Roman" w:hAnsi="Calibri" w:cs="Times New Roman"/>
                <w:b/>
                <w:bCs/>
                <w:color w:val="000000"/>
              </w:rPr>
              <w:t>6.50</w:t>
            </w:r>
          </w:p>
        </w:tc>
      </w:tr>
    </w:tbl>
    <w:p w14:paraId="4F5888CC" w14:textId="388FFD9B" w:rsidR="006B7CB5" w:rsidRDefault="006B7CB5" w:rsidP="006B7CB5">
      <w:pPr>
        <w:spacing w:after="0"/>
      </w:pPr>
    </w:p>
    <w:p w14:paraId="0700F030" w14:textId="77777777" w:rsidR="006B7CB5" w:rsidRDefault="006B7CB5" w:rsidP="006B7CB5">
      <w:pPr>
        <w:spacing w:after="0"/>
      </w:pPr>
    </w:p>
    <w:p w14:paraId="2844CEA0" w14:textId="77777777" w:rsidR="006B7CB5" w:rsidRDefault="006B7CB5" w:rsidP="006B7CB5">
      <w:pPr>
        <w:spacing w:after="0"/>
      </w:pPr>
    </w:p>
    <w:tbl>
      <w:tblPr>
        <w:tblW w:w="14771" w:type="dxa"/>
        <w:tblLook w:val="04A0" w:firstRow="1" w:lastRow="0" w:firstColumn="1" w:lastColumn="0" w:noHBand="0" w:noVBand="1"/>
      </w:tblPr>
      <w:tblGrid>
        <w:gridCol w:w="2430"/>
        <w:gridCol w:w="990"/>
        <w:gridCol w:w="1080"/>
        <w:gridCol w:w="999"/>
        <w:gridCol w:w="1071"/>
        <w:gridCol w:w="900"/>
        <w:gridCol w:w="810"/>
        <w:gridCol w:w="900"/>
        <w:gridCol w:w="990"/>
        <w:gridCol w:w="1260"/>
        <w:gridCol w:w="990"/>
        <w:gridCol w:w="1181"/>
        <w:gridCol w:w="1170"/>
      </w:tblGrid>
      <w:tr w:rsidR="006B7CB5" w:rsidRPr="006B7CB5" w14:paraId="412C602E" w14:textId="77777777" w:rsidTr="006B7CB5">
        <w:trPr>
          <w:trHeight w:val="315"/>
        </w:trPr>
        <w:tc>
          <w:tcPr>
            <w:tcW w:w="14771" w:type="dxa"/>
            <w:gridSpan w:val="13"/>
            <w:tcBorders>
              <w:top w:val="nil"/>
              <w:left w:val="nil"/>
              <w:bottom w:val="double" w:sz="6" w:space="0" w:color="auto"/>
              <w:right w:val="nil"/>
            </w:tcBorders>
            <w:shd w:val="clear" w:color="auto" w:fill="auto"/>
            <w:noWrap/>
            <w:vAlign w:val="bottom"/>
            <w:hideMark/>
          </w:tcPr>
          <w:p w14:paraId="38416E2C" w14:textId="3409BB0E" w:rsidR="006B7CB5" w:rsidRPr="006B7CB5" w:rsidRDefault="008279BC" w:rsidP="008279B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Table 3.  Observed minimum, maximum, and 4-year average flow in cfs by month in </w:t>
            </w:r>
            <w:r w:rsidR="006B7CB5" w:rsidRPr="006B7CB5">
              <w:rPr>
                <w:rFonts w:ascii="Calibri" w:eastAsia="Times New Roman" w:hAnsi="Calibri" w:cs="Times New Roman"/>
                <w:b/>
                <w:bCs/>
                <w:color w:val="000000"/>
              </w:rPr>
              <w:t xml:space="preserve">Bogus Creek </w:t>
            </w:r>
            <w:r>
              <w:rPr>
                <w:rFonts w:ascii="Calibri" w:eastAsia="Times New Roman" w:hAnsi="Calibri" w:cs="Times New Roman"/>
                <w:b/>
                <w:bCs/>
                <w:color w:val="000000"/>
              </w:rPr>
              <w:t>from 2013 to 2017.</w:t>
            </w:r>
          </w:p>
        </w:tc>
      </w:tr>
      <w:tr w:rsidR="006B7CB5" w:rsidRPr="006B7CB5" w14:paraId="7CA4C358"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5E72A884"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(cfs)</w:t>
            </w:r>
          </w:p>
        </w:tc>
        <w:tc>
          <w:tcPr>
            <w:tcW w:w="990" w:type="dxa"/>
            <w:tcBorders>
              <w:top w:val="nil"/>
              <w:left w:val="nil"/>
              <w:bottom w:val="double" w:sz="6" w:space="0" w:color="auto"/>
              <w:right w:val="double" w:sz="6" w:space="0" w:color="auto"/>
            </w:tcBorders>
            <w:shd w:val="clear" w:color="000000" w:fill="548235"/>
            <w:noWrap/>
            <w:vAlign w:val="bottom"/>
            <w:hideMark/>
          </w:tcPr>
          <w:p w14:paraId="6FB7A7B1"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January</w:t>
            </w:r>
          </w:p>
        </w:tc>
        <w:tc>
          <w:tcPr>
            <w:tcW w:w="1080" w:type="dxa"/>
            <w:tcBorders>
              <w:top w:val="nil"/>
              <w:left w:val="nil"/>
              <w:bottom w:val="double" w:sz="6" w:space="0" w:color="auto"/>
              <w:right w:val="double" w:sz="6" w:space="0" w:color="auto"/>
            </w:tcBorders>
            <w:shd w:val="clear" w:color="000000" w:fill="548235"/>
            <w:noWrap/>
            <w:vAlign w:val="bottom"/>
            <w:hideMark/>
          </w:tcPr>
          <w:p w14:paraId="73A92609"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February</w:t>
            </w:r>
          </w:p>
        </w:tc>
        <w:tc>
          <w:tcPr>
            <w:tcW w:w="999" w:type="dxa"/>
            <w:tcBorders>
              <w:top w:val="nil"/>
              <w:left w:val="nil"/>
              <w:bottom w:val="double" w:sz="6" w:space="0" w:color="auto"/>
              <w:right w:val="double" w:sz="6" w:space="0" w:color="auto"/>
            </w:tcBorders>
            <w:shd w:val="clear" w:color="000000" w:fill="548235"/>
            <w:noWrap/>
            <w:vAlign w:val="bottom"/>
            <w:hideMark/>
          </w:tcPr>
          <w:p w14:paraId="3B252779"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March</w:t>
            </w:r>
          </w:p>
        </w:tc>
        <w:tc>
          <w:tcPr>
            <w:tcW w:w="1071" w:type="dxa"/>
            <w:tcBorders>
              <w:top w:val="nil"/>
              <w:left w:val="nil"/>
              <w:bottom w:val="double" w:sz="6" w:space="0" w:color="auto"/>
              <w:right w:val="double" w:sz="6" w:space="0" w:color="auto"/>
            </w:tcBorders>
            <w:shd w:val="clear" w:color="000000" w:fill="548235"/>
            <w:noWrap/>
            <w:vAlign w:val="bottom"/>
            <w:hideMark/>
          </w:tcPr>
          <w:p w14:paraId="1B681EB5"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April</w:t>
            </w:r>
          </w:p>
        </w:tc>
        <w:tc>
          <w:tcPr>
            <w:tcW w:w="900" w:type="dxa"/>
            <w:tcBorders>
              <w:top w:val="nil"/>
              <w:left w:val="nil"/>
              <w:bottom w:val="double" w:sz="6" w:space="0" w:color="auto"/>
              <w:right w:val="double" w:sz="6" w:space="0" w:color="auto"/>
            </w:tcBorders>
            <w:shd w:val="clear" w:color="000000" w:fill="548235"/>
            <w:noWrap/>
            <w:vAlign w:val="bottom"/>
            <w:hideMark/>
          </w:tcPr>
          <w:p w14:paraId="046EBFC1"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May</w:t>
            </w:r>
          </w:p>
        </w:tc>
        <w:tc>
          <w:tcPr>
            <w:tcW w:w="810" w:type="dxa"/>
            <w:tcBorders>
              <w:top w:val="nil"/>
              <w:left w:val="nil"/>
              <w:bottom w:val="double" w:sz="6" w:space="0" w:color="auto"/>
              <w:right w:val="double" w:sz="6" w:space="0" w:color="auto"/>
            </w:tcBorders>
            <w:shd w:val="clear" w:color="000000" w:fill="548235"/>
            <w:noWrap/>
            <w:vAlign w:val="bottom"/>
            <w:hideMark/>
          </w:tcPr>
          <w:p w14:paraId="27BEF2DB"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June</w:t>
            </w:r>
          </w:p>
        </w:tc>
        <w:tc>
          <w:tcPr>
            <w:tcW w:w="900" w:type="dxa"/>
            <w:tcBorders>
              <w:top w:val="nil"/>
              <w:left w:val="nil"/>
              <w:bottom w:val="double" w:sz="6" w:space="0" w:color="auto"/>
              <w:right w:val="double" w:sz="6" w:space="0" w:color="auto"/>
            </w:tcBorders>
            <w:shd w:val="clear" w:color="000000" w:fill="548235"/>
            <w:noWrap/>
            <w:vAlign w:val="bottom"/>
            <w:hideMark/>
          </w:tcPr>
          <w:p w14:paraId="637787AF"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July</w:t>
            </w:r>
          </w:p>
        </w:tc>
        <w:tc>
          <w:tcPr>
            <w:tcW w:w="990" w:type="dxa"/>
            <w:tcBorders>
              <w:top w:val="nil"/>
              <w:left w:val="nil"/>
              <w:bottom w:val="double" w:sz="6" w:space="0" w:color="auto"/>
              <w:right w:val="double" w:sz="6" w:space="0" w:color="auto"/>
            </w:tcBorders>
            <w:shd w:val="clear" w:color="000000" w:fill="548235"/>
            <w:noWrap/>
            <w:vAlign w:val="bottom"/>
            <w:hideMark/>
          </w:tcPr>
          <w:p w14:paraId="7B9D3364"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August</w:t>
            </w:r>
          </w:p>
        </w:tc>
        <w:tc>
          <w:tcPr>
            <w:tcW w:w="1260" w:type="dxa"/>
            <w:tcBorders>
              <w:top w:val="nil"/>
              <w:left w:val="nil"/>
              <w:bottom w:val="double" w:sz="6" w:space="0" w:color="auto"/>
              <w:right w:val="double" w:sz="6" w:space="0" w:color="auto"/>
            </w:tcBorders>
            <w:shd w:val="clear" w:color="000000" w:fill="548235"/>
            <w:noWrap/>
            <w:vAlign w:val="bottom"/>
            <w:hideMark/>
          </w:tcPr>
          <w:p w14:paraId="58C975F8"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September</w:t>
            </w:r>
          </w:p>
        </w:tc>
        <w:tc>
          <w:tcPr>
            <w:tcW w:w="990" w:type="dxa"/>
            <w:tcBorders>
              <w:top w:val="nil"/>
              <w:left w:val="nil"/>
              <w:bottom w:val="double" w:sz="6" w:space="0" w:color="auto"/>
              <w:right w:val="double" w:sz="6" w:space="0" w:color="auto"/>
            </w:tcBorders>
            <w:shd w:val="clear" w:color="000000" w:fill="548235"/>
            <w:noWrap/>
            <w:vAlign w:val="bottom"/>
            <w:hideMark/>
          </w:tcPr>
          <w:p w14:paraId="43BF81A3"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October</w:t>
            </w:r>
          </w:p>
        </w:tc>
        <w:tc>
          <w:tcPr>
            <w:tcW w:w="1181" w:type="dxa"/>
            <w:tcBorders>
              <w:top w:val="nil"/>
              <w:left w:val="nil"/>
              <w:bottom w:val="double" w:sz="6" w:space="0" w:color="auto"/>
              <w:right w:val="double" w:sz="6" w:space="0" w:color="auto"/>
            </w:tcBorders>
            <w:shd w:val="clear" w:color="000000" w:fill="548235"/>
            <w:noWrap/>
            <w:vAlign w:val="bottom"/>
            <w:hideMark/>
          </w:tcPr>
          <w:p w14:paraId="24DD1C30"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November</w:t>
            </w:r>
          </w:p>
        </w:tc>
        <w:tc>
          <w:tcPr>
            <w:tcW w:w="1170" w:type="dxa"/>
            <w:tcBorders>
              <w:top w:val="nil"/>
              <w:left w:val="nil"/>
              <w:bottom w:val="double" w:sz="6" w:space="0" w:color="auto"/>
              <w:right w:val="double" w:sz="6" w:space="0" w:color="auto"/>
            </w:tcBorders>
            <w:shd w:val="clear" w:color="000000" w:fill="548235"/>
            <w:noWrap/>
            <w:vAlign w:val="bottom"/>
            <w:hideMark/>
          </w:tcPr>
          <w:p w14:paraId="518F2C56"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December</w:t>
            </w:r>
          </w:p>
        </w:tc>
      </w:tr>
      <w:tr w:rsidR="006B7CB5" w:rsidRPr="006B7CB5" w14:paraId="5071FE98"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E7E6E6"/>
            <w:noWrap/>
            <w:vAlign w:val="bottom"/>
            <w:hideMark/>
          </w:tcPr>
          <w:p w14:paraId="57E6FA95"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 xml:space="preserve">Min. Flow </w:t>
            </w:r>
          </w:p>
        </w:tc>
        <w:tc>
          <w:tcPr>
            <w:tcW w:w="990" w:type="dxa"/>
            <w:tcBorders>
              <w:top w:val="nil"/>
              <w:left w:val="nil"/>
              <w:bottom w:val="double" w:sz="6" w:space="0" w:color="auto"/>
              <w:right w:val="double" w:sz="6" w:space="0" w:color="auto"/>
            </w:tcBorders>
            <w:shd w:val="clear" w:color="000000" w:fill="E7E6E6"/>
            <w:noWrap/>
            <w:vAlign w:val="bottom"/>
            <w:hideMark/>
          </w:tcPr>
          <w:p w14:paraId="53280A75"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15.75</w:t>
            </w:r>
          </w:p>
        </w:tc>
        <w:tc>
          <w:tcPr>
            <w:tcW w:w="1080" w:type="dxa"/>
            <w:tcBorders>
              <w:top w:val="nil"/>
              <w:left w:val="nil"/>
              <w:bottom w:val="double" w:sz="6" w:space="0" w:color="auto"/>
              <w:right w:val="double" w:sz="6" w:space="0" w:color="auto"/>
            </w:tcBorders>
            <w:shd w:val="clear" w:color="000000" w:fill="E7E6E6"/>
            <w:noWrap/>
            <w:vAlign w:val="bottom"/>
            <w:hideMark/>
          </w:tcPr>
          <w:p w14:paraId="42260CA9"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26.25</w:t>
            </w:r>
          </w:p>
        </w:tc>
        <w:tc>
          <w:tcPr>
            <w:tcW w:w="999" w:type="dxa"/>
            <w:tcBorders>
              <w:top w:val="nil"/>
              <w:left w:val="nil"/>
              <w:bottom w:val="double" w:sz="6" w:space="0" w:color="auto"/>
              <w:right w:val="double" w:sz="6" w:space="0" w:color="auto"/>
            </w:tcBorders>
            <w:shd w:val="clear" w:color="000000" w:fill="E7E6E6"/>
            <w:noWrap/>
            <w:vAlign w:val="bottom"/>
            <w:hideMark/>
          </w:tcPr>
          <w:p w14:paraId="48C08749"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25.75</w:t>
            </w:r>
          </w:p>
        </w:tc>
        <w:tc>
          <w:tcPr>
            <w:tcW w:w="1071" w:type="dxa"/>
            <w:tcBorders>
              <w:top w:val="nil"/>
              <w:left w:val="nil"/>
              <w:bottom w:val="double" w:sz="6" w:space="0" w:color="auto"/>
              <w:right w:val="double" w:sz="6" w:space="0" w:color="auto"/>
            </w:tcBorders>
            <w:shd w:val="clear" w:color="000000" w:fill="E7E6E6"/>
            <w:noWrap/>
            <w:vAlign w:val="bottom"/>
            <w:hideMark/>
          </w:tcPr>
          <w:p w14:paraId="1D12D7D5"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21.25</w:t>
            </w:r>
          </w:p>
        </w:tc>
        <w:tc>
          <w:tcPr>
            <w:tcW w:w="900" w:type="dxa"/>
            <w:tcBorders>
              <w:top w:val="nil"/>
              <w:left w:val="nil"/>
              <w:bottom w:val="double" w:sz="6" w:space="0" w:color="auto"/>
              <w:right w:val="double" w:sz="6" w:space="0" w:color="auto"/>
            </w:tcBorders>
            <w:shd w:val="clear" w:color="000000" w:fill="E7E6E6"/>
            <w:noWrap/>
            <w:vAlign w:val="bottom"/>
            <w:hideMark/>
          </w:tcPr>
          <w:p w14:paraId="76EED7D3"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12.00</w:t>
            </w:r>
          </w:p>
        </w:tc>
        <w:tc>
          <w:tcPr>
            <w:tcW w:w="810" w:type="dxa"/>
            <w:tcBorders>
              <w:top w:val="nil"/>
              <w:left w:val="nil"/>
              <w:bottom w:val="double" w:sz="6" w:space="0" w:color="auto"/>
              <w:right w:val="double" w:sz="6" w:space="0" w:color="auto"/>
            </w:tcBorders>
            <w:shd w:val="clear" w:color="000000" w:fill="E7E6E6"/>
            <w:noWrap/>
            <w:vAlign w:val="bottom"/>
            <w:hideMark/>
          </w:tcPr>
          <w:p w14:paraId="43DAA480"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6.50</w:t>
            </w:r>
          </w:p>
        </w:tc>
        <w:tc>
          <w:tcPr>
            <w:tcW w:w="900" w:type="dxa"/>
            <w:tcBorders>
              <w:top w:val="nil"/>
              <w:left w:val="nil"/>
              <w:bottom w:val="double" w:sz="6" w:space="0" w:color="auto"/>
              <w:right w:val="double" w:sz="6" w:space="0" w:color="auto"/>
            </w:tcBorders>
            <w:shd w:val="clear" w:color="000000" w:fill="E7E6E6"/>
            <w:noWrap/>
            <w:vAlign w:val="bottom"/>
            <w:hideMark/>
          </w:tcPr>
          <w:p w14:paraId="35E59D3D"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3.75</w:t>
            </w:r>
          </w:p>
        </w:tc>
        <w:tc>
          <w:tcPr>
            <w:tcW w:w="990" w:type="dxa"/>
            <w:tcBorders>
              <w:top w:val="nil"/>
              <w:left w:val="nil"/>
              <w:bottom w:val="double" w:sz="6" w:space="0" w:color="auto"/>
              <w:right w:val="double" w:sz="6" w:space="0" w:color="auto"/>
            </w:tcBorders>
            <w:shd w:val="clear" w:color="000000" w:fill="E7E6E6"/>
            <w:noWrap/>
            <w:vAlign w:val="bottom"/>
            <w:hideMark/>
          </w:tcPr>
          <w:p w14:paraId="44CE05BA"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4.50</w:t>
            </w:r>
          </w:p>
        </w:tc>
        <w:tc>
          <w:tcPr>
            <w:tcW w:w="1260" w:type="dxa"/>
            <w:tcBorders>
              <w:top w:val="nil"/>
              <w:left w:val="nil"/>
              <w:bottom w:val="double" w:sz="6" w:space="0" w:color="auto"/>
              <w:right w:val="double" w:sz="6" w:space="0" w:color="auto"/>
            </w:tcBorders>
            <w:shd w:val="clear" w:color="000000" w:fill="E7E6E6"/>
            <w:noWrap/>
            <w:vAlign w:val="bottom"/>
            <w:hideMark/>
          </w:tcPr>
          <w:p w14:paraId="2EBE7EDF"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4.00</w:t>
            </w:r>
          </w:p>
        </w:tc>
        <w:tc>
          <w:tcPr>
            <w:tcW w:w="990" w:type="dxa"/>
            <w:tcBorders>
              <w:top w:val="nil"/>
              <w:left w:val="nil"/>
              <w:bottom w:val="double" w:sz="6" w:space="0" w:color="auto"/>
              <w:right w:val="double" w:sz="6" w:space="0" w:color="auto"/>
            </w:tcBorders>
            <w:shd w:val="clear" w:color="000000" w:fill="E7E6E6"/>
            <w:noWrap/>
            <w:vAlign w:val="bottom"/>
            <w:hideMark/>
          </w:tcPr>
          <w:p w14:paraId="5D1603BB"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12.60</w:t>
            </w:r>
          </w:p>
        </w:tc>
        <w:tc>
          <w:tcPr>
            <w:tcW w:w="1181" w:type="dxa"/>
            <w:tcBorders>
              <w:top w:val="nil"/>
              <w:left w:val="nil"/>
              <w:bottom w:val="double" w:sz="6" w:space="0" w:color="auto"/>
              <w:right w:val="double" w:sz="6" w:space="0" w:color="auto"/>
            </w:tcBorders>
            <w:shd w:val="clear" w:color="000000" w:fill="E7E6E6"/>
            <w:noWrap/>
            <w:vAlign w:val="bottom"/>
            <w:hideMark/>
          </w:tcPr>
          <w:p w14:paraId="309A0B28"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20.60</w:t>
            </w:r>
          </w:p>
        </w:tc>
        <w:tc>
          <w:tcPr>
            <w:tcW w:w="1170" w:type="dxa"/>
            <w:tcBorders>
              <w:top w:val="nil"/>
              <w:left w:val="nil"/>
              <w:bottom w:val="double" w:sz="6" w:space="0" w:color="auto"/>
              <w:right w:val="double" w:sz="6" w:space="0" w:color="auto"/>
            </w:tcBorders>
            <w:shd w:val="clear" w:color="000000" w:fill="E7E6E6"/>
            <w:noWrap/>
            <w:vAlign w:val="bottom"/>
            <w:hideMark/>
          </w:tcPr>
          <w:p w14:paraId="20AAB86D"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18.30</w:t>
            </w:r>
          </w:p>
        </w:tc>
      </w:tr>
      <w:tr w:rsidR="006B7CB5" w:rsidRPr="006B7CB5" w14:paraId="54CCB090"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4040F49F"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 xml:space="preserve">Max Flow </w:t>
            </w:r>
          </w:p>
        </w:tc>
        <w:tc>
          <w:tcPr>
            <w:tcW w:w="990" w:type="dxa"/>
            <w:tcBorders>
              <w:top w:val="nil"/>
              <w:left w:val="nil"/>
              <w:bottom w:val="double" w:sz="6" w:space="0" w:color="auto"/>
              <w:right w:val="double" w:sz="6" w:space="0" w:color="auto"/>
            </w:tcBorders>
            <w:shd w:val="clear" w:color="000000" w:fill="548235"/>
            <w:noWrap/>
            <w:vAlign w:val="bottom"/>
            <w:hideMark/>
          </w:tcPr>
          <w:p w14:paraId="16F544B7"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132.50</w:t>
            </w:r>
          </w:p>
        </w:tc>
        <w:tc>
          <w:tcPr>
            <w:tcW w:w="1080" w:type="dxa"/>
            <w:tcBorders>
              <w:top w:val="nil"/>
              <w:left w:val="nil"/>
              <w:bottom w:val="double" w:sz="6" w:space="0" w:color="auto"/>
              <w:right w:val="double" w:sz="6" w:space="0" w:color="auto"/>
            </w:tcBorders>
            <w:shd w:val="clear" w:color="000000" w:fill="548235"/>
            <w:noWrap/>
            <w:vAlign w:val="bottom"/>
            <w:hideMark/>
          </w:tcPr>
          <w:p w14:paraId="5A59E8DC"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127.25</w:t>
            </w:r>
          </w:p>
        </w:tc>
        <w:tc>
          <w:tcPr>
            <w:tcW w:w="999" w:type="dxa"/>
            <w:tcBorders>
              <w:top w:val="nil"/>
              <w:left w:val="nil"/>
              <w:bottom w:val="double" w:sz="6" w:space="0" w:color="auto"/>
              <w:right w:val="double" w:sz="6" w:space="0" w:color="auto"/>
            </w:tcBorders>
            <w:shd w:val="clear" w:color="000000" w:fill="548235"/>
            <w:noWrap/>
            <w:vAlign w:val="bottom"/>
            <w:hideMark/>
          </w:tcPr>
          <w:p w14:paraId="46472B98"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64.00</w:t>
            </w:r>
          </w:p>
        </w:tc>
        <w:tc>
          <w:tcPr>
            <w:tcW w:w="1071" w:type="dxa"/>
            <w:tcBorders>
              <w:top w:val="nil"/>
              <w:left w:val="nil"/>
              <w:bottom w:val="double" w:sz="6" w:space="0" w:color="auto"/>
              <w:right w:val="double" w:sz="6" w:space="0" w:color="auto"/>
            </w:tcBorders>
            <w:shd w:val="clear" w:color="000000" w:fill="548235"/>
            <w:noWrap/>
            <w:vAlign w:val="bottom"/>
            <w:hideMark/>
          </w:tcPr>
          <w:p w14:paraId="336040BC"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33.75</w:t>
            </w:r>
          </w:p>
        </w:tc>
        <w:tc>
          <w:tcPr>
            <w:tcW w:w="900" w:type="dxa"/>
            <w:tcBorders>
              <w:top w:val="nil"/>
              <w:left w:val="nil"/>
              <w:bottom w:val="double" w:sz="6" w:space="0" w:color="auto"/>
              <w:right w:val="double" w:sz="6" w:space="0" w:color="auto"/>
            </w:tcBorders>
            <w:shd w:val="clear" w:color="000000" w:fill="548235"/>
            <w:noWrap/>
            <w:vAlign w:val="bottom"/>
            <w:hideMark/>
          </w:tcPr>
          <w:p w14:paraId="0EA02FF6"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29.00</w:t>
            </w:r>
          </w:p>
        </w:tc>
        <w:tc>
          <w:tcPr>
            <w:tcW w:w="810" w:type="dxa"/>
            <w:tcBorders>
              <w:top w:val="nil"/>
              <w:left w:val="nil"/>
              <w:bottom w:val="double" w:sz="6" w:space="0" w:color="auto"/>
              <w:right w:val="double" w:sz="6" w:space="0" w:color="auto"/>
            </w:tcBorders>
            <w:shd w:val="clear" w:color="000000" w:fill="548235"/>
            <w:noWrap/>
            <w:vAlign w:val="bottom"/>
            <w:hideMark/>
          </w:tcPr>
          <w:p w14:paraId="325CA4AB"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18.00</w:t>
            </w:r>
          </w:p>
        </w:tc>
        <w:tc>
          <w:tcPr>
            <w:tcW w:w="900" w:type="dxa"/>
            <w:tcBorders>
              <w:top w:val="nil"/>
              <w:left w:val="nil"/>
              <w:bottom w:val="double" w:sz="6" w:space="0" w:color="auto"/>
              <w:right w:val="double" w:sz="6" w:space="0" w:color="auto"/>
            </w:tcBorders>
            <w:shd w:val="clear" w:color="000000" w:fill="548235"/>
            <w:noWrap/>
            <w:vAlign w:val="bottom"/>
            <w:hideMark/>
          </w:tcPr>
          <w:p w14:paraId="272605B8"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7.50</w:t>
            </w:r>
          </w:p>
        </w:tc>
        <w:tc>
          <w:tcPr>
            <w:tcW w:w="990" w:type="dxa"/>
            <w:tcBorders>
              <w:top w:val="nil"/>
              <w:left w:val="nil"/>
              <w:bottom w:val="double" w:sz="6" w:space="0" w:color="auto"/>
              <w:right w:val="double" w:sz="6" w:space="0" w:color="auto"/>
            </w:tcBorders>
            <w:shd w:val="clear" w:color="000000" w:fill="548235"/>
            <w:noWrap/>
            <w:vAlign w:val="bottom"/>
            <w:hideMark/>
          </w:tcPr>
          <w:p w14:paraId="78B63643"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7.25</w:t>
            </w:r>
          </w:p>
        </w:tc>
        <w:tc>
          <w:tcPr>
            <w:tcW w:w="1260" w:type="dxa"/>
            <w:tcBorders>
              <w:top w:val="nil"/>
              <w:left w:val="nil"/>
              <w:bottom w:val="double" w:sz="6" w:space="0" w:color="auto"/>
              <w:right w:val="double" w:sz="6" w:space="0" w:color="auto"/>
            </w:tcBorders>
            <w:shd w:val="clear" w:color="000000" w:fill="548235"/>
            <w:noWrap/>
            <w:vAlign w:val="bottom"/>
            <w:hideMark/>
          </w:tcPr>
          <w:p w14:paraId="014CA10E"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17.33</w:t>
            </w:r>
          </w:p>
        </w:tc>
        <w:tc>
          <w:tcPr>
            <w:tcW w:w="990" w:type="dxa"/>
            <w:tcBorders>
              <w:top w:val="nil"/>
              <w:left w:val="nil"/>
              <w:bottom w:val="double" w:sz="6" w:space="0" w:color="auto"/>
              <w:right w:val="double" w:sz="6" w:space="0" w:color="auto"/>
            </w:tcBorders>
            <w:shd w:val="clear" w:color="000000" w:fill="548235"/>
            <w:noWrap/>
            <w:vAlign w:val="bottom"/>
            <w:hideMark/>
          </w:tcPr>
          <w:p w14:paraId="73CB3B2C"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32.30</w:t>
            </w:r>
          </w:p>
        </w:tc>
        <w:tc>
          <w:tcPr>
            <w:tcW w:w="1181" w:type="dxa"/>
            <w:tcBorders>
              <w:top w:val="nil"/>
              <w:left w:val="nil"/>
              <w:bottom w:val="double" w:sz="6" w:space="0" w:color="auto"/>
              <w:right w:val="double" w:sz="6" w:space="0" w:color="auto"/>
            </w:tcBorders>
            <w:shd w:val="clear" w:color="000000" w:fill="548235"/>
            <w:noWrap/>
            <w:vAlign w:val="bottom"/>
            <w:hideMark/>
          </w:tcPr>
          <w:p w14:paraId="56AA03D1"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22.00</w:t>
            </w:r>
          </w:p>
        </w:tc>
        <w:tc>
          <w:tcPr>
            <w:tcW w:w="1170" w:type="dxa"/>
            <w:tcBorders>
              <w:top w:val="nil"/>
              <w:left w:val="nil"/>
              <w:bottom w:val="double" w:sz="6" w:space="0" w:color="auto"/>
              <w:right w:val="double" w:sz="6" w:space="0" w:color="auto"/>
            </w:tcBorders>
            <w:shd w:val="clear" w:color="000000" w:fill="548235"/>
            <w:noWrap/>
            <w:vAlign w:val="bottom"/>
            <w:hideMark/>
          </w:tcPr>
          <w:p w14:paraId="53613F78"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53.30</w:t>
            </w:r>
          </w:p>
        </w:tc>
      </w:tr>
      <w:tr w:rsidR="006B7CB5" w:rsidRPr="006B7CB5" w14:paraId="7CBDD481"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E7E6E6"/>
            <w:noWrap/>
            <w:vAlign w:val="bottom"/>
            <w:hideMark/>
          </w:tcPr>
          <w:p w14:paraId="4B9E7993"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4 year avg. flow</w:t>
            </w:r>
          </w:p>
        </w:tc>
        <w:tc>
          <w:tcPr>
            <w:tcW w:w="990" w:type="dxa"/>
            <w:tcBorders>
              <w:top w:val="nil"/>
              <w:left w:val="nil"/>
              <w:bottom w:val="double" w:sz="6" w:space="0" w:color="auto"/>
              <w:right w:val="double" w:sz="6" w:space="0" w:color="auto"/>
            </w:tcBorders>
            <w:shd w:val="clear" w:color="000000" w:fill="E7E6E6"/>
            <w:noWrap/>
            <w:vAlign w:val="bottom"/>
            <w:hideMark/>
          </w:tcPr>
          <w:p w14:paraId="19AAE082"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34.23</w:t>
            </w:r>
          </w:p>
        </w:tc>
        <w:tc>
          <w:tcPr>
            <w:tcW w:w="1080" w:type="dxa"/>
            <w:tcBorders>
              <w:top w:val="nil"/>
              <w:left w:val="nil"/>
              <w:bottom w:val="double" w:sz="6" w:space="0" w:color="auto"/>
              <w:right w:val="double" w:sz="6" w:space="0" w:color="auto"/>
            </w:tcBorders>
            <w:shd w:val="clear" w:color="000000" w:fill="E7E6E6"/>
            <w:noWrap/>
            <w:vAlign w:val="bottom"/>
            <w:hideMark/>
          </w:tcPr>
          <w:p w14:paraId="4B73A87A"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41.68</w:t>
            </w:r>
          </w:p>
        </w:tc>
        <w:tc>
          <w:tcPr>
            <w:tcW w:w="999" w:type="dxa"/>
            <w:tcBorders>
              <w:top w:val="nil"/>
              <w:left w:val="nil"/>
              <w:bottom w:val="double" w:sz="6" w:space="0" w:color="auto"/>
              <w:right w:val="double" w:sz="6" w:space="0" w:color="auto"/>
            </w:tcBorders>
            <w:shd w:val="clear" w:color="000000" w:fill="E7E6E6"/>
            <w:noWrap/>
            <w:vAlign w:val="bottom"/>
            <w:hideMark/>
          </w:tcPr>
          <w:p w14:paraId="2F133493"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39.48</w:t>
            </w:r>
          </w:p>
        </w:tc>
        <w:tc>
          <w:tcPr>
            <w:tcW w:w="1071" w:type="dxa"/>
            <w:tcBorders>
              <w:top w:val="nil"/>
              <w:left w:val="nil"/>
              <w:bottom w:val="double" w:sz="6" w:space="0" w:color="auto"/>
              <w:right w:val="double" w:sz="6" w:space="0" w:color="auto"/>
            </w:tcBorders>
            <w:shd w:val="clear" w:color="000000" w:fill="E7E6E6"/>
            <w:noWrap/>
            <w:vAlign w:val="bottom"/>
            <w:hideMark/>
          </w:tcPr>
          <w:p w14:paraId="0ED4C698"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28.4</w:t>
            </w:r>
          </w:p>
        </w:tc>
        <w:tc>
          <w:tcPr>
            <w:tcW w:w="900" w:type="dxa"/>
            <w:tcBorders>
              <w:top w:val="nil"/>
              <w:left w:val="nil"/>
              <w:bottom w:val="double" w:sz="6" w:space="0" w:color="auto"/>
              <w:right w:val="double" w:sz="6" w:space="0" w:color="auto"/>
            </w:tcBorders>
            <w:shd w:val="clear" w:color="000000" w:fill="E7E6E6"/>
            <w:noWrap/>
            <w:vAlign w:val="bottom"/>
            <w:hideMark/>
          </w:tcPr>
          <w:p w14:paraId="13D36ADF"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18.92</w:t>
            </w:r>
          </w:p>
        </w:tc>
        <w:tc>
          <w:tcPr>
            <w:tcW w:w="810" w:type="dxa"/>
            <w:tcBorders>
              <w:top w:val="nil"/>
              <w:left w:val="nil"/>
              <w:bottom w:val="double" w:sz="6" w:space="0" w:color="auto"/>
              <w:right w:val="double" w:sz="6" w:space="0" w:color="auto"/>
            </w:tcBorders>
            <w:shd w:val="clear" w:color="000000" w:fill="E7E6E6"/>
            <w:noWrap/>
            <w:vAlign w:val="bottom"/>
            <w:hideMark/>
          </w:tcPr>
          <w:p w14:paraId="30B7A296"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10.02</w:t>
            </w:r>
          </w:p>
        </w:tc>
        <w:tc>
          <w:tcPr>
            <w:tcW w:w="900" w:type="dxa"/>
            <w:tcBorders>
              <w:top w:val="nil"/>
              <w:left w:val="nil"/>
              <w:bottom w:val="double" w:sz="6" w:space="0" w:color="auto"/>
              <w:right w:val="double" w:sz="6" w:space="0" w:color="auto"/>
            </w:tcBorders>
            <w:shd w:val="clear" w:color="000000" w:fill="E7E6E6"/>
            <w:noWrap/>
            <w:vAlign w:val="bottom"/>
            <w:hideMark/>
          </w:tcPr>
          <w:p w14:paraId="0FE52977"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6.11</w:t>
            </w:r>
          </w:p>
        </w:tc>
        <w:tc>
          <w:tcPr>
            <w:tcW w:w="990" w:type="dxa"/>
            <w:tcBorders>
              <w:top w:val="nil"/>
              <w:left w:val="nil"/>
              <w:bottom w:val="double" w:sz="6" w:space="0" w:color="auto"/>
              <w:right w:val="double" w:sz="6" w:space="0" w:color="auto"/>
            </w:tcBorders>
            <w:shd w:val="clear" w:color="000000" w:fill="E7E6E6"/>
            <w:noWrap/>
            <w:vAlign w:val="bottom"/>
            <w:hideMark/>
          </w:tcPr>
          <w:p w14:paraId="65746CF4"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5.96</w:t>
            </w:r>
          </w:p>
        </w:tc>
        <w:tc>
          <w:tcPr>
            <w:tcW w:w="1260" w:type="dxa"/>
            <w:tcBorders>
              <w:top w:val="nil"/>
              <w:left w:val="nil"/>
              <w:bottom w:val="double" w:sz="6" w:space="0" w:color="auto"/>
              <w:right w:val="double" w:sz="6" w:space="0" w:color="auto"/>
            </w:tcBorders>
            <w:shd w:val="clear" w:color="000000" w:fill="E7E6E6"/>
            <w:noWrap/>
            <w:vAlign w:val="bottom"/>
            <w:hideMark/>
          </w:tcPr>
          <w:p w14:paraId="3E84CBB8"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8.97</w:t>
            </w:r>
          </w:p>
        </w:tc>
        <w:tc>
          <w:tcPr>
            <w:tcW w:w="990" w:type="dxa"/>
            <w:tcBorders>
              <w:top w:val="nil"/>
              <w:left w:val="nil"/>
              <w:bottom w:val="double" w:sz="6" w:space="0" w:color="auto"/>
              <w:right w:val="double" w:sz="6" w:space="0" w:color="auto"/>
            </w:tcBorders>
            <w:shd w:val="clear" w:color="000000" w:fill="E7E6E6"/>
            <w:noWrap/>
            <w:vAlign w:val="bottom"/>
            <w:hideMark/>
          </w:tcPr>
          <w:p w14:paraId="07882E16"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16.56</w:t>
            </w:r>
          </w:p>
        </w:tc>
        <w:tc>
          <w:tcPr>
            <w:tcW w:w="1181" w:type="dxa"/>
            <w:tcBorders>
              <w:top w:val="nil"/>
              <w:left w:val="nil"/>
              <w:bottom w:val="double" w:sz="6" w:space="0" w:color="auto"/>
              <w:right w:val="double" w:sz="6" w:space="0" w:color="auto"/>
            </w:tcBorders>
            <w:shd w:val="clear" w:color="000000" w:fill="E7E6E6"/>
            <w:noWrap/>
            <w:vAlign w:val="bottom"/>
            <w:hideMark/>
          </w:tcPr>
          <w:p w14:paraId="0E5CA61C"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19.62</w:t>
            </w:r>
          </w:p>
        </w:tc>
        <w:tc>
          <w:tcPr>
            <w:tcW w:w="1170" w:type="dxa"/>
            <w:tcBorders>
              <w:top w:val="nil"/>
              <w:left w:val="nil"/>
              <w:bottom w:val="double" w:sz="6" w:space="0" w:color="auto"/>
              <w:right w:val="double" w:sz="6" w:space="0" w:color="auto"/>
            </w:tcBorders>
            <w:shd w:val="clear" w:color="000000" w:fill="E7E6E6"/>
            <w:noWrap/>
            <w:vAlign w:val="bottom"/>
            <w:hideMark/>
          </w:tcPr>
          <w:p w14:paraId="135D48C8"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28.85</w:t>
            </w:r>
          </w:p>
        </w:tc>
      </w:tr>
    </w:tbl>
    <w:p w14:paraId="42ABF17C" w14:textId="77777777" w:rsidR="00F860F3" w:rsidRDefault="00F860F3" w:rsidP="006B7CB5">
      <w:pPr>
        <w:spacing w:after="0"/>
      </w:pPr>
    </w:p>
    <w:p w14:paraId="753D641A" w14:textId="72B7AA43" w:rsidR="00E12573" w:rsidRDefault="00E12573" w:rsidP="006B7CB5">
      <w:pPr>
        <w:spacing w:after="0"/>
      </w:pPr>
    </w:p>
    <w:p w14:paraId="485885FA" w14:textId="070EA0CC" w:rsidR="006B7CB5" w:rsidRDefault="006B7CB5" w:rsidP="006B7CB5">
      <w:pPr>
        <w:spacing w:after="0"/>
      </w:pPr>
    </w:p>
    <w:tbl>
      <w:tblPr>
        <w:tblW w:w="14760" w:type="dxa"/>
        <w:tblLook w:val="04A0" w:firstRow="1" w:lastRow="0" w:firstColumn="1" w:lastColumn="0" w:noHBand="0" w:noVBand="1"/>
      </w:tblPr>
      <w:tblGrid>
        <w:gridCol w:w="2430"/>
        <w:gridCol w:w="990"/>
        <w:gridCol w:w="1080"/>
        <w:gridCol w:w="990"/>
        <w:gridCol w:w="1080"/>
        <w:gridCol w:w="900"/>
        <w:gridCol w:w="810"/>
        <w:gridCol w:w="884"/>
        <w:gridCol w:w="998"/>
        <w:gridCol w:w="1268"/>
        <w:gridCol w:w="990"/>
        <w:gridCol w:w="1181"/>
        <w:gridCol w:w="1159"/>
      </w:tblGrid>
      <w:tr w:rsidR="006B7CB5" w:rsidRPr="006B7CB5" w14:paraId="71A3B68F" w14:textId="77777777" w:rsidTr="006B7CB5">
        <w:trPr>
          <w:trHeight w:val="315"/>
        </w:trPr>
        <w:tc>
          <w:tcPr>
            <w:tcW w:w="14760" w:type="dxa"/>
            <w:gridSpan w:val="13"/>
            <w:tcBorders>
              <w:top w:val="nil"/>
              <w:left w:val="nil"/>
              <w:bottom w:val="double" w:sz="6" w:space="0" w:color="auto"/>
              <w:right w:val="nil"/>
            </w:tcBorders>
            <w:shd w:val="clear" w:color="auto" w:fill="auto"/>
            <w:noWrap/>
            <w:vAlign w:val="bottom"/>
            <w:hideMark/>
          </w:tcPr>
          <w:p w14:paraId="57DDC38C" w14:textId="15FEBE34" w:rsidR="006B7CB5" w:rsidRPr="006B7CB5" w:rsidRDefault="008279BC" w:rsidP="006B7CB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Table 4.  </w:t>
            </w:r>
            <w:r w:rsidR="006B7CB5" w:rsidRPr="006B7CB5">
              <w:rPr>
                <w:rFonts w:ascii="Calibri" w:eastAsia="Times New Roman" w:hAnsi="Calibri" w:cs="Times New Roman"/>
                <w:b/>
                <w:bCs/>
                <w:color w:val="000000"/>
              </w:rPr>
              <w:t>Estimated Water Needs at FCH rearing 115,000 chinook yearlings and 75,000 coho (cfs)</w:t>
            </w:r>
            <w:r w:rsidR="00D050F2">
              <w:rPr>
                <w:rFonts w:ascii="Calibri" w:eastAsia="Times New Roman" w:hAnsi="Calibri" w:cs="Times New Roman"/>
                <w:b/>
                <w:bCs/>
                <w:color w:val="000000"/>
              </w:rPr>
              <w:t>.</w:t>
            </w:r>
          </w:p>
        </w:tc>
      </w:tr>
      <w:tr w:rsidR="006B7CB5" w:rsidRPr="006B7CB5" w14:paraId="2AFA9DEC"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309F90F3" w14:textId="77777777" w:rsidR="006B7CB5" w:rsidRPr="006B7CB5" w:rsidRDefault="006B7CB5" w:rsidP="006B7CB5">
            <w:pPr>
              <w:spacing w:after="0" w:line="240" w:lineRule="auto"/>
              <w:jc w:val="center"/>
              <w:rPr>
                <w:rFonts w:ascii="Calibri" w:eastAsia="Times New Roman" w:hAnsi="Calibri" w:cs="Times New Roman"/>
                <w:b/>
                <w:bCs/>
              </w:rPr>
            </w:pPr>
            <w:r w:rsidRPr="006B7CB5">
              <w:rPr>
                <w:rFonts w:ascii="Calibri" w:eastAsia="Times New Roman" w:hAnsi="Calibri" w:cs="Times New Roman"/>
                <w:b/>
                <w:bCs/>
              </w:rPr>
              <w:t> </w:t>
            </w:r>
          </w:p>
        </w:tc>
        <w:tc>
          <w:tcPr>
            <w:tcW w:w="990" w:type="dxa"/>
            <w:tcBorders>
              <w:top w:val="nil"/>
              <w:left w:val="nil"/>
              <w:bottom w:val="double" w:sz="6" w:space="0" w:color="auto"/>
              <w:right w:val="double" w:sz="6" w:space="0" w:color="auto"/>
            </w:tcBorders>
            <w:shd w:val="clear" w:color="000000" w:fill="548235"/>
            <w:noWrap/>
            <w:vAlign w:val="bottom"/>
            <w:hideMark/>
          </w:tcPr>
          <w:p w14:paraId="74887DA3"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January</w:t>
            </w:r>
          </w:p>
        </w:tc>
        <w:tc>
          <w:tcPr>
            <w:tcW w:w="1080" w:type="dxa"/>
            <w:tcBorders>
              <w:top w:val="nil"/>
              <w:left w:val="nil"/>
              <w:bottom w:val="double" w:sz="6" w:space="0" w:color="auto"/>
              <w:right w:val="double" w:sz="6" w:space="0" w:color="auto"/>
            </w:tcBorders>
            <w:shd w:val="clear" w:color="000000" w:fill="548235"/>
            <w:noWrap/>
            <w:vAlign w:val="bottom"/>
            <w:hideMark/>
          </w:tcPr>
          <w:p w14:paraId="3348BB5F"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February</w:t>
            </w:r>
          </w:p>
        </w:tc>
        <w:tc>
          <w:tcPr>
            <w:tcW w:w="990" w:type="dxa"/>
            <w:tcBorders>
              <w:top w:val="nil"/>
              <w:left w:val="nil"/>
              <w:bottom w:val="double" w:sz="6" w:space="0" w:color="auto"/>
              <w:right w:val="double" w:sz="6" w:space="0" w:color="auto"/>
            </w:tcBorders>
            <w:shd w:val="clear" w:color="000000" w:fill="548235"/>
            <w:noWrap/>
            <w:vAlign w:val="bottom"/>
            <w:hideMark/>
          </w:tcPr>
          <w:p w14:paraId="0848E762"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March</w:t>
            </w:r>
          </w:p>
        </w:tc>
        <w:tc>
          <w:tcPr>
            <w:tcW w:w="1080" w:type="dxa"/>
            <w:tcBorders>
              <w:top w:val="nil"/>
              <w:left w:val="nil"/>
              <w:bottom w:val="double" w:sz="6" w:space="0" w:color="auto"/>
              <w:right w:val="double" w:sz="6" w:space="0" w:color="auto"/>
            </w:tcBorders>
            <w:shd w:val="clear" w:color="000000" w:fill="548235"/>
            <w:noWrap/>
            <w:vAlign w:val="bottom"/>
            <w:hideMark/>
          </w:tcPr>
          <w:p w14:paraId="6FE15318"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April</w:t>
            </w:r>
          </w:p>
        </w:tc>
        <w:tc>
          <w:tcPr>
            <w:tcW w:w="900" w:type="dxa"/>
            <w:tcBorders>
              <w:top w:val="nil"/>
              <w:left w:val="nil"/>
              <w:bottom w:val="double" w:sz="6" w:space="0" w:color="auto"/>
              <w:right w:val="double" w:sz="6" w:space="0" w:color="auto"/>
            </w:tcBorders>
            <w:shd w:val="clear" w:color="000000" w:fill="548235"/>
            <w:noWrap/>
            <w:vAlign w:val="bottom"/>
            <w:hideMark/>
          </w:tcPr>
          <w:p w14:paraId="323DBE46"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May</w:t>
            </w:r>
          </w:p>
        </w:tc>
        <w:tc>
          <w:tcPr>
            <w:tcW w:w="810" w:type="dxa"/>
            <w:tcBorders>
              <w:top w:val="nil"/>
              <w:left w:val="nil"/>
              <w:bottom w:val="double" w:sz="6" w:space="0" w:color="auto"/>
              <w:right w:val="double" w:sz="6" w:space="0" w:color="auto"/>
            </w:tcBorders>
            <w:shd w:val="clear" w:color="000000" w:fill="548235"/>
            <w:noWrap/>
            <w:vAlign w:val="bottom"/>
            <w:hideMark/>
          </w:tcPr>
          <w:p w14:paraId="05B95555"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June</w:t>
            </w:r>
          </w:p>
        </w:tc>
        <w:tc>
          <w:tcPr>
            <w:tcW w:w="884" w:type="dxa"/>
            <w:tcBorders>
              <w:top w:val="nil"/>
              <w:left w:val="nil"/>
              <w:bottom w:val="double" w:sz="6" w:space="0" w:color="auto"/>
              <w:right w:val="double" w:sz="6" w:space="0" w:color="auto"/>
            </w:tcBorders>
            <w:shd w:val="clear" w:color="000000" w:fill="548235"/>
            <w:noWrap/>
            <w:vAlign w:val="bottom"/>
            <w:hideMark/>
          </w:tcPr>
          <w:p w14:paraId="320B3F73"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July</w:t>
            </w:r>
          </w:p>
        </w:tc>
        <w:tc>
          <w:tcPr>
            <w:tcW w:w="998" w:type="dxa"/>
            <w:tcBorders>
              <w:top w:val="nil"/>
              <w:left w:val="nil"/>
              <w:bottom w:val="double" w:sz="6" w:space="0" w:color="auto"/>
              <w:right w:val="double" w:sz="6" w:space="0" w:color="auto"/>
            </w:tcBorders>
            <w:shd w:val="clear" w:color="000000" w:fill="548235"/>
            <w:noWrap/>
            <w:vAlign w:val="bottom"/>
            <w:hideMark/>
          </w:tcPr>
          <w:p w14:paraId="748DE0A3"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August</w:t>
            </w:r>
          </w:p>
        </w:tc>
        <w:tc>
          <w:tcPr>
            <w:tcW w:w="1268" w:type="dxa"/>
            <w:tcBorders>
              <w:top w:val="nil"/>
              <w:left w:val="nil"/>
              <w:bottom w:val="double" w:sz="6" w:space="0" w:color="auto"/>
              <w:right w:val="double" w:sz="6" w:space="0" w:color="auto"/>
            </w:tcBorders>
            <w:shd w:val="clear" w:color="000000" w:fill="548235"/>
            <w:noWrap/>
            <w:vAlign w:val="bottom"/>
            <w:hideMark/>
          </w:tcPr>
          <w:p w14:paraId="01EFC075"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September</w:t>
            </w:r>
          </w:p>
        </w:tc>
        <w:tc>
          <w:tcPr>
            <w:tcW w:w="990" w:type="dxa"/>
            <w:tcBorders>
              <w:top w:val="nil"/>
              <w:left w:val="nil"/>
              <w:bottom w:val="double" w:sz="6" w:space="0" w:color="auto"/>
              <w:right w:val="double" w:sz="6" w:space="0" w:color="auto"/>
            </w:tcBorders>
            <w:shd w:val="clear" w:color="000000" w:fill="548235"/>
            <w:noWrap/>
            <w:vAlign w:val="bottom"/>
            <w:hideMark/>
          </w:tcPr>
          <w:p w14:paraId="65B70A10"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October</w:t>
            </w:r>
          </w:p>
        </w:tc>
        <w:tc>
          <w:tcPr>
            <w:tcW w:w="1181" w:type="dxa"/>
            <w:tcBorders>
              <w:top w:val="nil"/>
              <w:left w:val="nil"/>
              <w:bottom w:val="double" w:sz="6" w:space="0" w:color="auto"/>
              <w:right w:val="double" w:sz="6" w:space="0" w:color="auto"/>
            </w:tcBorders>
            <w:shd w:val="clear" w:color="000000" w:fill="548235"/>
            <w:noWrap/>
            <w:vAlign w:val="bottom"/>
            <w:hideMark/>
          </w:tcPr>
          <w:p w14:paraId="3A0A058C"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November</w:t>
            </w:r>
          </w:p>
        </w:tc>
        <w:tc>
          <w:tcPr>
            <w:tcW w:w="1159" w:type="dxa"/>
            <w:tcBorders>
              <w:top w:val="nil"/>
              <w:left w:val="nil"/>
              <w:bottom w:val="double" w:sz="6" w:space="0" w:color="auto"/>
              <w:right w:val="double" w:sz="6" w:space="0" w:color="auto"/>
            </w:tcBorders>
            <w:shd w:val="clear" w:color="000000" w:fill="548235"/>
            <w:noWrap/>
            <w:vAlign w:val="bottom"/>
            <w:hideMark/>
          </w:tcPr>
          <w:p w14:paraId="2D838E66"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December</w:t>
            </w:r>
          </w:p>
        </w:tc>
      </w:tr>
      <w:tr w:rsidR="006B7CB5" w:rsidRPr="006B7CB5" w14:paraId="25603739"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F2F2F2"/>
            <w:noWrap/>
            <w:vAlign w:val="bottom"/>
            <w:hideMark/>
          </w:tcPr>
          <w:p w14:paraId="6B89296B" w14:textId="77777777" w:rsidR="006B7CB5" w:rsidRPr="006B7CB5" w:rsidRDefault="006B7CB5" w:rsidP="006B7CB5">
            <w:pPr>
              <w:spacing w:after="0" w:line="240" w:lineRule="auto"/>
              <w:jc w:val="center"/>
              <w:rPr>
                <w:rFonts w:ascii="Calibri" w:eastAsia="Times New Roman" w:hAnsi="Calibri" w:cs="Times New Roman"/>
                <w:b/>
                <w:bCs/>
              </w:rPr>
            </w:pPr>
            <w:r w:rsidRPr="006B7CB5">
              <w:rPr>
                <w:rFonts w:ascii="Calibri" w:eastAsia="Times New Roman" w:hAnsi="Calibri" w:cs="Times New Roman"/>
                <w:b/>
                <w:bCs/>
              </w:rPr>
              <w:t>Round Tanks</w:t>
            </w:r>
          </w:p>
        </w:tc>
        <w:tc>
          <w:tcPr>
            <w:tcW w:w="990" w:type="dxa"/>
            <w:tcBorders>
              <w:top w:val="nil"/>
              <w:left w:val="nil"/>
              <w:bottom w:val="double" w:sz="6" w:space="0" w:color="auto"/>
              <w:right w:val="double" w:sz="6" w:space="0" w:color="auto"/>
            </w:tcBorders>
            <w:shd w:val="clear" w:color="000000" w:fill="F2F2F2"/>
            <w:noWrap/>
            <w:vAlign w:val="bottom"/>
            <w:hideMark/>
          </w:tcPr>
          <w:p w14:paraId="0806E10A"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1.26</w:t>
            </w:r>
          </w:p>
        </w:tc>
        <w:tc>
          <w:tcPr>
            <w:tcW w:w="1080" w:type="dxa"/>
            <w:tcBorders>
              <w:top w:val="nil"/>
              <w:left w:val="nil"/>
              <w:bottom w:val="double" w:sz="6" w:space="0" w:color="auto"/>
              <w:right w:val="double" w:sz="6" w:space="0" w:color="auto"/>
            </w:tcBorders>
            <w:shd w:val="clear" w:color="000000" w:fill="F2F2F2"/>
            <w:noWrap/>
            <w:vAlign w:val="bottom"/>
            <w:hideMark/>
          </w:tcPr>
          <w:p w14:paraId="0AF3F728"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1.29</w:t>
            </w:r>
          </w:p>
        </w:tc>
        <w:tc>
          <w:tcPr>
            <w:tcW w:w="990" w:type="dxa"/>
            <w:tcBorders>
              <w:top w:val="nil"/>
              <w:left w:val="nil"/>
              <w:bottom w:val="double" w:sz="6" w:space="0" w:color="auto"/>
              <w:right w:val="double" w:sz="6" w:space="0" w:color="auto"/>
            </w:tcBorders>
            <w:shd w:val="clear" w:color="000000" w:fill="F2F2F2"/>
            <w:noWrap/>
            <w:vAlign w:val="bottom"/>
            <w:hideMark/>
          </w:tcPr>
          <w:p w14:paraId="4C5D67B0"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1.58</w:t>
            </w:r>
          </w:p>
        </w:tc>
        <w:tc>
          <w:tcPr>
            <w:tcW w:w="1080" w:type="dxa"/>
            <w:tcBorders>
              <w:top w:val="nil"/>
              <w:left w:val="nil"/>
              <w:bottom w:val="double" w:sz="6" w:space="0" w:color="auto"/>
              <w:right w:val="double" w:sz="6" w:space="0" w:color="auto"/>
            </w:tcBorders>
            <w:shd w:val="clear" w:color="000000" w:fill="F2F2F2"/>
            <w:noWrap/>
            <w:vAlign w:val="bottom"/>
            <w:hideMark/>
          </w:tcPr>
          <w:p w14:paraId="365FA095"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1.66</w:t>
            </w:r>
          </w:p>
        </w:tc>
        <w:tc>
          <w:tcPr>
            <w:tcW w:w="900" w:type="dxa"/>
            <w:tcBorders>
              <w:top w:val="nil"/>
              <w:left w:val="nil"/>
              <w:bottom w:val="double" w:sz="6" w:space="0" w:color="auto"/>
              <w:right w:val="double" w:sz="6" w:space="0" w:color="auto"/>
            </w:tcBorders>
            <w:shd w:val="clear" w:color="000000" w:fill="F2F2F2"/>
            <w:noWrap/>
            <w:vAlign w:val="bottom"/>
            <w:hideMark/>
          </w:tcPr>
          <w:p w14:paraId="0DA03F36"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1.08</w:t>
            </w:r>
          </w:p>
        </w:tc>
        <w:tc>
          <w:tcPr>
            <w:tcW w:w="810" w:type="dxa"/>
            <w:tcBorders>
              <w:top w:val="nil"/>
              <w:left w:val="nil"/>
              <w:bottom w:val="double" w:sz="6" w:space="0" w:color="auto"/>
              <w:right w:val="double" w:sz="6" w:space="0" w:color="auto"/>
            </w:tcBorders>
            <w:shd w:val="clear" w:color="000000" w:fill="F2F2F2"/>
            <w:noWrap/>
            <w:vAlign w:val="bottom"/>
            <w:hideMark/>
          </w:tcPr>
          <w:p w14:paraId="57A5AE3E"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0.58</w:t>
            </w:r>
          </w:p>
        </w:tc>
        <w:tc>
          <w:tcPr>
            <w:tcW w:w="884" w:type="dxa"/>
            <w:tcBorders>
              <w:top w:val="nil"/>
              <w:left w:val="nil"/>
              <w:bottom w:val="double" w:sz="6" w:space="0" w:color="auto"/>
              <w:right w:val="double" w:sz="6" w:space="0" w:color="auto"/>
            </w:tcBorders>
            <w:shd w:val="clear" w:color="000000" w:fill="F2F2F2"/>
            <w:noWrap/>
            <w:vAlign w:val="bottom"/>
            <w:hideMark/>
          </w:tcPr>
          <w:p w14:paraId="0A1A6023"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1.01</w:t>
            </w:r>
          </w:p>
        </w:tc>
        <w:tc>
          <w:tcPr>
            <w:tcW w:w="998" w:type="dxa"/>
            <w:tcBorders>
              <w:top w:val="nil"/>
              <w:left w:val="nil"/>
              <w:bottom w:val="double" w:sz="6" w:space="0" w:color="auto"/>
              <w:right w:val="double" w:sz="6" w:space="0" w:color="auto"/>
            </w:tcBorders>
            <w:shd w:val="clear" w:color="000000" w:fill="F2F2F2"/>
            <w:noWrap/>
            <w:vAlign w:val="bottom"/>
            <w:hideMark/>
          </w:tcPr>
          <w:p w14:paraId="30E6C980"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1.48</w:t>
            </w:r>
          </w:p>
        </w:tc>
        <w:tc>
          <w:tcPr>
            <w:tcW w:w="1268" w:type="dxa"/>
            <w:tcBorders>
              <w:top w:val="nil"/>
              <w:left w:val="nil"/>
              <w:bottom w:val="double" w:sz="6" w:space="0" w:color="auto"/>
              <w:right w:val="double" w:sz="6" w:space="0" w:color="auto"/>
            </w:tcBorders>
            <w:shd w:val="clear" w:color="000000" w:fill="F2F2F2"/>
            <w:noWrap/>
            <w:vAlign w:val="bottom"/>
            <w:hideMark/>
          </w:tcPr>
          <w:p w14:paraId="20CD027A"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2.29</w:t>
            </w:r>
          </w:p>
        </w:tc>
        <w:tc>
          <w:tcPr>
            <w:tcW w:w="990" w:type="dxa"/>
            <w:tcBorders>
              <w:top w:val="nil"/>
              <w:left w:val="nil"/>
              <w:bottom w:val="double" w:sz="6" w:space="0" w:color="auto"/>
              <w:right w:val="double" w:sz="6" w:space="0" w:color="auto"/>
            </w:tcBorders>
            <w:shd w:val="clear" w:color="000000" w:fill="F2F2F2"/>
            <w:noWrap/>
            <w:vAlign w:val="bottom"/>
            <w:hideMark/>
          </w:tcPr>
          <w:p w14:paraId="73E4C707"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3.30</w:t>
            </w:r>
          </w:p>
        </w:tc>
        <w:tc>
          <w:tcPr>
            <w:tcW w:w="1181" w:type="dxa"/>
            <w:tcBorders>
              <w:top w:val="nil"/>
              <w:left w:val="nil"/>
              <w:bottom w:val="double" w:sz="6" w:space="0" w:color="auto"/>
              <w:right w:val="double" w:sz="6" w:space="0" w:color="auto"/>
            </w:tcBorders>
            <w:shd w:val="clear" w:color="000000" w:fill="F2F2F2"/>
            <w:noWrap/>
            <w:vAlign w:val="bottom"/>
            <w:hideMark/>
          </w:tcPr>
          <w:p w14:paraId="2AB4470A"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4.06</w:t>
            </w:r>
          </w:p>
        </w:tc>
        <w:tc>
          <w:tcPr>
            <w:tcW w:w="1159" w:type="dxa"/>
            <w:tcBorders>
              <w:top w:val="nil"/>
              <w:left w:val="nil"/>
              <w:bottom w:val="double" w:sz="6" w:space="0" w:color="auto"/>
              <w:right w:val="double" w:sz="6" w:space="0" w:color="auto"/>
            </w:tcBorders>
            <w:shd w:val="clear" w:color="000000" w:fill="F2F2F2"/>
            <w:noWrap/>
            <w:vAlign w:val="bottom"/>
            <w:hideMark/>
          </w:tcPr>
          <w:p w14:paraId="611608E6"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1.14</w:t>
            </w:r>
          </w:p>
        </w:tc>
      </w:tr>
      <w:tr w:rsidR="006B7CB5" w:rsidRPr="006B7CB5" w14:paraId="67FEC19A"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77334D1C"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Hatchery Building</w:t>
            </w:r>
          </w:p>
        </w:tc>
        <w:tc>
          <w:tcPr>
            <w:tcW w:w="990" w:type="dxa"/>
            <w:tcBorders>
              <w:top w:val="nil"/>
              <w:left w:val="nil"/>
              <w:bottom w:val="double" w:sz="6" w:space="0" w:color="auto"/>
              <w:right w:val="double" w:sz="6" w:space="0" w:color="auto"/>
            </w:tcBorders>
            <w:shd w:val="clear" w:color="000000" w:fill="548235"/>
            <w:noWrap/>
            <w:vAlign w:val="bottom"/>
            <w:hideMark/>
          </w:tcPr>
          <w:p w14:paraId="06222F59"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1080" w:type="dxa"/>
            <w:tcBorders>
              <w:top w:val="nil"/>
              <w:left w:val="nil"/>
              <w:bottom w:val="double" w:sz="6" w:space="0" w:color="auto"/>
              <w:right w:val="double" w:sz="6" w:space="0" w:color="auto"/>
            </w:tcBorders>
            <w:shd w:val="clear" w:color="000000" w:fill="548235"/>
            <w:noWrap/>
            <w:vAlign w:val="bottom"/>
            <w:hideMark/>
          </w:tcPr>
          <w:p w14:paraId="687F2CB1"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990" w:type="dxa"/>
            <w:tcBorders>
              <w:top w:val="nil"/>
              <w:left w:val="nil"/>
              <w:bottom w:val="double" w:sz="6" w:space="0" w:color="auto"/>
              <w:right w:val="double" w:sz="6" w:space="0" w:color="auto"/>
            </w:tcBorders>
            <w:shd w:val="clear" w:color="000000" w:fill="548235"/>
            <w:noWrap/>
            <w:vAlign w:val="bottom"/>
            <w:hideMark/>
          </w:tcPr>
          <w:p w14:paraId="71E26774"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1080" w:type="dxa"/>
            <w:tcBorders>
              <w:top w:val="nil"/>
              <w:left w:val="nil"/>
              <w:bottom w:val="double" w:sz="6" w:space="0" w:color="auto"/>
              <w:right w:val="double" w:sz="6" w:space="0" w:color="auto"/>
            </w:tcBorders>
            <w:shd w:val="clear" w:color="000000" w:fill="548235"/>
            <w:noWrap/>
            <w:vAlign w:val="bottom"/>
            <w:hideMark/>
          </w:tcPr>
          <w:p w14:paraId="15A7AF3A"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900" w:type="dxa"/>
            <w:tcBorders>
              <w:top w:val="nil"/>
              <w:left w:val="nil"/>
              <w:bottom w:val="double" w:sz="6" w:space="0" w:color="auto"/>
              <w:right w:val="double" w:sz="6" w:space="0" w:color="auto"/>
            </w:tcBorders>
            <w:shd w:val="clear" w:color="000000" w:fill="548235"/>
            <w:noWrap/>
            <w:vAlign w:val="bottom"/>
            <w:hideMark/>
          </w:tcPr>
          <w:p w14:paraId="5CF9EEB4"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810" w:type="dxa"/>
            <w:tcBorders>
              <w:top w:val="nil"/>
              <w:left w:val="nil"/>
              <w:bottom w:val="double" w:sz="6" w:space="0" w:color="auto"/>
              <w:right w:val="double" w:sz="6" w:space="0" w:color="auto"/>
            </w:tcBorders>
            <w:shd w:val="clear" w:color="000000" w:fill="548235"/>
            <w:noWrap/>
            <w:vAlign w:val="bottom"/>
            <w:hideMark/>
          </w:tcPr>
          <w:p w14:paraId="7B4756CA"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884" w:type="dxa"/>
            <w:tcBorders>
              <w:top w:val="nil"/>
              <w:left w:val="nil"/>
              <w:bottom w:val="double" w:sz="6" w:space="0" w:color="auto"/>
              <w:right w:val="double" w:sz="6" w:space="0" w:color="auto"/>
            </w:tcBorders>
            <w:shd w:val="clear" w:color="000000" w:fill="548235"/>
            <w:noWrap/>
            <w:vAlign w:val="bottom"/>
            <w:hideMark/>
          </w:tcPr>
          <w:p w14:paraId="7AD976B2"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98" w:type="dxa"/>
            <w:tcBorders>
              <w:top w:val="nil"/>
              <w:left w:val="nil"/>
              <w:bottom w:val="double" w:sz="6" w:space="0" w:color="auto"/>
              <w:right w:val="double" w:sz="6" w:space="0" w:color="auto"/>
            </w:tcBorders>
            <w:shd w:val="clear" w:color="000000" w:fill="548235"/>
            <w:noWrap/>
            <w:vAlign w:val="bottom"/>
            <w:hideMark/>
          </w:tcPr>
          <w:p w14:paraId="03AB797D"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1268" w:type="dxa"/>
            <w:tcBorders>
              <w:top w:val="nil"/>
              <w:left w:val="nil"/>
              <w:bottom w:val="double" w:sz="6" w:space="0" w:color="auto"/>
              <w:right w:val="double" w:sz="6" w:space="0" w:color="auto"/>
            </w:tcBorders>
            <w:shd w:val="clear" w:color="000000" w:fill="548235"/>
            <w:noWrap/>
            <w:vAlign w:val="bottom"/>
            <w:hideMark/>
          </w:tcPr>
          <w:p w14:paraId="64605666"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90" w:type="dxa"/>
            <w:tcBorders>
              <w:top w:val="nil"/>
              <w:left w:val="nil"/>
              <w:bottom w:val="double" w:sz="6" w:space="0" w:color="auto"/>
              <w:right w:val="double" w:sz="6" w:space="0" w:color="auto"/>
            </w:tcBorders>
            <w:shd w:val="clear" w:color="000000" w:fill="548235"/>
            <w:noWrap/>
            <w:vAlign w:val="bottom"/>
            <w:hideMark/>
          </w:tcPr>
          <w:p w14:paraId="5EDF646A"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1181" w:type="dxa"/>
            <w:tcBorders>
              <w:top w:val="nil"/>
              <w:left w:val="nil"/>
              <w:bottom w:val="double" w:sz="6" w:space="0" w:color="auto"/>
              <w:right w:val="double" w:sz="6" w:space="0" w:color="auto"/>
            </w:tcBorders>
            <w:shd w:val="clear" w:color="000000" w:fill="548235"/>
            <w:noWrap/>
            <w:vAlign w:val="bottom"/>
            <w:hideMark/>
          </w:tcPr>
          <w:p w14:paraId="3B1C1CC9"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c>
          <w:tcPr>
            <w:tcW w:w="1159" w:type="dxa"/>
            <w:tcBorders>
              <w:top w:val="nil"/>
              <w:left w:val="nil"/>
              <w:bottom w:val="double" w:sz="6" w:space="0" w:color="auto"/>
              <w:right w:val="double" w:sz="6" w:space="0" w:color="auto"/>
            </w:tcBorders>
            <w:shd w:val="clear" w:color="000000" w:fill="548235"/>
            <w:noWrap/>
            <w:vAlign w:val="bottom"/>
            <w:hideMark/>
          </w:tcPr>
          <w:p w14:paraId="40892289"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0.18</w:t>
            </w:r>
          </w:p>
        </w:tc>
      </w:tr>
      <w:tr w:rsidR="006B7CB5" w:rsidRPr="006B7CB5" w14:paraId="77262988"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F2F2F2"/>
            <w:noWrap/>
            <w:vAlign w:val="bottom"/>
            <w:hideMark/>
          </w:tcPr>
          <w:p w14:paraId="33561700" w14:textId="77777777" w:rsidR="006B7CB5" w:rsidRPr="006B7CB5" w:rsidRDefault="006B7CB5" w:rsidP="006B7CB5">
            <w:pPr>
              <w:spacing w:after="0" w:line="240" w:lineRule="auto"/>
              <w:jc w:val="center"/>
              <w:rPr>
                <w:rFonts w:ascii="Calibri" w:eastAsia="Times New Roman" w:hAnsi="Calibri" w:cs="Times New Roman"/>
                <w:b/>
                <w:bCs/>
              </w:rPr>
            </w:pPr>
            <w:r w:rsidRPr="006B7CB5">
              <w:rPr>
                <w:rFonts w:ascii="Calibri" w:eastAsia="Times New Roman" w:hAnsi="Calibri" w:cs="Times New Roman"/>
                <w:b/>
                <w:bCs/>
              </w:rPr>
              <w:t xml:space="preserve">Spawning </w:t>
            </w:r>
          </w:p>
        </w:tc>
        <w:tc>
          <w:tcPr>
            <w:tcW w:w="990" w:type="dxa"/>
            <w:tcBorders>
              <w:top w:val="nil"/>
              <w:left w:val="nil"/>
              <w:bottom w:val="double" w:sz="6" w:space="0" w:color="auto"/>
              <w:right w:val="double" w:sz="6" w:space="0" w:color="auto"/>
            </w:tcBorders>
            <w:shd w:val="clear" w:color="000000" w:fill="F2F2F2"/>
            <w:noWrap/>
            <w:vAlign w:val="bottom"/>
            <w:hideMark/>
          </w:tcPr>
          <w:p w14:paraId="08BD1D9D"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1080" w:type="dxa"/>
            <w:tcBorders>
              <w:top w:val="nil"/>
              <w:left w:val="nil"/>
              <w:bottom w:val="double" w:sz="6" w:space="0" w:color="auto"/>
              <w:right w:val="double" w:sz="6" w:space="0" w:color="auto"/>
            </w:tcBorders>
            <w:shd w:val="clear" w:color="000000" w:fill="F2F2F2"/>
            <w:noWrap/>
            <w:vAlign w:val="bottom"/>
            <w:hideMark/>
          </w:tcPr>
          <w:p w14:paraId="5A25D5DE"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990" w:type="dxa"/>
            <w:tcBorders>
              <w:top w:val="nil"/>
              <w:left w:val="nil"/>
              <w:bottom w:val="double" w:sz="6" w:space="0" w:color="auto"/>
              <w:right w:val="double" w:sz="6" w:space="0" w:color="auto"/>
            </w:tcBorders>
            <w:shd w:val="clear" w:color="000000" w:fill="F2F2F2"/>
            <w:noWrap/>
            <w:vAlign w:val="bottom"/>
            <w:hideMark/>
          </w:tcPr>
          <w:p w14:paraId="788A8A93"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1080" w:type="dxa"/>
            <w:tcBorders>
              <w:top w:val="nil"/>
              <w:left w:val="nil"/>
              <w:bottom w:val="double" w:sz="6" w:space="0" w:color="auto"/>
              <w:right w:val="double" w:sz="6" w:space="0" w:color="auto"/>
            </w:tcBorders>
            <w:shd w:val="clear" w:color="000000" w:fill="F2F2F2"/>
            <w:noWrap/>
            <w:vAlign w:val="bottom"/>
            <w:hideMark/>
          </w:tcPr>
          <w:p w14:paraId="75F31CF0"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900" w:type="dxa"/>
            <w:tcBorders>
              <w:top w:val="nil"/>
              <w:left w:val="nil"/>
              <w:bottom w:val="double" w:sz="6" w:space="0" w:color="auto"/>
              <w:right w:val="double" w:sz="6" w:space="0" w:color="auto"/>
            </w:tcBorders>
            <w:shd w:val="clear" w:color="000000" w:fill="F2F2F2"/>
            <w:noWrap/>
            <w:vAlign w:val="bottom"/>
            <w:hideMark/>
          </w:tcPr>
          <w:p w14:paraId="0AAA26FD"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810" w:type="dxa"/>
            <w:tcBorders>
              <w:top w:val="nil"/>
              <w:left w:val="nil"/>
              <w:bottom w:val="double" w:sz="6" w:space="0" w:color="auto"/>
              <w:right w:val="double" w:sz="6" w:space="0" w:color="auto"/>
            </w:tcBorders>
            <w:shd w:val="clear" w:color="000000" w:fill="F2F2F2"/>
            <w:noWrap/>
            <w:vAlign w:val="bottom"/>
            <w:hideMark/>
          </w:tcPr>
          <w:p w14:paraId="3CA67EDE"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884" w:type="dxa"/>
            <w:tcBorders>
              <w:top w:val="nil"/>
              <w:left w:val="nil"/>
              <w:bottom w:val="double" w:sz="6" w:space="0" w:color="auto"/>
              <w:right w:val="double" w:sz="6" w:space="0" w:color="auto"/>
            </w:tcBorders>
            <w:shd w:val="clear" w:color="000000" w:fill="F2F2F2"/>
            <w:noWrap/>
            <w:vAlign w:val="bottom"/>
            <w:hideMark/>
          </w:tcPr>
          <w:p w14:paraId="5A5DE503"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998" w:type="dxa"/>
            <w:tcBorders>
              <w:top w:val="nil"/>
              <w:left w:val="nil"/>
              <w:bottom w:val="double" w:sz="6" w:space="0" w:color="auto"/>
              <w:right w:val="double" w:sz="6" w:space="0" w:color="auto"/>
            </w:tcBorders>
            <w:shd w:val="clear" w:color="000000" w:fill="F2F2F2"/>
            <w:noWrap/>
            <w:vAlign w:val="bottom"/>
            <w:hideMark/>
          </w:tcPr>
          <w:p w14:paraId="5F27802D"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1268" w:type="dxa"/>
            <w:tcBorders>
              <w:top w:val="nil"/>
              <w:left w:val="nil"/>
              <w:bottom w:val="double" w:sz="6" w:space="0" w:color="auto"/>
              <w:right w:val="double" w:sz="6" w:space="0" w:color="auto"/>
            </w:tcBorders>
            <w:shd w:val="clear" w:color="000000" w:fill="F2F2F2"/>
            <w:noWrap/>
            <w:vAlign w:val="bottom"/>
            <w:hideMark/>
          </w:tcPr>
          <w:p w14:paraId="096D2142"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w:t>
            </w:r>
          </w:p>
        </w:tc>
        <w:tc>
          <w:tcPr>
            <w:tcW w:w="990" w:type="dxa"/>
            <w:tcBorders>
              <w:top w:val="nil"/>
              <w:left w:val="nil"/>
              <w:bottom w:val="double" w:sz="6" w:space="0" w:color="auto"/>
              <w:right w:val="double" w:sz="6" w:space="0" w:color="auto"/>
            </w:tcBorders>
            <w:shd w:val="clear" w:color="000000" w:fill="F2F2F2"/>
            <w:noWrap/>
            <w:vAlign w:val="bottom"/>
            <w:hideMark/>
          </w:tcPr>
          <w:p w14:paraId="3AA18B76"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0.67</w:t>
            </w:r>
          </w:p>
        </w:tc>
        <w:tc>
          <w:tcPr>
            <w:tcW w:w="1181" w:type="dxa"/>
            <w:tcBorders>
              <w:top w:val="nil"/>
              <w:left w:val="nil"/>
              <w:bottom w:val="double" w:sz="6" w:space="0" w:color="auto"/>
              <w:right w:val="double" w:sz="6" w:space="0" w:color="auto"/>
            </w:tcBorders>
            <w:shd w:val="clear" w:color="000000" w:fill="F2F2F2"/>
            <w:noWrap/>
            <w:vAlign w:val="bottom"/>
            <w:hideMark/>
          </w:tcPr>
          <w:p w14:paraId="62700754"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0.67</w:t>
            </w:r>
          </w:p>
        </w:tc>
        <w:tc>
          <w:tcPr>
            <w:tcW w:w="1159" w:type="dxa"/>
            <w:tcBorders>
              <w:top w:val="nil"/>
              <w:left w:val="nil"/>
              <w:bottom w:val="double" w:sz="6" w:space="0" w:color="auto"/>
              <w:right w:val="double" w:sz="6" w:space="0" w:color="auto"/>
            </w:tcBorders>
            <w:shd w:val="clear" w:color="000000" w:fill="F2F2F2"/>
            <w:noWrap/>
            <w:vAlign w:val="bottom"/>
            <w:hideMark/>
          </w:tcPr>
          <w:p w14:paraId="7ED61D12" w14:textId="77777777" w:rsidR="006B7CB5" w:rsidRPr="006B7CB5" w:rsidRDefault="006B7CB5" w:rsidP="006B7CB5">
            <w:pPr>
              <w:spacing w:after="0" w:line="240" w:lineRule="auto"/>
              <w:jc w:val="center"/>
              <w:rPr>
                <w:rFonts w:ascii="Calibri" w:eastAsia="Times New Roman" w:hAnsi="Calibri" w:cs="Times New Roman"/>
                <w:color w:val="000000"/>
              </w:rPr>
            </w:pPr>
            <w:r w:rsidRPr="006B7CB5">
              <w:rPr>
                <w:rFonts w:ascii="Calibri" w:eastAsia="Times New Roman" w:hAnsi="Calibri" w:cs="Times New Roman"/>
                <w:color w:val="000000"/>
              </w:rPr>
              <w:t>0.67</w:t>
            </w:r>
          </w:p>
        </w:tc>
      </w:tr>
      <w:tr w:rsidR="006B7CB5" w:rsidRPr="006B7CB5" w14:paraId="67A1EFD9"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548235"/>
            <w:noWrap/>
            <w:vAlign w:val="bottom"/>
            <w:hideMark/>
          </w:tcPr>
          <w:p w14:paraId="0E143920" w14:textId="77777777" w:rsidR="006B7CB5" w:rsidRPr="006B7CB5" w:rsidRDefault="006B7CB5" w:rsidP="006B7CB5">
            <w:pPr>
              <w:spacing w:after="0" w:line="240" w:lineRule="auto"/>
              <w:jc w:val="center"/>
              <w:rPr>
                <w:rFonts w:ascii="Calibri" w:eastAsia="Times New Roman" w:hAnsi="Calibri" w:cs="Times New Roman"/>
                <w:b/>
                <w:bCs/>
                <w:color w:val="FFFFFF"/>
              </w:rPr>
            </w:pPr>
            <w:r w:rsidRPr="006B7CB5">
              <w:rPr>
                <w:rFonts w:ascii="Calibri" w:eastAsia="Times New Roman" w:hAnsi="Calibri" w:cs="Times New Roman"/>
                <w:b/>
                <w:bCs/>
                <w:color w:val="FFFFFF"/>
              </w:rPr>
              <w:t>Adult Holding &amp; Ladder</w:t>
            </w:r>
          </w:p>
        </w:tc>
        <w:tc>
          <w:tcPr>
            <w:tcW w:w="990" w:type="dxa"/>
            <w:tcBorders>
              <w:top w:val="nil"/>
              <w:left w:val="nil"/>
              <w:bottom w:val="double" w:sz="6" w:space="0" w:color="auto"/>
              <w:right w:val="double" w:sz="6" w:space="0" w:color="auto"/>
            </w:tcBorders>
            <w:shd w:val="clear" w:color="000000" w:fill="548235"/>
            <w:noWrap/>
            <w:vAlign w:val="bottom"/>
            <w:hideMark/>
          </w:tcPr>
          <w:p w14:paraId="38E037B3"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4.33</w:t>
            </w:r>
          </w:p>
        </w:tc>
        <w:tc>
          <w:tcPr>
            <w:tcW w:w="1080" w:type="dxa"/>
            <w:tcBorders>
              <w:top w:val="nil"/>
              <w:left w:val="nil"/>
              <w:bottom w:val="double" w:sz="6" w:space="0" w:color="auto"/>
              <w:right w:val="double" w:sz="6" w:space="0" w:color="auto"/>
            </w:tcBorders>
            <w:shd w:val="clear" w:color="000000" w:fill="548235"/>
            <w:noWrap/>
            <w:vAlign w:val="bottom"/>
            <w:hideMark/>
          </w:tcPr>
          <w:p w14:paraId="0CC594EA"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90" w:type="dxa"/>
            <w:tcBorders>
              <w:top w:val="nil"/>
              <w:left w:val="nil"/>
              <w:bottom w:val="double" w:sz="6" w:space="0" w:color="auto"/>
              <w:right w:val="double" w:sz="6" w:space="0" w:color="auto"/>
            </w:tcBorders>
            <w:shd w:val="clear" w:color="000000" w:fill="548235"/>
            <w:noWrap/>
            <w:vAlign w:val="bottom"/>
            <w:hideMark/>
          </w:tcPr>
          <w:p w14:paraId="12EE820B"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1080" w:type="dxa"/>
            <w:tcBorders>
              <w:top w:val="nil"/>
              <w:left w:val="nil"/>
              <w:bottom w:val="double" w:sz="6" w:space="0" w:color="auto"/>
              <w:right w:val="double" w:sz="6" w:space="0" w:color="auto"/>
            </w:tcBorders>
            <w:shd w:val="clear" w:color="000000" w:fill="548235"/>
            <w:noWrap/>
            <w:vAlign w:val="bottom"/>
            <w:hideMark/>
          </w:tcPr>
          <w:p w14:paraId="62FF99D7"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00" w:type="dxa"/>
            <w:tcBorders>
              <w:top w:val="nil"/>
              <w:left w:val="nil"/>
              <w:bottom w:val="double" w:sz="6" w:space="0" w:color="auto"/>
              <w:right w:val="double" w:sz="6" w:space="0" w:color="auto"/>
            </w:tcBorders>
            <w:shd w:val="clear" w:color="000000" w:fill="548235"/>
            <w:noWrap/>
            <w:vAlign w:val="bottom"/>
            <w:hideMark/>
          </w:tcPr>
          <w:p w14:paraId="02BDAFA4"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810" w:type="dxa"/>
            <w:tcBorders>
              <w:top w:val="nil"/>
              <w:left w:val="nil"/>
              <w:bottom w:val="double" w:sz="6" w:space="0" w:color="auto"/>
              <w:right w:val="double" w:sz="6" w:space="0" w:color="auto"/>
            </w:tcBorders>
            <w:shd w:val="clear" w:color="000000" w:fill="548235"/>
            <w:noWrap/>
            <w:vAlign w:val="bottom"/>
            <w:hideMark/>
          </w:tcPr>
          <w:p w14:paraId="4207D496"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884" w:type="dxa"/>
            <w:tcBorders>
              <w:top w:val="nil"/>
              <w:left w:val="nil"/>
              <w:bottom w:val="double" w:sz="6" w:space="0" w:color="auto"/>
              <w:right w:val="double" w:sz="6" w:space="0" w:color="auto"/>
            </w:tcBorders>
            <w:shd w:val="clear" w:color="000000" w:fill="548235"/>
            <w:noWrap/>
            <w:vAlign w:val="bottom"/>
            <w:hideMark/>
          </w:tcPr>
          <w:p w14:paraId="41734633"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98" w:type="dxa"/>
            <w:tcBorders>
              <w:top w:val="nil"/>
              <w:left w:val="nil"/>
              <w:bottom w:val="double" w:sz="6" w:space="0" w:color="auto"/>
              <w:right w:val="double" w:sz="6" w:space="0" w:color="auto"/>
            </w:tcBorders>
            <w:shd w:val="clear" w:color="000000" w:fill="548235"/>
            <w:noWrap/>
            <w:vAlign w:val="bottom"/>
            <w:hideMark/>
          </w:tcPr>
          <w:p w14:paraId="7E58FCD9"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1268" w:type="dxa"/>
            <w:tcBorders>
              <w:top w:val="nil"/>
              <w:left w:val="nil"/>
              <w:bottom w:val="double" w:sz="6" w:space="0" w:color="auto"/>
              <w:right w:val="double" w:sz="6" w:space="0" w:color="auto"/>
            </w:tcBorders>
            <w:shd w:val="clear" w:color="000000" w:fill="548235"/>
            <w:noWrap/>
            <w:vAlign w:val="bottom"/>
            <w:hideMark/>
          </w:tcPr>
          <w:p w14:paraId="36E9075F"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0</w:t>
            </w:r>
          </w:p>
        </w:tc>
        <w:tc>
          <w:tcPr>
            <w:tcW w:w="990" w:type="dxa"/>
            <w:tcBorders>
              <w:top w:val="nil"/>
              <w:left w:val="nil"/>
              <w:bottom w:val="double" w:sz="6" w:space="0" w:color="auto"/>
              <w:right w:val="double" w:sz="6" w:space="0" w:color="auto"/>
            </w:tcBorders>
            <w:shd w:val="clear" w:color="000000" w:fill="548235"/>
            <w:noWrap/>
            <w:vAlign w:val="bottom"/>
            <w:hideMark/>
          </w:tcPr>
          <w:p w14:paraId="24CC88C7"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4.33</w:t>
            </w:r>
          </w:p>
        </w:tc>
        <w:tc>
          <w:tcPr>
            <w:tcW w:w="1181" w:type="dxa"/>
            <w:tcBorders>
              <w:top w:val="nil"/>
              <w:left w:val="nil"/>
              <w:bottom w:val="double" w:sz="6" w:space="0" w:color="auto"/>
              <w:right w:val="double" w:sz="6" w:space="0" w:color="auto"/>
            </w:tcBorders>
            <w:shd w:val="clear" w:color="000000" w:fill="548235"/>
            <w:noWrap/>
            <w:vAlign w:val="bottom"/>
            <w:hideMark/>
          </w:tcPr>
          <w:p w14:paraId="55A7F5C9"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4.33</w:t>
            </w:r>
          </w:p>
        </w:tc>
        <w:tc>
          <w:tcPr>
            <w:tcW w:w="1159" w:type="dxa"/>
            <w:tcBorders>
              <w:top w:val="nil"/>
              <w:left w:val="nil"/>
              <w:bottom w:val="double" w:sz="6" w:space="0" w:color="auto"/>
              <w:right w:val="double" w:sz="6" w:space="0" w:color="auto"/>
            </w:tcBorders>
            <w:shd w:val="clear" w:color="000000" w:fill="548235"/>
            <w:noWrap/>
            <w:vAlign w:val="bottom"/>
            <w:hideMark/>
          </w:tcPr>
          <w:p w14:paraId="278D0267" w14:textId="77777777" w:rsidR="006B7CB5" w:rsidRPr="006B7CB5" w:rsidRDefault="006B7CB5" w:rsidP="006B7CB5">
            <w:pPr>
              <w:spacing w:after="0" w:line="240" w:lineRule="auto"/>
              <w:jc w:val="center"/>
              <w:rPr>
                <w:rFonts w:ascii="Calibri" w:eastAsia="Times New Roman" w:hAnsi="Calibri" w:cs="Times New Roman"/>
                <w:color w:val="FFFFFF"/>
              </w:rPr>
            </w:pPr>
            <w:r w:rsidRPr="006B7CB5">
              <w:rPr>
                <w:rFonts w:ascii="Calibri" w:eastAsia="Times New Roman" w:hAnsi="Calibri" w:cs="Times New Roman"/>
                <w:color w:val="FFFFFF"/>
              </w:rPr>
              <w:t>4.33</w:t>
            </w:r>
          </w:p>
        </w:tc>
      </w:tr>
      <w:tr w:rsidR="006B7CB5" w:rsidRPr="006B7CB5" w14:paraId="6A66C975" w14:textId="77777777" w:rsidTr="006B7CB5">
        <w:trPr>
          <w:trHeight w:val="330"/>
        </w:trPr>
        <w:tc>
          <w:tcPr>
            <w:tcW w:w="2430" w:type="dxa"/>
            <w:tcBorders>
              <w:top w:val="nil"/>
              <w:left w:val="double" w:sz="6" w:space="0" w:color="auto"/>
              <w:bottom w:val="double" w:sz="6" w:space="0" w:color="auto"/>
              <w:right w:val="double" w:sz="6" w:space="0" w:color="auto"/>
            </w:tcBorders>
            <w:shd w:val="clear" w:color="000000" w:fill="F2F2F2"/>
            <w:noWrap/>
            <w:vAlign w:val="bottom"/>
            <w:hideMark/>
          </w:tcPr>
          <w:p w14:paraId="4A7B4E25" w14:textId="77777777" w:rsidR="006B7CB5" w:rsidRPr="006B7CB5" w:rsidRDefault="006B7CB5" w:rsidP="006B7CB5">
            <w:pPr>
              <w:spacing w:after="0" w:line="240" w:lineRule="auto"/>
              <w:jc w:val="right"/>
              <w:rPr>
                <w:rFonts w:ascii="Calibri" w:eastAsia="Times New Roman" w:hAnsi="Calibri" w:cs="Times New Roman"/>
                <w:b/>
                <w:bCs/>
              </w:rPr>
            </w:pPr>
            <w:r w:rsidRPr="006B7CB5">
              <w:rPr>
                <w:rFonts w:ascii="Calibri" w:eastAsia="Times New Roman" w:hAnsi="Calibri" w:cs="Times New Roman"/>
                <w:b/>
                <w:bCs/>
              </w:rPr>
              <w:t>Total (cfs)</w:t>
            </w:r>
          </w:p>
        </w:tc>
        <w:tc>
          <w:tcPr>
            <w:tcW w:w="990" w:type="dxa"/>
            <w:tcBorders>
              <w:top w:val="nil"/>
              <w:left w:val="nil"/>
              <w:bottom w:val="double" w:sz="6" w:space="0" w:color="auto"/>
              <w:right w:val="double" w:sz="6" w:space="0" w:color="auto"/>
            </w:tcBorders>
            <w:shd w:val="clear" w:color="000000" w:fill="F2F2F2"/>
            <w:noWrap/>
            <w:vAlign w:val="bottom"/>
            <w:hideMark/>
          </w:tcPr>
          <w:p w14:paraId="7771B402"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5.77</w:t>
            </w:r>
          </w:p>
        </w:tc>
        <w:tc>
          <w:tcPr>
            <w:tcW w:w="1080" w:type="dxa"/>
            <w:tcBorders>
              <w:top w:val="nil"/>
              <w:left w:val="nil"/>
              <w:bottom w:val="double" w:sz="6" w:space="0" w:color="auto"/>
              <w:right w:val="double" w:sz="6" w:space="0" w:color="auto"/>
            </w:tcBorders>
            <w:shd w:val="clear" w:color="000000" w:fill="F2F2F2"/>
            <w:noWrap/>
            <w:vAlign w:val="bottom"/>
            <w:hideMark/>
          </w:tcPr>
          <w:p w14:paraId="6013B75F"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1.47</w:t>
            </w:r>
          </w:p>
        </w:tc>
        <w:tc>
          <w:tcPr>
            <w:tcW w:w="990" w:type="dxa"/>
            <w:tcBorders>
              <w:top w:val="nil"/>
              <w:left w:val="nil"/>
              <w:bottom w:val="double" w:sz="6" w:space="0" w:color="auto"/>
              <w:right w:val="double" w:sz="6" w:space="0" w:color="auto"/>
            </w:tcBorders>
            <w:shd w:val="clear" w:color="000000" w:fill="F2F2F2"/>
            <w:noWrap/>
            <w:vAlign w:val="bottom"/>
            <w:hideMark/>
          </w:tcPr>
          <w:p w14:paraId="6F6EA115"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1.76</w:t>
            </w:r>
          </w:p>
        </w:tc>
        <w:tc>
          <w:tcPr>
            <w:tcW w:w="1080" w:type="dxa"/>
            <w:tcBorders>
              <w:top w:val="nil"/>
              <w:left w:val="nil"/>
              <w:bottom w:val="double" w:sz="6" w:space="0" w:color="auto"/>
              <w:right w:val="double" w:sz="6" w:space="0" w:color="auto"/>
            </w:tcBorders>
            <w:shd w:val="clear" w:color="000000" w:fill="F2F2F2"/>
            <w:noWrap/>
            <w:vAlign w:val="bottom"/>
            <w:hideMark/>
          </w:tcPr>
          <w:p w14:paraId="0226A036"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1.84</w:t>
            </w:r>
          </w:p>
        </w:tc>
        <w:tc>
          <w:tcPr>
            <w:tcW w:w="900" w:type="dxa"/>
            <w:tcBorders>
              <w:top w:val="nil"/>
              <w:left w:val="nil"/>
              <w:bottom w:val="double" w:sz="6" w:space="0" w:color="auto"/>
              <w:right w:val="double" w:sz="6" w:space="0" w:color="auto"/>
            </w:tcBorders>
            <w:shd w:val="clear" w:color="000000" w:fill="F2F2F2"/>
            <w:noWrap/>
            <w:vAlign w:val="bottom"/>
            <w:hideMark/>
          </w:tcPr>
          <w:p w14:paraId="1EDCFB94"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1.08</w:t>
            </w:r>
          </w:p>
        </w:tc>
        <w:tc>
          <w:tcPr>
            <w:tcW w:w="810" w:type="dxa"/>
            <w:tcBorders>
              <w:top w:val="nil"/>
              <w:left w:val="nil"/>
              <w:bottom w:val="double" w:sz="6" w:space="0" w:color="auto"/>
              <w:right w:val="double" w:sz="6" w:space="0" w:color="auto"/>
            </w:tcBorders>
            <w:shd w:val="clear" w:color="000000" w:fill="F2F2F2"/>
            <w:noWrap/>
            <w:vAlign w:val="bottom"/>
            <w:hideMark/>
          </w:tcPr>
          <w:p w14:paraId="1EAC2CF2"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0.58</w:t>
            </w:r>
          </w:p>
        </w:tc>
        <w:tc>
          <w:tcPr>
            <w:tcW w:w="884" w:type="dxa"/>
            <w:tcBorders>
              <w:top w:val="nil"/>
              <w:left w:val="nil"/>
              <w:bottom w:val="double" w:sz="6" w:space="0" w:color="auto"/>
              <w:right w:val="double" w:sz="6" w:space="0" w:color="auto"/>
            </w:tcBorders>
            <w:shd w:val="clear" w:color="000000" w:fill="F2F2F2"/>
            <w:noWrap/>
            <w:vAlign w:val="bottom"/>
            <w:hideMark/>
          </w:tcPr>
          <w:p w14:paraId="4E44F1AA"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1.01</w:t>
            </w:r>
          </w:p>
        </w:tc>
        <w:tc>
          <w:tcPr>
            <w:tcW w:w="998" w:type="dxa"/>
            <w:tcBorders>
              <w:top w:val="nil"/>
              <w:left w:val="nil"/>
              <w:bottom w:val="double" w:sz="6" w:space="0" w:color="auto"/>
              <w:right w:val="double" w:sz="6" w:space="0" w:color="auto"/>
            </w:tcBorders>
            <w:shd w:val="clear" w:color="000000" w:fill="F2F2F2"/>
            <w:noWrap/>
            <w:vAlign w:val="bottom"/>
            <w:hideMark/>
          </w:tcPr>
          <w:p w14:paraId="45F7F7F9"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1.48</w:t>
            </w:r>
          </w:p>
        </w:tc>
        <w:tc>
          <w:tcPr>
            <w:tcW w:w="1268" w:type="dxa"/>
            <w:tcBorders>
              <w:top w:val="nil"/>
              <w:left w:val="nil"/>
              <w:bottom w:val="double" w:sz="6" w:space="0" w:color="auto"/>
              <w:right w:val="double" w:sz="6" w:space="0" w:color="auto"/>
            </w:tcBorders>
            <w:shd w:val="clear" w:color="000000" w:fill="F2F2F2"/>
            <w:noWrap/>
            <w:vAlign w:val="bottom"/>
            <w:hideMark/>
          </w:tcPr>
          <w:p w14:paraId="54F0F6E7"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2.29</w:t>
            </w:r>
          </w:p>
        </w:tc>
        <w:tc>
          <w:tcPr>
            <w:tcW w:w="990" w:type="dxa"/>
            <w:tcBorders>
              <w:top w:val="nil"/>
              <w:left w:val="nil"/>
              <w:bottom w:val="double" w:sz="6" w:space="0" w:color="auto"/>
              <w:right w:val="double" w:sz="6" w:space="0" w:color="auto"/>
            </w:tcBorders>
            <w:shd w:val="clear" w:color="000000" w:fill="F2F2F2"/>
            <w:noWrap/>
            <w:vAlign w:val="bottom"/>
            <w:hideMark/>
          </w:tcPr>
          <w:p w14:paraId="3B3CE7E4"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8.48</w:t>
            </w:r>
          </w:p>
        </w:tc>
        <w:tc>
          <w:tcPr>
            <w:tcW w:w="1181" w:type="dxa"/>
            <w:tcBorders>
              <w:top w:val="nil"/>
              <w:left w:val="nil"/>
              <w:bottom w:val="double" w:sz="6" w:space="0" w:color="auto"/>
              <w:right w:val="double" w:sz="6" w:space="0" w:color="auto"/>
            </w:tcBorders>
            <w:shd w:val="clear" w:color="000000" w:fill="F2F2F2"/>
            <w:noWrap/>
            <w:vAlign w:val="bottom"/>
            <w:hideMark/>
          </w:tcPr>
          <w:p w14:paraId="2A98E5DA"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9.24</w:t>
            </w:r>
          </w:p>
        </w:tc>
        <w:tc>
          <w:tcPr>
            <w:tcW w:w="1159" w:type="dxa"/>
            <w:tcBorders>
              <w:top w:val="nil"/>
              <w:left w:val="nil"/>
              <w:bottom w:val="double" w:sz="6" w:space="0" w:color="auto"/>
              <w:right w:val="double" w:sz="6" w:space="0" w:color="auto"/>
            </w:tcBorders>
            <w:shd w:val="clear" w:color="000000" w:fill="F2F2F2"/>
            <w:noWrap/>
            <w:vAlign w:val="bottom"/>
            <w:hideMark/>
          </w:tcPr>
          <w:p w14:paraId="46B6B5BC" w14:textId="77777777" w:rsidR="006B7CB5" w:rsidRPr="006B7CB5" w:rsidRDefault="006B7CB5" w:rsidP="006B7CB5">
            <w:pPr>
              <w:spacing w:after="0" w:line="240" w:lineRule="auto"/>
              <w:jc w:val="center"/>
              <w:rPr>
                <w:rFonts w:ascii="Calibri" w:eastAsia="Times New Roman" w:hAnsi="Calibri" w:cs="Times New Roman"/>
                <w:b/>
                <w:bCs/>
                <w:color w:val="000000"/>
              </w:rPr>
            </w:pPr>
            <w:r w:rsidRPr="006B7CB5">
              <w:rPr>
                <w:rFonts w:ascii="Calibri" w:eastAsia="Times New Roman" w:hAnsi="Calibri" w:cs="Times New Roman"/>
                <w:b/>
                <w:bCs/>
                <w:color w:val="000000"/>
              </w:rPr>
              <w:t>6.32</w:t>
            </w:r>
          </w:p>
        </w:tc>
      </w:tr>
    </w:tbl>
    <w:p w14:paraId="27843C85" w14:textId="639044E3" w:rsidR="003A7B84" w:rsidRDefault="003A7B84" w:rsidP="008279BC"/>
    <w:sectPr w:rsidR="003A7B84" w:rsidSect="006B7CB5">
      <w:pgSz w:w="15840" w:h="12240" w:orient="landscape"/>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F41B" w14:textId="77777777" w:rsidR="003E082C" w:rsidRDefault="003E082C" w:rsidP="00C12749">
      <w:pPr>
        <w:spacing w:after="0" w:line="240" w:lineRule="auto"/>
      </w:pPr>
      <w:r>
        <w:separator/>
      </w:r>
    </w:p>
  </w:endnote>
  <w:endnote w:type="continuationSeparator" w:id="0">
    <w:p w14:paraId="7A1D1CD9" w14:textId="77777777" w:rsidR="003E082C" w:rsidRDefault="003E082C" w:rsidP="00C1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07401"/>
      <w:docPartObj>
        <w:docPartGallery w:val="Page Numbers (Bottom of Page)"/>
        <w:docPartUnique/>
      </w:docPartObj>
    </w:sdtPr>
    <w:sdtEndPr>
      <w:rPr>
        <w:noProof/>
      </w:rPr>
    </w:sdtEndPr>
    <w:sdtContent>
      <w:p w14:paraId="13A29C1D" w14:textId="55B15241" w:rsidR="00A37FA8" w:rsidRDefault="00A37FA8">
        <w:pPr>
          <w:pStyle w:val="Footer"/>
          <w:jc w:val="center"/>
        </w:pPr>
        <w:r>
          <w:fldChar w:fldCharType="begin"/>
        </w:r>
        <w:r>
          <w:instrText xml:space="preserve"> PAGE   \* MERGEFORMAT </w:instrText>
        </w:r>
        <w:r>
          <w:fldChar w:fldCharType="separate"/>
        </w:r>
        <w:r w:rsidR="0047086D">
          <w:rPr>
            <w:noProof/>
          </w:rPr>
          <w:t>1</w:t>
        </w:r>
        <w:r>
          <w:rPr>
            <w:noProof/>
          </w:rPr>
          <w:fldChar w:fldCharType="end"/>
        </w:r>
      </w:p>
    </w:sdtContent>
  </w:sdt>
  <w:p w14:paraId="4124525A" w14:textId="77777777" w:rsidR="00A37FA8" w:rsidRDefault="00A3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EB77" w14:textId="77777777" w:rsidR="003E082C" w:rsidRDefault="003E082C" w:rsidP="00C12749">
      <w:pPr>
        <w:spacing w:after="0" w:line="240" w:lineRule="auto"/>
      </w:pPr>
      <w:r>
        <w:separator/>
      </w:r>
    </w:p>
  </w:footnote>
  <w:footnote w:type="continuationSeparator" w:id="0">
    <w:p w14:paraId="693675F1" w14:textId="77777777" w:rsidR="003E082C" w:rsidRDefault="003E082C" w:rsidP="00C1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2273"/>
    <w:multiLevelType w:val="hybridMultilevel"/>
    <w:tmpl w:val="DB1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50F79"/>
    <w:multiLevelType w:val="hybridMultilevel"/>
    <w:tmpl w:val="9ECC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834AC"/>
    <w:multiLevelType w:val="hybridMultilevel"/>
    <w:tmpl w:val="E954F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D2097F"/>
    <w:multiLevelType w:val="hybridMultilevel"/>
    <w:tmpl w:val="6506F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31C86"/>
    <w:multiLevelType w:val="hybridMultilevel"/>
    <w:tmpl w:val="563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5C"/>
    <w:rsid w:val="0000018E"/>
    <w:rsid w:val="000116A3"/>
    <w:rsid w:val="0001727D"/>
    <w:rsid w:val="00024643"/>
    <w:rsid w:val="000273B3"/>
    <w:rsid w:val="000416AB"/>
    <w:rsid w:val="00054F11"/>
    <w:rsid w:val="00061136"/>
    <w:rsid w:val="00061BF8"/>
    <w:rsid w:val="00080C4E"/>
    <w:rsid w:val="0008568B"/>
    <w:rsid w:val="000E6287"/>
    <w:rsid w:val="00104FD7"/>
    <w:rsid w:val="0012627C"/>
    <w:rsid w:val="0015385E"/>
    <w:rsid w:val="00171957"/>
    <w:rsid w:val="00183911"/>
    <w:rsid w:val="0018608D"/>
    <w:rsid w:val="00190A15"/>
    <w:rsid w:val="001A6ACF"/>
    <w:rsid w:val="001B2754"/>
    <w:rsid w:val="001B298F"/>
    <w:rsid w:val="001B2AD9"/>
    <w:rsid w:val="001C2E58"/>
    <w:rsid w:val="001D001E"/>
    <w:rsid w:val="001E10AA"/>
    <w:rsid w:val="001E1BC5"/>
    <w:rsid w:val="001E5038"/>
    <w:rsid w:val="001E6BF6"/>
    <w:rsid w:val="001F2577"/>
    <w:rsid w:val="002141EE"/>
    <w:rsid w:val="00244A5D"/>
    <w:rsid w:val="00271897"/>
    <w:rsid w:val="00293C2F"/>
    <w:rsid w:val="002A0AD6"/>
    <w:rsid w:val="002A1B9E"/>
    <w:rsid w:val="002C64A6"/>
    <w:rsid w:val="003406DB"/>
    <w:rsid w:val="0034095C"/>
    <w:rsid w:val="00344141"/>
    <w:rsid w:val="003A49BC"/>
    <w:rsid w:val="003A7B84"/>
    <w:rsid w:val="003B0525"/>
    <w:rsid w:val="003B7F07"/>
    <w:rsid w:val="003D2E42"/>
    <w:rsid w:val="003D51F1"/>
    <w:rsid w:val="003E082C"/>
    <w:rsid w:val="003E0C63"/>
    <w:rsid w:val="003F1292"/>
    <w:rsid w:val="00405F5C"/>
    <w:rsid w:val="004066F9"/>
    <w:rsid w:val="00410515"/>
    <w:rsid w:val="00416716"/>
    <w:rsid w:val="00424DB1"/>
    <w:rsid w:val="004677EC"/>
    <w:rsid w:val="0047086D"/>
    <w:rsid w:val="00476B31"/>
    <w:rsid w:val="004914B4"/>
    <w:rsid w:val="004A1FC5"/>
    <w:rsid w:val="004A3ACC"/>
    <w:rsid w:val="004B07EF"/>
    <w:rsid w:val="004C442E"/>
    <w:rsid w:val="004D6246"/>
    <w:rsid w:val="00500226"/>
    <w:rsid w:val="0050713D"/>
    <w:rsid w:val="00547C00"/>
    <w:rsid w:val="0055138B"/>
    <w:rsid w:val="00552EAA"/>
    <w:rsid w:val="00553B81"/>
    <w:rsid w:val="00553C01"/>
    <w:rsid w:val="00567992"/>
    <w:rsid w:val="0058064F"/>
    <w:rsid w:val="00581407"/>
    <w:rsid w:val="00592218"/>
    <w:rsid w:val="00595BD5"/>
    <w:rsid w:val="00596BA4"/>
    <w:rsid w:val="0059772A"/>
    <w:rsid w:val="005A4BF1"/>
    <w:rsid w:val="005F2978"/>
    <w:rsid w:val="005F59E1"/>
    <w:rsid w:val="00605064"/>
    <w:rsid w:val="00612363"/>
    <w:rsid w:val="006134FB"/>
    <w:rsid w:val="006250FA"/>
    <w:rsid w:val="00645113"/>
    <w:rsid w:val="00672579"/>
    <w:rsid w:val="006737D2"/>
    <w:rsid w:val="0067716E"/>
    <w:rsid w:val="00691D78"/>
    <w:rsid w:val="00692593"/>
    <w:rsid w:val="00694CFE"/>
    <w:rsid w:val="0069528B"/>
    <w:rsid w:val="006A00BA"/>
    <w:rsid w:val="006A07BC"/>
    <w:rsid w:val="006B0051"/>
    <w:rsid w:val="006B7CB5"/>
    <w:rsid w:val="00731C3D"/>
    <w:rsid w:val="00772FFF"/>
    <w:rsid w:val="00773A28"/>
    <w:rsid w:val="00785945"/>
    <w:rsid w:val="007A4B44"/>
    <w:rsid w:val="007B221C"/>
    <w:rsid w:val="007B60AC"/>
    <w:rsid w:val="007D31EE"/>
    <w:rsid w:val="008140FC"/>
    <w:rsid w:val="00815DAF"/>
    <w:rsid w:val="0082192B"/>
    <w:rsid w:val="008279BC"/>
    <w:rsid w:val="00846449"/>
    <w:rsid w:val="00850F8D"/>
    <w:rsid w:val="0085229B"/>
    <w:rsid w:val="00863B7F"/>
    <w:rsid w:val="00877E02"/>
    <w:rsid w:val="008841FF"/>
    <w:rsid w:val="00891465"/>
    <w:rsid w:val="00897853"/>
    <w:rsid w:val="008B46D8"/>
    <w:rsid w:val="008C274F"/>
    <w:rsid w:val="008C44BC"/>
    <w:rsid w:val="008C5959"/>
    <w:rsid w:val="008D1381"/>
    <w:rsid w:val="008D2498"/>
    <w:rsid w:val="008D6DC7"/>
    <w:rsid w:val="008D7E12"/>
    <w:rsid w:val="008F0269"/>
    <w:rsid w:val="008F0AA8"/>
    <w:rsid w:val="008F5C60"/>
    <w:rsid w:val="00906960"/>
    <w:rsid w:val="00946AEC"/>
    <w:rsid w:val="009524DD"/>
    <w:rsid w:val="00964E5A"/>
    <w:rsid w:val="009B4586"/>
    <w:rsid w:val="009C6A6D"/>
    <w:rsid w:val="009D5E24"/>
    <w:rsid w:val="009F0234"/>
    <w:rsid w:val="00A25461"/>
    <w:rsid w:val="00A37FA8"/>
    <w:rsid w:val="00A53A2C"/>
    <w:rsid w:val="00A701B9"/>
    <w:rsid w:val="00A75D7E"/>
    <w:rsid w:val="00A773EC"/>
    <w:rsid w:val="00A92CC0"/>
    <w:rsid w:val="00AD73C3"/>
    <w:rsid w:val="00AE411B"/>
    <w:rsid w:val="00AE79B3"/>
    <w:rsid w:val="00AF6223"/>
    <w:rsid w:val="00AF6B0C"/>
    <w:rsid w:val="00B0436C"/>
    <w:rsid w:val="00B16AC0"/>
    <w:rsid w:val="00B312E8"/>
    <w:rsid w:val="00B427DD"/>
    <w:rsid w:val="00B606F8"/>
    <w:rsid w:val="00B60CF2"/>
    <w:rsid w:val="00B6498F"/>
    <w:rsid w:val="00B73553"/>
    <w:rsid w:val="00B9758D"/>
    <w:rsid w:val="00BD193A"/>
    <w:rsid w:val="00BD1F98"/>
    <w:rsid w:val="00BE004B"/>
    <w:rsid w:val="00BE479D"/>
    <w:rsid w:val="00C06F74"/>
    <w:rsid w:val="00C12749"/>
    <w:rsid w:val="00C36125"/>
    <w:rsid w:val="00C7389D"/>
    <w:rsid w:val="00C849FE"/>
    <w:rsid w:val="00C8554A"/>
    <w:rsid w:val="00C953A9"/>
    <w:rsid w:val="00C96B33"/>
    <w:rsid w:val="00CA0FB1"/>
    <w:rsid w:val="00CA45A3"/>
    <w:rsid w:val="00CD0B21"/>
    <w:rsid w:val="00CD0DAE"/>
    <w:rsid w:val="00CE3470"/>
    <w:rsid w:val="00CF7EB7"/>
    <w:rsid w:val="00D01F93"/>
    <w:rsid w:val="00D0466A"/>
    <w:rsid w:val="00D0479D"/>
    <w:rsid w:val="00D04DA1"/>
    <w:rsid w:val="00D050F2"/>
    <w:rsid w:val="00D76B5A"/>
    <w:rsid w:val="00D76C5D"/>
    <w:rsid w:val="00D93F16"/>
    <w:rsid w:val="00D948AD"/>
    <w:rsid w:val="00DA78D8"/>
    <w:rsid w:val="00DB147B"/>
    <w:rsid w:val="00DB3ECA"/>
    <w:rsid w:val="00DB5E4B"/>
    <w:rsid w:val="00DC2646"/>
    <w:rsid w:val="00DC7C39"/>
    <w:rsid w:val="00DD113C"/>
    <w:rsid w:val="00DD28D3"/>
    <w:rsid w:val="00DE1541"/>
    <w:rsid w:val="00DF05DA"/>
    <w:rsid w:val="00E12573"/>
    <w:rsid w:val="00E1496F"/>
    <w:rsid w:val="00E21EC9"/>
    <w:rsid w:val="00E23D63"/>
    <w:rsid w:val="00E472B7"/>
    <w:rsid w:val="00E572F5"/>
    <w:rsid w:val="00E76169"/>
    <w:rsid w:val="00E91383"/>
    <w:rsid w:val="00E92523"/>
    <w:rsid w:val="00E93905"/>
    <w:rsid w:val="00E9637C"/>
    <w:rsid w:val="00EA4306"/>
    <w:rsid w:val="00EB287A"/>
    <w:rsid w:val="00ED202B"/>
    <w:rsid w:val="00EE2DCD"/>
    <w:rsid w:val="00EE7862"/>
    <w:rsid w:val="00F030B9"/>
    <w:rsid w:val="00F16D9D"/>
    <w:rsid w:val="00F32522"/>
    <w:rsid w:val="00F63908"/>
    <w:rsid w:val="00F63F20"/>
    <w:rsid w:val="00F74B5F"/>
    <w:rsid w:val="00F860F3"/>
    <w:rsid w:val="00F957ED"/>
    <w:rsid w:val="00FA49CC"/>
    <w:rsid w:val="00FD2947"/>
    <w:rsid w:val="00FD4B02"/>
    <w:rsid w:val="00FF02CF"/>
    <w:rsid w:val="00FF5A6F"/>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6509"/>
  <w15:chartTrackingRefBased/>
  <w15:docId w15:val="{B8E3735E-85ED-4996-B237-DEBAC942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5C"/>
    <w:pPr>
      <w:ind w:left="720"/>
      <w:contextualSpacing/>
    </w:pPr>
  </w:style>
  <w:style w:type="character" w:styleId="CommentReference">
    <w:name w:val="annotation reference"/>
    <w:basedOn w:val="DefaultParagraphFont"/>
    <w:uiPriority w:val="99"/>
    <w:semiHidden/>
    <w:unhideWhenUsed/>
    <w:rsid w:val="006A07BC"/>
    <w:rPr>
      <w:sz w:val="16"/>
      <w:szCs w:val="16"/>
    </w:rPr>
  </w:style>
  <w:style w:type="paragraph" w:styleId="CommentText">
    <w:name w:val="annotation text"/>
    <w:basedOn w:val="Normal"/>
    <w:link w:val="CommentTextChar"/>
    <w:uiPriority w:val="99"/>
    <w:semiHidden/>
    <w:unhideWhenUsed/>
    <w:rsid w:val="006A07BC"/>
    <w:pPr>
      <w:spacing w:line="240" w:lineRule="auto"/>
    </w:pPr>
    <w:rPr>
      <w:sz w:val="20"/>
      <w:szCs w:val="20"/>
    </w:rPr>
  </w:style>
  <w:style w:type="character" w:customStyle="1" w:styleId="CommentTextChar">
    <w:name w:val="Comment Text Char"/>
    <w:basedOn w:val="DefaultParagraphFont"/>
    <w:link w:val="CommentText"/>
    <w:uiPriority w:val="99"/>
    <w:semiHidden/>
    <w:rsid w:val="006A07BC"/>
    <w:rPr>
      <w:sz w:val="20"/>
      <w:szCs w:val="20"/>
    </w:rPr>
  </w:style>
  <w:style w:type="paragraph" w:styleId="CommentSubject">
    <w:name w:val="annotation subject"/>
    <w:basedOn w:val="CommentText"/>
    <w:next w:val="CommentText"/>
    <w:link w:val="CommentSubjectChar"/>
    <w:uiPriority w:val="99"/>
    <w:semiHidden/>
    <w:unhideWhenUsed/>
    <w:rsid w:val="006A07BC"/>
    <w:rPr>
      <w:b/>
      <w:bCs/>
    </w:rPr>
  </w:style>
  <w:style w:type="character" w:customStyle="1" w:styleId="CommentSubjectChar">
    <w:name w:val="Comment Subject Char"/>
    <w:basedOn w:val="CommentTextChar"/>
    <w:link w:val="CommentSubject"/>
    <w:uiPriority w:val="99"/>
    <w:semiHidden/>
    <w:rsid w:val="006A07BC"/>
    <w:rPr>
      <w:b/>
      <w:bCs/>
      <w:sz w:val="20"/>
      <w:szCs w:val="20"/>
    </w:rPr>
  </w:style>
  <w:style w:type="paragraph" w:styleId="BalloonText">
    <w:name w:val="Balloon Text"/>
    <w:basedOn w:val="Normal"/>
    <w:link w:val="BalloonTextChar"/>
    <w:uiPriority w:val="99"/>
    <w:semiHidden/>
    <w:unhideWhenUsed/>
    <w:rsid w:val="006A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BC"/>
    <w:rPr>
      <w:rFonts w:ascii="Segoe UI" w:hAnsi="Segoe UI" w:cs="Segoe UI"/>
      <w:sz w:val="18"/>
      <w:szCs w:val="18"/>
    </w:rPr>
  </w:style>
  <w:style w:type="paragraph" w:styleId="Revision">
    <w:name w:val="Revision"/>
    <w:hidden/>
    <w:uiPriority w:val="99"/>
    <w:semiHidden/>
    <w:rsid w:val="00C953A9"/>
    <w:pPr>
      <w:spacing w:after="0" w:line="240" w:lineRule="auto"/>
    </w:pPr>
  </w:style>
  <w:style w:type="table" w:styleId="TableGrid">
    <w:name w:val="Table Grid"/>
    <w:basedOn w:val="TableNormal"/>
    <w:uiPriority w:val="59"/>
    <w:rsid w:val="00C1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5"/>
  </w:style>
  <w:style w:type="paragraph" w:styleId="Footer">
    <w:name w:val="footer"/>
    <w:basedOn w:val="Normal"/>
    <w:link w:val="FooterChar"/>
    <w:uiPriority w:val="99"/>
    <w:unhideWhenUsed/>
    <w:rsid w:val="006B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826">
      <w:bodyDiv w:val="1"/>
      <w:marLeft w:val="0"/>
      <w:marRight w:val="0"/>
      <w:marTop w:val="0"/>
      <w:marBottom w:val="0"/>
      <w:divBdr>
        <w:top w:val="none" w:sz="0" w:space="0" w:color="auto"/>
        <w:left w:val="none" w:sz="0" w:space="0" w:color="auto"/>
        <w:bottom w:val="none" w:sz="0" w:space="0" w:color="auto"/>
        <w:right w:val="none" w:sz="0" w:space="0" w:color="auto"/>
      </w:divBdr>
    </w:div>
    <w:div w:id="845293359">
      <w:bodyDiv w:val="1"/>
      <w:marLeft w:val="0"/>
      <w:marRight w:val="0"/>
      <w:marTop w:val="0"/>
      <w:marBottom w:val="0"/>
      <w:divBdr>
        <w:top w:val="none" w:sz="0" w:space="0" w:color="auto"/>
        <w:left w:val="none" w:sz="0" w:space="0" w:color="auto"/>
        <w:bottom w:val="none" w:sz="0" w:space="0" w:color="auto"/>
        <w:right w:val="none" w:sz="0" w:space="0" w:color="auto"/>
      </w:divBdr>
    </w:div>
    <w:div w:id="1420638944">
      <w:bodyDiv w:val="1"/>
      <w:marLeft w:val="0"/>
      <w:marRight w:val="0"/>
      <w:marTop w:val="0"/>
      <w:marBottom w:val="0"/>
      <w:divBdr>
        <w:top w:val="none" w:sz="0" w:space="0" w:color="auto"/>
        <w:left w:val="none" w:sz="0" w:space="0" w:color="auto"/>
        <w:bottom w:val="none" w:sz="0" w:space="0" w:color="auto"/>
        <w:right w:val="none" w:sz="0" w:space="0" w:color="auto"/>
      </w:divBdr>
    </w:div>
    <w:div w:id="18484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Linda@Wildlife</dc:creator>
  <cp:keywords/>
  <dc:description/>
  <cp:lastModifiedBy>Roberts, Jason@Wildlife</cp:lastModifiedBy>
  <cp:revision>2</cp:revision>
  <cp:lastPrinted>2018-04-24T15:51:00Z</cp:lastPrinted>
  <dcterms:created xsi:type="dcterms:W3CDTF">2018-04-26T17:12:00Z</dcterms:created>
  <dcterms:modified xsi:type="dcterms:W3CDTF">2018-04-26T17:12:00Z</dcterms:modified>
</cp:coreProperties>
</file>